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1E7B" w14:textId="6B34A9FA" w:rsidR="00BB4BE2" w:rsidRDefault="00AF02FD" w:rsidP="00200885">
      <w:pPr>
        <w:shd w:val="clear" w:color="auto" w:fill="FFFFFF"/>
        <w:spacing w:after="150"/>
        <w:jc w:val="center"/>
        <w:outlineLvl w:val="2"/>
        <w:rPr>
          <w:rFonts w:ascii="Verdana" w:hAnsi="Verdana"/>
          <w:b/>
          <w:bCs/>
          <w:color w:val="008080"/>
          <w:sz w:val="20"/>
        </w:rPr>
      </w:pPr>
      <w:r>
        <w:rPr>
          <w:rFonts w:ascii="Verdana" w:hAnsi="Verdana"/>
          <w:b/>
          <w:bCs/>
          <w:color w:val="008080"/>
          <w:sz w:val="20"/>
        </w:rPr>
        <w:t>EL PAVIMENTO ALTRO ORCHESTRA, CLAVE EN LA REMODELACIÓN DE LA RESIDENCIA QUANTUM CARE EN REINO UNIDO</w:t>
      </w:r>
    </w:p>
    <w:p w14:paraId="60941F9B" w14:textId="0ACE4DE9" w:rsidR="00A65AAF" w:rsidRPr="00A65AAF" w:rsidRDefault="00A65AAF" w:rsidP="00A65AAF">
      <w:pPr>
        <w:shd w:val="clear" w:color="auto" w:fill="FFFFFF"/>
        <w:spacing w:before="100" w:beforeAutospacing="1" w:after="100" w:afterAutospacing="1" w:line="360" w:lineRule="auto"/>
        <w:jc w:val="both"/>
        <w:outlineLvl w:val="2"/>
        <w:rPr>
          <w:rFonts w:ascii="Verdana" w:hAnsi="Verdana"/>
          <w:b/>
          <w:bCs/>
          <w:color w:val="008080"/>
          <w:sz w:val="20"/>
        </w:rPr>
      </w:pPr>
      <w:r w:rsidRPr="00A65AAF">
        <w:rPr>
          <w:rFonts w:ascii="Verdana" w:hAnsi="Verdana"/>
          <w:b/>
          <w:bCs/>
          <w:color w:val="008080"/>
          <w:sz w:val="20"/>
        </w:rPr>
        <w:t xml:space="preserve">La residencia para personas mayores Quantum Care reformó recientemente sus instalaciones en </w:t>
      </w:r>
      <w:proofErr w:type="spellStart"/>
      <w:r w:rsidRPr="00A65AAF">
        <w:rPr>
          <w:rFonts w:ascii="Verdana" w:hAnsi="Verdana"/>
          <w:b/>
          <w:bCs/>
          <w:color w:val="008080"/>
          <w:sz w:val="20"/>
        </w:rPr>
        <w:t>Mantles</w:t>
      </w:r>
      <w:proofErr w:type="spellEnd"/>
      <w:r w:rsidRPr="00A65AAF">
        <w:rPr>
          <w:rFonts w:ascii="Verdana" w:hAnsi="Verdana"/>
          <w:b/>
          <w:bCs/>
          <w:color w:val="008080"/>
          <w:sz w:val="20"/>
        </w:rPr>
        <w:t xml:space="preserve"> </w:t>
      </w:r>
      <w:proofErr w:type="spellStart"/>
      <w:r w:rsidRPr="00A65AAF">
        <w:rPr>
          <w:rFonts w:ascii="Verdana" w:hAnsi="Verdana"/>
          <w:b/>
          <w:bCs/>
          <w:color w:val="008080"/>
          <w:sz w:val="20"/>
        </w:rPr>
        <w:t>Court</w:t>
      </w:r>
      <w:proofErr w:type="spellEnd"/>
      <w:r w:rsidRPr="00A65AAF">
        <w:rPr>
          <w:rFonts w:ascii="Verdana" w:hAnsi="Verdana"/>
          <w:b/>
          <w:bCs/>
          <w:color w:val="008080"/>
          <w:sz w:val="20"/>
        </w:rPr>
        <w:t xml:space="preserve">, Reino Unido. El objetivo era dar con un diseño interior cálido, acogedor y confortable para sus residentes. Finalmente, se decantaron por el pavimento Altro </w:t>
      </w:r>
      <w:proofErr w:type="spellStart"/>
      <w:r w:rsidRPr="00A65AAF">
        <w:rPr>
          <w:rFonts w:ascii="Verdana" w:hAnsi="Verdana"/>
          <w:b/>
          <w:bCs/>
          <w:color w:val="008080"/>
          <w:sz w:val="20"/>
        </w:rPr>
        <w:t>Orchestra</w:t>
      </w:r>
      <w:r w:rsidRPr="00A65AAF">
        <w:rPr>
          <w:rFonts w:ascii="Verdana" w:hAnsi="Verdana"/>
          <w:b/>
          <w:bCs/>
          <w:color w:val="008080"/>
          <w:sz w:val="20"/>
          <w:vertAlign w:val="superscript"/>
        </w:rPr>
        <w:t>TM</w:t>
      </w:r>
      <w:proofErr w:type="spellEnd"/>
      <w:r>
        <w:rPr>
          <w:rFonts w:ascii="Verdana" w:hAnsi="Verdana"/>
          <w:b/>
          <w:bCs/>
          <w:color w:val="008080"/>
          <w:sz w:val="20"/>
        </w:rPr>
        <w:t xml:space="preserve"> para la remodelación del </w:t>
      </w:r>
      <w:r w:rsidRPr="00A65AAF">
        <w:rPr>
          <w:rFonts w:ascii="Verdana" w:hAnsi="Verdana"/>
          <w:b/>
          <w:bCs/>
          <w:color w:val="008080"/>
          <w:sz w:val="20"/>
        </w:rPr>
        <w:t xml:space="preserve">salón, </w:t>
      </w:r>
      <w:r w:rsidR="00B87537">
        <w:rPr>
          <w:rFonts w:ascii="Verdana" w:hAnsi="Verdana"/>
          <w:b/>
          <w:bCs/>
          <w:color w:val="008080"/>
          <w:sz w:val="20"/>
        </w:rPr>
        <w:t xml:space="preserve">las </w:t>
      </w:r>
      <w:r w:rsidRPr="00A65AAF">
        <w:rPr>
          <w:rFonts w:ascii="Verdana" w:hAnsi="Verdana"/>
          <w:b/>
          <w:bCs/>
          <w:color w:val="008080"/>
          <w:sz w:val="20"/>
        </w:rPr>
        <w:t xml:space="preserve">habitaciones y </w:t>
      </w:r>
      <w:r w:rsidR="00B87537">
        <w:rPr>
          <w:rFonts w:ascii="Verdana" w:hAnsi="Verdana"/>
          <w:b/>
          <w:bCs/>
          <w:color w:val="008080"/>
          <w:sz w:val="20"/>
        </w:rPr>
        <w:t xml:space="preserve">la zona de la </w:t>
      </w:r>
      <w:r w:rsidRPr="00A65AAF">
        <w:rPr>
          <w:rFonts w:ascii="Verdana" w:hAnsi="Verdana"/>
          <w:b/>
          <w:bCs/>
          <w:color w:val="008080"/>
          <w:sz w:val="20"/>
        </w:rPr>
        <w:t>peluquería</w:t>
      </w:r>
      <w:r w:rsidR="00B87537">
        <w:rPr>
          <w:rFonts w:ascii="Verdana" w:hAnsi="Verdana"/>
          <w:b/>
          <w:bCs/>
          <w:color w:val="008080"/>
          <w:sz w:val="20"/>
        </w:rPr>
        <w:t>, logrando un acabado</w:t>
      </w:r>
      <w:r w:rsidRPr="00A65AAF">
        <w:rPr>
          <w:rFonts w:ascii="Verdana" w:hAnsi="Verdana"/>
          <w:b/>
          <w:bCs/>
          <w:color w:val="008080"/>
          <w:sz w:val="20"/>
        </w:rPr>
        <w:t xml:space="preserve"> natural y hogareño</w:t>
      </w:r>
      <w:r w:rsidR="00BB4BE2">
        <w:rPr>
          <w:rFonts w:ascii="Verdana" w:hAnsi="Verdana"/>
          <w:b/>
          <w:bCs/>
          <w:color w:val="008080"/>
          <w:sz w:val="20"/>
        </w:rPr>
        <w:t>. U</w:t>
      </w:r>
      <w:r w:rsidR="00B87537">
        <w:rPr>
          <w:rFonts w:ascii="Verdana" w:hAnsi="Verdana"/>
          <w:b/>
          <w:bCs/>
          <w:color w:val="008080"/>
          <w:sz w:val="20"/>
        </w:rPr>
        <w:t>na reforma que ha dejado satisfechos a todos.</w:t>
      </w:r>
    </w:p>
    <w:p w14:paraId="479D2584" w14:textId="4B005301" w:rsidR="00B87537" w:rsidRDefault="00B87537" w:rsidP="009A3945">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 xml:space="preserve">Cuando los administradores de la residencia </w:t>
      </w:r>
      <w:proofErr w:type="spellStart"/>
      <w:r>
        <w:rPr>
          <w:rFonts w:ascii="Verdana" w:hAnsi="Verdana"/>
          <w:sz w:val="20"/>
        </w:rPr>
        <w:t>Quatum</w:t>
      </w:r>
      <w:proofErr w:type="spellEnd"/>
      <w:r>
        <w:rPr>
          <w:rFonts w:ascii="Verdana" w:hAnsi="Verdana"/>
          <w:sz w:val="20"/>
        </w:rPr>
        <w:t xml:space="preserve"> Care</w:t>
      </w:r>
      <w:r w:rsidR="004A7A9D">
        <w:rPr>
          <w:rFonts w:ascii="Verdana" w:hAnsi="Verdana"/>
          <w:sz w:val="20"/>
        </w:rPr>
        <w:t xml:space="preserve"> </w:t>
      </w:r>
      <w:r>
        <w:rPr>
          <w:rFonts w:ascii="Verdana" w:hAnsi="Verdana"/>
          <w:sz w:val="20"/>
        </w:rPr>
        <w:t xml:space="preserve">decidieron que era hora de hacer una reforma de sus instalaciones, tenían claro que querían darle un aire más acogedor </w:t>
      </w:r>
      <w:r w:rsidR="00BB4BE2">
        <w:rPr>
          <w:rFonts w:ascii="Verdana" w:hAnsi="Verdana"/>
          <w:sz w:val="20"/>
        </w:rPr>
        <w:t xml:space="preserve">a </w:t>
      </w:r>
      <w:r w:rsidR="004A7A9D">
        <w:rPr>
          <w:rFonts w:ascii="Verdana" w:hAnsi="Verdana"/>
          <w:sz w:val="20"/>
        </w:rPr>
        <w:t>su centro, situado una hora y media al suroeste de la histórica ciudad de Cambridge.</w:t>
      </w:r>
      <w:r>
        <w:rPr>
          <w:rFonts w:ascii="Verdana" w:hAnsi="Verdana"/>
          <w:sz w:val="20"/>
        </w:rPr>
        <w:t xml:space="preserve"> </w:t>
      </w:r>
      <w:proofErr w:type="gramStart"/>
      <w:r>
        <w:rPr>
          <w:rFonts w:ascii="Verdana" w:hAnsi="Verdana"/>
          <w:sz w:val="20"/>
        </w:rPr>
        <w:t xml:space="preserve">Contrataron los servicios de la firma </w:t>
      </w:r>
      <w:r w:rsidRPr="00B87537">
        <w:rPr>
          <w:rFonts w:ascii="Verdana" w:hAnsi="Verdana"/>
          <w:sz w:val="20"/>
        </w:rPr>
        <w:t>WHAT IF?</w:t>
      </w:r>
      <w:proofErr w:type="gramEnd"/>
      <w:r w:rsidRPr="00B87537">
        <w:rPr>
          <w:rFonts w:ascii="Verdana" w:hAnsi="Verdana"/>
          <w:sz w:val="20"/>
        </w:rPr>
        <w:t xml:space="preserve"> </w:t>
      </w:r>
      <w:proofErr w:type="spellStart"/>
      <w:r w:rsidRPr="00B87537">
        <w:rPr>
          <w:rFonts w:ascii="Verdana" w:hAnsi="Verdana"/>
          <w:sz w:val="20"/>
        </w:rPr>
        <w:t>Designs</w:t>
      </w:r>
      <w:proofErr w:type="spellEnd"/>
      <w:r w:rsidR="004A7A9D">
        <w:rPr>
          <w:rFonts w:ascii="Verdana" w:hAnsi="Verdana"/>
          <w:sz w:val="20"/>
        </w:rPr>
        <w:t>.</w:t>
      </w:r>
      <w:r>
        <w:rPr>
          <w:rFonts w:ascii="Verdana" w:hAnsi="Verdana"/>
          <w:sz w:val="20"/>
        </w:rPr>
        <w:t xml:space="preserve"> que se encargó de hacer un estudio previo de las zonas donde hace</w:t>
      </w:r>
      <w:r w:rsidR="004A7A9D">
        <w:rPr>
          <w:rFonts w:ascii="Verdana" w:hAnsi="Verdana"/>
          <w:sz w:val="20"/>
        </w:rPr>
        <w:t xml:space="preserve">n </w:t>
      </w:r>
      <w:r>
        <w:rPr>
          <w:rFonts w:ascii="Verdana" w:hAnsi="Verdana"/>
          <w:sz w:val="20"/>
        </w:rPr>
        <w:t xml:space="preserve">vida </w:t>
      </w:r>
      <w:r w:rsidR="004A7A9D">
        <w:rPr>
          <w:rFonts w:ascii="Verdana" w:hAnsi="Verdana"/>
          <w:sz w:val="20"/>
        </w:rPr>
        <w:t>sus 78</w:t>
      </w:r>
      <w:r>
        <w:rPr>
          <w:rFonts w:ascii="Verdana" w:hAnsi="Verdana"/>
          <w:sz w:val="20"/>
        </w:rPr>
        <w:t xml:space="preserve"> residente</w:t>
      </w:r>
      <w:r w:rsidR="004A7A9D">
        <w:rPr>
          <w:rFonts w:ascii="Verdana" w:hAnsi="Verdana"/>
          <w:sz w:val="20"/>
        </w:rPr>
        <w:t>s</w:t>
      </w:r>
      <w:r>
        <w:rPr>
          <w:rFonts w:ascii="Verdana" w:hAnsi="Verdana"/>
          <w:sz w:val="20"/>
        </w:rPr>
        <w:t>, teniendo en cuenta sus necesidades específicas.</w:t>
      </w:r>
    </w:p>
    <w:p w14:paraId="6D4ECE0C" w14:textId="6913B363" w:rsidR="004A7A9D" w:rsidRDefault="004A7A9D" w:rsidP="004A7A9D">
      <w:pPr>
        <w:shd w:val="clear" w:color="auto" w:fill="FFFFFF"/>
        <w:spacing w:before="100" w:beforeAutospacing="1" w:after="100" w:afterAutospacing="1" w:line="360" w:lineRule="auto"/>
        <w:jc w:val="both"/>
        <w:outlineLvl w:val="2"/>
        <w:rPr>
          <w:rFonts w:ascii="Verdana" w:hAnsi="Verdana"/>
          <w:sz w:val="20"/>
        </w:rPr>
      </w:pPr>
      <w:r w:rsidRPr="004A7A9D">
        <w:rPr>
          <w:rFonts w:ascii="Verdana" w:hAnsi="Verdana"/>
          <w:sz w:val="20"/>
        </w:rPr>
        <w:t xml:space="preserve">Las habitaciones debían ser cómodas y ofrecer un aspecto acogedor </w:t>
      </w:r>
      <w:r w:rsidRPr="003C690C">
        <w:rPr>
          <w:rFonts w:ascii="Verdana" w:hAnsi="Verdana"/>
          <w:sz w:val="20"/>
        </w:rPr>
        <w:t>y hogareño</w:t>
      </w:r>
      <w:r w:rsidR="003C690C">
        <w:rPr>
          <w:rFonts w:ascii="Verdana" w:hAnsi="Verdana"/>
          <w:sz w:val="20"/>
        </w:rPr>
        <w:t>. Por su parte</w:t>
      </w:r>
      <w:r w:rsidRPr="003C690C">
        <w:rPr>
          <w:rFonts w:ascii="Verdana" w:hAnsi="Verdana"/>
          <w:sz w:val="20"/>
        </w:rPr>
        <w:t>,</w:t>
      </w:r>
      <w:r>
        <w:rPr>
          <w:rFonts w:ascii="Verdana" w:hAnsi="Verdana"/>
          <w:sz w:val="20"/>
        </w:rPr>
        <w:t xml:space="preserve"> para las zonas </w:t>
      </w:r>
      <w:r w:rsidRPr="004A7A9D">
        <w:rPr>
          <w:rFonts w:ascii="Verdana" w:hAnsi="Verdana"/>
          <w:sz w:val="20"/>
        </w:rPr>
        <w:t>comunes, como</w:t>
      </w:r>
      <w:r w:rsidR="00BB4BE2">
        <w:rPr>
          <w:rFonts w:ascii="Verdana" w:hAnsi="Verdana"/>
          <w:sz w:val="20"/>
        </w:rPr>
        <w:t xml:space="preserve"> los</w:t>
      </w:r>
      <w:r w:rsidRPr="004A7A9D">
        <w:rPr>
          <w:rFonts w:ascii="Verdana" w:hAnsi="Verdana"/>
          <w:sz w:val="20"/>
        </w:rPr>
        <w:t xml:space="preserve"> salones, </w:t>
      </w:r>
      <w:r w:rsidR="00BB4BE2">
        <w:rPr>
          <w:rFonts w:ascii="Verdana" w:hAnsi="Verdana"/>
          <w:sz w:val="20"/>
        </w:rPr>
        <w:t xml:space="preserve">el </w:t>
      </w:r>
      <w:r w:rsidRPr="004A7A9D">
        <w:rPr>
          <w:rFonts w:ascii="Verdana" w:hAnsi="Verdana"/>
          <w:sz w:val="20"/>
        </w:rPr>
        <w:t xml:space="preserve">comedor y </w:t>
      </w:r>
      <w:r w:rsidR="00BB4BE2">
        <w:rPr>
          <w:rFonts w:ascii="Verdana" w:hAnsi="Verdana"/>
          <w:sz w:val="20"/>
        </w:rPr>
        <w:t xml:space="preserve">la </w:t>
      </w:r>
      <w:r w:rsidRPr="004A7A9D">
        <w:rPr>
          <w:rFonts w:ascii="Verdana" w:hAnsi="Verdana"/>
          <w:sz w:val="20"/>
        </w:rPr>
        <w:t xml:space="preserve">cocina, </w:t>
      </w:r>
      <w:r>
        <w:rPr>
          <w:rFonts w:ascii="Verdana" w:hAnsi="Verdana"/>
          <w:sz w:val="20"/>
        </w:rPr>
        <w:t>se necesitaban</w:t>
      </w:r>
      <w:r w:rsidRPr="004A7A9D">
        <w:rPr>
          <w:rFonts w:ascii="Verdana" w:hAnsi="Verdana"/>
          <w:sz w:val="20"/>
        </w:rPr>
        <w:t xml:space="preserve"> pavimentos </w:t>
      </w:r>
      <w:r w:rsidR="00BB4BE2">
        <w:rPr>
          <w:rFonts w:ascii="Verdana" w:hAnsi="Verdana"/>
          <w:sz w:val="20"/>
        </w:rPr>
        <w:t xml:space="preserve">que fueran </w:t>
      </w:r>
      <w:r w:rsidRPr="004A7A9D">
        <w:rPr>
          <w:rFonts w:ascii="Verdana" w:hAnsi="Verdana"/>
          <w:sz w:val="20"/>
        </w:rPr>
        <w:t xml:space="preserve">fáciles de limpiar, </w:t>
      </w:r>
      <w:r w:rsidR="00BB4BE2">
        <w:rPr>
          <w:rFonts w:ascii="Verdana" w:hAnsi="Verdana"/>
          <w:sz w:val="20"/>
        </w:rPr>
        <w:t xml:space="preserve">y que al mismo tiempo tuvieran </w:t>
      </w:r>
      <w:r w:rsidRPr="004A7A9D">
        <w:rPr>
          <w:rFonts w:ascii="Verdana" w:hAnsi="Verdana"/>
          <w:sz w:val="20"/>
        </w:rPr>
        <w:t xml:space="preserve">un </w:t>
      </w:r>
      <w:r w:rsidRPr="003C690C">
        <w:rPr>
          <w:rFonts w:ascii="Verdana" w:hAnsi="Verdana"/>
          <w:sz w:val="20"/>
        </w:rPr>
        <w:t xml:space="preserve">buen aspecto y </w:t>
      </w:r>
      <w:r w:rsidR="00BB4BE2" w:rsidRPr="003C690C">
        <w:rPr>
          <w:rFonts w:ascii="Verdana" w:hAnsi="Verdana"/>
          <w:sz w:val="20"/>
        </w:rPr>
        <w:t xml:space="preserve">contaran con </w:t>
      </w:r>
      <w:r w:rsidRPr="003C690C">
        <w:rPr>
          <w:rFonts w:ascii="Verdana" w:hAnsi="Verdana"/>
          <w:sz w:val="20"/>
        </w:rPr>
        <w:t>protección antideslizamiento</w:t>
      </w:r>
      <w:r>
        <w:rPr>
          <w:rFonts w:ascii="Verdana" w:hAnsi="Verdana"/>
          <w:sz w:val="20"/>
        </w:rPr>
        <w:t xml:space="preserve">. En el caso de los </w:t>
      </w:r>
      <w:r w:rsidRPr="004A7A9D">
        <w:rPr>
          <w:rFonts w:ascii="Verdana" w:hAnsi="Verdana"/>
          <w:sz w:val="20"/>
        </w:rPr>
        <w:t>baños de las habitaciones</w:t>
      </w:r>
      <w:r>
        <w:rPr>
          <w:rFonts w:ascii="Verdana" w:hAnsi="Verdana"/>
          <w:sz w:val="20"/>
        </w:rPr>
        <w:t>, se requería</w:t>
      </w:r>
      <w:r w:rsidRPr="004A7A9D">
        <w:rPr>
          <w:rFonts w:ascii="Verdana" w:hAnsi="Verdana"/>
          <w:sz w:val="20"/>
        </w:rPr>
        <w:t xml:space="preserve"> </w:t>
      </w:r>
      <w:r>
        <w:rPr>
          <w:rFonts w:ascii="Verdana" w:hAnsi="Verdana"/>
          <w:sz w:val="20"/>
        </w:rPr>
        <w:t xml:space="preserve">de </w:t>
      </w:r>
      <w:r w:rsidRPr="004A7A9D">
        <w:rPr>
          <w:rFonts w:ascii="Verdana" w:hAnsi="Verdana"/>
          <w:sz w:val="20"/>
        </w:rPr>
        <w:t xml:space="preserve">un pavimento de colores suaves y neutros y antideslizante tanto para </w:t>
      </w:r>
      <w:r>
        <w:rPr>
          <w:rFonts w:ascii="Verdana" w:hAnsi="Verdana"/>
          <w:sz w:val="20"/>
        </w:rPr>
        <w:t xml:space="preserve">los </w:t>
      </w:r>
      <w:r w:rsidRPr="004A7A9D">
        <w:rPr>
          <w:rFonts w:ascii="Verdana" w:hAnsi="Verdana"/>
          <w:sz w:val="20"/>
        </w:rPr>
        <w:t>trabajadores como para</w:t>
      </w:r>
      <w:r>
        <w:rPr>
          <w:rFonts w:ascii="Verdana" w:hAnsi="Verdana"/>
          <w:sz w:val="20"/>
        </w:rPr>
        <w:t xml:space="preserve"> los</w:t>
      </w:r>
      <w:r w:rsidRPr="004A7A9D">
        <w:rPr>
          <w:rFonts w:ascii="Verdana" w:hAnsi="Verdana"/>
          <w:sz w:val="20"/>
        </w:rPr>
        <w:t xml:space="preserve"> residentes.</w:t>
      </w:r>
    </w:p>
    <w:p w14:paraId="5A6A9257" w14:textId="78D5A153" w:rsidR="00396FED" w:rsidRPr="00396FED" w:rsidRDefault="00396FED" w:rsidP="004A7A9D">
      <w:pPr>
        <w:shd w:val="clear" w:color="auto" w:fill="FFFFFF"/>
        <w:spacing w:before="100" w:beforeAutospacing="1" w:after="100" w:afterAutospacing="1" w:line="360" w:lineRule="auto"/>
        <w:jc w:val="both"/>
        <w:outlineLvl w:val="2"/>
        <w:rPr>
          <w:rFonts w:ascii="Verdana" w:hAnsi="Verdana"/>
          <w:b/>
          <w:bCs/>
          <w:color w:val="008080"/>
          <w:sz w:val="20"/>
        </w:rPr>
      </w:pPr>
      <w:r w:rsidRPr="00396FED">
        <w:rPr>
          <w:rFonts w:ascii="Verdana" w:hAnsi="Verdana"/>
          <w:b/>
          <w:bCs/>
          <w:color w:val="008080"/>
          <w:sz w:val="20"/>
        </w:rPr>
        <w:t>Un aspecto natural y hogareño</w:t>
      </w:r>
    </w:p>
    <w:p w14:paraId="62721312" w14:textId="77777777" w:rsidR="00047933" w:rsidRDefault="004A7A9D" w:rsidP="008079AD">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 xml:space="preserve">Finalmente, </w:t>
      </w:r>
      <w:r w:rsidRPr="004A7A9D">
        <w:rPr>
          <w:rFonts w:ascii="Verdana" w:hAnsi="Verdana"/>
          <w:sz w:val="20"/>
        </w:rPr>
        <w:t xml:space="preserve">Altro </w:t>
      </w:r>
      <w:proofErr w:type="spellStart"/>
      <w:r w:rsidRPr="004A7A9D">
        <w:rPr>
          <w:rFonts w:ascii="Verdana" w:hAnsi="Verdana"/>
          <w:sz w:val="20"/>
        </w:rPr>
        <w:t>Orchestra</w:t>
      </w:r>
      <w:proofErr w:type="spellEnd"/>
      <w:r w:rsidRPr="004A7A9D">
        <w:rPr>
          <w:rFonts w:ascii="Verdana" w:hAnsi="Verdana"/>
          <w:sz w:val="20"/>
        </w:rPr>
        <w:t xml:space="preserve"> fue el pavimento elegido </w:t>
      </w:r>
      <w:r>
        <w:rPr>
          <w:rFonts w:ascii="Verdana" w:hAnsi="Verdana"/>
          <w:sz w:val="20"/>
        </w:rPr>
        <w:t xml:space="preserve">por el estudio de diseño </w:t>
      </w:r>
      <w:r w:rsidRPr="004A7A9D">
        <w:rPr>
          <w:rFonts w:ascii="Verdana" w:hAnsi="Verdana"/>
          <w:sz w:val="20"/>
        </w:rPr>
        <w:t xml:space="preserve">para </w:t>
      </w:r>
      <w:r>
        <w:rPr>
          <w:rFonts w:ascii="Verdana" w:hAnsi="Verdana"/>
          <w:sz w:val="20"/>
        </w:rPr>
        <w:t xml:space="preserve">el </w:t>
      </w:r>
      <w:r w:rsidRPr="004A7A9D">
        <w:rPr>
          <w:rFonts w:ascii="Verdana" w:hAnsi="Verdana"/>
          <w:sz w:val="20"/>
        </w:rPr>
        <w:t xml:space="preserve">salón, </w:t>
      </w:r>
      <w:r>
        <w:rPr>
          <w:rFonts w:ascii="Verdana" w:hAnsi="Verdana"/>
          <w:sz w:val="20"/>
        </w:rPr>
        <w:t xml:space="preserve">las </w:t>
      </w:r>
      <w:r w:rsidRPr="004A7A9D">
        <w:rPr>
          <w:rFonts w:ascii="Verdana" w:hAnsi="Verdana"/>
          <w:sz w:val="20"/>
        </w:rPr>
        <w:t xml:space="preserve">habitaciones y </w:t>
      </w:r>
      <w:r>
        <w:rPr>
          <w:rFonts w:ascii="Verdana" w:hAnsi="Verdana"/>
          <w:sz w:val="20"/>
        </w:rPr>
        <w:t xml:space="preserve">la </w:t>
      </w:r>
      <w:r w:rsidRPr="004A7A9D">
        <w:rPr>
          <w:rFonts w:ascii="Verdana" w:hAnsi="Verdana"/>
          <w:sz w:val="20"/>
        </w:rPr>
        <w:t xml:space="preserve">peluquería, por su aspecto natural </w:t>
      </w:r>
      <w:r w:rsidRPr="003C690C">
        <w:rPr>
          <w:rFonts w:ascii="Verdana" w:hAnsi="Verdana"/>
          <w:sz w:val="20"/>
        </w:rPr>
        <w:t>y hogareño,</w:t>
      </w:r>
      <w:r>
        <w:rPr>
          <w:rFonts w:ascii="Verdana" w:hAnsi="Verdana"/>
          <w:sz w:val="20"/>
        </w:rPr>
        <w:t xml:space="preserve"> mientras que e</w:t>
      </w:r>
      <w:r w:rsidRPr="004A7A9D">
        <w:rPr>
          <w:rFonts w:ascii="Verdana" w:hAnsi="Verdana"/>
          <w:sz w:val="20"/>
        </w:rPr>
        <w:t>n las zonas comunes se optó por Altro Ensemble, debido a su flexibilidad y opciones de diseño, su atenuación acústica y comodidad en la pisada.</w:t>
      </w:r>
    </w:p>
    <w:p w14:paraId="6DDBC577" w14:textId="330BF3EA" w:rsidR="00A65AAF" w:rsidRDefault="004A7A9D" w:rsidP="008079AD">
      <w:pPr>
        <w:shd w:val="clear" w:color="auto" w:fill="FFFFFF"/>
        <w:spacing w:before="100" w:beforeAutospacing="1" w:after="100" w:afterAutospacing="1" w:line="360" w:lineRule="auto"/>
        <w:jc w:val="both"/>
        <w:outlineLvl w:val="2"/>
        <w:rPr>
          <w:rFonts w:ascii="Verdana" w:hAnsi="Verdana"/>
          <w:sz w:val="20"/>
        </w:rPr>
      </w:pPr>
      <w:proofErr w:type="gramStart"/>
      <w:r>
        <w:rPr>
          <w:rFonts w:ascii="Verdana" w:hAnsi="Verdana"/>
          <w:sz w:val="20"/>
        </w:rPr>
        <w:t>Para l</w:t>
      </w:r>
      <w:r w:rsidR="00200885">
        <w:rPr>
          <w:rFonts w:ascii="Verdana" w:hAnsi="Verdana"/>
          <w:sz w:val="20"/>
        </w:rPr>
        <w:t>a zona de lo</w:t>
      </w:r>
      <w:r>
        <w:rPr>
          <w:rFonts w:ascii="Verdana" w:hAnsi="Verdana"/>
          <w:sz w:val="20"/>
        </w:rPr>
        <w:t xml:space="preserve">s baños, </w:t>
      </w:r>
      <w:r w:rsidRPr="004A7A9D">
        <w:rPr>
          <w:rFonts w:ascii="Verdana" w:hAnsi="Verdana"/>
          <w:sz w:val="20"/>
        </w:rPr>
        <w:t>Altro Aquarius fue la opción elegida</w:t>
      </w:r>
      <w:r w:rsidR="00047933">
        <w:rPr>
          <w:rFonts w:ascii="Verdana" w:hAnsi="Verdana"/>
          <w:sz w:val="20"/>
        </w:rPr>
        <w:t xml:space="preserve"> por</w:t>
      </w:r>
      <w:r w:rsidR="00200885">
        <w:rPr>
          <w:rFonts w:ascii="Verdana" w:hAnsi="Verdana"/>
          <w:sz w:val="20"/>
        </w:rPr>
        <w:t xml:space="preserve"> los expertos de</w:t>
      </w:r>
      <w:r w:rsidRPr="004A7A9D">
        <w:rPr>
          <w:rFonts w:ascii="Verdana" w:hAnsi="Verdana"/>
          <w:sz w:val="20"/>
        </w:rPr>
        <w:t xml:space="preserve"> </w:t>
      </w:r>
      <w:r w:rsidR="00047933" w:rsidRPr="00B87537">
        <w:rPr>
          <w:rFonts w:ascii="Verdana" w:hAnsi="Verdana"/>
          <w:sz w:val="20"/>
        </w:rPr>
        <w:t>WHAT IF?</w:t>
      </w:r>
      <w:proofErr w:type="gramEnd"/>
      <w:r w:rsidR="00047933" w:rsidRPr="00B87537">
        <w:rPr>
          <w:rFonts w:ascii="Verdana" w:hAnsi="Verdana"/>
          <w:sz w:val="20"/>
        </w:rPr>
        <w:t xml:space="preserve"> </w:t>
      </w:r>
      <w:proofErr w:type="spellStart"/>
      <w:r w:rsidR="00047933" w:rsidRPr="00B87537">
        <w:rPr>
          <w:rFonts w:ascii="Verdana" w:hAnsi="Verdana"/>
          <w:sz w:val="20"/>
        </w:rPr>
        <w:t>Designs</w:t>
      </w:r>
      <w:proofErr w:type="spellEnd"/>
      <w:r w:rsidR="00047933">
        <w:rPr>
          <w:rFonts w:ascii="Verdana" w:hAnsi="Verdana"/>
          <w:sz w:val="20"/>
        </w:rPr>
        <w:t xml:space="preserve"> </w:t>
      </w:r>
      <w:r>
        <w:rPr>
          <w:rFonts w:ascii="Verdana" w:hAnsi="Verdana"/>
          <w:sz w:val="20"/>
        </w:rPr>
        <w:t>gracias</w:t>
      </w:r>
      <w:r w:rsidRPr="004A7A9D">
        <w:rPr>
          <w:rFonts w:ascii="Verdana" w:hAnsi="Verdana"/>
          <w:sz w:val="20"/>
        </w:rPr>
        <w:t xml:space="preserve"> a su amplia paleta de colores y su resistencia al deslizamiento, que se prolonga durante toda su vida útil</w:t>
      </w:r>
      <w:r w:rsidR="00200885">
        <w:rPr>
          <w:rFonts w:ascii="Verdana" w:hAnsi="Verdana"/>
          <w:sz w:val="20"/>
        </w:rPr>
        <w:t>. De esta forma, se logra</w:t>
      </w:r>
      <w:r w:rsidRPr="004A7A9D">
        <w:rPr>
          <w:rFonts w:ascii="Verdana" w:hAnsi="Verdana"/>
          <w:sz w:val="20"/>
        </w:rPr>
        <w:t xml:space="preserve"> garantiza</w:t>
      </w:r>
      <w:r w:rsidR="00200885">
        <w:rPr>
          <w:rFonts w:ascii="Verdana" w:hAnsi="Verdana"/>
          <w:sz w:val="20"/>
        </w:rPr>
        <w:t>r</w:t>
      </w:r>
      <w:r w:rsidRPr="004A7A9D">
        <w:rPr>
          <w:rFonts w:ascii="Verdana" w:hAnsi="Verdana"/>
          <w:sz w:val="20"/>
        </w:rPr>
        <w:t xml:space="preserve"> la seguridad de </w:t>
      </w:r>
      <w:r w:rsidRPr="003C690C">
        <w:rPr>
          <w:rFonts w:ascii="Verdana" w:hAnsi="Verdana"/>
          <w:sz w:val="20"/>
        </w:rPr>
        <w:t>todos, anden con o sin calzado.</w:t>
      </w:r>
    </w:p>
    <w:p w14:paraId="1CDD32EE" w14:textId="15F8DCA0" w:rsidR="00047933" w:rsidRDefault="00A65AAF" w:rsidP="00396FED">
      <w:pPr>
        <w:shd w:val="clear" w:color="auto" w:fill="FFFFFF"/>
        <w:spacing w:before="100" w:beforeAutospacing="1" w:after="100" w:afterAutospacing="1" w:line="360" w:lineRule="auto"/>
        <w:jc w:val="both"/>
        <w:outlineLvl w:val="2"/>
        <w:rPr>
          <w:rFonts w:ascii="Verdana" w:hAnsi="Verdana"/>
          <w:sz w:val="20"/>
        </w:rPr>
      </w:pPr>
      <w:r w:rsidRPr="00A65AAF">
        <w:rPr>
          <w:rFonts w:ascii="Verdana" w:hAnsi="Verdana"/>
          <w:sz w:val="20"/>
        </w:rPr>
        <w:t>"</w:t>
      </w:r>
      <w:proofErr w:type="gramStart"/>
      <w:r w:rsidRPr="00A65AAF">
        <w:rPr>
          <w:rFonts w:ascii="Verdana" w:hAnsi="Verdana"/>
          <w:sz w:val="20"/>
        </w:rPr>
        <w:t>La amplia gama de colores y especificaciones técnicas nos permitió ser todo lo creativos que necesitábamos ser"</w:t>
      </w:r>
      <w:r w:rsidR="0041250F">
        <w:rPr>
          <w:rFonts w:ascii="Verdana" w:hAnsi="Verdana"/>
          <w:sz w:val="20"/>
        </w:rPr>
        <w:t xml:space="preserve">, según afirmó </w:t>
      </w:r>
      <w:r w:rsidRPr="0041250F">
        <w:rPr>
          <w:rFonts w:ascii="Verdana" w:hAnsi="Verdana"/>
          <w:sz w:val="20"/>
        </w:rPr>
        <w:t xml:space="preserve">Penny Green, </w:t>
      </w:r>
      <w:r w:rsidR="0041250F">
        <w:rPr>
          <w:rFonts w:ascii="Verdana" w:hAnsi="Verdana"/>
          <w:sz w:val="20"/>
        </w:rPr>
        <w:t>c</w:t>
      </w:r>
      <w:r w:rsidRPr="0041250F">
        <w:rPr>
          <w:rFonts w:ascii="Verdana" w:hAnsi="Verdana"/>
          <w:sz w:val="20"/>
        </w:rPr>
        <w:t>ofundadora de</w:t>
      </w:r>
      <w:r w:rsidR="0041250F">
        <w:rPr>
          <w:rFonts w:ascii="Verdana" w:hAnsi="Verdana"/>
          <w:sz w:val="20"/>
        </w:rPr>
        <w:t>l estudio</w:t>
      </w:r>
      <w:r w:rsidRPr="0041250F">
        <w:rPr>
          <w:rFonts w:ascii="Verdana" w:hAnsi="Verdana"/>
          <w:sz w:val="20"/>
        </w:rPr>
        <w:t xml:space="preserve"> WHAT IF?</w:t>
      </w:r>
      <w:proofErr w:type="gramEnd"/>
      <w:r w:rsidRPr="0041250F">
        <w:rPr>
          <w:rFonts w:ascii="Verdana" w:hAnsi="Verdana"/>
          <w:sz w:val="20"/>
        </w:rPr>
        <w:t xml:space="preserve"> </w:t>
      </w:r>
      <w:proofErr w:type="spellStart"/>
      <w:r w:rsidRPr="00A65AAF">
        <w:rPr>
          <w:rFonts w:ascii="Verdana" w:hAnsi="Verdana"/>
          <w:sz w:val="20"/>
        </w:rPr>
        <w:t>Designs</w:t>
      </w:r>
      <w:proofErr w:type="spellEnd"/>
      <w:r w:rsidR="00396FED">
        <w:rPr>
          <w:rFonts w:ascii="Verdana" w:hAnsi="Verdana"/>
          <w:sz w:val="20"/>
        </w:rPr>
        <w:t xml:space="preserve">. Una vez </w:t>
      </w:r>
      <w:r w:rsidR="0041250F">
        <w:rPr>
          <w:rFonts w:ascii="Verdana" w:hAnsi="Verdana"/>
          <w:sz w:val="20"/>
        </w:rPr>
        <w:t>concluida la remodelación</w:t>
      </w:r>
      <w:r w:rsidR="00396FED">
        <w:rPr>
          <w:rFonts w:ascii="Verdana" w:hAnsi="Verdana"/>
          <w:sz w:val="20"/>
        </w:rPr>
        <w:t xml:space="preserve">, no dudó tampoco en renovar su apuesta por Altro para futuros trabajos. </w:t>
      </w:r>
      <w:r w:rsidRPr="00A65AAF">
        <w:rPr>
          <w:rFonts w:ascii="Verdana" w:hAnsi="Verdana"/>
          <w:sz w:val="20"/>
        </w:rPr>
        <w:t>"Recomendamos Altro a todos los diseñadores. Altro está siempre ahí cuando lo necesitas. Sin duda, usaremos sus pavimentos en futuros proyectos"</w:t>
      </w:r>
      <w:r w:rsidR="00396FED">
        <w:rPr>
          <w:rFonts w:ascii="Verdana" w:hAnsi="Verdana"/>
          <w:sz w:val="20"/>
        </w:rPr>
        <w:t>, añadió.</w:t>
      </w:r>
    </w:p>
    <w:p w14:paraId="479BD6E4" w14:textId="0B603D00" w:rsidR="00BB4BE2" w:rsidRPr="00BB4BE2" w:rsidRDefault="00BB4BE2" w:rsidP="00396FED">
      <w:pPr>
        <w:shd w:val="clear" w:color="auto" w:fill="FFFFFF"/>
        <w:spacing w:before="100" w:beforeAutospacing="1" w:after="100" w:afterAutospacing="1" w:line="360" w:lineRule="auto"/>
        <w:jc w:val="both"/>
        <w:outlineLvl w:val="2"/>
        <w:rPr>
          <w:rFonts w:ascii="Verdana" w:hAnsi="Verdana"/>
          <w:b/>
          <w:bCs/>
          <w:color w:val="008080"/>
          <w:sz w:val="20"/>
        </w:rPr>
      </w:pPr>
      <w:r w:rsidRPr="00BB4BE2">
        <w:rPr>
          <w:rFonts w:ascii="Verdana" w:hAnsi="Verdana"/>
          <w:b/>
          <w:bCs/>
          <w:color w:val="008080"/>
          <w:sz w:val="20"/>
        </w:rPr>
        <w:lastRenderedPageBreak/>
        <w:t>Un pavimento fácil de limpiar</w:t>
      </w:r>
    </w:p>
    <w:p w14:paraId="19DD0C80" w14:textId="50479241" w:rsidR="00396FED" w:rsidRDefault="00396FED" w:rsidP="00396FED">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 xml:space="preserve">El nuevo </w:t>
      </w:r>
      <w:r w:rsidRPr="00396FED">
        <w:rPr>
          <w:rFonts w:ascii="Verdana" w:hAnsi="Verdana"/>
          <w:sz w:val="20"/>
        </w:rPr>
        <w:t xml:space="preserve">Altro </w:t>
      </w:r>
      <w:proofErr w:type="spellStart"/>
      <w:r w:rsidRPr="00396FED">
        <w:rPr>
          <w:rFonts w:ascii="Verdana" w:hAnsi="Verdana"/>
          <w:sz w:val="20"/>
        </w:rPr>
        <w:t>Orchestra</w:t>
      </w:r>
      <w:proofErr w:type="spellEnd"/>
      <w:r w:rsidRPr="00396FED">
        <w:rPr>
          <w:rFonts w:ascii="Verdana" w:hAnsi="Verdana"/>
          <w:sz w:val="20"/>
        </w:rPr>
        <w:t xml:space="preserve"> es un pavimento de vinilo con opciones de imitación madera que te ayuda a crear el diseño adecuado en zonas donde hay una importante convivencia de personas y en centros de trabajo. Gracias a su gran resistencia debido a la </w:t>
      </w:r>
      <w:proofErr w:type="spellStart"/>
      <w:r w:rsidRPr="00396FED">
        <w:rPr>
          <w:rFonts w:ascii="Verdana" w:hAnsi="Verdana"/>
          <w:sz w:val="20"/>
        </w:rPr>
        <w:t>indentación</w:t>
      </w:r>
      <w:proofErr w:type="spellEnd"/>
      <w:r w:rsidRPr="00396FED">
        <w:rPr>
          <w:rFonts w:ascii="Verdana" w:hAnsi="Verdana"/>
          <w:sz w:val="20"/>
        </w:rPr>
        <w:t xml:space="preserve"> residual del pavimento, resulta perfecto para habitaciones de </w:t>
      </w:r>
      <w:r>
        <w:rPr>
          <w:rFonts w:ascii="Verdana" w:hAnsi="Verdana"/>
          <w:sz w:val="20"/>
        </w:rPr>
        <w:t xml:space="preserve">residentes y </w:t>
      </w:r>
      <w:r w:rsidRPr="00396FED">
        <w:rPr>
          <w:rFonts w:ascii="Verdana" w:hAnsi="Verdana"/>
          <w:sz w:val="20"/>
        </w:rPr>
        <w:t>cuenta además con un relieve reducido para facilitar su limpieza sin que su rendimiento técnico se vea afectado.</w:t>
      </w:r>
    </w:p>
    <w:p w14:paraId="71F60354" w14:textId="5BAB619A" w:rsidR="00BB4BE2" w:rsidRPr="005F324C" w:rsidRDefault="00BB4BE2" w:rsidP="00BB4BE2">
      <w:pPr>
        <w:shd w:val="clear" w:color="auto" w:fill="FFFFFF"/>
        <w:spacing w:before="100" w:beforeAutospacing="1" w:after="100" w:afterAutospacing="1" w:line="360" w:lineRule="auto"/>
        <w:jc w:val="both"/>
        <w:outlineLvl w:val="2"/>
        <w:rPr>
          <w:rFonts w:ascii="Verdana" w:hAnsi="Verdana"/>
          <w:sz w:val="20"/>
        </w:rPr>
      </w:pPr>
      <w:r w:rsidRPr="00396FED">
        <w:rPr>
          <w:rFonts w:ascii="Verdana" w:hAnsi="Verdana"/>
          <w:sz w:val="20"/>
        </w:rPr>
        <w:t xml:space="preserve">Altro Ensemble es un pavimento modular de LVT que ofrece total libertad de diseño para crear suelos impactantes en espacios interiores. </w:t>
      </w:r>
      <w:r w:rsidRPr="00BB4BE2">
        <w:rPr>
          <w:rFonts w:ascii="Verdana" w:hAnsi="Verdana"/>
          <w:sz w:val="20"/>
        </w:rPr>
        <w:t>Con una amplia paleta de colores y patrones geométricos, las posibilidades son infinitas sólo limitadas por la imaginación.</w:t>
      </w:r>
      <w:r>
        <w:rPr>
          <w:rFonts w:ascii="Verdana" w:hAnsi="Verdana"/>
          <w:sz w:val="20"/>
        </w:rPr>
        <w:t xml:space="preserve"> Además, a</w:t>
      </w:r>
      <w:r w:rsidRPr="00396FED">
        <w:rPr>
          <w:rFonts w:ascii="Verdana" w:hAnsi="Verdana"/>
          <w:sz w:val="20"/>
        </w:rPr>
        <w:t>segura una atenuación acústica de 15 dB y comodidad extra en la pisada</w:t>
      </w:r>
      <w:r w:rsidRPr="001C5C21">
        <w:rPr>
          <w:rFonts w:ascii="Verdana" w:hAnsi="Verdana"/>
          <w:sz w:val="20"/>
        </w:rPr>
        <w:t>.</w:t>
      </w:r>
    </w:p>
    <w:p w14:paraId="18973DEE" w14:textId="73F3CE0C" w:rsidR="00BB4BE2" w:rsidRPr="00396FED" w:rsidRDefault="00396FED" w:rsidP="00396FED">
      <w:pPr>
        <w:shd w:val="clear" w:color="auto" w:fill="FFFFFF"/>
        <w:spacing w:before="100" w:beforeAutospacing="1" w:after="100" w:afterAutospacing="1" w:line="360" w:lineRule="auto"/>
        <w:jc w:val="both"/>
        <w:outlineLvl w:val="2"/>
        <w:rPr>
          <w:rFonts w:ascii="Verdana" w:hAnsi="Verdana"/>
          <w:sz w:val="20"/>
        </w:rPr>
      </w:pPr>
      <w:r w:rsidRPr="00396FED">
        <w:rPr>
          <w:rFonts w:ascii="Verdana" w:hAnsi="Verdana"/>
          <w:sz w:val="20"/>
        </w:rPr>
        <w:t>Altro Aquarius ofrece un alto y duradero rendimiento</w:t>
      </w:r>
      <w:r w:rsidR="00BB4BE2">
        <w:rPr>
          <w:rFonts w:ascii="Verdana" w:hAnsi="Verdana"/>
          <w:sz w:val="20"/>
        </w:rPr>
        <w:t xml:space="preserve"> </w:t>
      </w:r>
      <w:r w:rsidRPr="00396FED">
        <w:rPr>
          <w:rFonts w:ascii="Verdana" w:hAnsi="Verdana"/>
          <w:sz w:val="20"/>
        </w:rPr>
        <w:t>protegiendo a usuarios, anden con o sin calzado</w:t>
      </w:r>
      <w:r w:rsidR="00BB4BE2">
        <w:rPr>
          <w:rFonts w:ascii="Verdana" w:hAnsi="Verdana"/>
          <w:sz w:val="20"/>
        </w:rPr>
        <w:t xml:space="preserve">, de ahí que ofrece </w:t>
      </w:r>
      <w:r w:rsidRPr="00396FED">
        <w:rPr>
          <w:rFonts w:ascii="Verdana" w:hAnsi="Verdana"/>
          <w:sz w:val="20"/>
        </w:rPr>
        <w:t xml:space="preserve">una resistencia al deslizamiento prolongada durante toda su vida útil tanto en entornos secos como húmedos. </w:t>
      </w:r>
      <w:r w:rsidR="00BB4BE2">
        <w:rPr>
          <w:rFonts w:ascii="Verdana" w:hAnsi="Verdana"/>
          <w:sz w:val="20"/>
        </w:rPr>
        <w:t>Además de su paleta tradicional de 20 colores neutros, brillantes y oscuros, también ofrece otros 16 colores de acabado delicado, lo que permit</w:t>
      </w:r>
      <w:r w:rsidR="00047933">
        <w:rPr>
          <w:rFonts w:ascii="Verdana" w:hAnsi="Verdana"/>
          <w:sz w:val="20"/>
        </w:rPr>
        <w:t xml:space="preserve">e </w:t>
      </w:r>
      <w:r w:rsidR="00047933" w:rsidRPr="00047933">
        <w:rPr>
          <w:rFonts w:ascii="Verdana" w:hAnsi="Verdana"/>
          <w:sz w:val="20"/>
        </w:rPr>
        <w:t>sigue ofreciendo un excelente aspecto sin renunciar a la seguridad propia de los suelos antideslizantes.</w:t>
      </w:r>
    </w:p>
    <w:p w14:paraId="6BB46D0F" w14:textId="77777777" w:rsidR="00844D0A" w:rsidRPr="00F879A4" w:rsidRDefault="00844D0A" w:rsidP="00844D0A">
      <w:pPr>
        <w:pStyle w:val="Textoindependiente"/>
        <w:rPr>
          <w:rFonts w:ascii="Verdana" w:hAnsi="Verdana"/>
          <w:b/>
          <w:bCs/>
          <w:sz w:val="20"/>
        </w:rPr>
      </w:pPr>
      <w:r w:rsidRPr="00F879A4">
        <w:rPr>
          <w:rFonts w:ascii="Verdana" w:hAnsi="Verdana"/>
          <w:b/>
          <w:bCs/>
          <w:color w:val="008080"/>
          <w:sz w:val="20"/>
        </w:rPr>
        <w:t>Sobre Altro</w:t>
      </w:r>
      <w:r w:rsidRPr="00F879A4">
        <w:rPr>
          <w:b/>
          <w:bCs/>
        </w:rPr>
        <w:t xml:space="preserve"> </w:t>
      </w:r>
      <w:r w:rsidRPr="00F879A4">
        <w:rPr>
          <w:rFonts w:ascii="Verdana" w:hAnsi="Verdana"/>
          <w:b/>
          <w:bCs/>
          <w:sz w:val="20"/>
        </w:rPr>
        <w:t xml:space="preserve">– </w:t>
      </w:r>
      <w:hyperlink r:id="rId8" w:history="1">
        <w:r w:rsidRPr="00F879A4">
          <w:rPr>
            <w:rStyle w:val="Hipervnculo"/>
            <w:rFonts w:ascii="Verdana" w:hAnsi="Verdana"/>
            <w:b/>
            <w:bCs/>
            <w:sz w:val="20"/>
          </w:rPr>
          <w:t>www.altroscandess.com</w:t>
        </w:r>
      </w:hyperlink>
    </w:p>
    <w:p w14:paraId="78C6B37B" w14:textId="77777777" w:rsidR="003E57F5" w:rsidRDefault="00844D0A" w:rsidP="003E57F5">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w:t>
      </w:r>
      <w:r w:rsidR="003E57F5">
        <w:rPr>
          <w:rFonts w:ascii="Verdana" w:hAnsi="Verdana" w:cs="Verdana"/>
          <w:noProof/>
          <w:sz w:val="20"/>
          <w:szCs w:val="24"/>
        </w:rPr>
        <w:t xml:space="preserve"> </w:t>
      </w:r>
    </w:p>
    <w:p w14:paraId="797CAEF3" w14:textId="75BFA0EB" w:rsidR="003E57F5" w:rsidRPr="003E57F5" w:rsidRDefault="003E57F5" w:rsidP="003E57F5">
      <w:pPr>
        <w:spacing w:line="360" w:lineRule="auto"/>
        <w:jc w:val="both"/>
        <w:rPr>
          <w:rFonts w:ascii="Verdana" w:hAnsi="Verdana" w:cs="Verdana"/>
          <w:i/>
          <w:iCs/>
          <w:noProof/>
          <w:sz w:val="20"/>
          <w:szCs w:val="24"/>
          <w:lang w:val="en-GB"/>
        </w:rPr>
      </w:pPr>
      <w:r w:rsidRPr="003E57F5">
        <w:rPr>
          <w:rFonts w:ascii="Verdana" w:hAnsi="Verdana" w:cs="Verdana"/>
          <w:i/>
          <w:iCs/>
          <w:noProof/>
          <w:sz w:val="20"/>
          <w:szCs w:val="24"/>
          <w:lang w:val="en-GB"/>
        </w:rPr>
        <w:t>Altro: Designed for possibilities</w:t>
      </w:r>
      <w:r>
        <w:rPr>
          <w:rFonts w:ascii="Verdana" w:hAnsi="Verdana" w:cs="Verdana"/>
          <w:i/>
          <w:iCs/>
          <w:noProof/>
          <w:sz w:val="20"/>
          <w:szCs w:val="24"/>
          <w:lang w:val="en-GB"/>
        </w:rPr>
        <w:t xml:space="preserve">. </w:t>
      </w:r>
      <w:r w:rsidRPr="003E57F5">
        <w:rPr>
          <w:rFonts w:ascii="Verdana" w:hAnsi="Verdana" w:cs="Verdana"/>
          <w:i/>
          <w:iCs/>
          <w:noProof/>
          <w:sz w:val="20"/>
          <w:szCs w:val="24"/>
          <w:lang w:val="en-GB"/>
        </w:rPr>
        <w:t>Made for people.</w:t>
      </w:r>
    </w:p>
    <w:p w14:paraId="4666A774" w14:textId="77777777" w:rsidR="00BB0991" w:rsidRPr="00CF04B9" w:rsidRDefault="00BB0991" w:rsidP="00BB0991">
      <w:pPr>
        <w:jc w:val="both"/>
        <w:rPr>
          <w:rFonts w:ascii="Verdana" w:hAnsi="Verdana"/>
          <w:color w:val="008080"/>
          <w:sz w:val="18"/>
          <w:szCs w:val="18"/>
        </w:rPr>
      </w:pPr>
      <w:r w:rsidRPr="00CF04B9">
        <w:rPr>
          <w:rFonts w:ascii="Verdana" w:hAnsi="Verdana"/>
          <w:color w:val="008080"/>
          <w:sz w:val="18"/>
          <w:szCs w:val="18"/>
        </w:rPr>
        <w:t>Emitido por:</w:t>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t>En nombre:</w:t>
      </w:r>
    </w:p>
    <w:p w14:paraId="6B32E734" w14:textId="77777777" w:rsidR="00BB0991" w:rsidRPr="00CF04B9" w:rsidRDefault="00BB0991" w:rsidP="00BB0991">
      <w:pPr>
        <w:spacing w:before="0" w:line="240" w:lineRule="auto"/>
        <w:jc w:val="both"/>
        <w:rPr>
          <w:rFonts w:ascii="Verdana" w:hAnsi="Verdana"/>
          <w:b/>
          <w:color w:val="008080"/>
          <w:sz w:val="18"/>
          <w:szCs w:val="18"/>
        </w:rPr>
      </w:pPr>
    </w:p>
    <w:p w14:paraId="1ADC9C78" w14:textId="77777777" w:rsidR="00BB0991" w:rsidRPr="00184DCA" w:rsidRDefault="00BB0991" w:rsidP="00BB0991">
      <w:pPr>
        <w:spacing w:before="0" w:line="240" w:lineRule="auto"/>
        <w:jc w:val="both"/>
        <w:rPr>
          <w:rFonts w:ascii="Verdana" w:hAnsi="Verdana"/>
          <w:b/>
          <w:color w:val="008080"/>
          <w:sz w:val="18"/>
          <w:szCs w:val="18"/>
        </w:rPr>
      </w:pPr>
      <w:r w:rsidRPr="00184DCA">
        <w:rPr>
          <w:rFonts w:ascii="Verdana" w:hAnsi="Verdana"/>
          <w:b/>
          <w:color w:val="008080"/>
          <w:sz w:val="18"/>
          <w:szCs w:val="18"/>
        </w:rPr>
        <w:t>ALARCON &amp; HARRIS</w:t>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sidR="00DA316B" w:rsidRPr="00DA316B">
          <w:rPr>
            <w:rStyle w:val="Hipervnculo"/>
            <w:rFonts w:ascii="Verdana" w:hAnsi="Verdana"/>
            <w:color w:val="008080"/>
            <w:sz w:val="18"/>
            <w:szCs w:val="18"/>
          </w:rPr>
          <w:t>suelos@altro.com</w:t>
        </w:r>
      </w:hyperlink>
    </w:p>
    <w:p w14:paraId="01CA3796" w14:textId="1A9949AA" w:rsidR="00774FB3" w:rsidRPr="003F212C" w:rsidRDefault="00BB0991" w:rsidP="003F212C">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sectPr w:rsidR="00774FB3" w:rsidRPr="003F212C">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B13F" w14:textId="77777777" w:rsidR="000B48D8" w:rsidRDefault="000B48D8">
      <w:r>
        <w:separator/>
      </w:r>
    </w:p>
  </w:endnote>
  <w:endnote w:type="continuationSeparator" w:id="0">
    <w:p w14:paraId="53AB83F7" w14:textId="77777777" w:rsidR="000B48D8" w:rsidRDefault="000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852" w14:textId="77777777" w:rsidR="000B48D8" w:rsidRDefault="000B48D8">
      <w:r>
        <w:separator/>
      </w:r>
    </w:p>
  </w:footnote>
  <w:footnote w:type="continuationSeparator" w:id="0">
    <w:p w14:paraId="4D52C90C" w14:textId="77777777" w:rsidR="000B48D8" w:rsidRDefault="000B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72018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7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797937">
    <w:abstractNumId w:val="8"/>
  </w:num>
  <w:num w:numId="4" w16cid:durableId="1970360023">
    <w:abstractNumId w:val="6"/>
  </w:num>
  <w:num w:numId="5" w16cid:durableId="13279020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6362034">
    <w:abstractNumId w:val="3"/>
  </w:num>
  <w:num w:numId="7" w16cid:durableId="2047828742">
    <w:abstractNumId w:val="2"/>
  </w:num>
  <w:num w:numId="8" w16cid:durableId="1215656019">
    <w:abstractNumId w:val="10"/>
  </w:num>
  <w:num w:numId="9" w16cid:durableId="1517188592">
    <w:abstractNumId w:val="9"/>
  </w:num>
  <w:num w:numId="10" w16cid:durableId="255528982">
    <w:abstractNumId w:val="7"/>
  </w:num>
  <w:num w:numId="11" w16cid:durableId="1266960022">
    <w:abstractNumId w:val="5"/>
  </w:num>
  <w:num w:numId="12" w16cid:durableId="632179434">
    <w:abstractNumId w:val="0"/>
  </w:num>
  <w:num w:numId="13" w16cid:durableId="64254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12EAC"/>
    <w:rsid w:val="00020301"/>
    <w:rsid w:val="00020E87"/>
    <w:rsid w:val="00031BEB"/>
    <w:rsid w:val="00042FA3"/>
    <w:rsid w:val="00047236"/>
    <w:rsid w:val="00047254"/>
    <w:rsid w:val="00047933"/>
    <w:rsid w:val="000578FA"/>
    <w:rsid w:val="0006465A"/>
    <w:rsid w:val="0006476D"/>
    <w:rsid w:val="0006521F"/>
    <w:rsid w:val="00067D7B"/>
    <w:rsid w:val="000A69E2"/>
    <w:rsid w:val="000B1C33"/>
    <w:rsid w:val="000B3D72"/>
    <w:rsid w:val="000B48D8"/>
    <w:rsid w:val="000C49E9"/>
    <w:rsid w:val="000D01B0"/>
    <w:rsid w:val="000D5DE3"/>
    <w:rsid w:val="000E0249"/>
    <w:rsid w:val="000F14C2"/>
    <w:rsid w:val="0010095E"/>
    <w:rsid w:val="001204B3"/>
    <w:rsid w:val="0013661F"/>
    <w:rsid w:val="00141FA7"/>
    <w:rsid w:val="00143B54"/>
    <w:rsid w:val="00144861"/>
    <w:rsid w:val="00145EC3"/>
    <w:rsid w:val="00146F96"/>
    <w:rsid w:val="00182C61"/>
    <w:rsid w:val="00184DCA"/>
    <w:rsid w:val="001874F6"/>
    <w:rsid w:val="00191547"/>
    <w:rsid w:val="00194352"/>
    <w:rsid w:val="001A51A5"/>
    <w:rsid w:val="001A65DC"/>
    <w:rsid w:val="001A75EC"/>
    <w:rsid w:val="001B19F7"/>
    <w:rsid w:val="001B5164"/>
    <w:rsid w:val="001C1B31"/>
    <w:rsid w:val="001C2583"/>
    <w:rsid w:val="001C5C21"/>
    <w:rsid w:val="001D1AE3"/>
    <w:rsid w:val="001F072D"/>
    <w:rsid w:val="001F3E0D"/>
    <w:rsid w:val="00200885"/>
    <w:rsid w:val="00203E21"/>
    <w:rsid w:val="002053F9"/>
    <w:rsid w:val="00216248"/>
    <w:rsid w:val="002163C4"/>
    <w:rsid w:val="0025117C"/>
    <w:rsid w:val="00251D32"/>
    <w:rsid w:val="00252599"/>
    <w:rsid w:val="00256605"/>
    <w:rsid w:val="0026083D"/>
    <w:rsid w:val="00290FB5"/>
    <w:rsid w:val="00296B87"/>
    <w:rsid w:val="002B4F6C"/>
    <w:rsid w:val="002B5DD3"/>
    <w:rsid w:val="002B62EC"/>
    <w:rsid w:val="002C0249"/>
    <w:rsid w:val="002C1103"/>
    <w:rsid w:val="002D0FFD"/>
    <w:rsid w:val="002E4B3D"/>
    <w:rsid w:val="002E63F4"/>
    <w:rsid w:val="002E7012"/>
    <w:rsid w:val="002F2E85"/>
    <w:rsid w:val="003035E0"/>
    <w:rsid w:val="00343F9B"/>
    <w:rsid w:val="00346B55"/>
    <w:rsid w:val="003533D6"/>
    <w:rsid w:val="0035756E"/>
    <w:rsid w:val="00365A82"/>
    <w:rsid w:val="0037280C"/>
    <w:rsid w:val="00396FED"/>
    <w:rsid w:val="003A4496"/>
    <w:rsid w:val="003B6121"/>
    <w:rsid w:val="003B704A"/>
    <w:rsid w:val="003C690C"/>
    <w:rsid w:val="003C72B4"/>
    <w:rsid w:val="003D4DDF"/>
    <w:rsid w:val="003E57F5"/>
    <w:rsid w:val="003E5BF2"/>
    <w:rsid w:val="003E702C"/>
    <w:rsid w:val="003F212C"/>
    <w:rsid w:val="00401218"/>
    <w:rsid w:val="004102CA"/>
    <w:rsid w:val="00411F99"/>
    <w:rsid w:val="0041250F"/>
    <w:rsid w:val="00415CAE"/>
    <w:rsid w:val="00417B1F"/>
    <w:rsid w:val="004256D5"/>
    <w:rsid w:val="00450BAA"/>
    <w:rsid w:val="00464BDA"/>
    <w:rsid w:val="00466B51"/>
    <w:rsid w:val="00474B31"/>
    <w:rsid w:val="004756CF"/>
    <w:rsid w:val="00482D36"/>
    <w:rsid w:val="004967BC"/>
    <w:rsid w:val="004A7A9D"/>
    <w:rsid w:val="004B0670"/>
    <w:rsid w:val="004D2AB6"/>
    <w:rsid w:val="004D42A8"/>
    <w:rsid w:val="004E0327"/>
    <w:rsid w:val="004E2E6E"/>
    <w:rsid w:val="004E35B6"/>
    <w:rsid w:val="004E695E"/>
    <w:rsid w:val="00506AFD"/>
    <w:rsid w:val="00513C91"/>
    <w:rsid w:val="0052230F"/>
    <w:rsid w:val="00526DB7"/>
    <w:rsid w:val="005306C6"/>
    <w:rsid w:val="00547BBB"/>
    <w:rsid w:val="00557EAC"/>
    <w:rsid w:val="005616AD"/>
    <w:rsid w:val="005674D1"/>
    <w:rsid w:val="00573A74"/>
    <w:rsid w:val="00577B19"/>
    <w:rsid w:val="005806B9"/>
    <w:rsid w:val="00587D00"/>
    <w:rsid w:val="0059024E"/>
    <w:rsid w:val="00591508"/>
    <w:rsid w:val="005930BD"/>
    <w:rsid w:val="005970C4"/>
    <w:rsid w:val="005A4682"/>
    <w:rsid w:val="005A7F37"/>
    <w:rsid w:val="005B54EC"/>
    <w:rsid w:val="005B606E"/>
    <w:rsid w:val="005C29BC"/>
    <w:rsid w:val="005C4497"/>
    <w:rsid w:val="005C741D"/>
    <w:rsid w:val="005D13B8"/>
    <w:rsid w:val="005D1FC1"/>
    <w:rsid w:val="005D423A"/>
    <w:rsid w:val="005D4EE7"/>
    <w:rsid w:val="005F324C"/>
    <w:rsid w:val="00601BEB"/>
    <w:rsid w:val="00605946"/>
    <w:rsid w:val="00606DE8"/>
    <w:rsid w:val="00611767"/>
    <w:rsid w:val="00621D67"/>
    <w:rsid w:val="00631A4F"/>
    <w:rsid w:val="00634166"/>
    <w:rsid w:val="0063607B"/>
    <w:rsid w:val="0064292A"/>
    <w:rsid w:val="006441A6"/>
    <w:rsid w:val="00644FC1"/>
    <w:rsid w:val="00647879"/>
    <w:rsid w:val="006551C7"/>
    <w:rsid w:val="00667411"/>
    <w:rsid w:val="006675E4"/>
    <w:rsid w:val="00676B62"/>
    <w:rsid w:val="00687A05"/>
    <w:rsid w:val="00691227"/>
    <w:rsid w:val="00695E4B"/>
    <w:rsid w:val="006B3C88"/>
    <w:rsid w:val="006C3ADB"/>
    <w:rsid w:val="006C5B03"/>
    <w:rsid w:val="006C5C77"/>
    <w:rsid w:val="006C661C"/>
    <w:rsid w:val="006D15B2"/>
    <w:rsid w:val="006D1760"/>
    <w:rsid w:val="006D39CB"/>
    <w:rsid w:val="006D6A94"/>
    <w:rsid w:val="006E33C8"/>
    <w:rsid w:val="006E482B"/>
    <w:rsid w:val="006F23F6"/>
    <w:rsid w:val="00706581"/>
    <w:rsid w:val="00715521"/>
    <w:rsid w:val="00724729"/>
    <w:rsid w:val="00727DEC"/>
    <w:rsid w:val="00727E73"/>
    <w:rsid w:val="007325D5"/>
    <w:rsid w:val="007360EF"/>
    <w:rsid w:val="007619F2"/>
    <w:rsid w:val="00766CAC"/>
    <w:rsid w:val="00774FB3"/>
    <w:rsid w:val="00782C0D"/>
    <w:rsid w:val="007878E1"/>
    <w:rsid w:val="007930C7"/>
    <w:rsid w:val="007B35FD"/>
    <w:rsid w:val="007D2908"/>
    <w:rsid w:val="007D2BBC"/>
    <w:rsid w:val="007D345F"/>
    <w:rsid w:val="007E1B28"/>
    <w:rsid w:val="007E1EC5"/>
    <w:rsid w:val="007E4750"/>
    <w:rsid w:val="007F4AA8"/>
    <w:rsid w:val="007F6C56"/>
    <w:rsid w:val="00801A27"/>
    <w:rsid w:val="008079AD"/>
    <w:rsid w:val="008117EC"/>
    <w:rsid w:val="00814AF1"/>
    <w:rsid w:val="008263E4"/>
    <w:rsid w:val="00831094"/>
    <w:rsid w:val="008378A2"/>
    <w:rsid w:val="00844D0A"/>
    <w:rsid w:val="00861E6D"/>
    <w:rsid w:val="00877FB3"/>
    <w:rsid w:val="008A00AA"/>
    <w:rsid w:val="008B3C2F"/>
    <w:rsid w:val="008B4F14"/>
    <w:rsid w:val="008C10FD"/>
    <w:rsid w:val="008C2633"/>
    <w:rsid w:val="008C5113"/>
    <w:rsid w:val="008E2708"/>
    <w:rsid w:val="008E553D"/>
    <w:rsid w:val="008E6C51"/>
    <w:rsid w:val="0090575F"/>
    <w:rsid w:val="0090581F"/>
    <w:rsid w:val="009073F6"/>
    <w:rsid w:val="009079E4"/>
    <w:rsid w:val="00911B56"/>
    <w:rsid w:val="009209A2"/>
    <w:rsid w:val="00921FDD"/>
    <w:rsid w:val="00925390"/>
    <w:rsid w:val="00937605"/>
    <w:rsid w:val="009630FB"/>
    <w:rsid w:val="00963546"/>
    <w:rsid w:val="00971254"/>
    <w:rsid w:val="00980AAA"/>
    <w:rsid w:val="00992E80"/>
    <w:rsid w:val="009A3945"/>
    <w:rsid w:val="009A47C4"/>
    <w:rsid w:val="009A48BA"/>
    <w:rsid w:val="009C033B"/>
    <w:rsid w:val="009C246D"/>
    <w:rsid w:val="009E0DB5"/>
    <w:rsid w:val="009E1411"/>
    <w:rsid w:val="009E1EDD"/>
    <w:rsid w:val="009E4672"/>
    <w:rsid w:val="00A05D1D"/>
    <w:rsid w:val="00A2117D"/>
    <w:rsid w:val="00A23457"/>
    <w:rsid w:val="00A25942"/>
    <w:rsid w:val="00A26F2F"/>
    <w:rsid w:val="00A32B03"/>
    <w:rsid w:val="00A35033"/>
    <w:rsid w:val="00A351AB"/>
    <w:rsid w:val="00A43D76"/>
    <w:rsid w:val="00A508A5"/>
    <w:rsid w:val="00A50B26"/>
    <w:rsid w:val="00A55BAF"/>
    <w:rsid w:val="00A65AAF"/>
    <w:rsid w:val="00A667A0"/>
    <w:rsid w:val="00A73D1B"/>
    <w:rsid w:val="00A75A99"/>
    <w:rsid w:val="00A80BB9"/>
    <w:rsid w:val="00A824E9"/>
    <w:rsid w:val="00A93471"/>
    <w:rsid w:val="00A9722A"/>
    <w:rsid w:val="00AA0554"/>
    <w:rsid w:val="00AA0F76"/>
    <w:rsid w:val="00AA28D0"/>
    <w:rsid w:val="00AC04A1"/>
    <w:rsid w:val="00AC2056"/>
    <w:rsid w:val="00AD1E02"/>
    <w:rsid w:val="00AD6EF4"/>
    <w:rsid w:val="00AE12E9"/>
    <w:rsid w:val="00AE3EEC"/>
    <w:rsid w:val="00AF02FD"/>
    <w:rsid w:val="00AF3901"/>
    <w:rsid w:val="00AF4990"/>
    <w:rsid w:val="00B0004C"/>
    <w:rsid w:val="00B03F0E"/>
    <w:rsid w:val="00B06AB3"/>
    <w:rsid w:val="00B10A93"/>
    <w:rsid w:val="00B1135E"/>
    <w:rsid w:val="00B345CA"/>
    <w:rsid w:val="00B40AB2"/>
    <w:rsid w:val="00B47423"/>
    <w:rsid w:val="00B476CA"/>
    <w:rsid w:val="00B570A2"/>
    <w:rsid w:val="00B60AE0"/>
    <w:rsid w:val="00B6317D"/>
    <w:rsid w:val="00B662BF"/>
    <w:rsid w:val="00B74249"/>
    <w:rsid w:val="00B771EE"/>
    <w:rsid w:val="00B82C56"/>
    <w:rsid w:val="00B87537"/>
    <w:rsid w:val="00BB0991"/>
    <w:rsid w:val="00BB4BE2"/>
    <w:rsid w:val="00BB6FB9"/>
    <w:rsid w:val="00BC68C0"/>
    <w:rsid w:val="00BC7811"/>
    <w:rsid w:val="00BC7E35"/>
    <w:rsid w:val="00BD5F51"/>
    <w:rsid w:val="00BE7A30"/>
    <w:rsid w:val="00BF19C9"/>
    <w:rsid w:val="00BF49D6"/>
    <w:rsid w:val="00C06D0A"/>
    <w:rsid w:val="00C071F6"/>
    <w:rsid w:val="00C159A6"/>
    <w:rsid w:val="00C263AD"/>
    <w:rsid w:val="00C27A96"/>
    <w:rsid w:val="00C33CFA"/>
    <w:rsid w:val="00C34E6C"/>
    <w:rsid w:val="00C353FE"/>
    <w:rsid w:val="00C44C0A"/>
    <w:rsid w:val="00C51D2A"/>
    <w:rsid w:val="00C52650"/>
    <w:rsid w:val="00C64030"/>
    <w:rsid w:val="00C83BF6"/>
    <w:rsid w:val="00C9302A"/>
    <w:rsid w:val="00C95AE3"/>
    <w:rsid w:val="00C95DC2"/>
    <w:rsid w:val="00C973F2"/>
    <w:rsid w:val="00CB1238"/>
    <w:rsid w:val="00CB52D8"/>
    <w:rsid w:val="00CB7EA3"/>
    <w:rsid w:val="00CC1093"/>
    <w:rsid w:val="00CD6046"/>
    <w:rsid w:val="00CF04B9"/>
    <w:rsid w:val="00CF35EF"/>
    <w:rsid w:val="00CF74D8"/>
    <w:rsid w:val="00D0129E"/>
    <w:rsid w:val="00D05FE3"/>
    <w:rsid w:val="00D1058B"/>
    <w:rsid w:val="00D12CC0"/>
    <w:rsid w:val="00D27E47"/>
    <w:rsid w:val="00D31531"/>
    <w:rsid w:val="00D466E8"/>
    <w:rsid w:val="00D55539"/>
    <w:rsid w:val="00D5667C"/>
    <w:rsid w:val="00D56C55"/>
    <w:rsid w:val="00D6238B"/>
    <w:rsid w:val="00D65191"/>
    <w:rsid w:val="00D741E3"/>
    <w:rsid w:val="00D75645"/>
    <w:rsid w:val="00D756A6"/>
    <w:rsid w:val="00D84B16"/>
    <w:rsid w:val="00D84F97"/>
    <w:rsid w:val="00DA316B"/>
    <w:rsid w:val="00DB6689"/>
    <w:rsid w:val="00DD123B"/>
    <w:rsid w:val="00DD15EC"/>
    <w:rsid w:val="00DD245C"/>
    <w:rsid w:val="00DD79D4"/>
    <w:rsid w:val="00DE184C"/>
    <w:rsid w:val="00DE257F"/>
    <w:rsid w:val="00DF401E"/>
    <w:rsid w:val="00DF509F"/>
    <w:rsid w:val="00E004D1"/>
    <w:rsid w:val="00E00E35"/>
    <w:rsid w:val="00E042E1"/>
    <w:rsid w:val="00E05CCA"/>
    <w:rsid w:val="00E14296"/>
    <w:rsid w:val="00E33D23"/>
    <w:rsid w:val="00E34A73"/>
    <w:rsid w:val="00E41CBC"/>
    <w:rsid w:val="00E424CE"/>
    <w:rsid w:val="00E4596E"/>
    <w:rsid w:val="00E5449C"/>
    <w:rsid w:val="00E56C11"/>
    <w:rsid w:val="00E641FB"/>
    <w:rsid w:val="00E643FB"/>
    <w:rsid w:val="00E657A6"/>
    <w:rsid w:val="00E71A58"/>
    <w:rsid w:val="00E73704"/>
    <w:rsid w:val="00E80650"/>
    <w:rsid w:val="00E838E6"/>
    <w:rsid w:val="00E83DC8"/>
    <w:rsid w:val="00E9629F"/>
    <w:rsid w:val="00EB15C0"/>
    <w:rsid w:val="00EC1BE8"/>
    <w:rsid w:val="00EC6F94"/>
    <w:rsid w:val="00ED4694"/>
    <w:rsid w:val="00ED716F"/>
    <w:rsid w:val="00EE2C65"/>
    <w:rsid w:val="00EE34FA"/>
    <w:rsid w:val="00EE40A1"/>
    <w:rsid w:val="00F04450"/>
    <w:rsid w:val="00F21652"/>
    <w:rsid w:val="00F25786"/>
    <w:rsid w:val="00F33183"/>
    <w:rsid w:val="00F3340E"/>
    <w:rsid w:val="00F36E92"/>
    <w:rsid w:val="00F3729A"/>
    <w:rsid w:val="00F7399C"/>
    <w:rsid w:val="00F8508C"/>
    <w:rsid w:val="00F879A4"/>
    <w:rsid w:val="00F91D29"/>
    <w:rsid w:val="00FA2F2B"/>
    <w:rsid w:val="00FA57DE"/>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B9739ABF-91CC-424C-B121-1829604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82"/>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82C0D"/>
    <w:rPr>
      <w:rFonts w:ascii="Arial" w:hAnsi="Arial"/>
      <w:sz w:val="24"/>
    </w:rPr>
  </w:style>
  <w:style w:type="paragraph" w:styleId="Asuntodelcomentario">
    <w:name w:val="annotation subject"/>
    <w:basedOn w:val="Textocomentario"/>
    <w:next w:val="Textocomentario"/>
    <w:link w:val="AsuntodelcomentarioCar"/>
    <w:uiPriority w:val="99"/>
    <w:semiHidden/>
    <w:unhideWhenUsed/>
    <w:rsid w:val="008E553D"/>
    <w:pPr>
      <w:spacing w:line="240" w:lineRule="auto"/>
    </w:pPr>
    <w:rPr>
      <w:b/>
      <w:bCs/>
    </w:rPr>
  </w:style>
  <w:style w:type="character" w:customStyle="1" w:styleId="TextocomentarioCar">
    <w:name w:val="Texto comentario Car"/>
    <w:basedOn w:val="Fuentedeprrafopredeter"/>
    <w:link w:val="Textocomentario"/>
    <w:semiHidden/>
    <w:rsid w:val="008E553D"/>
    <w:rPr>
      <w:rFonts w:ascii="Arial" w:hAnsi="Arial"/>
    </w:rPr>
  </w:style>
  <w:style w:type="character" w:customStyle="1" w:styleId="AsuntodelcomentarioCar">
    <w:name w:val="Asunto del comentario Car"/>
    <w:basedOn w:val="TextocomentarioCar"/>
    <w:link w:val="Asuntodelcomentario"/>
    <w:uiPriority w:val="99"/>
    <w:semiHidden/>
    <w:rsid w:val="008E553D"/>
    <w:rPr>
      <w:rFonts w:ascii="Arial" w:hAnsi="Arial"/>
      <w:b/>
      <w:bCs/>
    </w:rPr>
  </w:style>
  <w:style w:type="character" w:customStyle="1" w:styleId="word">
    <w:name w:val="word"/>
    <w:basedOn w:val="Fuentedeprrafopredeter"/>
    <w:rsid w:val="003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290673900">
      <w:bodyDiv w:val="1"/>
      <w:marLeft w:val="0"/>
      <w:marRight w:val="0"/>
      <w:marTop w:val="0"/>
      <w:marBottom w:val="0"/>
      <w:divBdr>
        <w:top w:val="none" w:sz="0" w:space="0" w:color="auto"/>
        <w:left w:val="none" w:sz="0" w:space="0" w:color="auto"/>
        <w:bottom w:val="none" w:sz="0" w:space="0" w:color="auto"/>
        <w:right w:val="none" w:sz="0" w:space="0" w:color="auto"/>
      </w:divBdr>
    </w:div>
    <w:div w:id="323700334">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382560149">
      <w:bodyDiv w:val="1"/>
      <w:marLeft w:val="0"/>
      <w:marRight w:val="0"/>
      <w:marTop w:val="0"/>
      <w:marBottom w:val="0"/>
      <w:divBdr>
        <w:top w:val="none" w:sz="0" w:space="0" w:color="auto"/>
        <w:left w:val="none" w:sz="0" w:space="0" w:color="auto"/>
        <w:bottom w:val="none" w:sz="0" w:space="0" w:color="auto"/>
        <w:right w:val="none" w:sz="0" w:space="0" w:color="auto"/>
      </w:divBdr>
    </w:div>
    <w:div w:id="1391267476">
      <w:bodyDiv w:val="1"/>
      <w:marLeft w:val="0"/>
      <w:marRight w:val="0"/>
      <w:marTop w:val="0"/>
      <w:marBottom w:val="0"/>
      <w:divBdr>
        <w:top w:val="none" w:sz="0" w:space="0" w:color="auto"/>
        <w:left w:val="none" w:sz="0" w:space="0" w:color="auto"/>
        <w:bottom w:val="none" w:sz="0" w:space="0" w:color="auto"/>
        <w:right w:val="none" w:sz="0" w:space="0" w:color="auto"/>
      </w:divBdr>
    </w:div>
    <w:div w:id="1441416542">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38981">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60E8-A1CE-41B6-9644-64D4DE6E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4586</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5395</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Marta Marin</cp:lastModifiedBy>
  <cp:revision>2</cp:revision>
  <cp:lastPrinted>2010-02-22T10:08:00Z</cp:lastPrinted>
  <dcterms:created xsi:type="dcterms:W3CDTF">2022-10-06T07:32:00Z</dcterms:created>
  <dcterms:modified xsi:type="dcterms:W3CDTF">2022-10-06T07:32:00Z</dcterms:modified>
</cp:coreProperties>
</file>