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F4B42" w14:textId="7E71ABBF" w:rsidR="00170659" w:rsidRPr="002358C5" w:rsidRDefault="00170659" w:rsidP="000E1EC3">
      <w:pPr>
        <w:rPr>
          <w:rFonts w:asciiTheme="minorHAnsi" w:hAnsiTheme="minorHAnsi" w:cstheme="minorHAnsi"/>
        </w:rPr>
      </w:pPr>
    </w:p>
    <w:p w14:paraId="5B3D2C4D" w14:textId="04206141" w:rsidR="00183ACE" w:rsidRPr="002358C5" w:rsidRDefault="00183ACE" w:rsidP="000E1EC3">
      <w:pPr>
        <w:rPr>
          <w:rFonts w:asciiTheme="minorHAnsi" w:hAnsiTheme="minorHAnsi" w:cstheme="minorHAnsi"/>
        </w:rPr>
      </w:pPr>
    </w:p>
    <w:p w14:paraId="693FA77E" w14:textId="350B17F7" w:rsidR="00511E89" w:rsidRPr="00FF20F4" w:rsidRDefault="00FF20F4" w:rsidP="000E1EC3">
      <w:pPr>
        <w:rPr>
          <w:rFonts w:asciiTheme="minorHAnsi" w:hAnsiTheme="minorHAnsi" w:cstheme="minorHAnsi"/>
          <w:bCs/>
          <w:lang w:val="it-IT"/>
        </w:rPr>
      </w:pPr>
      <w:r w:rsidRPr="00FF20F4">
        <w:rPr>
          <w:rFonts w:asciiTheme="minorHAnsi" w:hAnsiTheme="minorHAnsi" w:cstheme="minorHAnsi"/>
          <w:bCs/>
          <w:lang w:val="it-IT"/>
        </w:rPr>
        <w:t>23 gennaio 2023</w:t>
      </w:r>
    </w:p>
    <w:p w14:paraId="3506602A" w14:textId="2614502C" w:rsidR="00183ACE" w:rsidRPr="005267AA" w:rsidRDefault="00183ACE" w:rsidP="000E1EC3">
      <w:pPr>
        <w:rPr>
          <w:rFonts w:asciiTheme="minorHAnsi" w:hAnsiTheme="minorHAnsi" w:cstheme="minorHAnsi"/>
          <w:lang w:val="it-IT"/>
        </w:rPr>
      </w:pPr>
    </w:p>
    <w:p w14:paraId="3199EBA7" w14:textId="09CE726B" w:rsidR="00EF2945" w:rsidRPr="005267AA" w:rsidRDefault="00C0400B" w:rsidP="00EF2945">
      <w:pPr>
        <w:rPr>
          <w:rFonts w:asciiTheme="minorHAnsi" w:hAnsiTheme="minorHAnsi" w:cstheme="minorBidi"/>
          <w:b/>
          <w:bCs/>
          <w:lang w:val="it-IT"/>
        </w:rPr>
      </w:pPr>
      <w:r w:rsidRPr="005267AA">
        <w:rPr>
          <w:rFonts w:asciiTheme="minorHAnsi" w:hAnsiTheme="minorHAnsi" w:cstheme="minorBidi"/>
          <w:b/>
          <w:bCs/>
          <w:lang w:val="it-IT"/>
        </w:rPr>
        <w:t>L</w:t>
      </w:r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a tecnologia di selezione </w:t>
      </w:r>
      <w:r w:rsidRPr="005267AA">
        <w:rPr>
          <w:rFonts w:asciiTheme="minorHAnsi" w:hAnsiTheme="minorHAnsi" w:cstheme="minorBidi"/>
          <w:b/>
          <w:bCs/>
          <w:lang w:val="it-IT"/>
        </w:rPr>
        <w:t>a</w:t>
      </w:r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 sensori </w:t>
      </w:r>
      <w:r w:rsidRPr="005267AA">
        <w:rPr>
          <w:rFonts w:asciiTheme="minorHAnsi" w:hAnsiTheme="minorHAnsi" w:cstheme="minorBidi"/>
          <w:b/>
          <w:bCs/>
          <w:lang w:val="it-IT"/>
        </w:rPr>
        <w:t xml:space="preserve">è l’avanguardia </w:t>
      </w:r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nel </w:t>
      </w:r>
      <w:r w:rsidR="00BF581C" w:rsidRPr="005267AA">
        <w:rPr>
          <w:rFonts w:asciiTheme="minorHAnsi" w:hAnsiTheme="minorHAnsi" w:cstheme="minorBidi"/>
          <w:b/>
          <w:bCs/>
          <w:lang w:val="it-IT"/>
        </w:rPr>
        <w:t>riciclo</w:t>
      </w:r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 dei rottami </w:t>
      </w:r>
      <w:proofErr w:type="gramStart"/>
      <w:r w:rsidR="00EF2945" w:rsidRPr="005267AA">
        <w:rPr>
          <w:rFonts w:asciiTheme="minorHAnsi" w:hAnsiTheme="minorHAnsi" w:cstheme="minorBidi"/>
          <w:b/>
          <w:bCs/>
          <w:lang w:val="it-IT"/>
        </w:rPr>
        <w:t>elettronici</w:t>
      </w:r>
      <w:proofErr w:type="gramEnd"/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  </w:t>
      </w:r>
    </w:p>
    <w:p w14:paraId="78F23277" w14:textId="77777777" w:rsidR="00EF2945" w:rsidRPr="005267AA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</w:p>
    <w:p w14:paraId="7E870666" w14:textId="4FDF57C2" w:rsidR="00EF2945" w:rsidRPr="00504363" w:rsidRDefault="00C0400B" w:rsidP="00EF2945">
      <w:pPr>
        <w:rPr>
          <w:rFonts w:asciiTheme="minorHAnsi" w:hAnsiTheme="minorHAnsi" w:cstheme="minorBidi"/>
          <w:b/>
          <w:bCs/>
          <w:lang w:val="it-IT"/>
        </w:rPr>
      </w:pPr>
      <w:r w:rsidRPr="00504363">
        <w:rPr>
          <w:rFonts w:asciiTheme="minorHAnsi" w:hAnsiTheme="minorHAnsi" w:cstheme="minorBidi"/>
          <w:bCs/>
          <w:i/>
          <w:lang w:val="it-IT"/>
        </w:rPr>
        <w:t>I</w:t>
      </w:r>
      <w:r w:rsidR="00EF2945" w:rsidRPr="00504363">
        <w:rPr>
          <w:rFonts w:asciiTheme="minorHAnsi" w:hAnsiTheme="minorHAnsi" w:cstheme="minorBidi"/>
          <w:bCs/>
          <w:i/>
          <w:lang w:val="it-IT"/>
        </w:rPr>
        <w:t xml:space="preserve"> rottami elettronici continuano a essere </w:t>
      </w:r>
      <w:r w:rsidRPr="00504363">
        <w:rPr>
          <w:rFonts w:asciiTheme="minorHAnsi" w:hAnsiTheme="minorHAnsi" w:cstheme="minorBidi"/>
          <w:bCs/>
          <w:i/>
          <w:lang w:val="it-IT"/>
        </w:rPr>
        <w:t>i</w:t>
      </w:r>
      <w:r w:rsidR="00EF2945" w:rsidRPr="00504363">
        <w:rPr>
          <w:rFonts w:asciiTheme="minorHAnsi" w:hAnsiTheme="minorHAnsi" w:cstheme="minorBidi"/>
          <w:bCs/>
          <w:i/>
          <w:lang w:val="it-IT"/>
        </w:rPr>
        <w:t xml:space="preserve"> rifiuti </w:t>
      </w:r>
      <w:r w:rsidRPr="00504363">
        <w:rPr>
          <w:rFonts w:asciiTheme="minorHAnsi" w:hAnsiTheme="minorHAnsi" w:cstheme="minorBidi"/>
          <w:bCs/>
          <w:i/>
          <w:lang w:val="it-IT"/>
        </w:rPr>
        <w:t>in più rapida crescita al mondo.</w:t>
      </w:r>
      <w:r w:rsidR="00EF2945" w:rsidRPr="00504363">
        <w:rPr>
          <w:rFonts w:asciiTheme="minorHAnsi" w:hAnsiTheme="minorHAnsi" w:cstheme="minorBidi"/>
          <w:bCs/>
          <w:i/>
          <w:lang w:val="it-IT"/>
        </w:rPr>
        <w:t xml:space="preserve"> Terence </w:t>
      </w:r>
      <w:proofErr w:type="spellStart"/>
      <w:r w:rsidR="00EF2945" w:rsidRPr="00504363">
        <w:rPr>
          <w:rFonts w:asciiTheme="minorHAnsi" w:hAnsiTheme="minorHAnsi" w:cstheme="minorBidi"/>
          <w:bCs/>
          <w:i/>
          <w:lang w:val="it-IT"/>
        </w:rPr>
        <w:t>Keyworth</w:t>
      </w:r>
      <w:proofErr w:type="spellEnd"/>
      <w:r w:rsidR="00EF2945" w:rsidRPr="00504363">
        <w:rPr>
          <w:rFonts w:asciiTheme="minorHAnsi" w:hAnsiTheme="minorHAnsi" w:cstheme="minorBidi"/>
          <w:bCs/>
          <w:i/>
          <w:lang w:val="it-IT"/>
        </w:rPr>
        <w:t xml:space="preserve">, </w:t>
      </w:r>
      <w:proofErr w:type="spellStart"/>
      <w:r w:rsidR="00EF2945" w:rsidRPr="00504363">
        <w:rPr>
          <w:rFonts w:asciiTheme="minorHAnsi" w:hAnsiTheme="minorHAnsi" w:cstheme="minorBidi"/>
          <w:bCs/>
          <w:i/>
          <w:lang w:val="it-IT"/>
        </w:rPr>
        <w:t>Segment</w:t>
      </w:r>
      <w:proofErr w:type="spellEnd"/>
      <w:r w:rsidR="00EF2945" w:rsidRPr="00504363">
        <w:rPr>
          <w:rFonts w:asciiTheme="minorHAnsi" w:hAnsiTheme="minorHAnsi" w:cstheme="minorBidi"/>
          <w:bCs/>
          <w:i/>
          <w:lang w:val="it-IT"/>
        </w:rPr>
        <w:t xml:space="preserve"> Manager di TOMRA </w:t>
      </w:r>
      <w:proofErr w:type="spellStart"/>
      <w:r w:rsidR="00EF2945" w:rsidRPr="00504363">
        <w:rPr>
          <w:rFonts w:asciiTheme="minorHAnsi" w:hAnsiTheme="minorHAnsi" w:cstheme="minorBidi"/>
          <w:bCs/>
          <w:i/>
          <w:lang w:val="it-IT"/>
        </w:rPr>
        <w:t>Recycling</w:t>
      </w:r>
      <w:proofErr w:type="spellEnd"/>
      <w:r w:rsidR="00EF2945" w:rsidRPr="00504363">
        <w:rPr>
          <w:rFonts w:asciiTheme="minorHAnsi" w:hAnsiTheme="minorHAnsi" w:cstheme="minorBidi"/>
          <w:bCs/>
          <w:i/>
          <w:lang w:val="it-IT"/>
        </w:rPr>
        <w:t xml:space="preserve"> per il riciclo dei metalli, analizza i modi in cui i più recenti progressi nella selezione a sensori </w:t>
      </w:r>
      <w:r w:rsidR="00504363">
        <w:rPr>
          <w:rFonts w:asciiTheme="minorHAnsi" w:hAnsiTheme="minorHAnsi" w:cstheme="minorBidi"/>
          <w:bCs/>
          <w:i/>
          <w:lang w:val="it-IT"/>
        </w:rPr>
        <w:t>possano</w:t>
      </w:r>
      <w:r w:rsidR="00504363" w:rsidRPr="00504363">
        <w:rPr>
          <w:rFonts w:asciiTheme="minorHAnsi" w:hAnsiTheme="minorHAnsi" w:cstheme="minorBidi"/>
          <w:bCs/>
          <w:i/>
          <w:lang w:val="it-IT"/>
        </w:rPr>
        <w:t xml:space="preserve"> </w:t>
      </w:r>
      <w:r w:rsidR="00EF2945" w:rsidRPr="00504363">
        <w:rPr>
          <w:rFonts w:asciiTheme="minorHAnsi" w:hAnsiTheme="minorHAnsi" w:cstheme="minorBidi"/>
          <w:bCs/>
          <w:i/>
          <w:lang w:val="it-IT"/>
        </w:rPr>
        <w:t>offrire nuove opportunità agli impianti di riciclo di rottami elettronici</w:t>
      </w:r>
      <w:r w:rsidR="00EF2945" w:rsidRPr="00504363">
        <w:rPr>
          <w:rFonts w:asciiTheme="minorHAnsi" w:hAnsiTheme="minorHAnsi" w:cstheme="minorBidi"/>
          <w:b/>
          <w:bCs/>
          <w:lang w:val="it-IT"/>
        </w:rPr>
        <w:t xml:space="preserve">. </w:t>
      </w:r>
    </w:p>
    <w:p w14:paraId="1D0D6AF9" w14:textId="77777777" w:rsidR="00EF2945" w:rsidRPr="00504363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</w:p>
    <w:p w14:paraId="26CD85EF" w14:textId="5A2AA08F" w:rsidR="00EF2945" w:rsidRPr="005267AA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 xml:space="preserve">Secondo il </w:t>
      </w:r>
      <w:r w:rsidRPr="00504363">
        <w:rPr>
          <w:rFonts w:asciiTheme="minorHAnsi" w:hAnsiTheme="minorHAnsi" w:cstheme="minorBidi"/>
          <w:bCs/>
          <w:i/>
          <w:lang w:val="it-IT"/>
        </w:rPr>
        <w:t>Global E-</w:t>
      </w:r>
      <w:proofErr w:type="spellStart"/>
      <w:r w:rsidRPr="00504363">
        <w:rPr>
          <w:rFonts w:asciiTheme="minorHAnsi" w:hAnsiTheme="minorHAnsi" w:cstheme="minorBidi"/>
          <w:bCs/>
          <w:i/>
          <w:lang w:val="it-IT"/>
        </w:rPr>
        <w:t>scrap</w:t>
      </w:r>
      <w:proofErr w:type="spellEnd"/>
      <w:r w:rsidRPr="00504363">
        <w:rPr>
          <w:rFonts w:asciiTheme="minorHAnsi" w:hAnsiTheme="minorHAnsi" w:cstheme="minorBidi"/>
          <w:bCs/>
          <w:i/>
          <w:lang w:val="it-IT"/>
        </w:rPr>
        <w:t xml:space="preserve"> Monitor 2020</w:t>
      </w:r>
      <w:r w:rsidRPr="005267AA">
        <w:rPr>
          <w:rFonts w:asciiTheme="minorHAnsi" w:hAnsiTheme="minorHAnsi" w:cstheme="minorBidi"/>
          <w:bCs/>
          <w:i/>
          <w:vertAlign w:val="superscript"/>
          <w:lang w:val="it-IT"/>
        </w:rPr>
        <w:t>1</w:t>
      </w:r>
      <w:r w:rsidRPr="00504363">
        <w:rPr>
          <w:rFonts w:asciiTheme="minorHAnsi" w:hAnsiTheme="minorHAnsi" w:cstheme="minorBidi"/>
          <w:bCs/>
          <w:lang w:val="it-IT"/>
        </w:rPr>
        <w:t xml:space="preserve"> delle Nazioni Unite, i rottami elettronici raggiungeranno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74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milioni di tonnellate entro il 2030, diventando così il flusso di rifiuti in più rapida crescita al mondo. I rottami elettronici comprendono una varietà di prodotti dismessi tra cui televisori, PC, telefoni cellulari, elettrodomestici come lavatrici, congelatori, aspirapolvere e persino alcuni giocattoli per bambini. In genere, il flusso contiene una complessa miscela di materiali, alcuni dei quali pericolosi e da gestire con attenzione. </w:t>
      </w:r>
      <w:r w:rsidRPr="005267AA">
        <w:rPr>
          <w:rFonts w:asciiTheme="minorHAnsi" w:hAnsiTheme="minorHAnsi" w:cstheme="minorBidi"/>
          <w:bCs/>
          <w:lang w:val="it-IT"/>
        </w:rPr>
        <w:t xml:space="preserve">Inoltre, i rottami elettronici </w:t>
      </w:r>
      <w:r w:rsidR="00504363">
        <w:rPr>
          <w:rFonts w:asciiTheme="minorHAnsi" w:hAnsiTheme="minorHAnsi" w:cstheme="minorBidi"/>
          <w:bCs/>
          <w:lang w:val="it-IT"/>
        </w:rPr>
        <w:t>includono</w:t>
      </w:r>
      <w:r w:rsidR="00504363" w:rsidRPr="005267AA">
        <w:rPr>
          <w:rFonts w:asciiTheme="minorHAnsi" w:hAnsiTheme="minorHAnsi" w:cstheme="minorBidi"/>
          <w:bCs/>
          <w:lang w:val="it-IT"/>
        </w:rPr>
        <w:t xml:space="preserve"> </w:t>
      </w:r>
      <w:r w:rsidRPr="005267AA">
        <w:rPr>
          <w:rFonts w:asciiTheme="minorHAnsi" w:hAnsiTheme="minorHAnsi" w:cstheme="minorBidi"/>
          <w:bCs/>
          <w:lang w:val="it-IT"/>
        </w:rPr>
        <w:t xml:space="preserve">spesso una quantità </w:t>
      </w:r>
      <w:proofErr w:type="gramStart"/>
      <w:r w:rsidRPr="005267AA">
        <w:rPr>
          <w:rFonts w:asciiTheme="minorHAnsi" w:hAnsiTheme="minorHAnsi" w:cstheme="minorBidi"/>
          <w:bCs/>
          <w:lang w:val="it-IT"/>
        </w:rPr>
        <w:t>significativa</w:t>
      </w:r>
      <w:proofErr w:type="gramEnd"/>
      <w:r w:rsidRPr="005267AA">
        <w:rPr>
          <w:rFonts w:asciiTheme="minorHAnsi" w:hAnsiTheme="minorHAnsi" w:cstheme="minorBidi"/>
          <w:bCs/>
          <w:lang w:val="it-IT"/>
        </w:rPr>
        <w:t xml:space="preserve"> di materie prime preziose e rare, come acciaio inossidabile, alluminio, oro, argento, rame, ottone, indio e platino. </w:t>
      </w:r>
    </w:p>
    <w:p w14:paraId="6360B5D2" w14:textId="77777777" w:rsidR="00EF2945" w:rsidRPr="005267AA" w:rsidRDefault="00EF2945" w:rsidP="00EF2945">
      <w:pPr>
        <w:rPr>
          <w:rFonts w:asciiTheme="minorHAnsi" w:hAnsiTheme="minorHAnsi" w:cstheme="minorBidi"/>
          <w:bCs/>
          <w:lang w:val="it-IT"/>
        </w:rPr>
      </w:pPr>
    </w:p>
    <w:p w14:paraId="2C7962FF" w14:textId="7C707080" w:rsidR="00EF2945" w:rsidRDefault="00EF2945" w:rsidP="00EF2945">
      <w:pPr>
        <w:rPr>
          <w:rFonts w:asciiTheme="minorHAnsi" w:hAnsiTheme="minorHAnsi" w:cstheme="minorBidi"/>
          <w:bCs/>
        </w:rPr>
      </w:pPr>
      <w:r w:rsidRPr="00EF2945">
        <w:rPr>
          <w:rFonts w:asciiTheme="minorHAnsi" w:hAnsiTheme="minorHAnsi" w:cstheme="minorBidi"/>
          <w:bCs/>
          <w:noProof/>
          <w:lang w:val="it-IT" w:eastAsia="it-IT"/>
        </w:rPr>
        <w:drawing>
          <wp:inline distT="0" distB="0" distL="0" distR="0" wp14:anchorId="0098D710" wp14:editId="027F3E55">
            <wp:extent cx="3041650" cy="17653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73" t="30766" r="41027" b="14756"/>
                    <a:stretch/>
                  </pic:blipFill>
                  <pic:spPr bwMode="auto">
                    <a:xfrm>
                      <a:off x="0" y="0"/>
                      <a:ext cx="3041650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614B7" w14:textId="77777777" w:rsidR="00EF2945" w:rsidRDefault="00EF2945" w:rsidP="00EF2945">
      <w:pPr>
        <w:rPr>
          <w:rFonts w:asciiTheme="minorHAnsi" w:hAnsiTheme="minorHAnsi" w:cstheme="minorHAnsi"/>
        </w:rPr>
      </w:pPr>
    </w:p>
    <w:p w14:paraId="6686FB39" w14:textId="57057CC2" w:rsidR="00EF2945" w:rsidRDefault="00FF20F4" w:rsidP="00EF2945">
      <w:pPr>
        <w:rPr>
          <w:rStyle w:val="Collegamentoipertestuale"/>
          <w:rFonts w:asciiTheme="minorHAnsi" w:hAnsiTheme="minorHAnsi" w:cstheme="minorHAnsi"/>
          <w:sz w:val="16"/>
          <w:szCs w:val="16"/>
        </w:rPr>
      </w:pPr>
      <w:hyperlink r:id="rId12" w:history="1">
        <w:r w:rsidR="00EF2945" w:rsidRPr="00C014D0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https://elements.envato.com/de/close-up-of-ruined-electrical-equipment-in-recycli-LDJ6CTZ</w:t>
        </w:r>
      </w:hyperlink>
    </w:p>
    <w:p w14:paraId="0E0CA115" w14:textId="77777777" w:rsidR="00EF2945" w:rsidRPr="00EF2945" w:rsidRDefault="00EF2945" w:rsidP="00EF2945">
      <w:pPr>
        <w:rPr>
          <w:rFonts w:asciiTheme="minorHAnsi" w:hAnsiTheme="minorHAnsi" w:cstheme="minorBidi"/>
          <w:bCs/>
        </w:rPr>
      </w:pPr>
    </w:p>
    <w:p w14:paraId="3597F37F" w14:textId="2BA59774" w:rsidR="00EF2945" w:rsidRPr="00504363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>L'Europa è il terzo produttore di rottami elettronici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 al mondo</w:t>
      </w:r>
      <w:r w:rsidRPr="00504363">
        <w:rPr>
          <w:rFonts w:asciiTheme="minorHAnsi" w:hAnsiTheme="minorHAnsi" w:cstheme="minorBidi"/>
          <w:bCs/>
          <w:lang w:val="it-IT"/>
        </w:rPr>
        <w:t>, dopo la Cina e l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e </w:t>
      </w:r>
      <w:r w:rsidRPr="00504363">
        <w:rPr>
          <w:rFonts w:asciiTheme="minorHAnsi" w:hAnsiTheme="minorHAnsi" w:cstheme="minorBidi"/>
          <w:bCs/>
          <w:lang w:val="it-IT"/>
        </w:rPr>
        <w:t>Americ</w:t>
      </w:r>
      <w:r w:rsidR="00C0400B" w:rsidRPr="00504363">
        <w:rPr>
          <w:rFonts w:asciiTheme="minorHAnsi" w:hAnsiTheme="minorHAnsi" w:cstheme="minorBidi"/>
          <w:bCs/>
          <w:lang w:val="it-IT"/>
        </w:rPr>
        <w:t>he</w:t>
      </w:r>
      <w:r w:rsidRPr="00504363">
        <w:rPr>
          <w:rFonts w:asciiTheme="minorHAnsi" w:hAnsiTheme="minorHAnsi" w:cstheme="minorBidi"/>
          <w:bCs/>
          <w:lang w:val="it-IT"/>
        </w:rPr>
        <w:t xml:space="preserve">, e presenta i tassi di raccolta e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riciclo più elevati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, pari al </w:t>
      </w:r>
      <w:r w:rsidR="00BF581C" w:rsidRPr="00504363">
        <w:rPr>
          <w:rFonts w:asciiTheme="minorHAnsi" w:hAnsiTheme="minorHAnsi" w:cstheme="minorBidi"/>
          <w:lang w:val="it-IT"/>
        </w:rPr>
        <w:t>42.5%</w:t>
      </w:r>
      <w:r w:rsidR="00BF581C" w:rsidRPr="00504363">
        <w:rPr>
          <w:rFonts w:asciiTheme="minorHAnsi" w:hAnsiTheme="minorHAnsi" w:cstheme="minorBidi"/>
          <w:vertAlign w:val="superscript"/>
          <w:lang w:val="it-IT"/>
        </w:rPr>
        <w:t>2</w:t>
      </w:r>
      <w:r w:rsidR="00BF581C" w:rsidRPr="00504363">
        <w:rPr>
          <w:rFonts w:asciiTheme="minorHAnsi" w:hAnsiTheme="minorHAnsi" w:cstheme="minorBidi"/>
          <w:lang w:val="it-IT"/>
        </w:rPr>
        <w:t xml:space="preserve">. </w:t>
      </w:r>
      <w:r w:rsidRPr="00504363">
        <w:rPr>
          <w:rFonts w:asciiTheme="minorHAnsi" w:hAnsiTheme="minorHAnsi" w:cstheme="minorBidi"/>
          <w:bCs/>
          <w:lang w:val="it-IT"/>
        </w:rPr>
        <w:t xml:space="preserve">Esistono due direttive che regolano la gestione dei rottami elettronici nell'UE: la direttiva RAEE (Rifiuti da apparecchiature elettriche ed elettroniche) e la direttiva </w:t>
      </w:r>
      <w:proofErr w:type="spellStart"/>
      <w:r w:rsidRPr="00504363">
        <w:rPr>
          <w:rFonts w:asciiTheme="minorHAnsi" w:hAnsiTheme="minorHAnsi" w:cstheme="minorBidi"/>
          <w:bCs/>
          <w:lang w:val="it-IT"/>
        </w:rPr>
        <w:t>RoHS</w:t>
      </w:r>
      <w:proofErr w:type="spellEnd"/>
      <w:r w:rsidRPr="00504363">
        <w:rPr>
          <w:rFonts w:asciiTheme="minorHAnsi" w:hAnsiTheme="minorHAnsi" w:cstheme="minorBidi"/>
          <w:bCs/>
          <w:lang w:val="it-IT"/>
        </w:rPr>
        <w:t xml:space="preserve"> (Restrizione delle sostanze pericolose), entrambe introdotte nel 2003. La direttiva RAEE mira a contribuire a una produzione e</w:t>
      </w:r>
      <w:r w:rsidR="003D5617">
        <w:rPr>
          <w:rFonts w:asciiTheme="minorHAnsi" w:hAnsiTheme="minorHAnsi" w:cstheme="minorBidi"/>
          <w:bCs/>
          <w:lang w:val="it-IT"/>
        </w:rPr>
        <w:t xml:space="preserve">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un consumo sostenibili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, </w:t>
      </w:r>
      <w:r w:rsidR="003D5617">
        <w:rPr>
          <w:rFonts w:asciiTheme="minorHAnsi" w:hAnsiTheme="minorHAnsi" w:cstheme="minorBidi"/>
          <w:bCs/>
          <w:lang w:val="it-IT"/>
        </w:rPr>
        <w:t xml:space="preserve">contribuendo a prevenire </w:t>
      </w:r>
      <w:r w:rsidRPr="00504363">
        <w:rPr>
          <w:rFonts w:asciiTheme="minorHAnsi" w:hAnsiTheme="minorHAnsi" w:cstheme="minorBidi"/>
          <w:bCs/>
          <w:lang w:val="it-IT"/>
        </w:rPr>
        <w:t xml:space="preserve">i rottami elettronici e stimolando il riutilizzo, il riciclo e il recupero di materie prime secondarie di valore. 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Al fine di </w:t>
      </w:r>
      <w:r w:rsidR="003D5617">
        <w:rPr>
          <w:rFonts w:asciiTheme="minorHAnsi" w:hAnsiTheme="minorHAnsi" w:cstheme="minorBidi"/>
          <w:bCs/>
          <w:lang w:val="it-IT"/>
        </w:rPr>
        <w:t>limitare</w:t>
      </w:r>
      <w:r w:rsidR="003D5617" w:rsidRPr="00504363">
        <w:rPr>
          <w:rFonts w:asciiTheme="minorHAnsi" w:hAnsiTheme="minorHAnsi" w:cstheme="minorBidi"/>
          <w:bCs/>
          <w:lang w:val="it-IT"/>
        </w:rPr>
        <w:t xml:space="preserve"> </w:t>
      </w:r>
      <w:r w:rsidR="00C0400B" w:rsidRPr="00504363">
        <w:rPr>
          <w:rFonts w:asciiTheme="minorHAnsi" w:hAnsiTheme="minorHAnsi" w:cstheme="minorBidi"/>
          <w:bCs/>
          <w:lang w:val="it-IT"/>
        </w:rPr>
        <w:t>i rischi per la salute umana e l'ambiente, l</w:t>
      </w:r>
      <w:r w:rsidRPr="00504363">
        <w:rPr>
          <w:rFonts w:asciiTheme="minorHAnsi" w:hAnsiTheme="minorHAnsi" w:cstheme="minorBidi"/>
          <w:bCs/>
          <w:lang w:val="it-IT"/>
        </w:rPr>
        <w:t xml:space="preserve">a Direttiva </w:t>
      </w:r>
      <w:proofErr w:type="spellStart"/>
      <w:r w:rsidRPr="00504363">
        <w:rPr>
          <w:rFonts w:asciiTheme="minorHAnsi" w:hAnsiTheme="minorHAnsi" w:cstheme="minorBidi"/>
          <w:bCs/>
          <w:lang w:val="it-IT"/>
        </w:rPr>
        <w:t>RoHS</w:t>
      </w:r>
      <w:proofErr w:type="spellEnd"/>
      <w:r w:rsidRPr="00504363">
        <w:rPr>
          <w:rFonts w:asciiTheme="minorHAnsi" w:hAnsiTheme="minorHAnsi" w:cstheme="minorBidi"/>
          <w:bCs/>
          <w:lang w:val="it-IT"/>
        </w:rPr>
        <w:t xml:space="preserve"> impone ai produttori europei restrizioni sul contenuto di materiali </w:t>
      </w:r>
      <w:r w:rsidR="003D5617">
        <w:rPr>
          <w:rFonts w:asciiTheme="minorHAnsi" w:hAnsiTheme="minorHAnsi" w:cstheme="minorBidi"/>
          <w:bCs/>
          <w:lang w:val="it-IT"/>
        </w:rPr>
        <w:t>nelle</w:t>
      </w:r>
      <w:r w:rsidR="003D5617" w:rsidRPr="00504363">
        <w:rPr>
          <w:rFonts w:asciiTheme="minorHAnsi" w:hAnsiTheme="minorHAnsi" w:cstheme="minorBidi"/>
          <w:bCs/>
          <w:lang w:val="it-IT"/>
        </w:rPr>
        <w:t xml:space="preserve"> </w:t>
      </w:r>
      <w:r w:rsidRPr="00504363">
        <w:rPr>
          <w:rFonts w:asciiTheme="minorHAnsi" w:hAnsiTheme="minorHAnsi" w:cstheme="minorBidi"/>
          <w:bCs/>
          <w:lang w:val="it-IT"/>
        </w:rPr>
        <w:t>nuove apparecchiature elettroniche immesse sul mercato</w:t>
      </w:r>
      <w:r w:rsidR="003D5617">
        <w:rPr>
          <w:rFonts w:asciiTheme="minorHAnsi" w:hAnsiTheme="minorHAnsi" w:cstheme="minorBidi"/>
          <w:bCs/>
          <w:lang w:val="it-IT"/>
        </w:rPr>
        <w:t>.</w:t>
      </w:r>
      <w:r w:rsidRPr="00504363">
        <w:rPr>
          <w:rFonts w:asciiTheme="minorHAnsi" w:hAnsiTheme="minorHAnsi" w:cstheme="minorBidi"/>
          <w:bCs/>
          <w:lang w:val="it-IT"/>
        </w:rPr>
        <w:t xml:space="preserve"> Per i rottami elettronici ciò significa la rimozione sicura di qualsiasi sostanza nociva.</w:t>
      </w:r>
    </w:p>
    <w:p w14:paraId="21652887" w14:textId="77777777" w:rsidR="00EF2945" w:rsidRPr="00504363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</w:p>
    <w:p w14:paraId="40D09145" w14:textId="579E2B86" w:rsidR="00EF2945" w:rsidRPr="00504363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  <w:proofErr w:type="spellStart"/>
      <w:r w:rsidRPr="00504363">
        <w:rPr>
          <w:rFonts w:asciiTheme="minorHAnsi" w:hAnsiTheme="minorHAnsi" w:cstheme="minorBidi"/>
          <w:b/>
          <w:bCs/>
          <w:lang w:val="it-IT"/>
        </w:rPr>
        <w:t>Pre</w:t>
      </w:r>
      <w:proofErr w:type="spellEnd"/>
      <w:r w:rsidRPr="00504363">
        <w:rPr>
          <w:rFonts w:asciiTheme="minorHAnsi" w:hAnsiTheme="minorHAnsi" w:cstheme="minorBidi"/>
          <w:b/>
          <w:bCs/>
          <w:lang w:val="it-IT"/>
        </w:rPr>
        <w:t xml:space="preserve">-triturazione prima della selezione a sensori </w:t>
      </w:r>
    </w:p>
    <w:p w14:paraId="1C61CFD2" w14:textId="1D241E7D" w:rsidR="00EF2945" w:rsidRPr="00504363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 xml:space="preserve">Oltre a rispettare la normativa, l'obiettivo generale degli impianti di riciclo di rottami elettronici è quello di recuperare in modo economico preziose materie prime secondarie il più possibile pure, che altrimenti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verrebbero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inviate in discarica o rovinate.   </w:t>
      </w:r>
    </w:p>
    <w:p w14:paraId="6F6E7744" w14:textId="77777777" w:rsidR="00EF2945" w:rsidRPr="00504363" w:rsidRDefault="00EF2945" w:rsidP="00EF2945">
      <w:pPr>
        <w:rPr>
          <w:rFonts w:asciiTheme="minorHAnsi" w:hAnsiTheme="minorHAnsi" w:cstheme="minorBidi"/>
          <w:bCs/>
          <w:lang w:val="it-IT"/>
        </w:rPr>
      </w:pPr>
    </w:p>
    <w:p w14:paraId="7BE24C95" w14:textId="0AB00F31" w:rsidR="00EF2945" w:rsidRPr="00504363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 xml:space="preserve">Il trattamento dei rottami elettronici può variare enormemente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a seconda del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tipo di materiale e della tecnologia utilizzata</w:t>
      </w:r>
      <w:r w:rsidR="003D5617">
        <w:rPr>
          <w:rFonts w:asciiTheme="minorHAnsi" w:hAnsiTheme="minorHAnsi" w:cstheme="minorBidi"/>
          <w:bCs/>
          <w:lang w:val="it-IT"/>
        </w:rPr>
        <w:t>: a</w:t>
      </w:r>
      <w:r w:rsidRPr="00504363">
        <w:rPr>
          <w:rFonts w:asciiTheme="minorHAnsi" w:hAnsiTheme="minorHAnsi" w:cstheme="minorBidi"/>
          <w:bCs/>
          <w:lang w:val="it-IT"/>
        </w:rPr>
        <w:t>lcuni impianti di trattamento utilizzano tecnologie di frantumazione su larga scala, mentre altri smantellano il materiale manualmente o utilizzando l'automazione o</w:t>
      </w:r>
      <w:r w:rsidR="003D5617">
        <w:rPr>
          <w:rFonts w:asciiTheme="minorHAnsi" w:hAnsiTheme="minorHAnsi" w:cstheme="minorBidi"/>
          <w:bCs/>
          <w:lang w:val="it-IT"/>
        </w:rPr>
        <w:t>ppure</w:t>
      </w:r>
      <w:r w:rsidRPr="00504363">
        <w:rPr>
          <w:rFonts w:asciiTheme="minorHAnsi" w:hAnsiTheme="minorHAnsi" w:cstheme="minorBidi"/>
          <w:bCs/>
          <w:lang w:val="it-IT"/>
        </w:rPr>
        <w:t>, in alcuni casi, una combinazione di entrambi.</w:t>
      </w:r>
    </w:p>
    <w:p w14:paraId="33A0EB16" w14:textId="77777777" w:rsidR="00EF2945" w:rsidRPr="00504363" w:rsidRDefault="00EF2945" w:rsidP="00EF2945">
      <w:pPr>
        <w:rPr>
          <w:rFonts w:asciiTheme="minorHAnsi" w:hAnsiTheme="minorHAnsi" w:cstheme="minorBidi"/>
          <w:bCs/>
          <w:lang w:val="it-IT"/>
        </w:rPr>
      </w:pPr>
    </w:p>
    <w:p w14:paraId="3F6787AE" w14:textId="2187DA54" w:rsidR="00EF2945" w:rsidRPr="00504363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 xml:space="preserve">La </w:t>
      </w:r>
      <w:r w:rsidR="00C0400B" w:rsidRPr="00504363">
        <w:rPr>
          <w:rFonts w:asciiTheme="minorHAnsi" w:hAnsiTheme="minorHAnsi" w:cstheme="minorBidi"/>
          <w:bCs/>
          <w:lang w:val="it-IT"/>
        </w:rPr>
        <w:t>tritura</w:t>
      </w:r>
      <w:r w:rsidRPr="00504363">
        <w:rPr>
          <w:rFonts w:asciiTheme="minorHAnsi" w:hAnsiTheme="minorHAnsi" w:cstheme="minorBidi"/>
          <w:bCs/>
          <w:lang w:val="it-IT"/>
        </w:rPr>
        <w:t xml:space="preserve">zione dei rottami elettronici prima della selezione con qualsiasi tecnologia di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selezione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basata su sensori è una fase essenziale del processo. Utilizzando la </w:t>
      </w:r>
      <w:proofErr w:type="spellStart"/>
      <w:r w:rsidRPr="00504363">
        <w:rPr>
          <w:rFonts w:asciiTheme="minorHAnsi" w:hAnsiTheme="minorHAnsi" w:cstheme="minorBidi"/>
          <w:bCs/>
          <w:lang w:val="it-IT"/>
        </w:rPr>
        <w:t>pre</w:t>
      </w:r>
      <w:proofErr w:type="spellEnd"/>
      <w:r w:rsidRPr="00504363">
        <w:rPr>
          <w:rFonts w:asciiTheme="minorHAnsi" w:hAnsiTheme="minorHAnsi" w:cstheme="minorBidi"/>
          <w:bCs/>
          <w:lang w:val="it-IT"/>
        </w:rPr>
        <w:t>-triturazione, i mulini a martelli o i trituratori vert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icali, è possibile recuperare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componenti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di valore come le schede a circuito stampato (PCB), i cavi e i metalli preziosi e rimuovere in modo sicuro le batterie, i condensatori e altri materiali nocivi. </w:t>
      </w:r>
    </w:p>
    <w:p w14:paraId="01CCEC24" w14:textId="77777777" w:rsidR="00EF2945" w:rsidRPr="00504363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</w:p>
    <w:p w14:paraId="2D8BD0F5" w14:textId="48C8B7A1" w:rsidR="00EF2945" w:rsidRPr="00EF2945" w:rsidRDefault="00EF2945" w:rsidP="00EF2945">
      <w:pPr>
        <w:rPr>
          <w:rFonts w:asciiTheme="minorHAnsi" w:hAnsiTheme="minorHAnsi" w:cstheme="minorBidi"/>
          <w:b/>
          <w:bCs/>
        </w:rPr>
      </w:pPr>
      <w:r w:rsidRPr="00504363">
        <w:rPr>
          <w:rFonts w:asciiTheme="minorHAnsi" w:hAnsiTheme="minorHAnsi" w:cstheme="minorBidi"/>
          <w:b/>
          <w:bCs/>
          <w:lang w:val="it-IT"/>
        </w:rPr>
        <w:t xml:space="preserve"> </w:t>
      </w:r>
      <w:r>
        <w:rPr>
          <w:noProof/>
          <w:lang w:val="it-IT" w:eastAsia="it-IT"/>
        </w:rPr>
        <w:drawing>
          <wp:inline distT="0" distB="0" distL="0" distR="0" wp14:anchorId="57398A02" wp14:editId="5570457E">
            <wp:extent cx="2376915" cy="15811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94" t="5683" r="12478" b="4762"/>
                    <a:stretch/>
                  </pic:blipFill>
                  <pic:spPr bwMode="auto">
                    <a:xfrm>
                      <a:off x="0" y="0"/>
                      <a:ext cx="2379693" cy="158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C2377" w14:textId="77777777" w:rsidR="00EF2945" w:rsidRPr="005267AA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267AA">
        <w:rPr>
          <w:rFonts w:asciiTheme="minorHAnsi" w:hAnsiTheme="minorHAnsi" w:cstheme="minorBidi"/>
          <w:bCs/>
          <w:lang w:val="it-IT"/>
        </w:rPr>
        <w:t>Immagine da WIREC_1, Spagna.</w:t>
      </w:r>
    </w:p>
    <w:p w14:paraId="0349829F" w14:textId="77777777" w:rsidR="00EF2945" w:rsidRPr="005267AA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</w:p>
    <w:p w14:paraId="3624C0F0" w14:textId="7803DE19" w:rsidR="00EF2945" w:rsidRPr="005267AA" w:rsidRDefault="00C0400B" w:rsidP="00EF2945">
      <w:pPr>
        <w:rPr>
          <w:rFonts w:asciiTheme="minorHAnsi" w:hAnsiTheme="minorHAnsi" w:cstheme="minorBidi"/>
          <w:b/>
          <w:bCs/>
          <w:lang w:val="it-IT"/>
        </w:rPr>
      </w:pPr>
      <w:r w:rsidRPr="005267AA">
        <w:rPr>
          <w:rFonts w:asciiTheme="minorHAnsi" w:hAnsiTheme="minorHAnsi" w:cstheme="minorBidi"/>
          <w:b/>
          <w:bCs/>
          <w:lang w:val="it-IT"/>
        </w:rPr>
        <w:t>Un</w:t>
      </w:r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a tecnologia di selezione a sensori </w:t>
      </w:r>
      <w:r w:rsidRPr="005267AA">
        <w:rPr>
          <w:rFonts w:asciiTheme="minorHAnsi" w:hAnsiTheme="minorHAnsi" w:cstheme="minorBidi"/>
          <w:b/>
          <w:bCs/>
          <w:lang w:val="it-IT"/>
        </w:rPr>
        <w:t>flessibile per selezionare</w:t>
      </w:r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 materiali </w:t>
      </w:r>
      <w:proofErr w:type="gramStart"/>
      <w:r w:rsidR="00EF2945" w:rsidRPr="005267AA">
        <w:rPr>
          <w:rFonts w:asciiTheme="minorHAnsi" w:hAnsiTheme="minorHAnsi" w:cstheme="minorBidi"/>
          <w:b/>
          <w:bCs/>
          <w:lang w:val="it-IT"/>
        </w:rPr>
        <w:t>diversi</w:t>
      </w:r>
      <w:proofErr w:type="gramEnd"/>
      <w:r w:rsidR="00EF2945" w:rsidRPr="005267AA">
        <w:rPr>
          <w:rFonts w:asciiTheme="minorHAnsi" w:hAnsiTheme="minorHAnsi" w:cstheme="minorBidi"/>
          <w:b/>
          <w:bCs/>
          <w:lang w:val="it-IT"/>
        </w:rPr>
        <w:t xml:space="preserve"> </w:t>
      </w:r>
    </w:p>
    <w:p w14:paraId="78F96C25" w14:textId="77777777" w:rsidR="00EF2945" w:rsidRPr="005267AA" w:rsidRDefault="00EF2945" w:rsidP="00EF2945">
      <w:pPr>
        <w:rPr>
          <w:rFonts w:asciiTheme="minorHAnsi" w:hAnsiTheme="minorHAnsi" w:cstheme="minorBidi"/>
          <w:b/>
          <w:bCs/>
          <w:lang w:val="it-IT"/>
        </w:rPr>
      </w:pPr>
    </w:p>
    <w:p w14:paraId="3B0A935A" w14:textId="7AB7E251" w:rsidR="00EF2945" w:rsidRPr="005267AA" w:rsidRDefault="00EF2945" w:rsidP="00EF2945">
      <w:p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 xml:space="preserve">Non esiste una soluzione "unica" quando si tratta di progettare un impianto di riciclo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di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rottami elettronici, ma in genere un impianto su larga scala prevede una prima fase di </w:t>
      </w:r>
      <w:proofErr w:type="spellStart"/>
      <w:r w:rsidRPr="00504363">
        <w:rPr>
          <w:rFonts w:asciiTheme="minorHAnsi" w:hAnsiTheme="minorHAnsi" w:cstheme="minorBidi"/>
          <w:bCs/>
          <w:lang w:val="it-IT"/>
        </w:rPr>
        <w:t>pre</w:t>
      </w:r>
      <w:proofErr w:type="spellEnd"/>
      <w:r w:rsidRPr="00504363">
        <w:rPr>
          <w:rFonts w:asciiTheme="minorHAnsi" w:hAnsiTheme="minorHAnsi" w:cstheme="minorBidi"/>
          <w:bCs/>
          <w:lang w:val="it-IT"/>
        </w:rPr>
        <w:t>-triturazione e la rimozione manuale di materiali pericolosi</w:t>
      </w:r>
      <w:r w:rsidR="00C0400B" w:rsidRPr="00504363">
        <w:rPr>
          <w:rFonts w:asciiTheme="minorHAnsi" w:hAnsiTheme="minorHAnsi" w:cstheme="minorBidi"/>
          <w:bCs/>
          <w:lang w:val="it-IT"/>
        </w:rPr>
        <w:t>,</w:t>
      </w:r>
      <w:r w:rsidRPr="00504363">
        <w:rPr>
          <w:rFonts w:asciiTheme="minorHAnsi" w:hAnsiTheme="minorHAnsi" w:cstheme="minorBidi"/>
          <w:bCs/>
          <w:lang w:val="it-IT"/>
        </w:rPr>
        <w:t xml:space="preserve"> come le batterie</w:t>
      </w:r>
      <w:r w:rsidR="00C0400B" w:rsidRPr="00504363">
        <w:rPr>
          <w:rFonts w:asciiTheme="minorHAnsi" w:hAnsiTheme="minorHAnsi" w:cstheme="minorBidi"/>
          <w:bCs/>
          <w:lang w:val="it-IT"/>
        </w:rPr>
        <w:t>,</w:t>
      </w:r>
      <w:r w:rsidRPr="00504363">
        <w:rPr>
          <w:rFonts w:asciiTheme="minorHAnsi" w:hAnsiTheme="minorHAnsi" w:cstheme="minorBidi"/>
          <w:bCs/>
          <w:lang w:val="it-IT"/>
        </w:rPr>
        <w:t xml:space="preserve"> e di oggetti di valore facili da raccogliere</w:t>
      </w:r>
      <w:r w:rsidR="00C0400B" w:rsidRPr="00504363">
        <w:rPr>
          <w:rFonts w:asciiTheme="minorHAnsi" w:hAnsiTheme="minorHAnsi" w:cstheme="minorBidi"/>
          <w:bCs/>
          <w:lang w:val="it-IT"/>
        </w:rPr>
        <w:t>,</w:t>
      </w:r>
      <w:r w:rsidRPr="00504363">
        <w:rPr>
          <w:rFonts w:asciiTheme="minorHAnsi" w:hAnsiTheme="minorHAnsi" w:cstheme="minorBidi"/>
          <w:bCs/>
          <w:lang w:val="it-IT"/>
        </w:rPr>
        <w:t xml:space="preserve"> come i PCB di grandi dimensioni.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Successivamente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, una seconda fase di triturazione ridimensiona il materiale e 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lo </w:t>
      </w:r>
      <w:r w:rsidRPr="00504363">
        <w:rPr>
          <w:rFonts w:asciiTheme="minorHAnsi" w:hAnsiTheme="minorHAnsi" w:cstheme="minorBidi"/>
          <w:bCs/>
          <w:lang w:val="it-IT"/>
        </w:rPr>
        <w:t>rende a</w:t>
      </w:r>
      <w:r w:rsidR="00C0400B" w:rsidRPr="00504363">
        <w:rPr>
          <w:rFonts w:asciiTheme="minorHAnsi" w:hAnsiTheme="minorHAnsi" w:cstheme="minorBidi"/>
          <w:bCs/>
          <w:lang w:val="it-IT"/>
        </w:rPr>
        <w:t>datto a un'ulteriore selezione</w:t>
      </w:r>
      <w:r w:rsidR="003D5617">
        <w:rPr>
          <w:rFonts w:asciiTheme="minorHAnsi" w:hAnsiTheme="minorHAnsi" w:cstheme="minorBidi"/>
          <w:bCs/>
          <w:lang w:val="it-IT"/>
        </w:rPr>
        <w:t>; a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 quel punto, u</w:t>
      </w:r>
      <w:r w:rsidRPr="00504363">
        <w:rPr>
          <w:rFonts w:asciiTheme="minorHAnsi" w:hAnsiTheme="minorHAnsi" w:cstheme="minorBidi"/>
          <w:bCs/>
          <w:lang w:val="it-IT"/>
        </w:rPr>
        <w:t xml:space="preserve">n magnete rimuove la frazione ferrosa e poi il materiale viene vagliato per garantire una selezione 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a sensori </w:t>
      </w:r>
      <w:r w:rsidRPr="00504363">
        <w:rPr>
          <w:rFonts w:asciiTheme="minorHAnsi" w:hAnsiTheme="minorHAnsi" w:cstheme="minorBidi"/>
          <w:bCs/>
          <w:lang w:val="it-IT"/>
        </w:rPr>
        <w:t xml:space="preserve">più efficiente. </w:t>
      </w:r>
      <w:r w:rsidR="00C0400B" w:rsidRPr="005267AA">
        <w:rPr>
          <w:rFonts w:asciiTheme="minorHAnsi" w:hAnsiTheme="minorHAnsi" w:cstheme="minorBidi"/>
          <w:bCs/>
          <w:lang w:val="it-IT"/>
        </w:rPr>
        <w:t>Dopo la</w:t>
      </w:r>
      <w:r w:rsidRPr="005267AA">
        <w:rPr>
          <w:rFonts w:asciiTheme="minorHAnsi" w:hAnsiTheme="minorHAnsi" w:cstheme="minorBidi"/>
          <w:bCs/>
          <w:lang w:val="it-IT"/>
        </w:rPr>
        <w:t xml:space="preserve"> </w:t>
      </w:r>
      <w:proofErr w:type="spellStart"/>
      <w:r w:rsidRPr="005267AA">
        <w:rPr>
          <w:rFonts w:asciiTheme="minorHAnsi" w:hAnsiTheme="minorHAnsi" w:cstheme="minorBidi"/>
          <w:bCs/>
          <w:lang w:val="it-IT"/>
        </w:rPr>
        <w:t>pre</w:t>
      </w:r>
      <w:proofErr w:type="spellEnd"/>
      <w:r w:rsidRPr="005267AA">
        <w:rPr>
          <w:rFonts w:asciiTheme="minorHAnsi" w:hAnsiTheme="minorHAnsi" w:cstheme="minorBidi"/>
          <w:bCs/>
          <w:lang w:val="it-IT"/>
        </w:rPr>
        <w:t xml:space="preserve">-triturazione, esistono diverse </w:t>
      </w:r>
      <w:r w:rsidR="00C0400B" w:rsidRPr="005267AA">
        <w:rPr>
          <w:rFonts w:asciiTheme="minorHAnsi" w:hAnsiTheme="minorHAnsi" w:cstheme="minorBidi"/>
          <w:bCs/>
          <w:lang w:val="it-IT"/>
        </w:rPr>
        <w:t xml:space="preserve">tecnologie </w:t>
      </w:r>
      <w:r w:rsidRPr="005267AA">
        <w:rPr>
          <w:rFonts w:asciiTheme="minorHAnsi" w:hAnsiTheme="minorHAnsi" w:cstheme="minorBidi"/>
          <w:bCs/>
          <w:lang w:val="it-IT"/>
        </w:rPr>
        <w:t xml:space="preserve">di selezione flessibili </w:t>
      </w:r>
      <w:proofErr w:type="gramStart"/>
      <w:r w:rsidRPr="005267AA">
        <w:rPr>
          <w:rFonts w:asciiTheme="minorHAnsi" w:hAnsiTheme="minorHAnsi" w:cstheme="minorBidi"/>
          <w:bCs/>
          <w:lang w:val="it-IT"/>
        </w:rPr>
        <w:t>basate</w:t>
      </w:r>
      <w:proofErr w:type="gramEnd"/>
      <w:r w:rsidRPr="005267AA">
        <w:rPr>
          <w:rFonts w:asciiTheme="minorHAnsi" w:hAnsiTheme="minorHAnsi" w:cstheme="minorBidi"/>
          <w:bCs/>
          <w:lang w:val="it-IT"/>
        </w:rPr>
        <w:t xml:space="preserve"> su sensori che possono aumentare la resa del prodotto, generare frazioni di materiale con una purezza significativamente maggiore e rilevare le sostanze pericolose. </w:t>
      </w:r>
    </w:p>
    <w:p w14:paraId="1FC3BE36" w14:textId="77777777" w:rsidR="00EF2945" w:rsidRPr="005267AA" w:rsidRDefault="00EF2945" w:rsidP="00EF2945">
      <w:pPr>
        <w:rPr>
          <w:rFonts w:asciiTheme="minorHAnsi" w:hAnsiTheme="minorHAnsi" w:cstheme="minorBidi"/>
          <w:bCs/>
          <w:lang w:val="it-IT"/>
        </w:rPr>
      </w:pPr>
    </w:p>
    <w:p w14:paraId="3364E147" w14:textId="6BA54CCA" w:rsidR="00EF2945" w:rsidRPr="00504363" w:rsidRDefault="00EF2945" w:rsidP="00EF2945">
      <w:pPr>
        <w:pStyle w:val="Paragrafoelenco"/>
        <w:numPr>
          <w:ilvl w:val="0"/>
          <w:numId w:val="12"/>
        </w:numPr>
        <w:rPr>
          <w:rFonts w:asciiTheme="minorHAnsi" w:hAnsiTheme="minorHAnsi" w:cstheme="minorBidi"/>
          <w:bCs/>
          <w:lang w:val="it-IT"/>
        </w:rPr>
      </w:pPr>
      <w:r w:rsidRPr="00504363">
        <w:rPr>
          <w:rFonts w:asciiTheme="minorHAnsi" w:hAnsiTheme="minorHAnsi" w:cstheme="minorBidi"/>
          <w:bCs/>
          <w:lang w:val="it-IT"/>
        </w:rPr>
        <w:t xml:space="preserve">Se l’obiettivo è l'alluminio - In un impianto tipico,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viene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utilizzato un separatore a correnti parassite per rimuovere i metalli non ferrosi, che consistono in un mix di alluminio, rame, ottone e </w:t>
      </w:r>
      <w:r w:rsidR="00AE3194" w:rsidRPr="00504363">
        <w:rPr>
          <w:rFonts w:asciiTheme="minorHAnsi" w:hAnsiTheme="minorHAnsi" w:cstheme="minorBidi"/>
          <w:bCs/>
          <w:lang w:val="it-IT"/>
        </w:rPr>
        <w:t>circuiti stampati</w:t>
      </w:r>
      <w:r w:rsidRPr="00504363">
        <w:rPr>
          <w:rFonts w:asciiTheme="minorHAnsi" w:hAnsiTheme="minorHAnsi" w:cstheme="minorBidi"/>
          <w:bCs/>
          <w:lang w:val="it-IT"/>
        </w:rPr>
        <w:t xml:space="preserve"> (Zorba). Una volta rimossi i metalli non ferrosi, è possibile </w:t>
      </w:r>
      <w:r w:rsidR="00C0400B" w:rsidRPr="00504363">
        <w:rPr>
          <w:rFonts w:asciiTheme="minorHAnsi" w:hAnsiTheme="minorHAnsi" w:cstheme="minorBidi"/>
          <w:bCs/>
          <w:lang w:val="it-IT"/>
        </w:rPr>
        <w:t>utilizzare</w:t>
      </w:r>
      <w:r w:rsidRPr="00504363">
        <w:rPr>
          <w:rFonts w:asciiTheme="minorHAnsi" w:hAnsiTheme="minorHAnsi" w:cstheme="minorBidi"/>
          <w:bCs/>
          <w:lang w:val="it-IT"/>
        </w:rPr>
        <w:t xml:space="preserve"> una selezionatrice X-TRACT™ per ottenere una separazione </w:t>
      </w:r>
      <w:proofErr w:type="gramStart"/>
      <w:r w:rsidRPr="00504363">
        <w:rPr>
          <w:rFonts w:asciiTheme="minorHAnsi" w:hAnsiTheme="minorHAnsi" w:cstheme="minorBidi"/>
          <w:bCs/>
          <w:lang w:val="it-IT"/>
        </w:rPr>
        <w:t>estremamente</w:t>
      </w:r>
      <w:proofErr w:type="gramEnd"/>
      <w:r w:rsidRPr="00504363">
        <w:rPr>
          <w:rFonts w:asciiTheme="minorHAnsi" w:hAnsiTheme="minorHAnsi" w:cstheme="minorBidi"/>
          <w:bCs/>
          <w:lang w:val="it-IT"/>
        </w:rPr>
        <w:t xml:space="preserve"> accurata dell'alluminio di elevata purezza dai metalli pesanti. X-TRACT™ utilizza la tecnologia a raggi X per rilevare i materiali in base alla loro densità. La soluzione 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- </w:t>
      </w:r>
      <w:r w:rsidRPr="00504363">
        <w:rPr>
          <w:rFonts w:asciiTheme="minorHAnsi" w:hAnsiTheme="minorHAnsi" w:cstheme="minorBidi"/>
          <w:bCs/>
          <w:lang w:val="it-IT"/>
        </w:rPr>
        <w:t xml:space="preserve">basata su software </w:t>
      </w:r>
      <w:r w:rsidR="00C0400B" w:rsidRPr="00504363">
        <w:rPr>
          <w:rFonts w:asciiTheme="minorHAnsi" w:hAnsiTheme="minorHAnsi" w:cstheme="minorBidi"/>
          <w:bCs/>
          <w:lang w:val="it-IT"/>
        </w:rPr>
        <w:t xml:space="preserve">- </w:t>
      </w:r>
      <w:r w:rsidRPr="00504363">
        <w:rPr>
          <w:rFonts w:asciiTheme="minorHAnsi" w:hAnsiTheme="minorHAnsi" w:cstheme="minorBidi"/>
          <w:bCs/>
          <w:lang w:val="it-IT"/>
        </w:rPr>
        <w:t>può garantire un'ottima qualità di rifusione dell'alluminio riciclato, espellendo i contaminanti di metalli pesanti come il magnesio.</w:t>
      </w:r>
    </w:p>
    <w:p w14:paraId="116A4669" w14:textId="77777777" w:rsidR="00EF2945" w:rsidRPr="00504363" w:rsidRDefault="00EF2945" w:rsidP="00EF2945">
      <w:pPr>
        <w:pStyle w:val="Paragrafoelenco"/>
        <w:numPr>
          <w:ilvl w:val="0"/>
          <w:numId w:val="12"/>
        </w:numPr>
        <w:rPr>
          <w:rFonts w:asciiTheme="minorHAnsi" w:hAnsiTheme="minorHAnsi" w:cstheme="minorBidi"/>
          <w:bCs/>
          <w:lang w:val="it-IT"/>
        </w:rPr>
      </w:pPr>
    </w:p>
    <w:p w14:paraId="40233B75" w14:textId="6115A95E" w:rsidR="00EF2945" w:rsidRPr="00EF2945" w:rsidRDefault="00EF2945" w:rsidP="00EF2945">
      <w:pPr>
        <w:rPr>
          <w:rFonts w:asciiTheme="minorHAnsi" w:hAnsiTheme="minorHAnsi" w:cstheme="minorBidi"/>
          <w:b/>
          <w:bCs/>
        </w:rPr>
      </w:pPr>
      <w:r>
        <w:rPr>
          <w:noProof/>
          <w:lang w:val="it-IT" w:eastAsia="it-IT"/>
        </w:rPr>
        <w:drawing>
          <wp:inline distT="0" distB="0" distL="0" distR="0" wp14:anchorId="170F6DF2" wp14:editId="45F98B85">
            <wp:extent cx="2266950" cy="161861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370" t="17441" r="34744" b="11621"/>
                    <a:stretch/>
                  </pic:blipFill>
                  <pic:spPr bwMode="auto">
                    <a:xfrm>
                      <a:off x="0" y="0"/>
                      <a:ext cx="2270226" cy="16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AAA91" w14:textId="77777777" w:rsidR="00EF2945" w:rsidRPr="005267AA" w:rsidRDefault="00EF2945" w:rsidP="00EF2945">
      <w:pPr>
        <w:ind w:left="360"/>
        <w:rPr>
          <w:rFonts w:asciiTheme="minorHAnsi" w:hAnsiTheme="minorHAnsi" w:cstheme="minorBidi"/>
          <w:sz w:val="18"/>
          <w:szCs w:val="18"/>
          <w:lang w:val="it-IT"/>
        </w:rPr>
      </w:pPr>
      <w:proofErr w:type="spellStart"/>
      <w:r w:rsidRPr="005267AA">
        <w:rPr>
          <w:rFonts w:asciiTheme="minorHAnsi" w:hAnsiTheme="minorHAnsi" w:cstheme="minorBidi"/>
          <w:sz w:val="18"/>
          <w:szCs w:val="18"/>
          <w:lang w:val="it-IT"/>
        </w:rPr>
        <w:t>TOMRA’s</w:t>
      </w:r>
      <w:proofErr w:type="spellEnd"/>
      <w:r w:rsidRPr="005267AA">
        <w:rPr>
          <w:rFonts w:asciiTheme="minorHAnsi" w:hAnsiTheme="minorHAnsi" w:cstheme="minorBidi"/>
          <w:sz w:val="18"/>
          <w:szCs w:val="18"/>
          <w:lang w:val="it-IT"/>
        </w:rPr>
        <w:t xml:space="preserve"> X-TRACT™</w:t>
      </w:r>
    </w:p>
    <w:p w14:paraId="3D7092C0" w14:textId="25F2F1BB" w:rsidR="00EF2945" w:rsidRPr="005267AA" w:rsidRDefault="00EF2945" w:rsidP="00EF2945">
      <w:pPr>
        <w:rPr>
          <w:rFonts w:asciiTheme="minorHAnsi" w:hAnsiTheme="minorHAnsi" w:cstheme="minorHAnsi"/>
          <w:lang w:val="it-IT"/>
        </w:rPr>
      </w:pPr>
    </w:p>
    <w:p w14:paraId="22BAAB04" w14:textId="77777777" w:rsidR="00EF2945" w:rsidRPr="005267AA" w:rsidRDefault="00EF2945" w:rsidP="00EF2945">
      <w:pPr>
        <w:rPr>
          <w:rFonts w:asciiTheme="minorHAnsi" w:hAnsiTheme="minorHAnsi" w:cstheme="minorHAnsi"/>
          <w:b/>
          <w:lang w:val="it-IT"/>
        </w:rPr>
      </w:pPr>
      <w:r w:rsidRPr="005267AA">
        <w:rPr>
          <w:rFonts w:asciiTheme="minorHAnsi" w:hAnsiTheme="minorHAnsi" w:cstheme="minorHAnsi"/>
          <w:b/>
          <w:lang w:val="it-IT"/>
        </w:rPr>
        <w:t>X-TRACT™ di TOMRA</w:t>
      </w:r>
    </w:p>
    <w:p w14:paraId="6E3F7511" w14:textId="77777777" w:rsidR="00EF2945" w:rsidRPr="005267AA" w:rsidRDefault="00EF2945" w:rsidP="00EF2945">
      <w:pPr>
        <w:rPr>
          <w:rFonts w:asciiTheme="minorHAnsi" w:hAnsiTheme="minorHAnsi" w:cstheme="minorHAnsi"/>
          <w:lang w:val="it-IT"/>
        </w:rPr>
      </w:pPr>
    </w:p>
    <w:p w14:paraId="137B0B5C" w14:textId="3DAD0691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lastRenderedPageBreak/>
        <w:t xml:space="preserve">- Una volta che X-TRACT™ ha separato l'alluminio dai metalli pesanti, la miscela rimanente di metalli pesanti non ferrosi può essere ulteriormente </w:t>
      </w:r>
      <w:proofErr w:type="gramStart"/>
      <w:r w:rsidRPr="00504363">
        <w:rPr>
          <w:rFonts w:asciiTheme="minorHAnsi" w:hAnsiTheme="minorHAnsi" w:cstheme="minorHAnsi"/>
          <w:lang w:val="it-IT"/>
        </w:rPr>
        <w:t>selezionata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utilizzando un'unità COMBISENSE™. COMBISENSE™ seleziona i diversi metalli - come rame, ottone, </w:t>
      </w:r>
      <w:proofErr w:type="gramStart"/>
      <w:r w:rsidRPr="00504363">
        <w:rPr>
          <w:rFonts w:asciiTheme="minorHAnsi" w:hAnsiTheme="minorHAnsi" w:cstheme="minorHAnsi"/>
          <w:lang w:val="it-IT"/>
        </w:rPr>
        <w:t>metalli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grigi e </w:t>
      </w:r>
      <w:r w:rsidR="00AE3194" w:rsidRPr="00504363">
        <w:rPr>
          <w:rFonts w:asciiTheme="minorHAnsi" w:hAnsiTheme="minorHAnsi" w:cstheme="minorHAnsi"/>
          <w:lang w:val="it-IT"/>
        </w:rPr>
        <w:t>circuiti stampati</w:t>
      </w:r>
      <w:r w:rsidRPr="00504363">
        <w:rPr>
          <w:rFonts w:asciiTheme="minorHAnsi" w:hAnsiTheme="minorHAnsi" w:cstheme="minorHAnsi"/>
          <w:lang w:val="it-IT"/>
        </w:rPr>
        <w:t xml:space="preserve"> - in base al colore e alle proprietà elettromagnetiche. </w:t>
      </w:r>
      <w:r w:rsidR="00C0400B" w:rsidRPr="00504363">
        <w:rPr>
          <w:rFonts w:asciiTheme="minorHAnsi" w:hAnsiTheme="minorHAnsi" w:cstheme="minorHAnsi"/>
          <w:lang w:val="it-IT"/>
        </w:rPr>
        <w:t xml:space="preserve">Grazie alle </w:t>
      </w:r>
      <w:proofErr w:type="gramStart"/>
      <w:r w:rsidRPr="00504363">
        <w:rPr>
          <w:rFonts w:asciiTheme="minorHAnsi" w:hAnsiTheme="minorHAnsi" w:cstheme="minorHAnsi"/>
          <w:lang w:val="it-IT"/>
        </w:rPr>
        <w:t>ulteriori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fasi di selezione </w:t>
      </w:r>
      <w:r w:rsidR="00C0400B" w:rsidRPr="00504363">
        <w:rPr>
          <w:rFonts w:asciiTheme="minorHAnsi" w:hAnsiTheme="minorHAnsi" w:cstheme="minorHAnsi"/>
          <w:lang w:val="it-IT"/>
        </w:rPr>
        <w:t>del</w:t>
      </w:r>
      <w:r w:rsidRPr="00504363">
        <w:rPr>
          <w:rFonts w:asciiTheme="minorHAnsi" w:hAnsiTheme="minorHAnsi" w:cstheme="minorHAnsi"/>
          <w:lang w:val="it-IT"/>
        </w:rPr>
        <w:t xml:space="preserve">l'unità COMBISENSE™, la purezza dei diversi prodotti finali </w:t>
      </w:r>
      <w:r w:rsidR="00C0400B" w:rsidRPr="00504363">
        <w:rPr>
          <w:rFonts w:asciiTheme="minorHAnsi" w:hAnsiTheme="minorHAnsi" w:cstheme="minorHAnsi"/>
          <w:lang w:val="it-IT"/>
        </w:rPr>
        <w:t xml:space="preserve">– i </w:t>
      </w:r>
      <w:r w:rsidRPr="00504363">
        <w:rPr>
          <w:rFonts w:asciiTheme="minorHAnsi" w:hAnsiTheme="minorHAnsi" w:cstheme="minorHAnsi"/>
          <w:lang w:val="it-IT"/>
        </w:rPr>
        <w:t xml:space="preserve">metalli pesanti non ferrosi come </w:t>
      </w:r>
      <w:r w:rsidR="00AE3194" w:rsidRPr="00504363">
        <w:rPr>
          <w:rFonts w:asciiTheme="minorHAnsi" w:hAnsiTheme="minorHAnsi" w:cstheme="minorHAnsi"/>
          <w:lang w:val="it-IT"/>
        </w:rPr>
        <w:t>circuiti stampati</w:t>
      </w:r>
      <w:r w:rsidRPr="00504363">
        <w:rPr>
          <w:rFonts w:asciiTheme="minorHAnsi" w:hAnsiTheme="minorHAnsi" w:cstheme="minorHAnsi"/>
          <w:lang w:val="it-IT"/>
        </w:rPr>
        <w:t xml:space="preserve"> e rame</w:t>
      </w:r>
      <w:r w:rsidR="00C0400B" w:rsidRPr="00504363">
        <w:rPr>
          <w:rFonts w:asciiTheme="minorHAnsi" w:hAnsiTheme="minorHAnsi" w:cstheme="minorHAnsi"/>
          <w:lang w:val="it-IT"/>
        </w:rPr>
        <w:t xml:space="preserve"> - aumenta</w:t>
      </w:r>
      <w:r w:rsidRPr="00504363">
        <w:rPr>
          <w:rFonts w:asciiTheme="minorHAnsi" w:hAnsiTheme="minorHAnsi" w:cstheme="minorHAnsi"/>
          <w:lang w:val="it-IT"/>
        </w:rPr>
        <w:t xml:space="preserve">. </w:t>
      </w:r>
      <w:r w:rsidR="00C0400B" w:rsidRPr="00504363">
        <w:rPr>
          <w:rFonts w:asciiTheme="minorHAnsi" w:hAnsiTheme="minorHAnsi" w:cstheme="minorHAnsi"/>
          <w:lang w:val="it-IT"/>
        </w:rPr>
        <w:t xml:space="preserve">Ogni singolo oggetto che passa sul nastro </w:t>
      </w:r>
      <w:proofErr w:type="gramStart"/>
      <w:r w:rsidR="00C0400B" w:rsidRPr="00504363">
        <w:rPr>
          <w:rFonts w:asciiTheme="minorHAnsi" w:hAnsiTheme="minorHAnsi" w:cstheme="minorHAnsi"/>
          <w:lang w:val="it-IT"/>
        </w:rPr>
        <w:t>viene</w:t>
      </w:r>
      <w:proofErr w:type="gramEnd"/>
      <w:r w:rsidR="00C0400B" w:rsidRPr="00504363">
        <w:rPr>
          <w:rFonts w:asciiTheme="minorHAnsi" w:hAnsiTheme="minorHAnsi" w:cstheme="minorHAnsi"/>
          <w:lang w:val="it-IT"/>
        </w:rPr>
        <w:t xml:space="preserve"> identificato a livello di </w:t>
      </w:r>
      <w:r w:rsidRPr="00504363">
        <w:rPr>
          <w:rFonts w:asciiTheme="minorHAnsi" w:hAnsiTheme="minorHAnsi" w:cstheme="minorHAnsi"/>
          <w:lang w:val="it-IT"/>
        </w:rPr>
        <w:t xml:space="preserve">contenuto </w:t>
      </w:r>
      <w:r w:rsidR="00C0400B" w:rsidRPr="00504363">
        <w:rPr>
          <w:rFonts w:asciiTheme="minorHAnsi" w:hAnsiTheme="minorHAnsi" w:cstheme="minorHAnsi"/>
          <w:lang w:val="it-IT"/>
        </w:rPr>
        <w:t>in</w:t>
      </w:r>
      <w:r w:rsidRPr="00504363">
        <w:rPr>
          <w:rFonts w:asciiTheme="minorHAnsi" w:hAnsiTheme="minorHAnsi" w:cstheme="minorHAnsi"/>
          <w:lang w:val="it-IT"/>
        </w:rPr>
        <w:t xml:space="preserve"> metallo, </w:t>
      </w:r>
      <w:r w:rsidR="003D5617" w:rsidRPr="00504363">
        <w:rPr>
          <w:rFonts w:asciiTheme="minorHAnsi" w:hAnsiTheme="minorHAnsi" w:cstheme="minorHAnsi"/>
          <w:lang w:val="it-IT"/>
        </w:rPr>
        <w:t>colore, forma</w:t>
      </w:r>
      <w:r w:rsidRPr="00504363">
        <w:rPr>
          <w:rFonts w:asciiTheme="minorHAnsi" w:hAnsiTheme="minorHAnsi" w:cstheme="minorHAnsi"/>
          <w:lang w:val="it-IT"/>
        </w:rPr>
        <w:t xml:space="preserve"> e dimensione </w:t>
      </w:r>
      <w:r w:rsidR="003D5617">
        <w:rPr>
          <w:rFonts w:asciiTheme="minorHAnsi" w:hAnsiTheme="minorHAnsi" w:cstheme="minorHAnsi"/>
          <w:lang w:val="it-IT"/>
        </w:rPr>
        <w:t xml:space="preserve">così da recuperare </w:t>
      </w:r>
      <w:r w:rsidRPr="00504363">
        <w:rPr>
          <w:rFonts w:asciiTheme="minorHAnsi" w:hAnsiTheme="minorHAnsi" w:cstheme="minorHAnsi"/>
          <w:lang w:val="it-IT"/>
        </w:rPr>
        <w:t xml:space="preserve">le frazioni mirate. </w:t>
      </w:r>
    </w:p>
    <w:p w14:paraId="726F7766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39447FFD" w14:textId="4A5353CD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b/>
          <w:lang w:val="it-IT"/>
        </w:rPr>
        <w:t xml:space="preserve">- Se l’obiettivo è la </w:t>
      </w:r>
      <w:r w:rsidR="007D1B69" w:rsidRPr="00504363">
        <w:rPr>
          <w:rFonts w:asciiTheme="minorHAnsi" w:hAnsiTheme="minorHAnsi" w:cstheme="minorHAnsi"/>
          <w:b/>
          <w:lang w:val="it-IT"/>
        </w:rPr>
        <w:t>separazione dei</w:t>
      </w:r>
      <w:r w:rsidRPr="00504363">
        <w:rPr>
          <w:rFonts w:asciiTheme="minorHAnsi" w:hAnsiTheme="minorHAnsi" w:cstheme="minorHAnsi"/>
          <w:b/>
          <w:lang w:val="it-IT"/>
        </w:rPr>
        <w:t xml:space="preserve"> metalli dai non metalli</w:t>
      </w:r>
      <w:r w:rsidRPr="00504363">
        <w:rPr>
          <w:rFonts w:asciiTheme="minorHAnsi" w:hAnsiTheme="minorHAnsi" w:cstheme="minorHAnsi"/>
          <w:lang w:val="it-IT"/>
        </w:rPr>
        <w:t xml:space="preserve"> - Dopo che il </w:t>
      </w:r>
      <w:r w:rsidR="0052451A">
        <w:rPr>
          <w:rFonts w:asciiTheme="minorHAnsi" w:hAnsiTheme="minorHAnsi" w:cstheme="minorHAnsi"/>
          <w:lang w:val="it-IT"/>
        </w:rPr>
        <w:t>flusso</w:t>
      </w:r>
      <w:r w:rsidR="0052451A" w:rsidRPr="00504363">
        <w:rPr>
          <w:rFonts w:asciiTheme="minorHAnsi" w:hAnsiTheme="minorHAnsi" w:cstheme="minorHAnsi"/>
          <w:lang w:val="it-IT"/>
        </w:rPr>
        <w:t xml:space="preserve"> </w:t>
      </w:r>
      <w:r w:rsidRPr="00504363">
        <w:rPr>
          <w:rFonts w:asciiTheme="minorHAnsi" w:hAnsiTheme="minorHAnsi" w:cstheme="minorHAnsi"/>
          <w:lang w:val="it-IT"/>
        </w:rPr>
        <w:t xml:space="preserve">in ingresso è passato attraverso un separatore a correnti parassite, il materiale </w:t>
      </w:r>
      <w:r w:rsidR="007D1B69">
        <w:rPr>
          <w:rFonts w:asciiTheme="minorHAnsi" w:hAnsiTheme="minorHAnsi" w:cstheme="minorHAnsi"/>
          <w:lang w:val="it-IT"/>
        </w:rPr>
        <w:t>separato</w:t>
      </w:r>
      <w:r w:rsidR="007D1B69" w:rsidRPr="00504363">
        <w:rPr>
          <w:rFonts w:asciiTheme="minorHAnsi" w:hAnsiTheme="minorHAnsi" w:cstheme="minorHAnsi"/>
          <w:lang w:val="it-IT"/>
        </w:rPr>
        <w:t xml:space="preserve"> </w:t>
      </w:r>
      <w:r w:rsidRPr="00504363">
        <w:rPr>
          <w:rFonts w:asciiTheme="minorHAnsi" w:hAnsiTheme="minorHAnsi" w:cstheme="minorHAnsi"/>
          <w:lang w:val="it-IT"/>
        </w:rPr>
        <w:t xml:space="preserve">è costituito da plastica e altri non metalli, ma comprende anche i metalli che non </w:t>
      </w:r>
      <w:proofErr w:type="gramStart"/>
      <w:r w:rsidRPr="00504363">
        <w:rPr>
          <w:rFonts w:asciiTheme="minorHAnsi" w:hAnsiTheme="minorHAnsi" w:cstheme="minorHAnsi"/>
          <w:lang w:val="it-IT"/>
        </w:rPr>
        <w:t>vengono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rimossi dal separatore a correnti parassite, come acciaio inossidabile, fili di rame, composti di plastica e alcune parti </w:t>
      </w:r>
      <w:r w:rsidR="00AE3194" w:rsidRPr="00504363">
        <w:rPr>
          <w:rFonts w:asciiTheme="minorHAnsi" w:hAnsiTheme="minorHAnsi" w:cstheme="minorHAnsi"/>
          <w:lang w:val="it-IT"/>
        </w:rPr>
        <w:t>dei circuiti stampati</w:t>
      </w:r>
      <w:r w:rsidRPr="00504363">
        <w:rPr>
          <w:rFonts w:asciiTheme="minorHAnsi" w:hAnsiTheme="minorHAnsi" w:cstheme="minorHAnsi"/>
          <w:lang w:val="it-IT"/>
        </w:rPr>
        <w:t>. A questo punto, la nostra unità FINDER, che utilizza campi elettromagnetici per riconoscere i diversi metalli, può essere utilizzata per recuperar</w:t>
      </w:r>
      <w:r w:rsidR="0052451A">
        <w:rPr>
          <w:rFonts w:asciiTheme="minorHAnsi" w:hAnsiTheme="minorHAnsi" w:cstheme="minorHAnsi"/>
          <w:lang w:val="it-IT"/>
        </w:rPr>
        <w:t>li; i</w:t>
      </w:r>
      <w:r w:rsidRPr="00504363">
        <w:rPr>
          <w:rFonts w:asciiTheme="minorHAnsi" w:hAnsiTheme="minorHAnsi" w:cstheme="minorHAnsi"/>
          <w:lang w:val="it-IT"/>
        </w:rPr>
        <w:t>n questo modo</w:t>
      </w:r>
      <w:r w:rsidR="00C0400B" w:rsidRPr="00504363">
        <w:rPr>
          <w:rFonts w:asciiTheme="minorHAnsi" w:hAnsiTheme="minorHAnsi" w:cstheme="minorHAnsi"/>
          <w:lang w:val="it-IT"/>
        </w:rPr>
        <w:t>,</w:t>
      </w:r>
      <w:r w:rsidRPr="00504363">
        <w:rPr>
          <w:rFonts w:asciiTheme="minorHAnsi" w:hAnsiTheme="minorHAnsi" w:cstheme="minorHAnsi"/>
          <w:lang w:val="it-IT"/>
        </w:rPr>
        <w:t xml:space="preserve"> si</w:t>
      </w:r>
      <w:r w:rsidR="005A23C3" w:rsidRPr="00504363">
        <w:rPr>
          <w:rFonts w:asciiTheme="minorHAnsi" w:hAnsiTheme="minorHAnsi" w:cstheme="minorHAnsi"/>
          <w:lang w:val="it-IT"/>
        </w:rPr>
        <w:t xml:space="preserve"> riduce al minimo la perdita di materiale </w:t>
      </w:r>
      <w:r w:rsidRPr="00504363">
        <w:rPr>
          <w:rFonts w:asciiTheme="minorHAnsi" w:hAnsiTheme="minorHAnsi" w:cstheme="minorHAnsi"/>
          <w:lang w:val="it-IT"/>
        </w:rPr>
        <w:t xml:space="preserve">di valore nella </w:t>
      </w:r>
      <w:r w:rsidR="005A23C3" w:rsidRPr="00504363">
        <w:rPr>
          <w:rFonts w:asciiTheme="minorHAnsi" w:hAnsiTheme="minorHAnsi" w:cstheme="minorHAnsi"/>
          <w:lang w:val="it-IT"/>
        </w:rPr>
        <w:t>plastica</w:t>
      </w:r>
      <w:r w:rsidRPr="00504363">
        <w:rPr>
          <w:rFonts w:asciiTheme="minorHAnsi" w:hAnsiTheme="minorHAnsi" w:cstheme="minorHAnsi"/>
          <w:lang w:val="it-IT"/>
        </w:rPr>
        <w:t xml:space="preserve">. L'unità FINDER è </w:t>
      </w:r>
      <w:proofErr w:type="gramStart"/>
      <w:r w:rsidRPr="00504363">
        <w:rPr>
          <w:rFonts w:asciiTheme="minorHAnsi" w:hAnsiTheme="minorHAnsi" w:cstheme="minorHAnsi"/>
          <w:lang w:val="it-IT"/>
        </w:rPr>
        <w:t>estremamente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flessibile e, a seconda delle frazioni desiderate dal cliente, può essere utilizzata per distinguere tra acciaio inossidabile e fili di rame </w:t>
      </w:r>
      <w:r w:rsidR="0052451A">
        <w:rPr>
          <w:rFonts w:asciiTheme="minorHAnsi" w:hAnsiTheme="minorHAnsi" w:cstheme="minorHAnsi"/>
          <w:lang w:val="it-IT"/>
        </w:rPr>
        <w:t xml:space="preserve">per </w:t>
      </w:r>
      <w:r w:rsidRPr="00504363">
        <w:rPr>
          <w:rFonts w:asciiTheme="minorHAnsi" w:hAnsiTheme="minorHAnsi" w:cstheme="minorHAnsi"/>
          <w:lang w:val="it-IT"/>
        </w:rPr>
        <w:t xml:space="preserve">produrre una frazione non metallica pulita. </w:t>
      </w:r>
    </w:p>
    <w:p w14:paraId="13EED12C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4BDB4AAB" w14:textId="5A487D65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b/>
          <w:lang w:val="it-IT"/>
        </w:rPr>
        <w:t xml:space="preserve">- Se l’obiettivo è la selezione della plastica </w:t>
      </w:r>
      <w:r w:rsidRPr="00504363">
        <w:rPr>
          <w:rFonts w:asciiTheme="minorHAnsi" w:hAnsiTheme="minorHAnsi" w:cstheme="minorHAnsi"/>
          <w:lang w:val="it-IT"/>
        </w:rPr>
        <w:t>- La selezione e il recupero dell</w:t>
      </w:r>
      <w:r w:rsidR="005A23C3" w:rsidRPr="00504363">
        <w:rPr>
          <w:rFonts w:asciiTheme="minorHAnsi" w:hAnsiTheme="minorHAnsi" w:cstheme="minorHAnsi"/>
          <w:lang w:val="it-IT"/>
        </w:rPr>
        <w:t>a</w:t>
      </w:r>
      <w:r w:rsidRPr="00504363">
        <w:rPr>
          <w:rFonts w:asciiTheme="minorHAnsi" w:hAnsiTheme="minorHAnsi" w:cstheme="minorHAnsi"/>
          <w:lang w:val="it-IT"/>
        </w:rPr>
        <w:t xml:space="preserve"> plastic</w:t>
      </w:r>
      <w:r w:rsidR="005A23C3" w:rsidRPr="00504363">
        <w:rPr>
          <w:rFonts w:asciiTheme="minorHAnsi" w:hAnsiTheme="minorHAnsi" w:cstheme="minorHAnsi"/>
          <w:lang w:val="it-IT"/>
        </w:rPr>
        <w:t>a</w:t>
      </w:r>
      <w:r w:rsidRPr="00504363">
        <w:rPr>
          <w:rFonts w:asciiTheme="minorHAnsi" w:hAnsiTheme="minorHAnsi" w:cstheme="minorHAnsi"/>
          <w:lang w:val="it-IT"/>
        </w:rPr>
        <w:t xml:space="preserve"> dai rottami elettronici può essere </w:t>
      </w:r>
      <w:proofErr w:type="gramStart"/>
      <w:r w:rsidRPr="00504363">
        <w:rPr>
          <w:rFonts w:asciiTheme="minorHAnsi" w:hAnsiTheme="minorHAnsi" w:cstheme="minorHAnsi"/>
          <w:lang w:val="it-IT"/>
        </w:rPr>
        <w:t>effettuata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in vari modi, a seconda delle frazioni richieste e dei volumi da trattare. È possibile utilizzare diverse combinazioni di sensori per identificare e separare</w:t>
      </w:r>
      <w:r w:rsidR="005A23C3" w:rsidRPr="00504363">
        <w:rPr>
          <w:rFonts w:asciiTheme="minorHAnsi" w:hAnsiTheme="minorHAnsi" w:cstheme="minorHAnsi"/>
          <w:lang w:val="it-IT"/>
        </w:rPr>
        <w:t xml:space="preserve"> i diversi tipi di</w:t>
      </w:r>
      <w:r w:rsidRPr="00504363">
        <w:rPr>
          <w:rFonts w:asciiTheme="minorHAnsi" w:hAnsiTheme="minorHAnsi" w:cstheme="minorHAnsi"/>
          <w:lang w:val="it-IT"/>
        </w:rPr>
        <w:t xml:space="preserve"> plasti</w:t>
      </w:r>
      <w:r w:rsidR="005A23C3" w:rsidRPr="00504363">
        <w:rPr>
          <w:rFonts w:asciiTheme="minorHAnsi" w:hAnsiTheme="minorHAnsi" w:cstheme="minorHAnsi"/>
          <w:lang w:val="it-IT"/>
        </w:rPr>
        <w:t>ca</w:t>
      </w:r>
      <w:r w:rsidRPr="00504363">
        <w:rPr>
          <w:rFonts w:asciiTheme="minorHAnsi" w:hAnsiTheme="minorHAnsi" w:cstheme="minorHAnsi"/>
          <w:lang w:val="it-IT"/>
        </w:rPr>
        <w:t xml:space="preserve">, trasformando il materiale in granuli riutilizzabili. I rottami elettronici contengono sostanze pericolose o inquinanti organici persistenti, come i ritardanti di fiamma bromurati, che non devono essere riutilizzati o riciclati. La nostra tecnologia X-TRACT può essere </w:t>
      </w:r>
      <w:r w:rsidR="0052451A">
        <w:rPr>
          <w:rFonts w:asciiTheme="minorHAnsi" w:hAnsiTheme="minorHAnsi" w:cstheme="minorHAnsi"/>
          <w:lang w:val="it-IT"/>
        </w:rPr>
        <w:t>impiegata</w:t>
      </w:r>
      <w:r w:rsidR="0052451A" w:rsidRPr="00504363">
        <w:rPr>
          <w:rFonts w:asciiTheme="minorHAnsi" w:hAnsiTheme="minorHAnsi" w:cstheme="minorHAnsi"/>
          <w:lang w:val="it-IT"/>
        </w:rPr>
        <w:t xml:space="preserve"> </w:t>
      </w:r>
      <w:r w:rsidRPr="00504363">
        <w:rPr>
          <w:rFonts w:asciiTheme="minorHAnsi" w:hAnsiTheme="minorHAnsi" w:cstheme="minorHAnsi"/>
          <w:lang w:val="it-IT"/>
        </w:rPr>
        <w:t xml:space="preserve">per rimuovere questi materiali </w:t>
      </w:r>
      <w:r w:rsidR="0052451A">
        <w:rPr>
          <w:rFonts w:asciiTheme="minorHAnsi" w:hAnsiTheme="minorHAnsi" w:cstheme="minorHAnsi"/>
          <w:lang w:val="it-IT"/>
        </w:rPr>
        <w:t>mentre</w:t>
      </w:r>
      <w:r w:rsidRPr="00504363">
        <w:rPr>
          <w:rFonts w:asciiTheme="minorHAnsi" w:hAnsiTheme="minorHAnsi" w:cstheme="minorHAnsi"/>
          <w:lang w:val="it-IT"/>
        </w:rPr>
        <w:t xml:space="preserve"> AUTOSORT NIR può essere utilizzata per rimuovere i polimeri visibili rimanenti nel contenuto bromurato &lt;1000ppm</w:t>
      </w:r>
      <w:r w:rsidR="0052451A">
        <w:rPr>
          <w:rFonts w:asciiTheme="minorHAnsi" w:hAnsiTheme="minorHAnsi" w:cstheme="minorHAnsi"/>
          <w:lang w:val="it-IT"/>
        </w:rPr>
        <w:t>; a questo punto, quelli</w:t>
      </w:r>
      <w:r w:rsidRPr="00504363">
        <w:rPr>
          <w:rFonts w:asciiTheme="minorHAnsi" w:hAnsiTheme="minorHAnsi" w:cstheme="minorHAnsi"/>
          <w:lang w:val="it-IT"/>
        </w:rPr>
        <w:t xml:space="preserve"> non visibili possono quindi essere essiccati e suddivisi </w:t>
      </w:r>
      <w:r w:rsidR="005A23C3" w:rsidRPr="00504363">
        <w:rPr>
          <w:rFonts w:asciiTheme="minorHAnsi" w:hAnsiTheme="minorHAnsi" w:cstheme="minorHAnsi"/>
          <w:lang w:val="it-IT"/>
        </w:rPr>
        <w:t xml:space="preserve">- </w:t>
      </w:r>
      <w:r w:rsidRPr="00504363">
        <w:rPr>
          <w:rFonts w:asciiTheme="minorHAnsi" w:hAnsiTheme="minorHAnsi" w:cstheme="minorHAnsi"/>
          <w:lang w:val="it-IT"/>
        </w:rPr>
        <w:t xml:space="preserve">mediante la spettroscopia MIR </w:t>
      </w:r>
      <w:r w:rsidR="005A23C3" w:rsidRPr="00504363">
        <w:rPr>
          <w:rFonts w:asciiTheme="minorHAnsi" w:hAnsiTheme="minorHAnsi" w:cstheme="minorHAnsi"/>
          <w:lang w:val="it-IT"/>
        </w:rPr>
        <w:t xml:space="preserve">- </w:t>
      </w:r>
      <w:r w:rsidRPr="00504363">
        <w:rPr>
          <w:rFonts w:asciiTheme="minorHAnsi" w:hAnsiTheme="minorHAnsi" w:cstheme="minorHAnsi"/>
          <w:lang w:val="it-IT"/>
        </w:rPr>
        <w:t>in singoli gruppi di polimeri</w:t>
      </w:r>
      <w:r w:rsidR="005A23C3" w:rsidRPr="00504363">
        <w:rPr>
          <w:rFonts w:asciiTheme="minorHAnsi" w:hAnsiTheme="minorHAnsi" w:cstheme="minorHAnsi"/>
          <w:lang w:val="it-IT"/>
        </w:rPr>
        <w:t>,</w:t>
      </w:r>
      <w:r w:rsidRPr="00504363">
        <w:rPr>
          <w:rFonts w:asciiTheme="minorHAnsi" w:hAnsiTheme="minorHAnsi" w:cstheme="minorHAnsi"/>
          <w:lang w:val="it-IT"/>
        </w:rPr>
        <w:t xml:space="preserve"> </w:t>
      </w:r>
      <w:r w:rsidR="005A23C3" w:rsidRPr="00504363">
        <w:rPr>
          <w:rFonts w:asciiTheme="minorHAnsi" w:hAnsiTheme="minorHAnsi" w:cstheme="minorHAnsi"/>
          <w:lang w:val="it-IT"/>
        </w:rPr>
        <w:t xml:space="preserve">pronti per la </w:t>
      </w:r>
      <w:r w:rsidRPr="00504363">
        <w:rPr>
          <w:rFonts w:asciiTheme="minorHAnsi" w:hAnsiTheme="minorHAnsi" w:cstheme="minorHAnsi"/>
          <w:lang w:val="it-IT"/>
        </w:rPr>
        <w:t xml:space="preserve">vendita. </w:t>
      </w:r>
    </w:p>
    <w:p w14:paraId="36CC591D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588382F4" w14:textId="77777777" w:rsidR="00EF2945" w:rsidRPr="005267AA" w:rsidRDefault="00EF2945" w:rsidP="00EF2945">
      <w:pPr>
        <w:rPr>
          <w:rFonts w:asciiTheme="minorHAnsi" w:hAnsiTheme="minorHAnsi" w:cstheme="minorHAnsi"/>
          <w:b/>
          <w:lang w:val="it-IT"/>
        </w:rPr>
      </w:pPr>
      <w:r w:rsidRPr="005267AA">
        <w:rPr>
          <w:rFonts w:asciiTheme="minorHAnsi" w:hAnsiTheme="minorHAnsi" w:cstheme="minorHAnsi"/>
          <w:b/>
          <w:lang w:val="it-IT"/>
        </w:rPr>
        <w:t xml:space="preserve">Ultimi sviluppi nella progettazione dell'impianto </w:t>
      </w:r>
    </w:p>
    <w:p w14:paraId="4843A72D" w14:textId="0BD1C8D1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t xml:space="preserve">Il tipico design dell'impianto per rottami elettronici descritto sopra è ben collaudato e ampiamente utilizzato, ma negli ultimi anni abbiamo collaborato con i clienti per introdurre alcune nuove applicazioni della nostra tecnologia.  </w:t>
      </w:r>
    </w:p>
    <w:p w14:paraId="66714FB3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240B6484" w14:textId="29FF6010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t xml:space="preserve">Ad esempio, abbiamo recentemente installato un'unità AUTOSORT™ che utilizza un sensore a spettrometro visivo per rimuovere il rame visibile, come i fasci di fili attaccati al ferro o </w:t>
      </w:r>
      <w:r w:rsidR="005A23C3" w:rsidRPr="00504363">
        <w:rPr>
          <w:rFonts w:asciiTheme="minorHAnsi" w:hAnsiTheme="minorHAnsi" w:cstheme="minorHAnsi"/>
          <w:lang w:val="it-IT"/>
        </w:rPr>
        <w:t>a</w:t>
      </w:r>
      <w:r w:rsidRPr="00504363">
        <w:rPr>
          <w:rFonts w:asciiTheme="minorHAnsi" w:hAnsiTheme="minorHAnsi" w:cstheme="minorHAnsi"/>
          <w:lang w:val="it-IT"/>
        </w:rPr>
        <w:t>i piccoli motori. Se in</w:t>
      </w:r>
      <w:r w:rsidR="005A23C3" w:rsidRPr="00504363">
        <w:rPr>
          <w:rFonts w:asciiTheme="minorHAnsi" w:hAnsiTheme="minorHAnsi" w:cstheme="minorHAnsi"/>
          <w:lang w:val="it-IT"/>
        </w:rPr>
        <w:t>seri</w:t>
      </w:r>
      <w:r w:rsidRPr="00504363">
        <w:rPr>
          <w:rFonts w:asciiTheme="minorHAnsi" w:hAnsiTheme="minorHAnsi" w:cstheme="minorHAnsi"/>
          <w:lang w:val="it-IT"/>
        </w:rPr>
        <w:t>ta dopo la separazione magnetica, questa soluzione rende la frazione ferrosa molto più pulita e</w:t>
      </w:r>
      <w:r w:rsidR="005A23C3" w:rsidRPr="00504363">
        <w:rPr>
          <w:rFonts w:asciiTheme="minorHAnsi" w:hAnsiTheme="minorHAnsi" w:cstheme="minorHAnsi"/>
          <w:lang w:val="it-IT"/>
        </w:rPr>
        <w:t>d è</w:t>
      </w:r>
      <w:r w:rsidRPr="00504363">
        <w:rPr>
          <w:rFonts w:asciiTheme="minorHAnsi" w:hAnsiTheme="minorHAnsi" w:cstheme="minorHAnsi"/>
          <w:lang w:val="it-IT"/>
        </w:rPr>
        <w:t xml:space="preserve"> </w:t>
      </w:r>
      <w:r w:rsidR="0052451A">
        <w:rPr>
          <w:rFonts w:asciiTheme="minorHAnsi" w:hAnsiTheme="minorHAnsi" w:cstheme="minorHAnsi"/>
          <w:lang w:val="it-IT"/>
        </w:rPr>
        <w:t>facilmente</w:t>
      </w:r>
      <w:r w:rsidR="0052451A" w:rsidRPr="00504363">
        <w:rPr>
          <w:rFonts w:asciiTheme="minorHAnsi" w:hAnsiTheme="minorHAnsi" w:cstheme="minorHAnsi"/>
          <w:lang w:val="it-IT"/>
        </w:rPr>
        <w:t xml:space="preserve"> </w:t>
      </w:r>
      <w:r w:rsidRPr="00504363">
        <w:rPr>
          <w:rFonts w:asciiTheme="minorHAnsi" w:hAnsiTheme="minorHAnsi" w:cstheme="minorHAnsi"/>
          <w:lang w:val="it-IT"/>
        </w:rPr>
        <w:t>più probabile che superi le ispezioni visive dell'acciaieria.</w:t>
      </w:r>
    </w:p>
    <w:p w14:paraId="1A395D67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092BCFD9" w14:textId="45150D85" w:rsidR="00D3394C" w:rsidRPr="005267AA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t>Invece di utilizzare un separatore a correnti parassite direttamente dopo il magnete, alcuni dei nostri clienti hanno utilizzato la nostra unità FINDER™ per recuperare tutti i metalli, compresi quelli non ferrosi</w:t>
      </w:r>
      <w:r w:rsidR="005A23C3" w:rsidRPr="00504363">
        <w:rPr>
          <w:rFonts w:asciiTheme="minorHAnsi" w:hAnsiTheme="minorHAnsi" w:cstheme="minorHAnsi"/>
          <w:lang w:val="it-IT"/>
        </w:rPr>
        <w:t>,</w:t>
      </w:r>
      <w:r w:rsidRPr="00504363">
        <w:rPr>
          <w:rFonts w:asciiTheme="minorHAnsi" w:hAnsiTheme="minorHAnsi" w:cstheme="minorHAnsi"/>
          <w:lang w:val="it-IT"/>
        </w:rPr>
        <w:t xml:space="preserve"> come alluminio e rame. Questo risultato si ottiene utilizzando un sensore di rilevamento laser degli oggetti (LOD) all'interno dell'unità FINDER™</w:t>
      </w:r>
      <w:r w:rsidR="0052451A">
        <w:rPr>
          <w:rFonts w:asciiTheme="minorHAnsi" w:hAnsiTheme="minorHAnsi" w:cstheme="minorHAnsi"/>
          <w:lang w:val="it-IT"/>
        </w:rPr>
        <w:t>: i</w:t>
      </w:r>
      <w:r w:rsidRPr="00504363">
        <w:rPr>
          <w:rFonts w:asciiTheme="minorHAnsi" w:hAnsiTheme="minorHAnsi" w:cstheme="minorHAnsi"/>
          <w:lang w:val="it-IT"/>
        </w:rPr>
        <w:t xml:space="preserve">l volume più consistente del materiale - la </w:t>
      </w:r>
      <w:proofErr w:type="gramStart"/>
      <w:r w:rsidRPr="00504363">
        <w:rPr>
          <w:rFonts w:asciiTheme="minorHAnsi" w:hAnsiTheme="minorHAnsi" w:cstheme="minorHAnsi"/>
          <w:lang w:val="it-IT"/>
        </w:rPr>
        <w:t>plastica</w:t>
      </w:r>
      <w:proofErr w:type="gramEnd"/>
      <w:r w:rsidRPr="00504363">
        <w:rPr>
          <w:rFonts w:asciiTheme="minorHAnsi" w:hAnsiTheme="minorHAnsi" w:cstheme="minorHAnsi"/>
          <w:lang w:val="it-IT"/>
        </w:rPr>
        <w:t xml:space="preserve"> - viene quindi rimosso in anticipo, il che significa che c'è meno materiale da sottoporre alle successive fasi di selezione. </w:t>
      </w:r>
      <w:r w:rsidRPr="005267AA">
        <w:rPr>
          <w:rFonts w:asciiTheme="minorHAnsi" w:hAnsiTheme="minorHAnsi" w:cstheme="minorHAnsi"/>
          <w:lang w:val="it-IT"/>
        </w:rPr>
        <w:t xml:space="preserve">Di conseguenza, si perdono pochissimi metalli, è molto più facile </w:t>
      </w:r>
      <w:r w:rsidR="005A23C3" w:rsidRPr="005267AA">
        <w:rPr>
          <w:rFonts w:asciiTheme="minorHAnsi" w:hAnsiTheme="minorHAnsi" w:cstheme="minorHAnsi"/>
          <w:lang w:val="it-IT"/>
        </w:rPr>
        <w:t xml:space="preserve">selezionarli </w:t>
      </w:r>
      <w:r w:rsidRPr="005267AA">
        <w:rPr>
          <w:rFonts w:asciiTheme="minorHAnsi" w:hAnsiTheme="minorHAnsi" w:cstheme="minorHAnsi"/>
          <w:lang w:val="it-IT"/>
        </w:rPr>
        <w:t xml:space="preserve">e si riduce l'ingombro delle apparecchiature, poiché sono necessarie solo </w:t>
      </w:r>
      <w:r w:rsidR="005A23C3" w:rsidRPr="005267AA">
        <w:rPr>
          <w:rFonts w:asciiTheme="minorHAnsi" w:hAnsiTheme="minorHAnsi" w:cstheme="minorHAnsi"/>
          <w:lang w:val="it-IT"/>
        </w:rPr>
        <w:t>selezionatrici</w:t>
      </w:r>
      <w:r w:rsidRPr="005267AA">
        <w:rPr>
          <w:rFonts w:asciiTheme="minorHAnsi" w:hAnsiTheme="minorHAnsi" w:cstheme="minorHAnsi"/>
          <w:lang w:val="it-IT"/>
        </w:rPr>
        <w:t xml:space="preserve"> più piccole.</w:t>
      </w:r>
    </w:p>
    <w:p w14:paraId="372A188F" w14:textId="77777777" w:rsidR="00EF2945" w:rsidRPr="005267AA" w:rsidRDefault="00EF2945" w:rsidP="00A033DC">
      <w:pPr>
        <w:rPr>
          <w:rFonts w:asciiTheme="minorHAnsi" w:hAnsiTheme="minorHAnsi" w:cstheme="minorHAnsi"/>
          <w:b/>
          <w:bCs/>
          <w:lang w:val="it-IT"/>
        </w:rPr>
      </w:pPr>
    </w:p>
    <w:p w14:paraId="204ACEA1" w14:textId="77777777" w:rsidR="00770448" w:rsidRPr="005267AA" w:rsidRDefault="00770448" w:rsidP="00F432EE">
      <w:pPr>
        <w:rPr>
          <w:rFonts w:asciiTheme="minorHAnsi" w:hAnsiTheme="minorHAnsi" w:cstheme="minorBidi"/>
          <w:b/>
          <w:bCs/>
          <w:lang w:val="it-IT"/>
        </w:rPr>
      </w:pPr>
    </w:p>
    <w:p w14:paraId="3AFD3D9F" w14:textId="02A723D1" w:rsidR="00770448" w:rsidRPr="005267AA" w:rsidRDefault="00770448" w:rsidP="00770448">
      <w:pPr>
        <w:ind w:left="360"/>
        <w:rPr>
          <w:rFonts w:asciiTheme="minorHAnsi" w:hAnsiTheme="minorHAnsi" w:cstheme="minorBidi"/>
          <w:b/>
          <w:bCs/>
          <w:lang w:val="it-IT"/>
        </w:rPr>
      </w:pPr>
    </w:p>
    <w:p w14:paraId="1999BB04" w14:textId="0DEC6CB4" w:rsidR="00AA7036" w:rsidRDefault="00AA7036" w:rsidP="00A033DC">
      <w:pPr>
        <w:rPr>
          <w:rFonts w:asciiTheme="minorHAnsi" w:hAnsiTheme="minorHAnsi" w:cstheme="minorHAnsi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DA07966" wp14:editId="293268D5">
            <wp:extent cx="2133600" cy="1508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23" cy="15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E725" w14:textId="69D145F2" w:rsidR="00AA7036" w:rsidRPr="005267AA" w:rsidRDefault="00AA7036" w:rsidP="00A033DC">
      <w:pPr>
        <w:rPr>
          <w:rFonts w:asciiTheme="minorHAnsi" w:hAnsiTheme="minorHAnsi" w:cstheme="minorHAnsi"/>
          <w:sz w:val="18"/>
          <w:szCs w:val="18"/>
          <w:lang w:val="it-IT"/>
        </w:rPr>
      </w:pPr>
      <w:r w:rsidRPr="005267AA">
        <w:rPr>
          <w:rFonts w:asciiTheme="minorHAnsi" w:hAnsiTheme="minorHAnsi" w:cstheme="minorHAnsi"/>
          <w:sz w:val="18"/>
          <w:szCs w:val="18"/>
          <w:lang w:val="it-IT"/>
        </w:rPr>
        <w:t>FINDER™</w:t>
      </w:r>
      <w:r w:rsidR="00EF2945" w:rsidRPr="005267AA">
        <w:rPr>
          <w:rFonts w:asciiTheme="minorHAnsi" w:hAnsiTheme="minorHAnsi" w:cstheme="minorHAnsi"/>
          <w:sz w:val="18"/>
          <w:szCs w:val="18"/>
          <w:lang w:val="it-IT"/>
        </w:rPr>
        <w:t xml:space="preserve"> di TOMRA</w:t>
      </w:r>
      <w:r w:rsidRPr="005267AA">
        <w:rPr>
          <w:rFonts w:asciiTheme="minorHAnsi" w:hAnsiTheme="minorHAnsi" w:cstheme="minorHAnsi"/>
          <w:sz w:val="18"/>
          <w:szCs w:val="18"/>
          <w:lang w:val="it-IT"/>
        </w:rPr>
        <w:t xml:space="preserve"> </w:t>
      </w:r>
    </w:p>
    <w:p w14:paraId="45CF97F3" w14:textId="77777777" w:rsidR="00EF2945" w:rsidRPr="005267AA" w:rsidRDefault="00EF2945" w:rsidP="00EF2945">
      <w:pPr>
        <w:rPr>
          <w:rFonts w:asciiTheme="minorHAnsi" w:hAnsiTheme="minorHAnsi" w:cstheme="minorHAnsi"/>
          <w:lang w:val="it-IT"/>
        </w:rPr>
      </w:pPr>
    </w:p>
    <w:p w14:paraId="40A2AD76" w14:textId="7CD280CA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t xml:space="preserve">Infine, un'altra novità implementata da alcuni clienti è la selezione dei </w:t>
      </w:r>
      <w:r w:rsidR="00AE3194" w:rsidRPr="00504363">
        <w:rPr>
          <w:rFonts w:asciiTheme="minorHAnsi" w:hAnsiTheme="minorHAnsi" w:cstheme="minorHAnsi"/>
          <w:lang w:val="it-IT"/>
        </w:rPr>
        <w:t>circuiti stampati</w:t>
      </w:r>
      <w:r w:rsidRPr="00504363">
        <w:rPr>
          <w:rFonts w:asciiTheme="minorHAnsi" w:hAnsiTheme="minorHAnsi" w:cstheme="minorHAnsi"/>
          <w:lang w:val="it-IT"/>
        </w:rPr>
        <w:t xml:space="preserve"> prima che entrino nel separatore a correnti parassite, </w:t>
      </w:r>
      <w:r w:rsidR="005A23C3" w:rsidRPr="00504363">
        <w:rPr>
          <w:rFonts w:asciiTheme="minorHAnsi" w:hAnsiTheme="minorHAnsi" w:cstheme="minorHAnsi"/>
          <w:lang w:val="it-IT"/>
        </w:rPr>
        <w:t>grazie alla</w:t>
      </w:r>
      <w:r w:rsidRPr="00504363">
        <w:rPr>
          <w:rFonts w:asciiTheme="minorHAnsi" w:hAnsiTheme="minorHAnsi" w:cstheme="minorHAnsi"/>
          <w:lang w:val="it-IT"/>
        </w:rPr>
        <w:t xml:space="preserve"> nostra COMBISENSE™, che utilizza sensori a colori ed elettromagnetici, o </w:t>
      </w:r>
      <w:r w:rsidR="005A23C3" w:rsidRPr="00504363">
        <w:rPr>
          <w:rFonts w:asciiTheme="minorHAnsi" w:hAnsiTheme="minorHAnsi" w:cstheme="minorHAnsi"/>
          <w:lang w:val="it-IT"/>
        </w:rPr>
        <w:t>al</w:t>
      </w:r>
      <w:r w:rsidRPr="00504363">
        <w:rPr>
          <w:rFonts w:asciiTheme="minorHAnsi" w:hAnsiTheme="minorHAnsi" w:cstheme="minorHAnsi"/>
          <w:lang w:val="it-IT"/>
        </w:rPr>
        <w:t>la nostra AUTOSORT™, che utilizza la tecnologia a infrarossi. Recuperando i PCB in un solo passaggio in questa fase, non è necessario se</w:t>
      </w:r>
      <w:r w:rsidR="005A23C3" w:rsidRPr="00504363">
        <w:rPr>
          <w:rFonts w:asciiTheme="minorHAnsi" w:hAnsiTheme="minorHAnsi" w:cstheme="minorHAnsi"/>
          <w:lang w:val="it-IT"/>
        </w:rPr>
        <w:t>par</w:t>
      </w:r>
      <w:r w:rsidRPr="00504363">
        <w:rPr>
          <w:rFonts w:asciiTheme="minorHAnsi" w:hAnsiTheme="minorHAnsi" w:cstheme="minorHAnsi"/>
          <w:lang w:val="it-IT"/>
        </w:rPr>
        <w:t>arli dai metalli non ferrosi e dalla frazione di acciaio inossidabile e rame</w:t>
      </w:r>
      <w:r w:rsidR="0052451A">
        <w:rPr>
          <w:rFonts w:asciiTheme="minorHAnsi" w:hAnsiTheme="minorHAnsi" w:cstheme="minorHAnsi"/>
          <w:lang w:val="it-IT"/>
        </w:rPr>
        <w:t>; i</w:t>
      </w:r>
      <w:r w:rsidRPr="00504363">
        <w:rPr>
          <w:rFonts w:asciiTheme="minorHAnsi" w:hAnsiTheme="minorHAnsi" w:cstheme="minorHAnsi"/>
          <w:lang w:val="it-IT"/>
        </w:rPr>
        <w:t>n questo modo</w:t>
      </w:r>
      <w:r w:rsidR="0052451A">
        <w:rPr>
          <w:rFonts w:asciiTheme="minorHAnsi" w:hAnsiTheme="minorHAnsi" w:cstheme="minorHAnsi"/>
          <w:lang w:val="it-IT"/>
        </w:rPr>
        <w:t>,</w:t>
      </w:r>
      <w:r w:rsidRPr="00504363">
        <w:rPr>
          <w:rFonts w:asciiTheme="minorHAnsi" w:hAnsiTheme="minorHAnsi" w:cstheme="minorHAnsi"/>
          <w:lang w:val="it-IT"/>
        </w:rPr>
        <w:t xml:space="preserve"> si risparmia potenzialmente una fase di selezione e si rendono più facili ed efficienti </w:t>
      </w:r>
      <w:r w:rsidR="0052451A">
        <w:rPr>
          <w:rFonts w:asciiTheme="minorHAnsi" w:hAnsiTheme="minorHAnsi" w:cstheme="minorHAnsi"/>
          <w:lang w:val="it-IT"/>
        </w:rPr>
        <w:t xml:space="preserve">gli </w:t>
      </w:r>
      <w:proofErr w:type="spellStart"/>
      <w:r w:rsidR="0052451A">
        <w:rPr>
          <w:rFonts w:asciiTheme="minorHAnsi" w:hAnsiTheme="minorHAnsi" w:cstheme="minorHAnsi"/>
          <w:lang w:val="it-IT"/>
        </w:rPr>
        <w:t>step</w:t>
      </w:r>
      <w:proofErr w:type="spellEnd"/>
      <w:r w:rsidRPr="00504363">
        <w:rPr>
          <w:rFonts w:asciiTheme="minorHAnsi" w:hAnsiTheme="minorHAnsi" w:cstheme="minorHAnsi"/>
          <w:lang w:val="it-IT"/>
        </w:rPr>
        <w:t xml:space="preserve"> successiv</w:t>
      </w:r>
      <w:r w:rsidR="0052451A">
        <w:rPr>
          <w:rFonts w:asciiTheme="minorHAnsi" w:hAnsiTheme="minorHAnsi" w:cstheme="minorHAnsi"/>
          <w:lang w:val="it-IT"/>
        </w:rPr>
        <w:t>i</w:t>
      </w:r>
      <w:r w:rsidRPr="00504363">
        <w:rPr>
          <w:rFonts w:asciiTheme="minorHAnsi" w:hAnsiTheme="minorHAnsi" w:cstheme="minorHAnsi"/>
          <w:lang w:val="it-IT"/>
        </w:rPr>
        <w:t xml:space="preserve"> di </w:t>
      </w:r>
      <w:r w:rsidR="005A23C3" w:rsidRPr="00504363">
        <w:rPr>
          <w:rFonts w:asciiTheme="minorHAnsi" w:hAnsiTheme="minorHAnsi" w:cstheme="minorHAnsi"/>
          <w:lang w:val="it-IT"/>
        </w:rPr>
        <w:t>separazione</w:t>
      </w:r>
      <w:r w:rsidRPr="00504363">
        <w:rPr>
          <w:rFonts w:asciiTheme="minorHAnsi" w:hAnsiTheme="minorHAnsi" w:cstheme="minorHAnsi"/>
          <w:lang w:val="it-IT"/>
        </w:rPr>
        <w:t xml:space="preserve">. </w:t>
      </w:r>
    </w:p>
    <w:p w14:paraId="691337BC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214E1CDD" w14:textId="6AA85131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t>Una m</w:t>
      </w:r>
      <w:r w:rsidR="005A23C3" w:rsidRPr="00504363">
        <w:rPr>
          <w:rFonts w:asciiTheme="minorHAnsi" w:hAnsiTheme="minorHAnsi" w:cstheme="minorHAnsi"/>
          <w:lang w:val="it-IT"/>
        </w:rPr>
        <w:t>igl</w:t>
      </w:r>
      <w:r w:rsidRPr="00504363">
        <w:rPr>
          <w:rFonts w:asciiTheme="minorHAnsi" w:hAnsiTheme="minorHAnsi" w:cstheme="minorHAnsi"/>
          <w:lang w:val="it-IT"/>
        </w:rPr>
        <w:t>iore se</w:t>
      </w:r>
      <w:r w:rsidR="005A23C3" w:rsidRPr="00504363">
        <w:rPr>
          <w:rFonts w:asciiTheme="minorHAnsi" w:hAnsiTheme="minorHAnsi" w:cstheme="minorHAnsi"/>
          <w:lang w:val="it-IT"/>
        </w:rPr>
        <w:t>le</w:t>
      </w:r>
      <w:r w:rsidRPr="00504363">
        <w:rPr>
          <w:rFonts w:asciiTheme="minorHAnsi" w:hAnsiTheme="minorHAnsi" w:cstheme="minorHAnsi"/>
          <w:lang w:val="it-IT"/>
        </w:rPr>
        <w:t xml:space="preserve">zione dei rottami elettronici consente </w:t>
      </w:r>
      <w:r w:rsidR="00BF581C" w:rsidRPr="00504363">
        <w:rPr>
          <w:rFonts w:asciiTheme="minorHAnsi" w:hAnsiTheme="minorHAnsi" w:cstheme="minorHAnsi"/>
          <w:lang w:val="it-IT"/>
        </w:rPr>
        <w:t>ai trasformatori</w:t>
      </w:r>
      <w:r w:rsidRPr="00504363">
        <w:rPr>
          <w:rFonts w:asciiTheme="minorHAnsi" w:hAnsiTheme="minorHAnsi" w:cstheme="minorHAnsi"/>
          <w:lang w:val="it-IT"/>
        </w:rPr>
        <w:t xml:space="preserve"> di acquisire una posizione commerciale più solida sul mercato globale. Poiché le soluzioni di selezione </w:t>
      </w:r>
      <w:r w:rsidR="00BF581C" w:rsidRPr="00504363">
        <w:rPr>
          <w:rFonts w:asciiTheme="minorHAnsi" w:hAnsiTheme="minorHAnsi" w:cstheme="minorHAnsi"/>
          <w:lang w:val="it-IT"/>
        </w:rPr>
        <w:t>a</w:t>
      </w:r>
      <w:r w:rsidRPr="00504363">
        <w:rPr>
          <w:rFonts w:asciiTheme="minorHAnsi" w:hAnsiTheme="minorHAnsi" w:cstheme="minorHAnsi"/>
          <w:lang w:val="it-IT"/>
        </w:rPr>
        <w:t xml:space="preserve"> sensori possono essere incorporate in diverse fasi del processo, sono molto flessibili e possono essere utilizzate per selezionare diverse </w:t>
      </w:r>
      <w:proofErr w:type="spellStart"/>
      <w:r w:rsidRPr="00504363">
        <w:rPr>
          <w:rFonts w:asciiTheme="minorHAnsi" w:hAnsiTheme="minorHAnsi" w:cstheme="minorHAnsi"/>
          <w:lang w:val="it-IT"/>
        </w:rPr>
        <w:t>monofrazioni</w:t>
      </w:r>
      <w:proofErr w:type="spellEnd"/>
      <w:r w:rsidRPr="00504363">
        <w:rPr>
          <w:rFonts w:asciiTheme="minorHAnsi" w:hAnsiTheme="minorHAnsi" w:cstheme="minorHAnsi"/>
          <w:lang w:val="it-IT"/>
        </w:rPr>
        <w:t xml:space="preserve"> di valore. Oggi</w:t>
      </w:r>
      <w:r w:rsidR="005A23C3" w:rsidRPr="00504363">
        <w:rPr>
          <w:rFonts w:asciiTheme="minorHAnsi" w:hAnsiTheme="minorHAnsi" w:cstheme="minorHAnsi"/>
          <w:lang w:val="it-IT"/>
        </w:rPr>
        <w:t>,</w:t>
      </w:r>
      <w:r w:rsidRPr="00504363">
        <w:rPr>
          <w:rFonts w:asciiTheme="minorHAnsi" w:hAnsiTheme="minorHAnsi" w:cstheme="minorHAnsi"/>
          <w:lang w:val="it-IT"/>
        </w:rPr>
        <w:t xml:space="preserve"> molti dei nostri clienti utilizzano la nostra tecnologia per selezionare il rame e altri metalli preziosi, </w:t>
      </w:r>
      <w:r w:rsidR="005A23C3" w:rsidRPr="00504363">
        <w:rPr>
          <w:rFonts w:asciiTheme="minorHAnsi" w:hAnsiTheme="minorHAnsi" w:cstheme="minorHAnsi"/>
          <w:lang w:val="it-IT"/>
        </w:rPr>
        <w:t xml:space="preserve">considerato </w:t>
      </w:r>
      <w:r w:rsidRPr="00504363">
        <w:rPr>
          <w:rFonts w:asciiTheme="minorHAnsi" w:hAnsiTheme="minorHAnsi" w:cstheme="minorHAnsi"/>
          <w:lang w:val="it-IT"/>
        </w:rPr>
        <w:t xml:space="preserve">il loro elevato valore di mercato. </w:t>
      </w:r>
    </w:p>
    <w:p w14:paraId="4CB5FD89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7CCC53E5" w14:textId="40C30A0C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  <w:r w:rsidRPr="00504363">
        <w:rPr>
          <w:rFonts w:asciiTheme="minorHAnsi" w:hAnsiTheme="minorHAnsi" w:cstheme="minorHAnsi"/>
          <w:lang w:val="it-IT"/>
        </w:rPr>
        <w:t xml:space="preserve">Guardando al futuro, ci aspettiamo </w:t>
      </w:r>
      <w:r w:rsidR="005A23C3" w:rsidRPr="00504363">
        <w:rPr>
          <w:rFonts w:asciiTheme="minorHAnsi" w:hAnsiTheme="minorHAnsi" w:cstheme="minorHAnsi"/>
          <w:lang w:val="it-IT"/>
        </w:rPr>
        <w:t xml:space="preserve">che </w:t>
      </w:r>
      <w:r w:rsidRPr="00504363">
        <w:rPr>
          <w:rFonts w:asciiTheme="minorHAnsi" w:hAnsiTheme="minorHAnsi" w:cstheme="minorHAnsi"/>
          <w:lang w:val="it-IT"/>
        </w:rPr>
        <w:t xml:space="preserve">un numero sempre maggiore di trasformatori di rottami elettronici </w:t>
      </w:r>
      <w:r w:rsidR="005A23C3" w:rsidRPr="00504363">
        <w:rPr>
          <w:rFonts w:asciiTheme="minorHAnsi" w:hAnsiTheme="minorHAnsi" w:cstheme="minorHAnsi"/>
          <w:lang w:val="it-IT"/>
        </w:rPr>
        <w:t xml:space="preserve">investirà </w:t>
      </w:r>
      <w:r w:rsidRPr="00504363">
        <w:rPr>
          <w:rFonts w:asciiTheme="minorHAnsi" w:hAnsiTheme="minorHAnsi" w:cstheme="minorHAnsi"/>
          <w:lang w:val="it-IT"/>
        </w:rPr>
        <w:t xml:space="preserve">nella tecnologia di selezione </w:t>
      </w:r>
      <w:r w:rsidR="00BF581C" w:rsidRPr="00504363">
        <w:rPr>
          <w:rFonts w:asciiTheme="minorHAnsi" w:hAnsiTheme="minorHAnsi" w:cstheme="minorHAnsi"/>
          <w:lang w:val="it-IT"/>
        </w:rPr>
        <w:t>a</w:t>
      </w:r>
      <w:r w:rsidRPr="00504363">
        <w:rPr>
          <w:rFonts w:asciiTheme="minorHAnsi" w:hAnsiTheme="minorHAnsi" w:cstheme="minorHAnsi"/>
          <w:lang w:val="it-IT"/>
        </w:rPr>
        <w:t xml:space="preserve"> sensori </w:t>
      </w:r>
      <w:proofErr w:type="gramStart"/>
      <w:r w:rsidR="0052451A">
        <w:rPr>
          <w:rFonts w:asciiTheme="minorHAnsi" w:hAnsiTheme="minorHAnsi" w:cstheme="minorHAnsi"/>
          <w:lang w:val="it-IT"/>
        </w:rPr>
        <w:t>in quanto</w:t>
      </w:r>
      <w:proofErr w:type="gramEnd"/>
      <w:r w:rsidR="0052451A">
        <w:rPr>
          <w:rFonts w:asciiTheme="minorHAnsi" w:hAnsiTheme="minorHAnsi" w:cstheme="minorHAnsi"/>
          <w:lang w:val="it-IT"/>
        </w:rPr>
        <w:t xml:space="preserve"> un ottimo </w:t>
      </w:r>
      <w:r w:rsidRPr="00504363">
        <w:rPr>
          <w:rFonts w:asciiTheme="minorHAnsi" w:hAnsiTheme="minorHAnsi" w:cstheme="minorHAnsi"/>
          <w:lang w:val="it-IT"/>
        </w:rPr>
        <w:t xml:space="preserve">mezzo </w:t>
      </w:r>
      <w:r w:rsidR="005A23C3" w:rsidRPr="00504363">
        <w:rPr>
          <w:rFonts w:asciiTheme="minorHAnsi" w:hAnsiTheme="minorHAnsi" w:cstheme="minorHAnsi"/>
          <w:lang w:val="it-IT"/>
        </w:rPr>
        <w:t xml:space="preserve">per creare più </w:t>
      </w:r>
      <w:proofErr w:type="spellStart"/>
      <w:r w:rsidR="005A23C3" w:rsidRPr="00504363">
        <w:rPr>
          <w:rFonts w:asciiTheme="minorHAnsi" w:hAnsiTheme="minorHAnsi" w:cstheme="minorHAnsi"/>
          <w:lang w:val="it-IT"/>
        </w:rPr>
        <w:t>monofrazioni</w:t>
      </w:r>
      <w:proofErr w:type="spellEnd"/>
      <w:r w:rsidR="0052451A">
        <w:rPr>
          <w:rFonts w:asciiTheme="minorHAnsi" w:hAnsiTheme="minorHAnsi" w:cstheme="minorHAnsi"/>
          <w:lang w:val="it-IT"/>
        </w:rPr>
        <w:t xml:space="preserve"> che siano </w:t>
      </w:r>
      <w:r w:rsidR="005A23C3" w:rsidRPr="00504363">
        <w:rPr>
          <w:rFonts w:asciiTheme="minorHAnsi" w:hAnsiTheme="minorHAnsi" w:cstheme="minorHAnsi"/>
          <w:lang w:val="it-IT"/>
        </w:rPr>
        <w:t xml:space="preserve">in grado di soddisfare meglio </w:t>
      </w:r>
      <w:r w:rsidRPr="00504363">
        <w:rPr>
          <w:rFonts w:asciiTheme="minorHAnsi" w:hAnsiTheme="minorHAnsi" w:cstheme="minorHAnsi"/>
          <w:lang w:val="it-IT"/>
        </w:rPr>
        <w:t xml:space="preserve">la domanda del settore. Questo li metterà in una posizione molto più forte per </w:t>
      </w:r>
      <w:r w:rsidR="00AE3194" w:rsidRPr="00504363">
        <w:rPr>
          <w:rFonts w:asciiTheme="minorHAnsi" w:hAnsiTheme="minorHAnsi" w:cstheme="minorHAnsi"/>
          <w:lang w:val="it-IT"/>
        </w:rPr>
        <w:t>gestire le giacenze</w:t>
      </w:r>
      <w:r w:rsidRPr="00504363">
        <w:rPr>
          <w:rFonts w:asciiTheme="minorHAnsi" w:hAnsiTheme="minorHAnsi" w:cstheme="minorHAnsi"/>
          <w:lang w:val="it-IT"/>
        </w:rPr>
        <w:t xml:space="preserve">, far crescere la loro base clienti e, in ultima analisi, aumentare i loro margini di profitto, poiché le </w:t>
      </w:r>
      <w:proofErr w:type="spellStart"/>
      <w:r w:rsidRPr="00504363">
        <w:rPr>
          <w:rFonts w:asciiTheme="minorHAnsi" w:hAnsiTheme="minorHAnsi" w:cstheme="minorHAnsi"/>
          <w:lang w:val="it-IT"/>
        </w:rPr>
        <w:t>monofrazioni</w:t>
      </w:r>
      <w:proofErr w:type="spellEnd"/>
      <w:r w:rsidRPr="00504363">
        <w:rPr>
          <w:rFonts w:asciiTheme="minorHAnsi" w:hAnsiTheme="minorHAnsi" w:cstheme="minorHAnsi"/>
          <w:lang w:val="it-IT"/>
        </w:rPr>
        <w:t xml:space="preserve"> recuperate possono essere vendute a prezzi molto più alti e spesso </w:t>
      </w:r>
      <w:r w:rsidR="00AE3194" w:rsidRPr="00504363">
        <w:rPr>
          <w:rFonts w:asciiTheme="minorHAnsi" w:hAnsiTheme="minorHAnsi" w:cstheme="minorHAnsi"/>
          <w:lang w:val="it-IT"/>
        </w:rPr>
        <w:t>commercializzate sul posto</w:t>
      </w:r>
      <w:r w:rsidRPr="00504363">
        <w:rPr>
          <w:rFonts w:asciiTheme="minorHAnsi" w:hAnsiTheme="minorHAnsi" w:cstheme="minorHAnsi"/>
          <w:lang w:val="it-IT"/>
        </w:rPr>
        <w:t>, contribuendo a chiudere il cerchio del riciclo dei metalli.</w:t>
      </w:r>
    </w:p>
    <w:p w14:paraId="45BB844F" w14:textId="77777777" w:rsidR="00EF2945" w:rsidRPr="00504363" w:rsidRDefault="00EF2945" w:rsidP="00EF2945">
      <w:pPr>
        <w:rPr>
          <w:rFonts w:asciiTheme="minorHAnsi" w:hAnsiTheme="minorHAnsi" w:cstheme="minorHAnsi"/>
          <w:lang w:val="it-IT"/>
        </w:rPr>
      </w:pPr>
    </w:p>
    <w:p w14:paraId="7086CDC6" w14:textId="77777777" w:rsidR="00850584" w:rsidRPr="00504363" w:rsidRDefault="00850584" w:rsidP="00850584">
      <w:pPr>
        <w:rPr>
          <w:rFonts w:asciiTheme="minorHAnsi" w:hAnsiTheme="minorHAnsi" w:cstheme="minorHAnsi"/>
          <w:lang w:val="it-IT"/>
        </w:rPr>
      </w:pPr>
      <w:bookmarkStart w:id="0" w:name="_Hlk93922384"/>
    </w:p>
    <w:p w14:paraId="3B834DC9" w14:textId="77777777" w:rsidR="009D3669" w:rsidRPr="005267AA" w:rsidRDefault="00FF20F4" w:rsidP="00850584">
      <w:pPr>
        <w:pStyle w:val="Paragrafoelenco"/>
        <w:numPr>
          <w:ilvl w:val="0"/>
          <w:numId w:val="8"/>
        </w:numPr>
        <w:rPr>
          <w:rFonts w:asciiTheme="minorHAnsi" w:hAnsiTheme="minorHAnsi" w:cstheme="minorHAnsi"/>
          <w:lang w:val="it-IT"/>
        </w:rPr>
      </w:pPr>
      <w:hyperlink r:id="rId16" w:history="1">
        <w:r w:rsidR="00850584" w:rsidRPr="005267AA">
          <w:rPr>
            <w:rStyle w:val="Collegamentoipertestuale"/>
            <w:rFonts w:asciiTheme="minorHAnsi" w:hAnsiTheme="minorHAnsi" w:cstheme="minorHAnsi"/>
            <w:lang w:val="it-IT"/>
          </w:rPr>
          <w:t>https://www.itu.int/en/ITU-D/Environment/Pages/Spotlight/Global-Ewaste-Monitor-2020.aspx</w:t>
        </w:r>
      </w:hyperlink>
    </w:p>
    <w:p w14:paraId="2025BB00" w14:textId="5169E45B" w:rsidR="00850584" w:rsidRPr="005267AA" w:rsidRDefault="00FF20F4" w:rsidP="000E1EC3">
      <w:pPr>
        <w:pStyle w:val="Paragrafoelenco"/>
        <w:numPr>
          <w:ilvl w:val="0"/>
          <w:numId w:val="8"/>
        </w:numPr>
        <w:rPr>
          <w:rFonts w:asciiTheme="minorHAnsi" w:hAnsiTheme="minorHAnsi" w:cstheme="minorHAnsi"/>
          <w:lang w:val="it-IT"/>
        </w:rPr>
      </w:pPr>
      <w:hyperlink r:id="rId17" w:history="1">
        <w:r w:rsidR="009D3669" w:rsidRPr="005267AA">
          <w:rPr>
            <w:rStyle w:val="Collegamentoipertestuale"/>
            <w:rFonts w:asciiTheme="minorHAnsi" w:hAnsiTheme="minorHAnsi" w:cstheme="minorHAnsi"/>
            <w:lang w:val="it-IT"/>
          </w:rPr>
          <w:t>https://ec.europa.eu/eurostat/databrowser/view/T2020_RT130/bookmark/table?lang=en&amp;bookmarkId=a69be825-957e-473c-a81f-f02866dc9141</w:t>
        </w:r>
      </w:hyperlink>
      <w:r w:rsidR="009D3669" w:rsidRPr="005267AA">
        <w:rPr>
          <w:rFonts w:asciiTheme="minorHAnsi" w:hAnsiTheme="minorHAnsi" w:cstheme="minorHAnsi"/>
          <w:lang w:val="it-IT"/>
        </w:rPr>
        <w:t xml:space="preserve"> </w:t>
      </w:r>
      <w:r w:rsidR="00850584" w:rsidRPr="005267AA">
        <w:rPr>
          <w:rFonts w:asciiTheme="minorHAnsi" w:hAnsiTheme="minorHAnsi" w:cstheme="minorHAnsi"/>
          <w:lang w:val="it-IT"/>
        </w:rPr>
        <w:t xml:space="preserve"> </w:t>
      </w:r>
    </w:p>
    <w:p w14:paraId="5601BB42" w14:textId="725602EC" w:rsidR="00F17A25" w:rsidRPr="005267AA" w:rsidRDefault="00F17A25" w:rsidP="000E1EC3">
      <w:pPr>
        <w:rPr>
          <w:rFonts w:asciiTheme="minorHAnsi" w:hAnsiTheme="minorHAnsi" w:cstheme="minorHAnsi"/>
          <w:lang w:val="it-IT"/>
        </w:rPr>
      </w:pPr>
    </w:p>
    <w:bookmarkEnd w:id="0"/>
    <w:p w14:paraId="5A5A7ADE" w14:textId="77777777" w:rsidR="003E175F" w:rsidRPr="005267AA" w:rsidRDefault="003E175F" w:rsidP="000E1EC3">
      <w:pPr>
        <w:rPr>
          <w:rFonts w:asciiTheme="minorHAnsi" w:hAnsiTheme="minorHAnsi" w:cstheme="minorHAnsi"/>
          <w:lang w:val="it-IT"/>
        </w:rPr>
      </w:pPr>
    </w:p>
    <w:p w14:paraId="1565419C" w14:textId="77777777" w:rsidR="005267AA" w:rsidRPr="00B8032E" w:rsidRDefault="005267AA" w:rsidP="005267AA">
      <w:pPr>
        <w:spacing w:after="200" w:line="276" w:lineRule="auto"/>
        <w:rPr>
          <w:b/>
          <w:color w:val="000000" w:themeColor="text1"/>
          <w:lang w:val="it-IT"/>
        </w:rPr>
      </w:pPr>
      <w:r w:rsidRPr="00B8032E">
        <w:rPr>
          <w:b/>
          <w:color w:val="000000" w:themeColor="text1"/>
          <w:lang w:val="it-IT"/>
        </w:rPr>
        <w:t xml:space="preserve">TOMRA </w:t>
      </w:r>
      <w:proofErr w:type="spellStart"/>
      <w:r w:rsidRPr="00B8032E">
        <w:rPr>
          <w:b/>
          <w:color w:val="000000" w:themeColor="text1"/>
          <w:lang w:val="it-IT"/>
        </w:rPr>
        <w:t>Recycling</w:t>
      </w:r>
      <w:proofErr w:type="spellEnd"/>
      <w:r w:rsidRPr="00B8032E">
        <w:rPr>
          <w:b/>
          <w:color w:val="000000" w:themeColor="text1"/>
          <w:lang w:val="it-IT"/>
        </w:rPr>
        <w:t xml:space="preserve"> </w:t>
      </w:r>
      <w:proofErr w:type="spellStart"/>
      <w:r w:rsidRPr="00B8032E">
        <w:rPr>
          <w:b/>
          <w:color w:val="000000" w:themeColor="text1"/>
          <w:lang w:val="it-IT"/>
        </w:rPr>
        <w:t>Sorting</w:t>
      </w:r>
      <w:proofErr w:type="spellEnd"/>
    </w:p>
    <w:p w14:paraId="6892A994" w14:textId="77777777" w:rsidR="005267AA" w:rsidRPr="00B8032E" w:rsidRDefault="005267AA" w:rsidP="005267AA">
      <w:pPr>
        <w:spacing w:after="200" w:line="276" w:lineRule="auto"/>
        <w:rPr>
          <w:rFonts w:eastAsia="Times New Roman"/>
          <w:lang w:val="it-IT"/>
        </w:rPr>
      </w:pPr>
      <w:r w:rsidRPr="00B8032E">
        <w:rPr>
          <w:rFonts w:eastAsia="Times New Roman"/>
          <w:lang w:val="it-IT"/>
        </w:rPr>
        <w:t xml:space="preserve">TOMRA </w:t>
      </w:r>
      <w:proofErr w:type="spellStart"/>
      <w:r w:rsidRPr="00B8032E">
        <w:rPr>
          <w:rFonts w:eastAsia="Times New Roman"/>
          <w:lang w:val="it-IT"/>
        </w:rPr>
        <w:t>Recycling</w:t>
      </w:r>
      <w:proofErr w:type="spellEnd"/>
      <w:r w:rsidRPr="00B8032E">
        <w:rPr>
          <w:rFonts w:eastAsia="Times New Roman"/>
          <w:lang w:val="it-IT"/>
        </w:rPr>
        <w:t xml:space="preserve"> </w:t>
      </w:r>
      <w:proofErr w:type="spellStart"/>
      <w:r w:rsidRPr="00B8032E">
        <w:rPr>
          <w:rFonts w:eastAsia="Times New Roman"/>
          <w:lang w:val="it-IT"/>
        </w:rPr>
        <w:t>Sorting</w:t>
      </w:r>
      <w:proofErr w:type="spellEnd"/>
      <w:r w:rsidRPr="00B8032E">
        <w:rPr>
          <w:rFonts w:eastAsia="Times New Roman"/>
          <w:lang w:val="it-IT"/>
        </w:rPr>
        <w:t xml:space="preserve"> progetta e produce tecnologie di selezione basate su sensori per il settore globale del riciclo e della gestione dei rifiuti, per trasformare il recupero delle risorse e creare valore. </w:t>
      </w:r>
    </w:p>
    <w:p w14:paraId="5D807D89" w14:textId="77777777" w:rsidR="005267AA" w:rsidRPr="00B8032E" w:rsidRDefault="005267AA" w:rsidP="005267AA">
      <w:pPr>
        <w:spacing w:after="200" w:line="276" w:lineRule="auto"/>
        <w:rPr>
          <w:rFonts w:eastAsia="Times New Roman"/>
          <w:lang w:val="it-IT"/>
        </w:rPr>
      </w:pPr>
      <w:r w:rsidRPr="00B8032E">
        <w:rPr>
          <w:rFonts w:eastAsia="Times New Roman"/>
          <w:lang w:val="it-IT"/>
        </w:rPr>
        <w:t xml:space="preserve">L’azienda è stata la prima a sviluppare applicazioni avanzate di selezione di rifiuti e metalli e </w:t>
      </w:r>
      <w:proofErr w:type="gramStart"/>
      <w:r w:rsidRPr="00B8032E">
        <w:rPr>
          <w:rFonts w:eastAsia="Times New Roman"/>
          <w:lang w:val="it-IT"/>
        </w:rPr>
        <w:t>ad</w:t>
      </w:r>
      <w:proofErr w:type="gramEnd"/>
      <w:r w:rsidRPr="00B8032E">
        <w:rPr>
          <w:rFonts w:eastAsia="Times New Roman"/>
          <w:lang w:val="it-IT"/>
        </w:rPr>
        <w:t xml:space="preserve"> usare la tecnologia a infrarossi NIR per estrarre frazioni preziose dalle risorse, mantenendo il materiale in un ciclo di uso e riutilizzo. </w:t>
      </w:r>
      <w:proofErr w:type="gramStart"/>
      <w:r w:rsidRPr="00B8032E">
        <w:rPr>
          <w:rFonts w:eastAsia="Times New Roman"/>
          <w:lang w:val="it-IT"/>
        </w:rPr>
        <w:t>Ad</w:t>
      </w:r>
      <w:proofErr w:type="gramEnd"/>
      <w:r w:rsidRPr="00B8032E">
        <w:rPr>
          <w:rFonts w:eastAsia="Times New Roman"/>
          <w:lang w:val="it-IT"/>
        </w:rPr>
        <w:t xml:space="preserve"> oggi, oltre 8.200 impianti sono stati installati in 100 Paesi.</w:t>
      </w:r>
    </w:p>
    <w:p w14:paraId="255CEAC1" w14:textId="77777777" w:rsidR="005267AA" w:rsidRPr="00B8032E" w:rsidRDefault="005267AA" w:rsidP="005267AA">
      <w:pPr>
        <w:spacing w:after="200" w:line="276" w:lineRule="auto"/>
        <w:rPr>
          <w:rFonts w:eastAsia="Times New Roman"/>
          <w:lang w:val="it-IT"/>
        </w:rPr>
      </w:pPr>
      <w:r w:rsidRPr="00B8032E">
        <w:rPr>
          <w:rFonts w:eastAsia="Times New Roman"/>
          <w:lang w:val="it-IT"/>
        </w:rPr>
        <w:t xml:space="preserve">TOMRA </w:t>
      </w:r>
      <w:proofErr w:type="spellStart"/>
      <w:r w:rsidRPr="00B8032E">
        <w:rPr>
          <w:rFonts w:eastAsia="Times New Roman"/>
          <w:lang w:val="it-IT"/>
        </w:rPr>
        <w:t>Recycling</w:t>
      </w:r>
      <w:proofErr w:type="spellEnd"/>
      <w:r w:rsidRPr="00B8032E">
        <w:rPr>
          <w:rFonts w:eastAsia="Times New Roman"/>
          <w:lang w:val="it-IT"/>
        </w:rPr>
        <w:t xml:space="preserve"> </w:t>
      </w:r>
      <w:proofErr w:type="spellStart"/>
      <w:r w:rsidRPr="00B8032E">
        <w:rPr>
          <w:rFonts w:eastAsia="Times New Roman"/>
          <w:lang w:val="it-IT"/>
        </w:rPr>
        <w:t>Sorting</w:t>
      </w:r>
      <w:proofErr w:type="spellEnd"/>
      <w:r w:rsidRPr="00B8032E">
        <w:rPr>
          <w:rFonts w:eastAsia="Times New Roman"/>
          <w:lang w:val="it-IT"/>
        </w:rPr>
        <w:t xml:space="preserve"> è una divisione del gruppo TOMRA, fondato nel 1972 grazie a un’innovazione che iniziò con la progettazione, fabbricazione e vendita di macchine per la raccolta automatica dei contenitori usati delle bevande (reverse </w:t>
      </w:r>
      <w:proofErr w:type="spellStart"/>
      <w:r w:rsidRPr="00B8032E">
        <w:rPr>
          <w:rFonts w:eastAsia="Times New Roman"/>
          <w:lang w:val="it-IT"/>
        </w:rPr>
        <w:t>vending</w:t>
      </w:r>
      <w:proofErr w:type="spellEnd"/>
      <w:r w:rsidRPr="00B8032E">
        <w:rPr>
          <w:rFonts w:eastAsia="Times New Roman"/>
          <w:lang w:val="it-IT"/>
        </w:rPr>
        <w:t xml:space="preserve">). </w:t>
      </w:r>
    </w:p>
    <w:p w14:paraId="78A6BCDC" w14:textId="77777777" w:rsidR="005267AA" w:rsidRPr="00B8032E" w:rsidRDefault="005267AA" w:rsidP="005267AA">
      <w:pPr>
        <w:spacing w:after="200" w:line="276" w:lineRule="auto"/>
        <w:rPr>
          <w:rFonts w:eastAsia="Times New Roman"/>
          <w:lang w:val="it-IT"/>
        </w:rPr>
      </w:pPr>
      <w:r w:rsidRPr="00B8032E">
        <w:rPr>
          <w:rFonts w:eastAsia="Times New Roman"/>
          <w:lang w:val="it-IT"/>
        </w:rPr>
        <w:lastRenderedPageBreak/>
        <w:t xml:space="preserve">Oggi, TOMRA guida la rivoluzione delle risorse per trasformare il modo in cui queste </w:t>
      </w:r>
      <w:proofErr w:type="gramStart"/>
      <w:r w:rsidRPr="00B8032E">
        <w:rPr>
          <w:rFonts w:eastAsia="Times New Roman"/>
          <w:lang w:val="it-IT"/>
        </w:rPr>
        <w:t>vengono</w:t>
      </w:r>
      <w:proofErr w:type="gramEnd"/>
      <w:r w:rsidRPr="00B8032E">
        <w:rPr>
          <w:rFonts w:eastAsia="Times New Roman"/>
          <w:lang w:val="it-IT"/>
        </w:rPr>
        <w:t xml:space="preserve"> ottenute, usate e riutilizzate per un mondo senza rifiuti. Le altre divisioni del gruppo sono TOMRA </w:t>
      </w:r>
      <w:proofErr w:type="spellStart"/>
      <w:proofErr w:type="gramStart"/>
      <w:r w:rsidRPr="00B8032E">
        <w:rPr>
          <w:rFonts w:eastAsia="Times New Roman"/>
          <w:lang w:val="it-IT"/>
        </w:rPr>
        <w:t>Food</w:t>
      </w:r>
      <w:proofErr w:type="spellEnd"/>
      <w:proofErr w:type="gramEnd"/>
      <w:r w:rsidRPr="00B8032E">
        <w:rPr>
          <w:rFonts w:eastAsia="Times New Roman"/>
          <w:lang w:val="it-IT"/>
        </w:rPr>
        <w:t xml:space="preserve">, TOMRA </w:t>
      </w:r>
      <w:proofErr w:type="spellStart"/>
      <w:r w:rsidRPr="00B8032E">
        <w:rPr>
          <w:rFonts w:eastAsia="Times New Roman"/>
          <w:lang w:val="it-IT"/>
        </w:rPr>
        <w:t>Mining</w:t>
      </w:r>
      <w:proofErr w:type="spellEnd"/>
      <w:r w:rsidRPr="00B8032E">
        <w:rPr>
          <w:rFonts w:eastAsia="Times New Roman"/>
          <w:lang w:val="it-IT"/>
        </w:rPr>
        <w:t xml:space="preserve"> e TOMRA Collection. </w:t>
      </w:r>
    </w:p>
    <w:p w14:paraId="2FA84074" w14:textId="77777777" w:rsidR="005267AA" w:rsidRPr="00B8032E" w:rsidRDefault="005267AA" w:rsidP="005267AA">
      <w:pPr>
        <w:spacing w:after="200" w:line="276" w:lineRule="auto"/>
        <w:rPr>
          <w:rFonts w:eastAsia="Times New Roman"/>
          <w:lang w:val="it-IT"/>
        </w:rPr>
      </w:pPr>
      <w:r w:rsidRPr="00B8032E">
        <w:rPr>
          <w:rFonts w:eastAsia="Times New Roman"/>
          <w:lang w:val="it-IT"/>
        </w:rPr>
        <w:t xml:space="preserve">TOMRA ha circa 100.000 installazioni in oltre </w:t>
      </w:r>
      <w:proofErr w:type="gramStart"/>
      <w:r w:rsidRPr="00B8032E">
        <w:rPr>
          <w:rFonts w:eastAsia="Times New Roman"/>
          <w:lang w:val="it-IT"/>
        </w:rPr>
        <w:t>80</w:t>
      </w:r>
      <w:proofErr w:type="gramEnd"/>
      <w:r w:rsidRPr="00B8032E">
        <w:rPr>
          <w:rFonts w:eastAsia="Times New Roman"/>
          <w:lang w:val="it-IT"/>
        </w:rPr>
        <w:t xml:space="preserve"> mercati e nel 2021 ha dichiarato un fatturato di 10.9 miliardi di NOK. Il Gruppo, la cui sede è ad </w:t>
      </w:r>
      <w:proofErr w:type="spellStart"/>
      <w:r w:rsidRPr="00B8032E">
        <w:rPr>
          <w:rFonts w:eastAsia="Times New Roman"/>
          <w:lang w:val="it-IT"/>
        </w:rPr>
        <w:t>Asker</w:t>
      </w:r>
      <w:proofErr w:type="spellEnd"/>
      <w:r w:rsidRPr="00B8032E">
        <w:rPr>
          <w:rFonts w:eastAsia="Times New Roman"/>
          <w:lang w:val="it-IT"/>
        </w:rPr>
        <w:t xml:space="preserve"> (Norvegia), dà lavoro a oltre 4.600 persone ed è quotato sulla Borsa di Oslo (Oslo Stock Exchange). </w:t>
      </w:r>
    </w:p>
    <w:p w14:paraId="64BD77C8" w14:textId="77777777" w:rsidR="005267AA" w:rsidRPr="00B8032E" w:rsidRDefault="005267AA" w:rsidP="005267AA">
      <w:pPr>
        <w:spacing w:after="200" w:line="276" w:lineRule="auto"/>
        <w:rPr>
          <w:color w:val="000000" w:themeColor="text1"/>
          <w:lang w:val="it-IT"/>
        </w:rPr>
      </w:pPr>
      <w:r w:rsidRPr="00B8032E">
        <w:rPr>
          <w:rFonts w:eastAsia="Times New Roman"/>
          <w:lang w:val="it-IT"/>
        </w:rPr>
        <w:t xml:space="preserve">Per maggiori informazioni su TOMRA, visitate il sito </w:t>
      </w:r>
      <w:hyperlink r:id="rId18" w:history="1">
        <w:r w:rsidRPr="00D70395">
          <w:rPr>
            <w:rStyle w:val="normaltextrun"/>
            <w:rFonts w:eastAsiaTheme="majorEastAsia"/>
            <w:color w:val="0000FF"/>
            <w:u w:val="single"/>
            <w:lang w:val="it-IT"/>
          </w:rPr>
          <w:t>www.tomra.com</w:t>
        </w:r>
        <w:r w:rsidRPr="00B8032E">
          <w:rPr>
            <w:rFonts w:eastAsia="Times New Roman"/>
            <w:lang w:val="it-IT"/>
          </w:rPr>
          <w:t xml:space="preserve"> </w:t>
        </w:r>
      </w:hyperlink>
      <w:r w:rsidRPr="00B8032E">
        <w:rPr>
          <w:rFonts w:eastAsia="Times New Roman"/>
          <w:lang w:val="it-IT"/>
        </w:rPr>
        <w:t xml:space="preserve">e seguite TOMRA </w:t>
      </w:r>
      <w:proofErr w:type="spellStart"/>
      <w:r w:rsidRPr="00B8032E">
        <w:rPr>
          <w:rFonts w:eastAsia="Times New Roman"/>
          <w:lang w:val="it-IT"/>
        </w:rPr>
        <w:t>Recycling</w:t>
      </w:r>
      <w:proofErr w:type="spellEnd"/>
      <w:r w:rsidRPr="00B8032E">
        <w:rPr>
          <w:rFonts w:eastAsia="Times New Roman"/>
          <w:lang w:val="it-IT"/>
        </w:rPr>
        <w:t xml:space="preserve"> su </w:t>
      </w:r>
      <w:hyperlink r:id="rId19" w:history="1">
        <w:proofErr w:type="spellStart"/>
        <w:r w:rsidRPr="00EF6D59">
          <w:rPr>
            <w:rStyle w:val="normaltextrun"/>
            <w:rFonts w:eastAsiaTheme="majorEastAsia"/>
            <w:color w:val="0000FF"/>
            <w:u w:val="single"/>
            <w:lang w:val="it-IT"/>
          </w:rPr>
          <w:t>Facebook</w:t>
        </w:r>
        <w:proofErr w:type="spellEnd"/>
      </w:hyperlink>
      <w:r w:rsidRPr="00B8032E">
        <w:rPr>
          <w:color w:val="000000" w:themeColor="text1"/>
          <w:lang w:val="it-IT"/>
        </w:rPr>
        <w:t xml:space="preserve">, </w:t>
      </w:r>
      <w:hyperlink r:id="rId20" w:history="1">
        <w:r w:rsidRPr="00EF6D59">
          <w:rPr>
            <w:rStyle w:val="normaltextrun"/>
            <w:rFonts w:eastAsiaTheme="majorEastAsia"/>
            <w:color w:val="0000FF"/>
            <w:u w:val="single"/>
          </w:rPr>
          <w:t>Twitter</w:t>
        </w:r>
        <w:r w:rsidRPr="00B8032E">
          <w:rPr>
            <w:lang w:val="it-IT"/>
          </w:rPr>
          <w:t xml:space="preserve"> </w:t>
        </w:r>
      </w:hyperlink>
      <w:r w:rsidRPr="00B8032E">
        <w:rPr>
          <w:color w:val="000000" w:themeColor="text1"/>
          <w:lang w:val="it-IT"/>
        </w:rPr>
        <w:t>e</w:t>
      </w:r>
      <w:r w:rsidRPr="00B8032E">
        <w:rPr>
          <w:lang w:val="it-IT"/>
        </w:rPr>
        <w:t xml:space="preserve"> </w:t>
      </w:r>
      <w:hyperlink r:id="rId21" w:history="1">
        <w:r w:rsidRPr="00EF6D59">
          <w:rPr>
            <w:rStyle w:val="normaltextrun"/>
            <w:rFonts w:eastAsiaTheme="majorEastAsia"/>
            <w:color w:val="0000FF"/>
            <w:u w:val="single"/>
          </w:rPr>
          <w:t>LinkedIn</w:t>
        </w:r>
      </w:hyperlink>
    </w:p>
    <w:p w14:paraId="53A92519" w14:textId="77777777" w:rsidR="005267AA" w:rsidRPr="00B8032E" w:rsidRDefault="005267AA" w:rsidP="005267AA">
      <w:pPr>
        <w:rPr>
          <w:rFonts w:cstheme="minorHAnsi"/>
          <w:iCs/>
          <w:color w:val="000000" w:themeColor="text1"/>
          <w:lang w:val="it-IT"/>
        </w:rPr>
      </w:pPr>
    </w:p>
    <w:p w14:paraId="1B010A13" w14:textId="77777777" w:rsidR="005267AA" w:rsidRPr="00B8032E" w:rsidRDefault="005267AA" w:rsidP="005267AA">
      <w:pPr>
        <w:rPr>
          <w:rFonts w:cstheme="minorHAnsi"/>
          <w:b/>
          <w:lang w:val="it-IT"/>
        </w:rPr>
      </w:pPr>
      <w:r w:rsidRPr="00B8032E">
        <w:rPr>
          <w:rFonts w:cstheme="minorHAnsi"/>
          <w:b/>
          <w:lang w:val="it-IT"/>
        </w:rPr>
        <w:t xml:space="preserve">Contatti stampa </w:t>
      </w:r>
      <w:r w:rsidRPr="00B8032E">
        <w:rPr>
          <w:rFonts w:cstheme="minorHAnsi"/>
          <w:b/>
          <w:lang w:val="it-IT"/>
        </w:rPr>
        <w:tab/>
      </w:r>
    </w:p>
    <w:p w14:paraId="11EC3427" w14:textId="77777777" w:rsidR="005267AA" w:rsidRPr="00B8032E" w:rsidRDefault="005267AA" w:rsidP="005267AA">
      <w:pPr>
        <w:rPr>
          <w:rFonts w:cstheme="minorHAnsi"/>
          <w:bCs/>
          <w:lang w:val="it-IT"/>
        </w:rPr>
      </w:pPr>
      <w:r w:rsidRPr="00B8032E">
        <w:rPr>
          <w:rFonts w:cstheme="minorHAnsi"/>
          <w:b/>
          <w:lang w:val="it-IT"/>
        </w:rPr>
        <w:t>AGENZIA</w:t>
      </w:r>
      <w:r w:rsidRPr="00B8032E">
        <w:rPr>
          <w:rFonts w:cstheme="minorHAnsi"/>
          <w:b/>
          <w:lang w:val="it-IT"/>
        </w:rPr>
        <w:tab/>
      </w:r>
      <w:r w:rsidRPr="00B8032E">
        <w:rPr>
          <w:rFonts w:cstheme="minorHAnsi"/>
          <w:b/>
          <w:lang w:val="it-IT"/>
        </w:rPr>
        <w:tab/>
      </w:r>
      <w:r w:rsidRPr="00B8032E">
        <w:rPr>
          <w:rFonts w:cstheme="minorHAnsi"/>
          <w:b/>
          <w:lang w:val="it-IT"/>
        </w:rPr>
        <w:tab/>
      </w:r>
      <w:r w:rsidRPr="00B8032E">
        <w:rPr>
          <w:rFonts w:cstheme="minorHAnsi"/>
          <w:b/>
          <w:lang w:val="it-IT"/>
        </w:rPr>
        <w:tab/>
      </w:r>
      <w:r w:rsidRPr="00B8032E">
        <w:rPr>
          <w:rFonts w:cstheme="minorHAnsi"/>
          <w:b/>
          <w:lang w:val="it-IT"/>
        </w:rPr>
        <w:tab/>
      </w:r>
      <w:r w:rsidRPr="00B8032E">
        <w:rPr>
          <w:rFonts w:cstheme="minorHAnsi"/>
          <w:b/>
          <w:lang w:val="it-IT"/>
        </w:rPr>
        <w:tab/>
      </w:r>
      <w:r w:rsidRPr="00B8032E">
        <w:rPr>
          <w:rFonts w:cstheme="minorHAnsi"/>
          <w:bCs/>
          <w:u w:val="single"/>
          <w:lang w:val="it-IT"/>
        </w:rPr>
        <w:t>Per conto di:</w:t>
      </w:r>
    </w:p>
    <w:p w14:paraId="2D9966F4" w14:textId="77777777" w:rsidR="005267AA" w:rsidRPr="00B8032E" w:rsidRDefault="005267AA" w:rsidP="005267AA">
      <w:pPr>
        <w:rPr>
          <w:rFonts w:cstheme="minorHAnsi"/>
          <w:lang w:val="it-IT"/>
        </w:rPr>
      </w:pPr>
      <w:r w:rsidRPr="00B8032E">
        <w:rPr>
          <w:rFonts w:cstheme="minorHAnsi"/>
          <w:lang w:val="it-IT"/>
        </w:rPr>
        <w:t xml:space="preserve">Susanna Laino </w:t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proofErr w:type="spellStart"/>
      <w:r w:rsidRPr="00B8032E">
        <w:rPr>
          <w:rFonts w:cstheme="minorHAnsi"/>
          <w:lang w:val="it-IT"/>
        </w:rPr>
        <w:t>Michèle</w:t>
      </w:r>
      <w:proofErr w:type="spellEnd"/>
      <w:r w:rsidRPr="00B8032E">
        <w:rPr>
          <w:rFonts w:cstheme="minorHAnsi"/>
          <w:lang w:val="it-IT"/>
        </w:rPr>
        <w:t xml:space="preserve"> </w:t>
      </w:r>
      <w:proofErr w:type="spellStart"/>
      <w:r w:rsidRPr="00B8032E">
        <w:rPr>
          <w:rFonts w:cstheme="minorHAnsi"/>
          <w:lang w:val="it-IT"/>
        </w:rPr>
        <w:t>Wiemer</w:t>
      </w:r>
      <w:proofErr w:type="spellEnd"/>
    </w:p>
    <w:p w14:paraId="710F6D9D" w14:textId="77777777" w:rsidR="005267AA" w:rsidRPr="00B8032E" w:rsidRDefault="005267AA" w:rsidP="005267AA">
      <w:pPr>
        <w:rPr>
          <w:rFonts w:cstheme="minorHAnsi"/>
          <w:lang w:val="it-IT"/>
        </w:rPr>
      </w:pPr>
      <w:r w:rsidRPr="00B8032E">
        <w:rPr>
          <w:rFonts w:cstheme="minorHAnsi"/>
          <w:lang w:val="it-IT"/>
        </w:rPr>
        <w:t>ALARCÓN &amp; HARRIS</w:t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  <w:t xml:space="preserve">TOMRA </w:t>
      </w:r>
      <w:proofErr w:type="spellStart"/>
      <w:r w:rsidRPr="00B8032E">
        <w:rPr>
          <w:rFonts w:cstheme="minorHAnsi"/>
          <w:lang w:val="it-IT"/>
        </w:rPr>
        <w:t>Sorting</w:t>
      </w:r>
      <w:proofErr w:type="spellEnd"/>
      <w:r w:rsidRPr="00B8032E">
        <w:rPr>
          <w:rFonts w:cstheme="minorHAnsi"/>
          <w:lang w:val="it-IT"/>
        </w:rPr>
        <w:t xml:space="preserve"> </w:t>
      </w:r>
      <w:proofErr w:type="spellStart"/>
      <w:r w:rsidRPr="00B8032E">
        <w:rPr>
          <w:rFonts w:cstheme="minorHAnsi"/>
          <w:lang w:val="it-IT"/>
        </w:rPr>
        <w:t>GmbH</w:t>
      </w:r>
      <w:proofErr w:type="spellEnd"/>
      <w:r w:rsidRPr="00B8032E">
        <w:rPr>
          <w:rFonts w:cstheme="minorHAnsi"/>
          <w:lang w:val="it-IT"/>
        </w:rPr>
        <w:t> </w:t>
      </w:r>
    </w:p>
    <w:p w14:paraId="77ED0B1B" w14:textId="77777777" w:rsidR="005267AA" w:rsidRPr="00B8032E" w:rsidRDefault="005267AA" w:rsidP="005267AA">
      <w:pPr>
        <w:rPr>
          <w:rFonts w:cstheme="minorHAnsi"/>
          <w:lang w:val="it-IT"/>
        </w:rPr>
      </w:pPr>
      <w:proofErr w:type="spellStart"/>
      <w:r w:rsidRPr="00B8032E">
        <w:rPr>
          <w:rFonts w:cstheme="minorHAnsi"/>
          <w:lang w:val="it-IT"/>
        </w:rPr>
        <w:t>Tel</w:t>
      </w:r>
      <w:proofErr w:type="spellEnd"/>
      <w:r w:rsidRPr="00B8032E">
        <w:rPr>
          <w:rFonts w:cstheme="minorHAnsi"/>
          <w:lang w:val="it-IT"/>
        </w:rPr>
        <w:t>: +39 0722 331928</w:t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r w:rsidRPr="00B8032E">
        <w:rPr>
          <w:rFonts w:cstheme="minorHAnsi"/>
          <w:lang w:val="it-IT"/>
        </w:rPr>
        <w:tab/>
      </w:r>
      <w:proofErr w:type="gramStart"/>
      <w:r w:rsidRPr="00B8032E">
        <w:rPr>
          <w:rFonts w:cstheme="minorHAnsi"/>
          <w:lang w:val="it-IT"/>
        </w:rPr>
        <w:t>Otto-</w:t>
      </w:r>
      <w:proofErr w:type="spellStart"/>
      <w:r w:rsidRPr="00B8032E">
        <w:rPr>
          <w:rFonts w:cstheme="minorHAnsi"/>
          <w:lang w:val="it-IT"/>
        </w:rPr>
        <w:t>Hahn</w:t>
      </w:r>
      <w:proofErr w:type="spellEnd"/>
      <w:r w:rsidRPr="00B8032E">
        <w:rPr>
          <w:rFonts w:cstheme="minorHAnsi"/>
          <w:lang w:val="it-IT"/>
        </w:rPr>
        <w:t>-</w:t>
      </w:r>
      <w:proofErr w:type="spellStart"/>
      <w:r w:rsidRPr="00B8032E">
        <w:rPr>
          <w:rFonts w:cstheme="minorHAnsi"/>
          <w:lang w:val="it-IT"/>
        </w:rPr>
        <w:t>Str</w:t>
      </w:r>
      <w:proofErr w:type="spellEnd"/>
      <w:proofErr w:type="gramEnd"/>
      <w:r w:rsidRPr="00B8032E">
        <w:rPr>
          <w:rFonts w:cstheme="minorHAnsi"/>
          <w:lang w:val="it-IT"/>
        </w:rPr>
        <w:t>. 2-6, 56218 Mülheim-</w:t>
      </w:r>
      <w:proofErr w:type="spellStart"/>
      <w:r w:rsidRPr="00B8032E">
        <w:rPr>
          <w:rFonts w:cstheme="minorHAnsi"/>
          <w:lang w:val="it-IT"/>
        </w:rPr>
        <w:t>Kärl</w:t>
      </w:r>
      <w:proofErr w:type="spellEnd"/>
    </w:p>
    <w:p w14:paraId="5BCFFA60" w14:textId="77777777" w:rsidR="005267AA" w:rsidRPr="00B8032E" w:rsidRDefault="005267AA" w:rsidP="005267AA">
      <w:pPr>
        <w:ind w:left="5040" w:hanging="5040"/>
        <w:rPr>
          <w:rFonts w:cstheme="minorHAnsi"/>
          <w:lang w:val="it-IT"/>
        </w:rPr>
      </w:pPr>
      <w:r w:rsidRPr="00B8032E">
        <w:rPr>
          <w:rFonts w:cstheme="minorHAnsi"/>
          <w:lang w:val="it-IT"/>
        </w:rPr>
        <w:t>Mobile: +39 389 474 6376</w:t>
      </w:r>
      <w:r w:rsidRPr="00B8032E">
        <w:rPr>
          <w:rFonts w:cstheme="minorHAnsi"/>
          <w:lang w:val="it-IT"/>
        </w:rPr>
        <w:tab/>
        <w:t>Germany</w:t>
      </w:r>
    </w:p>
    <w:p w14:paraId="54C5208C" w14:textId="77777777" w:rsidR="005267AA" w:rsidRPr="00B8032E" w:rsidRDefault="005267AA" w:rsidP="005267AA">
      <w:pPr>
        <w:ind w:left="4956" w:firstLine="84"/>
        <w:rPr>
          <w:rFonts w:cstheme="minorHAnsi"/>
          <w:lang w:val="it-IT"/>
        </w:rPr>
      </w:pPr>
      <w:r w:rsidRPr="00B8032E">
        <w:rPr>
          <w:rFonts w:cstheme="minorHAnsi"/>
          <w:lang w:val="it-IT"/>
        </w:rPr>
        <w:t xml:space="preserve">T: (+49) 2630 9150 453 </w:t>
      </w:r>
    </w:p>
    <w:p w14:paraId="297E7560" w14:textId="77777777" w:rsidR="005267AA" w:rsidRPr="00B8032E" w:rsidRDefault="005267AA" w:rsidP="005267AA">
      <w:pPr>
        <w:ind w:left="4956" w:firstLine="84"/>
        <w:rPr>
          <w:rFonts w:cstheme="minorHAnsi"/>
          <w:lang w:val="it-IT"/>
        </w:rPr>
      </w:pPr>
      <w:r w:rsidRPr="00B8032E">
        <w:rPr>
          <w:rFonts w:cstheme="minorHAnsi"/>
          <w:lang w:val="it-IT"/>
        </w:rPr>
        <w:t>M: (+49) 172 454 930 9</w:t>
      </w:r>
    </w:p>
    <w:p w14:paraId="7369A788" w14:textId="77777777" w:rsidR="005267AA" w:rsidRPr="00FA0CE1" w:rsidRDefault="005267AA" w:rsidP="005267AA">
      <w:pPr>
        <w:rPr>
          <w:rFonts w:cstheme="minorHAnsi"/>
          <w:lang w:val="it-IT"/>
        </w:rPr>
      </w:pPr>
      <w:r w:rsidRPr="00B8032E">
        <w:rPr>
          <w:rFonts w:cstheme="minorHAnsi"/>
          <w:lang w:val="it-IT"/>
        </w:rPr>
        <w:t xml:space="preserve">E-mail: </w:t>
      </w:r>
      <w:hyperlink r:id="rId22" w:history="1">
        <w:r w:rsidRPr="00FA0CE1">
          <w:rPr>
            <w:rStyle w:val="normaltextrun"/>
            <w:rFonts w:eastAsiaTheme="majorEastAsia"/>
            <w:color w:val="0000FF"/>
            <w:u w:val="single"/>
          </w:rPr>
          <w:t>susanna.laino@alarconyharris.com</w:t>
        </w:r>
      </w:hyperlink>
      <w:r w:rsidRPr="00FA0CE1">
        <w:rPr>
          <w:rFonts w:cstheme="minorHAnsi"/>
          <w:lang w:val="it-IT"/>
        </w:rPr>
        <w:t xml:space="preserve">  </w:t>
      </w:r>
      <w:r w:rsidRPr="00FA0CE1">
        <w:rPr>
          <w:rFonts w:cstheme="minorHAnsi"/>
          <w:lang w:val="it-IT"/>
        </w:rPr>
        <w:tab/>
      </w:r>
      <w:r w:rsidRPr="00FA0CE1">
        <w:rPr>
          <w:rFonts w:cstheme="minorHAnsi"/>
          <w:lang w:val="it-IT"/>
        </w:rPr>
        <w:tab/>
        <w:t>E-mail: </w:t>
      </w:r>
      <w:hyperlink r:id="rId23" w:history="1">
        <w:r w:rsidRPr="00FA0CE1">
          <w:rPr>
            <w:rStyle w:val="normaltextrun"/>
            <w:rFonts w:eastAsiaTheme="majorEastAsia"/>
            <w:color w:val="0000FF"/>
            <w:u w:val="single"/>
          </w:rPr>
          <w:t>michele.wiemer@tomra.com</w:t>
        </w:r>
      </w:hyperlink>
    </w:p>
    <w:p w14:paraId="374D0D6F" w14:textId="77777777" w:rsidR="005267AA" w:rsidRPr="00B8032E" w:rsidRDefault="005267AA" w:rsidP="005267AA">
      <w:pPr>
        <w:jc w:val="both"/>
        <w:rPr>
          <w:rFonts w:eastAsia="Calibri" w:cstheme="minorHAnsi"/>
          <w:lang w:val="it-IT"/>
        </w:rPr>
      </w:pPr>
    </w:p>
    <w:p w14:paraId="22092D13" w14:textId="77777777" w:rsidR="005267AA" w:rsidRPr="00B8032E" w:rsidRDefault="005267AA" w:rsidP="005267AA">
      <w:pPr>
        <w:rPr>
          <w:lang w:val="it-IT"/>
        </w:rPr>
      </w:pPr>
    </w:p>
    <w:p w14:paraId="5512EBE5" w14:textId="77777777" w:rsidR="005267AA" w:rsidRPr="00B8032E" w:rsidRDefault="005267AA" w:rsidP="005267AA">
      <w:pPr>
        <w:rPr>
          <w:lang w:val="it-IT"/>
        </w:rPr>
      </w:pPr>
    </w:p>
    <w:p w14:paraId="51F0A0A8" w14:textId="77777777" w:rsidR="005267AA" w:rsidRPr="000E2FA6" w:rsidRDefault="005267AA" w:rsidP="005267AA">
      <w:pPr>
        <w:pStyle w:val="Nessunaspaziatura"/>
        <w:jc w:val="both"/>
        <w:rPr>
          <w:rFonts w:cs="Calibri"/>
          <w:b/>
          <w:sz w:val="24"/>
          <w:szCs w:val="24"/>
          <w:lang w:val="it-IT"/>
        </w:rPr>
      </w:pPr>
    </w:p>
    <w:p w14:paraId="5B474E0E" w14:textId="6767DD53" w:rsidR="00D7002D" w:rsidRPr="005267AA" w:rsidRDefault="00D7002D" w:rsidP="000E1E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  <w:lang w:val="it-IT"/>
        </w:rPr>
      </w:pPr>
    </w:p>
    <w:sectPr w:rsidR="00D7002D" w:rsidRPr="005267AA" w:rsidSect="00F6476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134" w:left="1417" w:header="708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2D711" w14:textId="77777777" w:rsidR="00AB1748" w:rsidRDefault="00AB1748" w:rsidP="00511E89">
      <w:r>
        <w:separator/>
      </w:r>
    </w:p>
  </w:endnote>
  <w:endnote w:type="continuationSeparator" w:id="0">
    <w:p w14:paraId="4E861FFB" w14:textId="77777777" w:rsidR="00AB1748" w:rsidRDefault="00AB1748" w:rsidP="00511E89">
      <w:r>
        <w:continuationSeparator/>
      </w:r>
    </w:p>
  </w:endnote>
  <w:endnote w:type="continuationNotice" w:id="1">
    <w:p w14:paraId="48FBD5CE" w14:textId="77777777" w:rsidR="00AB1748" w:rsidRDefault="00AB17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E8FEF" w14:textId="77777777" w:rsidR="00FF20F4" w:rsidRDefault="00FF20F4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328E3" w14:textId="70A40FD6" w:rsidR="00AE3194" w:rsidRPr="00F17A25" w:rsidRDefault="00AE3194" w:rsidP="00F17A25">
    <w:pPr>
      <w:pStyle w:val="Pidipagina"/>
    </w:pPr>
    <w:r w:rsidRPr="00F17A25"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09CA4" w14:textId="77777777" w:rsidR="00FF20F4" w:rsidRDefault="00FF20F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BB018" w14:textId="77777777" w:rsidR="00AB1748" w:rsidRDefault="00AB1748" w:rsidP="00511E89">
      <w:r>
        <w:separator/>
      </w:r>
    </w:p>
  </w:footnote>
  <w:footnote w:type="continuationSeparator" w:id="0">
    <w:p w14:paraId="2DA0A9F9" w14:textId="77777777" w:rsidR="00AB1748" w:rsidRDefault="00AB1748" w:rsidP="00511E89">
      <w:r>
        <w:continuationSeparator/>
      </w:r>
    </w:p>
  </w:footnote>
  <w:footnote w:type="continuationNotice" w:id="1">
    <w:p w14:paraId="7568C8ED" w14:textId="77777777" w:rsidR="00AB1748" w:rsidRDefault="00AB1748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FC651" w14:textId="77777777" w:rsidR="00FF20F4" w:rsidRDefault="00FF20F4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DF9F1" w14:textId="568549AA" w:rsidR="00AE3194" w:rsidRPr="00511E89" w:rsidRDefault="00AE3194">
    <w:pPr>
      <w:pStyle w:val="Intestazione"/>
      <w:rPr>
        <w:i/>
        <w:iCs/>
        <w:sz w:val="28"/>
        <w:szCs w:val="28"/>
      </w:rPr>
    </w:pPr>
    <w:r>
      <w:rPr>
        <w:noProof/>
        <w:lang w:val="it-IT" w:eastAsia="it-IT"/>
      </w:rPr>
      <w:drawing>
        <wp:inline distT="0" distB="0" distL="0" distR="0" wp14:anchorId="138835D2" wp14:editId="18E435BF">
          <wp:extent cx="1473200" cy="2603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365" cy="262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FF20F4">
      <w:rPr>
        <w:i/>
        <w:iCs/>
        <w:sz w:val="28"/>
        <w:szCs w:val="28"/>
      </w:rPr>
      <w:t>Approfondimento</w:t>
    </w:r>
    <w:bookmarkStart w:id="1" w:name="_GoBack"/>
    <w:bookmarkEnd w:id="1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D2AEE" w14:textId="77777777" w:rsidR="00FF20F4" w:rsidRDefault="00FF20F4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19D4"/>
    <w:multiLevelType w:val="hybridMultilevel"/>
    <w:tmpl w:val="5E626EC8"/>
    <w:lvl w:ilvl="0" w:tplc="83F842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00F62"/>
    <w:multiLevelType w:val="hybridMultilevel"/>
    <w:tmpl w:val="A160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031C1"/>
    <w:multiLevelType w:val="hybridMultilevel"/>
    <w:tmpl w:val="AC56D914"/>
    <w:lvl w:ilvl="0" w:tplc="5D0855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B3A8C"/>
    <w:multiLevelType w:val="hybridMultilevel"/>
    <w:tmpl w:val="5D48F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A6134"/>
    <w:multiLevelType w:val="hybridMultilevel"/>
    <w:tmpl w:val="8FA66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3B3908"/>
    <w:multiLevelType w:val="hybridMultilevel"/>
    <w:tmpl w:val="33A23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496199"/>
    <w:multiLevelType w:val="hybridMultilevel"/>
    <w:tmpl w:val="89642292"/>
    <w:lvl w:ilvl="0" w:tplc="1608B1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A69B3"/>
    <w:multiLevelType w:val="hybridMultilevel"/>
    <w:tmpl w:val="76B69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6C2094"/>
    <w:multiLevelType w:val="hybridMultilevel"/>
    <w:tmpl w:val="2512A66A"/>
    <w:lvl w:ilvl="0" w:tplc="A0962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DE03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2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124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C0C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CCB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763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CEA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063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D606D8F"/>
    <w:multiLevelType w:val="hybridMultilevel"/>
    <w:tmpl w:val="908251BA"/>
    <w:lvl w:ilvl="0" w:tplc="CFEC4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CAC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08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3A3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A69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46E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98A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E9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6D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29928F7"/>
    <w:multiLevelType w:val="hybridMultilevel"/>
    <w:tmpl w:val="7680B1BA"/>
    <w:lvl w:ilvl="0" w:tplc="CDE0C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A3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406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2D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94F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EE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E4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45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81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A87BAB"/>
    <w:multiLevelType w:val="hybridMultilevel"/>
    <w:tmpl w:val="0BC6FA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10"/>
  </w:num>
  <w:num w:numId="6">
    <w:abstractNumId w:val="9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5"/>
  </w:num>
  <w:num w:numId="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a De Gregorio">
    <w15:presenceInfo w15:providerId="AD" w15:userId="S::andrea.degregorio@tomra.com::56234edb-b421-46d5-943c-b0f1391ddb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864"/>
    <w:rsid w:val="00003A4D"/>
    <w:rsid w:val="000143AC"/>
    <w:rsid w:val="000211A6"/>
    <w:rsid w:val="00022D10"/>
    <w:rsid w:val="000243A5"/>
    <w:rsid w:val="000264B6"/>
    <w:rsid w:val="00026A5D"/>
    <w:rsid w:val="00032BFF"/>
    <w:rsid w:val="00040782"/>
    <w:rsid w:val="00043DCD"/>
    <w:rsid w:val="00060217"/>
    <w:rsid w:val="000660A2"/>
    <w:rsid w:val="00067360"/>
    <w:rsid w:val="00067BA3"/>
    <w:rsid w:val="0007543A"/>
    <w:rsid w:val="00075E50"/>
    <w:rsid w:val="00081A44"/>
    <w:rsid w:val="00083B93"/>
    <w:rsid w:val="00086785"/>
    <w:rsid w:val="000A26FD"/>
    <w:rsid w:val="000B3668"/>
    <w:rsid w:val="000C02B3"/>
    <w:rsid w:val="000C2864"/>
    <w:rsid w:val="000C359F"/>
    <w:rsid w:val="000C52C6"/>
    <w:rsid w:val="000C6C04"/>
    <w:rsid w:val="000D0646"/>
    <w:rsid w:val="000D12ED"/>
    <w:rsid w:val="000E0132"/>
    <w:rsid w:val="000E1EC3"/>
    <w:rsid w:val="000E351E"/>
    <w:rsid w:val="000E4081"/>
    <w:rsid w:val="0010711E"/>
    <w:rsid w:val="00107C04"/>
    <w:rsid w:val="001119BB"/>
    <w:rsid w:val="00125153"/>
    <w:rsid w:val="00125986"/>
    <w:rsid w:val="00131DE3"/>
    <w:rsid w:val="001411C0"/>
    <w:rsid w:val="00150E1E"/>
    <w:rsid w:val="0016607D"/>
    <w:rsid w:val="00167318"/>
    <w:rsid w:val="00170659"/>
    <w:rsid w:val="00182B02"/>
    <w:rsid w:val="00183ACE"/>
    <w:rsid w:val="00183DD7"/>
    <w:rsid w:val="00190E28"/>
    <w:rsid w:val="001939E8"/>
    <w:rsid w:val="00193C5A"/>
    <w:rsid w:val="0019467A"/>
    <w:rsid w:val="001A01F2"/>
    <w:rsid w:val="001A057E"/>
    <w:rsid w:val="001A0CFF"/>
    <w:rsid w:val="001B096B"/>
    <w:rsid w:val="001C14D8"/>
    <w:rsid w:val="001C2A74"/>
    <w:rsid w:val="001C2A7D"/>
    <w:rsid w:val="001D17D3"/>
    <w:rsid w:val="001D56B2"/>
    <w:rsid w:val="001E2B32"/>
    <w:rsid w:val="001E6CA7"/>
    <w:rsid w:val="00201065"/>
    <w:rsid w:val="00206D5E"/>
    <w:rsid w:val="00224A9D"/>
    <w:rsid w:val="0023200F"/>
    <w:rsid w:val="00232488"/>
    <w:rsid w:val="002358C5"/>
    <w:rsid w:val="00245476"/>
    <w:rsid w:val="00246C85"/>
    <w:rsid w:val="0025076F"/>
    <w:rsid w:val="00251211"/>
    <w:rsid w:val="0026189C"/>
    <w:rsid w:val="00263457"/>
    <w:rsid w:val="002653B2"/>
    <w:rsid w:val="002667AC"/>
    <w:rsid w:val="002731F2"/>
    <w:rsid w:val="002851C1"/>
    <w:rsid w:val="0029365E"/>
    <w:rsid w:val="002A433C"/>
    <w:rsid w:val="002D3109"/>
    <w:rsid w:val="002D553A"/>
    <w:rsid w:val="002E263D"/>
    <w:rsid w:val="002E6CE5"/>
    <w:rsid w:val="002E7F85"/>
    <w:rsid w:val="002F5957"/>
    <w:rsid w:val="00311AF4"/>
    <w:rsid w:val="00311F78"/>
    <w:rsid w:val="0031236C"/>
    <w:rsid w:val="00313D26"/>
    <w:rsid w:val="0032335F"/>
    <w:rsid w:val="00334A2B"/>
    <w:rsid w:val="00335528"/>
    <w:rsid w:val="0035127E"/>
    <w:rsid w:val="003530FC"/>
    <w:rsid w:val="00354E5B"/>
    <w:rsid w:val="003643EB"/>
    <w:rsid w:val="00373E58"/>
    <w:rsid w:val="00381F79"/>
    <w:rsid w:val="003854B5"/>
    <w:rsid w:val="00390099"/>
    <w:rsid w:val="00391B5B"/>
    <w:rsid w:val="003A3105"/>
    <w:rsid w:val="003B7042"/>
    <w:rsid w:val="003C54FE"/>
    <w:rsid w:val="003D03AA"/>
    <w:rsid w:val="003D5617"/>
    <w:rsid w:val="003E175F"/>
    <w:rsid w:val="003F13EF"/>
    <w:rsid w:val="003F187F"/>
    <w:rsid w:val="004036D5"/>
    <w:rsid w:val="004044E6"/>
    <w:rsid w:val="00410FD5"/>
    <w:rsid w:val="00411E99"/>
    <w:rsid w:val="00423563"/>
    <w:rsid w:val="00460951"/>
    <w:rsid w:val="004670F0"/>
    <w:rsid w:val="004720C3"/>
    <w:rsid w:val="00481C1E"/>
    <w:rsid w:val="00482AD2"/>
    <w:rsid w:val="004849E4"/>
    <w:rsid w:val="004A4857"/>
    <w:rsid w:val="004A55C9"/>
    <w:rsid w:val="004B132C"/>
    <w:rsid w:val="004B19D5"/>
    <w:rsid w:val="004E10E3"/>
    <w:rsid w:val="004E1F2C"/>
    <w:rsid w:val="004E3A10"/>
    <w:rsid w:val="004E6B6B"/>
    <w:rsid w:val="004F3EB0"/>
    <w:rsid w:val="00504363"/>
    <w:rsid w:val="005104EE"/>
    <w:rsid w:val="005109D7"/>
    <w:rsid w:val="00511E89"/>
    <w:rsid w:val="00515B4D"/>
    <w:rsid w:val="0052451A"/>
    <w:rsid w:val="005255FF"/>
    <w:rsid w:val="005267AA"/>
    <w:rsid w:val="00540CB1"/>
    <w:rsid w:val="00544CCA"/>
    <w:rsid w:val="00544ECD"/>
    <w:rsid w:val="005466F1"/>
    <w:rsid w:val="005611FE"/>
    <w:rsid w:val="005661CD"/>
    <w:rsid w:val="0059272E"/>
    <w:rsid w:val="005947DA"/>
    <w:rsid w:val="00595A07"/>
    <w:rsid w:val="005A23C3"/>
    <w:rsid w:val="005A5FF2"/>
    <w:rsid w:val="005A7378"/>
    <w:rsid w:val="005B4347"/>
    <w:rsid w:val="005C5CEC"/>
    <w:rsid w:val="005D304E"/>
    <w:rsid w:val="0060181D"/>
    <w:rsid w:val="00604E23"/>
    <w:rsid w:val="00607D64"/>
    <w:rsid w:val="00635E1C"/>
    <w:rsid w:val="00643F90"/>
    <w:rsid w:val="00645959"/>
    <w:rsid w:val="0065531F"/>
    <w:rsid w:val="00661933"/>
    <w:rsid w:val="00661D44"/>
    <w:rsid w:val="0066309F"/>
    <w:rsid w:val="006659BB"/>
    <w:rsid w:val="00666F23"/>
    <w:rsid w:val="00667ECC"/>
    <w:rsid w:val="00670229"/>
    <w:rsid w:val="00671481"/>
    <w:rsid w:val="006737F3"/>
    <w:rsid w:val="00675883"/>
    <w:rsid w:val="00676D61"/>
    <w:rsid w:val="006771A2"/>
    <w:rsid w:val="0067789F"/>
    <w:rsid w:val="00697E6C"/>
    <w:rsid w:val="006A07E3"/>
    <w:rsid w:val="006A1EE8"/>
    <w:rsid w:val="006A2050"/>
    <w:rsid w:val="006A6419"/>
    <w:rsid w:val="006A6E3D"/>
    <w:rsid w:val="006B3597"/>
    <w:rsid w:val="006B4C28"/>
    <w:rsid w:val="006B5CC2"/>
    <w:rsid w:val="006B650A"/>
    <w:rsid w:val="006C5F5E"/>
    <w:rsid w:val="006C62DF"/>
    <w:rsid w:val="006D2925"/>
    <w:rsid w:val="006D6678"/>
    <w:rsid w:val="006E419B"/>
    <w:rsid w:val="006F2980"/>
    <w:rsid w:val="00703C1B"/>
    <w:rsid w:val="00713464"/>
    <w:rsid w:val="0071727C"/>
    <w:rsid w:val="0072009B"/>
    <w:rsid w:val="00737DFD"/>
    <w:rsid w:val="00740E09"/>
    <w:rsid w:val="007525BF"/>
    <w:rsid w:val="007530AC"/>
    <w:rsid w:val="00760B9B"/>
    <w:rsid w:val="00762973"/>
    <w:rsid w:val="00766F19"/>
    <w:rsid w:val="00770448"/>
    <w:rsid w:val="0077406C"/>
    <w:rsid w:val="00786373"/>
    <w:rsid w:val="00786990"/>
    <w:rsid w:val="0079165B"/>
    <w:rsid w:val="007972E8"/>
    <w:rsid w:val="007A0E12"/>
    <w:rsid w:val="007A0EE8"/>
    <w:rsid w:val="007B0946"/>
    <w:rsid w:val="007C19DF"/>
    <w:rsid w:val="007C52F3"/>
    <w:rsid w:val="007C5796"/>
    <w:rsid w:val="007C614E"/>
    <w:rsid w:val="007D1B69"/>
    <w:rsid w:val="007D37CD"/>
    <w:rsid w:val="007D721A"/>
    <w:rsid w:val="007E015C"/>
    <w:rsid w:val="007F00F2"/>
    <w:rsid w:val="00807BF5"/>
    <w:rsid w:val="00810905"/>
    <w:rsid w:val="00814638"/>
    <w:rsid w:val="00820B52"/>
    <w:rsid w:val="00841220"/>
    <w:rsid w:val="00843AD3"/>
    <w:rsid w:val="00843EE9"/>
    <w:rsid w:val="008468AD"/>
    <w:rsid w:val="00850584"/>
    <w:rsid w:val="0085270F"/>
    <w:rsid w:val="00860394"/>
    <w:rsid w:val="008754EF"/>
    <w:rsid w:val="00881749"/>
    <w:rsid w:val="00883AEE"/>
    <w:rsid w:val="008B1C01"/>
    <w:rsid w:val="008B2A42"/>
    <w:rsid w:val="008B4F3F"/>
    <w:rsid w:val="008B56F3"/>
    <w:rsid w:val="008B76A3"/>
    <w:rsid w:val="008C6371"/>
    <w:rsid w:val="008C6B11"/>
    <w:rsid w:val="008D4A82"/>
    <w:rsid w:val="008E1404"/>
    <w:rsid w:val="008E59E6"/>
    <w:rsid w:val="008F060B"/>
    <w:rsid w:val="009015C8"/>
    <w:rsid w:val="00901A46"/>
    <w:rsid w:val="00901BA0"/>
    <w:rsid w:val="00905302"/>
    <w:rsid w:val="009054B3"/>
    <w:rsid w:val="00920E0F"/>
    <w:rsid w:val="00923213"/>
    <w:rsid w:val="0092776C"/>
    <w:rsid w:val="00935007"/>
    <w:rsid w:val="0094352F"/>
    <w:rsid w:val="00951467"/>
    <w:rsid w:val="009579F3"/>
    <w:rsid w:val="00966DE7"/>
    <w:rsid w:val="00966FB1"/>
    <w:rsid w:val="009813A3"/>
    <w:rsid w:val="0098505B"/>
    <w:rsid w:val="00985B7E"/>
    <w:rsid w:val="00987A0B"/>
    <w:rsid w:val="00992CB5"/>
    <w:rsid w:val="00994BA2"/>
    <w:rsid w:val="00995C75"/>
    <w:rsid w:val="00997C87"/>
    <w:rsid w:val="009A3AEC"/>
    <w:rsid w:val="009A4717"/>
    <w:rsid w:val="009A778C"/>
    <w:rsid w:val="009B4ECD"/>
    <w:rsid w:val="009B6DD1"/>
    <w:rsid w:val="009C56E9"/>
    <w:rsid w:val="009D0892"/>
    <w:rsid w:val="009D3669"/>
    <w:rsid w:val="009E227C"/>
    <w:rsid w:val="009E22A4"/>
    <w:rsid w:val="009E56ED"/>
    <w:rsid w:val="009E6446"/>
    <w:rsid w:val="009F072C"/>
    <w:rsid w:val="00A00F1B"/>
    <w:rsid w:val="00A033DC"/>
    <w:rsid w:val="00A06474"/>
    <w:rsid w:val="00A06995"/>
    <w:rsid w:val="00A279D5"/>
    <w:rsid w:val="00A33A38"/>
    <w:rsid w:val="00A5632F"/>
    <w:rsid w:val="00A644BF"/>
    <w:rsid w:val="00A65F71"/>
    <w:rsid w:val="00A71824"/>
    <w:rsid w:val="00A72EED"/>
    <w:rsid w:val="00A76E1C"/>
    <w:rsid w:val="00A8316D"/>
    <w:rsid w:val="00A852EC"/>
    <w:rsid w:val="00A86D7E"/>
    <w:rsid w:val="00A92C2D"/>
    <w:rsid w:val="00AA43CC"/>
    <w:rsid w:val="00AA7036"/>
    <w:rsid w:val="00AB1748"/>
    <w:rsid w:val="00AC7744"/>
    <w:rsid w:val="00AD34B6"/>
    <w:rsid w:val="00AE3194"/>
    <w:rsid w:val="00AE7CCB"/>
    <w:rsid w:val="00AE7F85"/>
    <w:rsid w:val="00AF71BD"/>
    <w:rsid w:val="00B033ED"/>
    <w:rsid w:val="00B06ADA"/>
    <w:rsid w:val="00B10307"/>
    <w:rsid w:val="00B17362"/>
    <w:rsid w:val="00B21DEC"/>
    <w:rsid w:val="00B229FE"/>
    <w:rsid w:val="00B26E7A"/>
    <w:rsid w:val="00B4297B"/>
    <w:rsid w:val="00B57FD4"/>
    <w:rsid w:val="00B63F67"/>
    <w:rsid w:val="00B7159A"/>
    <w:rsid w:val="00BA72B8"/>
    <w:rsid w:val="00BA7835"/>
    <w:rsid w:val="00BB4AD5"/>
    <w:rsid w:val="00BC589A"/>
    <w:rsid w:val="00BD4862"/>
    <w:rsid w:val="00BE6E82"/>
    <w:rsid w:val="00BF0B0A"/>
    <w:rsid w:val="00BF581C"/>
    <w:rsid w:val="00C00476"/>
    <w:rsid w:val="00C0071A"/>
    <w:rsid w:val="00C014D0"/>
    <w:rsid w:val="00C0400B"/>
    <w:rsid w:val="00C23EA9"/>
    <w:rsid w:val="00C24BB6"/>
    <w:rsid w:val="00C37141"/>
    <w:rsid w:val="00C439C0"/>
    <w:rsid w:val="00C53CD8"/>
    <w:rsid w:val="00C6256A"/>
    <w:rsid w:val="00C73860"/>
    <w:rsid w:val="00C83437"/>
    <w:rsid w:val="00C924B1"/>
    <w:rsid w:val="00CA005B"/>
    <w:rsid w:val="00CA2E22"/>
    <w:rsid w:val="00CA44F0"/>
    <w:rsid w:val="00CA787E"/>
    <w:rsid w:val="00CB45C7"/>
    <w:rsid w:val="00CC628A"/>
    <w:rsid w:val="00CD4CB0"/>
    <w:rsid w:val="00CF06F4"/>
    <w:rsid w:val="00CF697A"/>
    <w:rsid w:val="00D00BB2"/>
    <w:rsid w:val="00D0148A"/>
    <w:rsid w:val="00D2024B"/>
    <w:rsid w:val="00D323F1"/>
    <w:rsid w:val="00D3394C"/>
    <w:rsid w:val="00D43EB9"/>
    <w:rsid w:val="00D457B2"/>
    <w:rsid w:val="00D51C4B"/>
    <w:rsid w:val="00D51D68"/>
    <w:rsid w:val="00D52B03"/>
    <w:rsid w:val="00D53757"/>
    <w:rsid w:val="00D609FD"/>
    <w:rsid w:val="00D63088"/>
    <w:rsid w:val="00D66856"/>
    <w:rsid w:val="00D7002D"/>
    <w:rsid w:val="00D719EC"/>
    <w:rsid w:val="00D75F26"/>
    <w:rsid w:val="00D91059"/>
    <w:rsid w:val="00DA26B9"/>
    <w:rsid w:val="00DA2857"/>
    <w:rsid w:val="00DD38B3"/>
    <w:rsid w:val="00DD5ACA"/>
    <w:rsid w:val="00DD6063"/>
    <w:rsid w:val="00DE334B"/>
    <w:rsid w:val="00DE47AA"/>
    <w:rsid w:val="00DF3A88"/>
    <w:rsid w:val="00E05038"/>
    <w:rsid w:val="00E079D7"/>
    <w:rsid w:val="00E22326"/>
    <w:rsid w:val="00E2517D"/>
    <w:rsid w:val="00E2793E"/>
    <w:rsid w:val="00E31BE5"/>
    <w:rsid w:val="00E3438A"/>
    <w:rsid w:val="00E37B5C"/>
    <w:rsid w:val="00E44B22"/>
    <w:rsid w:val="00E4563A"/>
    <w:rsid w:val="00E46327"/>
    <w:rsid w:val="00E60A68"/>
    <w:rsid w:val="00E67D4B"/>
    <w:rsid w:val="00E82A32"/>
    <w:rsid w:val="00E94BF9"/>
    <w:rsid w:val="00E96D45"/>
    <w:rsid w:val="00EA7EB6"/>
    <w:rsid w:val="00EB2F52"/>
    <w:rsid w:val="00EB3582"/>
    <w:rsid w:val="00EB39A6"/>
    <w:rsid w:val="00EB3E28"/>
    <w:rsid w:val="00EB6B53"/>
    <w:rsid w:val="00EC5CA5"/>
    <w:rsid w:val="00EC70B2"/>
    <w:rsid w:val="00ED34C4"/>
    <w:rsid w:val="00EE2D6A"/>
    <w:rsid w:val="00EF2945"/>
    <w:rsid w:val="00EF6342"/>
    <w:rsid w:val="00F02E72"/>
    <w:rsid w:val="00F04740"/>
    <w:rsid w:val="00F04FB6"/>
    <w:rsid w:val="00F12857"/>
    <w:rsid w:val="00F17A25"/>
    <w:rsid w:val="00F200FC"/>
    <w:rsid w:val="00F2107D"/>
    <w:rsid w:val="00F3456D"/>
    <w:rsid w:val="00F34940"/>
    <w:rsid w:val="00F408D4"/>
    <w:rsid w:val="00F43022"/>
    <w:rsid w:val="00F432EE"/>
    <w:rsid w:val="00F47783"/>
    <w:rsid w:val="00F57383"/>
    <w:rsid w:val="00F64767"/>
    <w:rsid w:val="00F74FCF"/>
    <w:rsid w:val="00F8262B"/>
    <w:rsid w:val="00F82804"/>
    <w:rsid w:val="00FA3B6C"/>
    <w:rsid w:val="00FA5525"/>
    <w:rsid w:val="00FC13DB"/>
    <w:rsid w:val="00FC279A"/>
    <w:rsid w:val="00FC2991"/>
    <w:rsid w:val="00FD322A"/>
    <w:rsid w:val="00FD4E25"/>
    <w:rsid w:val="00FE43C0"/>
    <w:rsid w:val="00FE5521"/>
    <w:rsid w:val="00FF20F4"/>
    <w:rsid w:val="00FF2235"/>
    <w:rsid w:val="0201413B"/>
    <w:rsid w:val="0687049B"/>
    <w:rsid w:val="0704A538"/>
    <w:rsid w:val="0CB1E6A8"/>
    <w:rsid w:val="1DF34823"/>
    <w:rsid w:val="25E4685D"/>
    <w:rsid w:val="34B68123"/>
    <w:rsid w:val="35534807"/>
    <w:rsid w:val="49A1B43F"/>
    <w:rsid w:val="4DD30C41"/>
    <w:rsid w:val="533102BA"/>
    <w:rsid w:val="592FB093"/>
    <w:rsid w:val="5ACB80F4"/>
    <w:rsid w:val="5F1F8175"/>
    <w:rsid w:val="6F23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DC35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2864"/>
    <w:pPr>
      <w:spacing w:after="0" w:line="240" w:lineRule="auto"/>
    </w:pPr>
    <w:rPr>
      <w:rFonts w:ascii="Calibri" w:hAnsi="Calibri" w:cs="Calibr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0C2864"/>
    <w:rPr>
      <w:color w:val="0563C1" w:themeColor="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C286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83ACE"/>
    <w:pPr>
      <w:ind w:left="720"/>
      <w:contextualSpacing/>
    </w:pPr>
  </w:style>
  <w:style w:type="character" w:styleId="Rimandocommento">
    <w:name w:val="annotation reference"/>
    <w:basedOn w:val="Caratterepredefinitoparagrafo"/>
    <w:uiPriority w:val="99"/>
    <w:semiHidden/>
    <w:unhideWhenUsed/>
    <w:rsid w:val="006619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61933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rsid w:val="00661933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19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1933"/>
    <w:rPr>
      <w:rFonts w:ascii="Calibri" w:hAnsi="Calibri" w:cs="Calibri"/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11E89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1E89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11E89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1E89"/>
    <w:rPr>
      <w:rFonts w:ascii="Calibri" w:hAnsi="Calibri" w:cs="Calibri"/>
    </w:rPr>
  </w:style>
  <w:style w:type="paragraph" w:styleId="Revisione">
    <w:name w:val="Revision"/>
    <w:hidden/>
    <w:uiPriority w:val="99"/>
    <w:semiHidden/>
    <w:rsid w:val="008468AD"/>
    <w:pPr>
      <w:spacing w:after="0" w:line="240" w:lineRule="auto"/>
    </w:pPr>
    <w:rPr>
      <w:rFonts w:ascii="Calibri" w:hAnsi="Calibri" w:cs="Calibri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67360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D700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atterepredefinitoparagrafo"/>
    <w:rsid w:val="00D7002D"/>
  </w:style>
  <w:style w:type="character" w:customStyle="1" w:styleId="eop">
    <w:name w:val="eop"/>
    <w:basedOn w:val="Caratterepredefinitoparagrafo"/>
    <w:rsid w:val="00D7002D"/>
  </w:style>
  <w:style w:type="character" w:customStyle="1" w:styleId="tabchar">
    <w:name w:val="tabchar"/>
    <w:basedOn w:val="Caratterepredefinitoparagrafo"/>
    <w:rsid w:val="00D7002D"/>
  </w:style>
  <w:style w:type="paragraph" w:customStyle="1" w:styleId="xxmsonormal">
    <w:name w:val="x_xmsonormal"/>
    <w:basedOn w:val="Normale"/>
    <w:rsid w:val="0071727C"/>
  </w:style>
  <w:style w:type="paragraph" w:styleId="NormaleWeb">
    <w:name w:val="Normal (Web)"/>
    <w:basedOn w:val="Normale"/>
    <w:uiPriority w:val="99"/>
    <w:semiHidden/>
    <w:unhideWhenUsed/>
    <w:rsid w:val="006659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0D0646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94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F29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2864"/>
    <w:pPr>
      <w:spacing w:after="0" w:line="240" w:lineRule="auto"/>
    </w:pPr>
    <w:rPr>
      <w:rFonts w:ascii="Calibri" w:hAnsi="Calibri" w:cs="Calibr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0C2864"/>
    <w:rPr>
      <w:color w:val="0563C1" w:themeColor="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C286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83ACE"/>
    <w:pPr>
      <w:ind w:left="720"/>
      <w:contextualSpacing/>
    </w:pPr>
  </w:style>
  <w:style w:type="character" w:styleId="Rimandocommento">
    <w:name w:val="annotation reference"/>
    <w:basedOn w:val="Caratterepredefinitoparagrafo"/>
    <w:uiPriority w:val="99"/>
    <w:semiHidden/>
    <w:unhideWhenUsed/>
    <w:rsid w:val="006619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61933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rsid w:val="00661933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19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61933"/>
    <w:rPr>
      <w:rFonts w:ascii="Calibri" w:hAnsi="Calibri" w:cs="Calibri"/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11E89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1E89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11E89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1E89"/>
    <w:rPr>
      <w:rFonts w:ascii="Calibri" w:hAnsi="Calibri" w:cs="Calibri"/>
    </w:rPr>
  </w:style>
  <w:style w:type="paragraph" w:styleId="Revisione">
    <w:name w:val="Revision"/>
    <w:hidden/>
    <w:uiPriority w:val="99"/>
    <w:semiHidden/>
    <w:rsid w:val="008468AD"/>
    <w:pPr>
      <w:spacing w:after="0" w:line="240" w:lineRule="auto"/>
    </w:pPr>
    <w:rPr>
      <w:rFonts w:ascii="Calibri" w:hAnsi="Calibri" w:cs="Calibri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67360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D700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atterepredefinitoparagrafo"/>
    <w:rsid w:val="00D7002D"/>
  </w:style>
  <w:style w:type="character" w:customStyle="1" w:styleId="eop">
    <w:name w:val="eop"/>
    <w:basedOn w:val="Caratterepredefinitoparagrafo"/>
    <w:rsid w:val="00D7002D"/>
  </w:style>
  <w:style w:type="character" w:customStyle="1" w:styleId="tabchar">
    <w:name w:val="tabchar"/>
    <w:basedOn w:val="Caratterepredefinitoparagrafo"/>
    <w:rsid w:val="00D7002D"/>
  </w:style>
  <w:style w:type="paragraph" w:customStyle="1" w:styleId="xxmsonormal">
    <w:name w:val="x_xmsonormal"/>
    <w:basedOn w:val="Normale"/>
    <w:rsid w:val="0071727C"/>
  </w:style>
  <w:style w:type="paragraph" w:styleId="NormaleWeb">
    <w:name w:val="Normal (Web)"/>
    <w:basedOn w:val="Normale"/>
    <w:uiPriority w:val="99"/>
    <w:semiHidden/>
    <w:unhideWhenUsed/>
    <w:rsid w:val="006659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0D0646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94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F29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47">
          <w:marLeft w:val="1109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2056">
          <w:marLeft w:val="1109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994">
          <w:marLeft w:val="1109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80">
          <w:marLeft w:val="1109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942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8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1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8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4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3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8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32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3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23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hyperlink" Target="https://twitter.com/TOMRARecycling" TargetMode="External"/><Relationship Id="rId21" Type="http://schemas.openxmlformats.org/officeDocument/2006/relationships/hyperlink" Target="https://www.linkedin.com/company/tomra-sorting-recycling/?originalSubdomain=de" TargetMode="External"/><Relationship Id="rId22" Type="http://schemas.openxmlformats.org/officeDocument/2006/relationships/hyperlink" Target="mailto:susanna.laino@alarconyharris.com" TargetMode="External"/><Relationship Id="rId23" Type="http://schemas.openxmlformats.org/officeDocument/2006/relationships/hyperlink" Target="mailto:michele.wiemer@tomra.com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32" Type="http://schemas.microsoft.com/office/2011/relationships/people" Target="people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hyperlink" Target="https://elements.envato.com/de/close-up-of-ruined-electrical-equipment-in-recycli-LDJ6CTZ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hyperlink" Target="https://www.itu.int/en/ITU-D/Environment/Pages/Spotlight/Global-Ewaste-Monitor-2020.aspx" TargetMode="External"/><Relationship Id="rId17" Type="http://schemas.openxmlformats.org/officeDocument/2006/relationships/hyperlink" Target="https://ec.europa.eu/eurostat/databrowser/view/T2020_RT130/bookmark/table?lang=en&amp;bookmarkId=a69be825-957e-473c-a81f-f02866dc9141" TargetMode="External"/><Relationship Id="rId18" Type="http://schemas.openxmlformats.org/officeDocument/2006/relationships/hyperlink" Target="http://www.tomra.com/recycling" TargetMode="External"/><Relationship Id="rId19" Type="http://schemas.openxmlformats.org/officeDocument/2006/relationships/hyperlink" Target="https://www.facebook.com/TOMRA-Sorting-Recycling-183257172165234/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CD1921173AE14D8ABD091E02C37D46" ma:contentTypeVersion="16" ma:contentTypeDescription="Create a new document." ma:contentTypeScope="" ma:versionID="877b7adec21004fa524e7ee5a7806024">
  <xsd:schema xmlns:xsd="http://www.w3.org/2001/XMLSchema" xmlns:xs="http://www.w3.org/2001/XMLSchema" xmlns:p="http://schemas.microsoft.com/office/2006/metadata/properties" xmlns:ns2="25c13836-8947-49c7-9f6e-a92cfaa2d2a8" xmlns:ns3="a33c220f-fd0b-4a29-9621-450612705919" targetNamespace="http://schemas.microsoft.com/office/2006/metadata/properties" ma:root="true" ma:fieldsID="51ba23a4162d5e931afd9f4498e03408" ns2:_="" ns3:_="">
    <xsd:import namespace="25c13836-8947-49c7-9f6e-a92cfaa2d2a8"/>
    <xsd:import namespace="a33c220f-fd0b-4a29-9621-4506127059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13836-8947-49c7-9f6e-a92cfaa2d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9e8762e-1626-4d03-8257-c0a84530f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c220f-fd0b-4a29-9621-450612705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22e479-9951-41e3-9074-4c86a1cd3de7}" ma:internalName="TaxCatchAll" ma:showField="CatchAllData" ma:web="a33c220f-fd0b-4a29-9621-45061270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3c220f-fd0b-4a29-9621-450612705919" xsi:nil="true"/>
    <lcf76f155ced4ddcb4097134ff3c332f xmlns="25c13836-8947-49c7-9f6e-a92cfaa2d2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BF0AFE-DA06-412C-AED9-5CCCE46C2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13836-8947-49c7-9f6e-a92cfaa2d2a8"/>
    <ds:schemaRef ds:uri="a33c220f-fd0b-4a29-9621-450612705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D814B1-FA07-442B-A23C-04D15E1331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AA7ED-89FE-4180-B988-9E43B7229FEA}">
  <ds:schemaRefs>
    <ds:schemaRef ds:uri="http://schemas.microsoft.com/office/2006/metadata/properties"/>
    <ds:schemaRef ds:uri="http://schemas.microsoft.com/office/infopath/2007/PartnerControls"/>
    <ds:schemaRef ds:uri="a33c220f-fd0b-4a29-9621-450612705919"/>
    <ds:schemaRef ds:uri="25c13836-8947-49c7-9f6e-a92cfaa2d2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1985</Words>
  <Characters>11318</Characters>
  <Application>Microsoft Macintosh Word</Application>
  <DocSecurity>0</DocSecurity>
  <Lines>94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Michèle Wiemer</dc:creator>
  <cp:keywords/>
  <dc:description/>
  <cp:lastModifiedBy>Susanna Laino</cp:lastModifiedBy>
  <cp:revision>7</cp:revision>
  <cp:lastPrinted>2022-01-19T06:56:00Z</cp:lastPrinted>
  <dcterms:created xsi:type="dcterms:W3CDTF">2022-10-26T14:59:00Z</dcterms:created>
  <dcterms:modified xsi:type="dcterms:W3CDTF">2023-01-23T09:27:00Z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0x01010076CD1921173AE14D8ABD091E02C37D46</vt:lpwstr>
  </property>
  <property fmtid="{D5CDD505-2E9C-101B-9397-08002B2CF9AE}" pid="3" name="GrammarlyDocumentId">
    <vt:lpwstr>6cf7572a4db54a5bb6159c6aeaa86d3b19e4705dabc4ff1b6cca5543ffba803e</vt:lpwstr>
  </property>
  <property fmtid="{D5CDD505-2E9C-101B-9397-08002B2CF9AE}" pid="4" name="MediaServiceImageTags">
    <vt:lpwstr/>
  </property>
</Properties>
</file>