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79F0" w14:textId="77777777" w:rsidR="009F2FED" w:rsidRPr="00846BB0" w:rsidRDefault="009F2FED" w:rsidP="009F2FED">
      <w:pPr>
        <w:rPr>
          <w:rFonts w:asciiTheme="minorHAnsi" w:hAnsiTheme="minorHAnsi" w:cstheme="minorHAnsi"/>
          <w:b/>
          <w:bCs/>
          <w:i/>
          <w:iCs/>
          <w:lang w:val="es-ES"/>
        </w:rPr>
      </w:pPr>
      <w:r>
        <w:rPr>
          <w:rFonts w:asciiTheme="minorHAnsi" w:hAnsiTheme="minorHAnsi" w:cstheme="minorHAnsi"/>
          <w:b/>
          <w:bCs/>
          <w:i/>
          <w:iCs/>
          <w:lang w:val="es-ES"/>
        </w:rPr>
        <w:t>PARA SU PUBLICACIÓN INMEDIATA</w:t>
      </w:r>
    </w:p>
    <w:p w14:paraId="4CEAB77B" w14:textId="6DF30A54" w:rsidR="006A4EC2" w:rsidRDefault="00A701BA" w:rsidP="00304DB1">
      <w:pPr>
        <w:spacing w:line="259" w:lineRule="auto"/>
        <w:rPr>
          <w:rFonts w:asciiTheme="minorHAnsi" w:hAnsiTheme="minorHAnsi"/>
          <w:b/>
          <w:bCs/>
          <w:lang w:val="es-ES"/>
        </w:rPr>
      </w:pPr>
      <w:r>
        <w:rPr>
          <w:rFonts w:asciiTheme="minorHAnsi" w:hAnsiTheme="minorHAnsi"/>
          <w:b/>
          <w:bCs/>
          <w:lang w:val="es-ES"/>
        </w:rPr>
        <w:t xml:space="preserve">LOS </w:t>
      </w:r>
      <w:r w:rsidR="00B12A05">
        <w:rPr>
          <w:rFonts w:asciiTheme="minorHAnsi" w:hAnsiTheme="minorHAnsi"/>
          <w:b/>
          <w:bCs/>
          <w:lang w:val="es-ES"/>
        </w:rPr>
        <w:t>P</w:t>
      </w:r>
      <w:r w:rsidR="00B6618E">
        <w:rPr>
          <w:rFonts w:asciiTheme="minorHAnsi" w:hAnsiTheme="minorHAnsi"/>
          <w:b/>
          <w:bCs/>
          <w:lang w:val="es-ES"/>
        </w:rPr>
        <w:t>ROCESADOR</w:t>
      </w:r>
      <w:r>
        <w:rPr>
          <w:rFonts w:asciiTheme="minorHAnsi" w:hAnsiTheme="minorHAnsi"/>
          <w:b/>
          <w:bCs/>
          <w:lang w:val="es-ES"/>
        </w:rPr>
        <w:t>E</w:t>
      </w:r>
      <w:r w:rsidR="00B6618E">
        <w:rPr>
          <w:rFonts w:asciiTheme="minorHAnsi" w:hAnsiTheme="minorHAnsi"/>
          <w:b/>
          <w:bCs/>
          <w:lang w:val="es-ES"/>
        </w:rPr>
        <w:t xml:space="preserve">S DE NUECES PRUEBAN LAS ÚLTIMAS TECNOLOGÍAS DE TOMRA EN UNA </w:t>
      </w:r>
      <w:r w:rsidR="006A4EC2">
        <w:rPr>
          <w:rFonts w:asciiTheme="minorHAnsi" w:hAnsiTheme="minorHAnsi"/>
          <w:b/>
          <w:bCs/>
          <w:lang w:val="es-ES"/>
        </w:rPr>
        <w:t xml:space="preserve">DEMO WEEK PARA CLIENTES </w:t>
      </w:r>
      <w:r>
        <w:rPr>
          <w:rFonts w:asciiTheme="minorHAnsi" w:hAnsiTheme="minorHAnsi"/>
          <w:b/>
          <w:bCs/>
          <w:lang w:val="es-ES"/>
        </w:rPr>
        <w:t>DE</w:t>
      </w:r>
      <w:r w:rsidR="006A4EC2">
        <w:rPr>
          <w:rFonts w:asciiTheme="minorHAnsi" w:hAnsiTheme="minorHAnsi"/>
          <w:b/>
          <w:bCs/>
          <w:lang w:val="es-ES"/>
        </w:rPr>
        <w:t xml:space="preserve"> CHILE</w:t>
      </w:r>
    </w:p>
    <w:p w14:paraId="39A02B43" w14:textId="2530767F" w:rsidR="00833C29" w:rsidRDefault="001238B8" w:rsidP="00833C29">
      <w:pPr>
        <w:spacing w:line="259" w:lineRule="auto"/>
        <w:rPr>
          <w:rFonts w:asciiTheme="minorHAnsi" w:hAnsiTheme="minorHAnsi"/>
          <w:i/>
          <w:iCs/>
          <w:lang w:val="es-ES"/>
        </w:rPr>
      </w:pPr>
      <w:r>
        <w:rPr>
          <w:rFonts w:asciiTheme="minorHAnsi" w:hAnsiTheme="minorHAnsi"/>
          <w:i/>
          <w:iCs/>
          <w:lang w:val="es-ES"/>
        </w:rPr>
        <w:t>U</w:t>
      </w:r>
      <w:r w:rsidR="000A10CF">
        <w:rPr>
          <w:rFonts w:asciiTheme="minorHAnsi" w:hAnsiTheme="minorHAnsi"/>
          <w:i/>
          <w:iCs/>
          <w:lang w:val="es-ES"/>
        </w:rPr>
        <w:t xml:space="preserve">na </w:t>
      </w:r>
      <w:r w:rsidR="00833C29">
        <w:rPr>
          <w:rFonts w:asciiTheme="minorHAnsi" w:hAnsiTheme="minorHAnsi"/>
          <w:i/>
          <w:iCs/>
          <w:lang w:val="es-ES"/>
        </w:rPr>
        <w:t xml:space="preserve">docena de empresas tuvieron oportunidad de testar en vivo algunas de las </w:t>
      </w:r>
      <w:r w:rsidR="00833C29" w:rsidRPr="00A22A18">
        <w:rPr>
          <w:rFonts w:asciiTheme="minorHAnsi" w:hAnsiTheme="minorHAnsi"/>
          <w:i/>
          <w:iCs/>
          <w:lang w:val="es-ES"/>
        </w:rPr>
        <w:t>clasificadoras</w:t>
      </w:r>
      <w:r w:rsidR="00833C29">
        <w:rPr>
          <w:rFonts w:asciiTheme="minorHAnsi" w:hAnsiTheme="minorHAnsi"/>
          <w:i/>
          <w:iCs/>
          <w:lang w:val="es-ES"/>
        </w:rPr>
        <w:t xml:space="preserve"> de última generación de TOMRA Food, incluidas la TOMRA 5C y la TOMRA 5B, durante una visita a las modernas instalaciones del Demo Center que tiene en su sede regional en Santiago de Chile.</w:t>
      </w:r>
    </w:p>
    <w:p w14:paraId="72EBFA12" w14:textId="5AD05051" w:rsidR="000B39CB" w:rsidRDefault="00F30033" w:rsidP="000B39CB">
      <w:pPr>
        <w:spacing w:line="259" w:lineRule="auto"/>
        <w:rPr>
          <w:lang w:val="es-ES"/>
        </w:rPr>
      </w:pPr>
      <w:r w:rsidRPr="00F30033">
        <w:rPr>
          <w:rFonts w:asciiTheme="minorHAnsi" w:hAnsiTheme="minorHAnsi"/>
          <w:b/>
          <w:bCs/>
          <w:lang w:val="es-ES"/>
        </w:rPr>
        <w:t>Santiago de Chile,</w:t>
      </w:r>
      <w:r w:rsidR="00A354A8">
        <w:rPr>
          <w:rFonts w:asciiTheme="minorHAnsi" w:hAnsiTheme="minorHAnsi"/>
          <w:b/>
          <w:bCs/>
          <w:lang w:val="es-ES"/>
        </w:rPr>
        <w:t xml:space="preserve"> 30 </w:t>
      </w:r>
      <w:r w:rsidR="00A354A8" w:rsidRPr="00A354A8">
        <w:rPr>
          <w:rFonts w:asciiTheme="minorHAnsi" w:hAnsiTheme="minorHAnsi"/>
          <w:b/>
          <w:bCs/>
          <w:lang w:val="es-ES"/>
        </w:rPr>
        <w:t>d</w:t>
      </w:r>
      <w:r w:rsidRPr="00A354A8">
        <w:rPr>
          <w:rFonts w:asciiTheme="minorHAnsi" w:hAnsiTheme="minorHAnsi"/>
          <w:b/>
          <w:bCs/>
          <w:lang w:val="es-ES"/>
        </w:rPr>
        <w:t>e junio</w:t>
      </w:r>
      <w:r w:rsidRPr="00F30033">
        <w:rPr>
          <w:rFonts w:asciiTheme="minorHAnsi" w:hAnsiTheme="minorHAnsi"/>
          <w:b/>
          <w:bCs/>
          <w:lang w:val="es-ES"/>
        </w:rPr>
        <w:t xml:space="preserve"> de 2022.</w:t>
      </w:r>
      <w:r w:rsidR="007B2691">
        <w:rPr>
          <w:rFonts w:asciiTheme="minorHAnsi" w:hAnsiTheme="minorHAnsi"/>
          <w:b/>
          <w:bCs/>
          <w:lang w:val="es-ES"/>
        </w:rPr>
        <w:t xml:space="preserve"> </w:t>
      </w:r>
      <w:r w:rsidR="0003029C">
        <w:rPr>
          <w:lang w:val="es-ES"/>
        </w:rPr>
        <w:t xml:space="preserve">La demostración tuvo lugar </w:t>
      </w:r>
      <w:r w:rsidR="00A701BA">
        <w:rPr>
          <w:lang w:val="es-ES"/>
        </w:rPr>
        <w:t>los pasados</w:t>
      </w:r>
      <w:r w:rsidR="0003029C">
        <w:rPr>
          <w:lang w:val="es-ES"/>
        </w:rPr>
        <w:t xml:space="preserve"> 23 a 27 de mayo en el</w:t>
      </w:r>
      <w:r w:rsidR="003C6CEE">
        <w:rPr>
          <w:lang w:val="es-ES"/>
        </w:rPr>
        <w:t xml:space="preserve"> </w:t>
      </w:r>
      <w:r w:rsidR="0003029C">
        <w:rPr>
          <w:lang w:val="es-ES"/>
        </w:rPr>
        <w:t xml:space="preserve">Demo Center </w:t>
      </w:r>
      <w:r w:rsidR="00015787">
        <w:rPr>
          <w:lang w:val="es-ES"/>
        </w:rPr>
        <w:t>que tiene</w:t>
      </w:r>
      <w:r w:rsidR="0003029C">
        <w:rPr>
          <w:lang w:val="es-ES"/>
        </w:rPr>
        <w:t xml:space="preserve"> TOMRA</w:t>
      </w:r>
      <w:r w:rsidR="00270911">
        <w:rPr>
          <w:lang w:val="es-ES"/>
        </w:rPr>
        <w:t xml:space="preserve"> Food</w:t>
      </w:r>
      <w:r w:rsidR="0003029C">
        <w:rPr>
          <w:lang w:val="es-ES"/>
        </w:rPr>
        <w:t xml:space="preserve"> en su</w:t>
      </w:r>
      <w:r w:rsidR="00A701BA">
        <w:rPr>
          <w:lang w:val="es-ES"/>
        </w:rPr>
        <w:t xml:space="preserve"> Sede regional </w:t>
      </w:r>
      <w:r w:rsidR="0003029C">
        <w:rPr>
          <w:lang w:val="es-ES"/>
        </w:rPr>
        <w:t>de Santiago</w:t>
      </w:r>
      <w:r w:rsidR="00A701BA">
        <w:rPr>
          <w:lang w:val="es-ES"/>
        </w:rPr>
        <w:t xml:space="preserve"> de Chile</w:t>
      </w:r>
      <w:r w:rsidR="00CB03C9">
        <w:rPr>
          <w:lang w:val="es-ES"/>
        </w:rPr>
        <w:t>. Se trata de una oficina estratégica para America Latina</w:t>
      </w:r>
      <w:r w:rsidR="000B39CB" w:rsidRPr="000B39CB">
        <w:rPr>
          <w:lang w:val="es-ES"/>
        </w:rPr>
        <w:t xml:space="preserve"> </w:t>
      </w:r>
      <w:r w:rsidR="000B39CB">
        <w:rPr>
          <w:lang w:val="es-ES"/>
        </w:rPr>
        <w:t xml:space="preserve">que cuenta con </w:t>
      </w:r>
      <w:r w:rsidR="000B39CB" w:rsidRPr="00131626">
        <w:rPr>
          <w:lang w:val="es-ES"/>
        </w:rPr>
        <w:t xml:space="preserve">un experto equipo humano local, tanto </w:t>
      </w:r>
      <w:r w:rsidR="000B39CB">
        <w:rPr>
          <w:lang w:val="es-ES"/>
        </w:rPr>
        <w:t xml:space="preserve">comercial como </w:t>
      </w:r>
      <w:r w:rsidR="000B39CB" w:rsidRPr="00131626">
        <w:rPr>
          <w:lang w:val="es-ES"/>
        </w:rPr>
        <w:t xml:space="preserve">técnico </w:t>
      </w:r>
      <w:r w:rsidR="000B39CB">
        <w:rPr>
          <w:lang w:val="es-ES"/>
        </w:rPr>
        <w:t xml:space="preserve">y </w:t>
      </w:r>
      <w:r w:rsidR="000B39CB" w:rsidRPr="00131626">
        <w:rPr>
          <w:lang w:val="es-ES"/>
        </w:rPr>
        <w:t>de servicio postventa</w:t>
      </w:r>
      <w:r w:rsidR="000B39CB">
        <w:rPr>
          <w:lang w:val="es-ES"/>
        </w:rPr>
        <w:t>.</w:t>
      </w:r>
      <w:r w:rsidR="000B39CB" w:rsidRPr="000B39CB">
        <w:rPr>
          <w:lang w:val="es-ES"/>
        </w:rPr>
        <w:t xml:space="preserve"> </w:t>
      </w:r>
    </w:p>
    <w:p w14:paraId="2D2A1815" w14:textId="4AD7A7C4" w:rsidR="00773EC1" w:rsidRDefault="003F1259" w:rsidP="00833C29">
      <w:pPr>
        <w:spacing w:line="259" w:lineRule="auto"/>
        <w:rPr>
          <w:lang w:val="es-ES"/>
        </w:rPr>
      </w:pPr>
      <w:r>
        <w:rPr>
          <w:lang w:val="es-ES"/>
        </w:rPr>
        <w:t xml:space="preserve">Durante cinco días representantes de 12 procesadoras de nueces pudieron conocer de primera mano las últimas novedades tecnológicas de la empresa. </w:t>
      </w:r>
      <w:r w:rsidR="00833C29">
        <w:rPr>
          <w:lang w:val="es-ES"/>
        </w:rPr>
        <w:t>“</w:t>
      </w:r>
      <w:r w:rsidR="00A33707" w:rsidRPr="00C63BF3">
        <w:rPr>
          <w:lang w:val="es-ES"/>
        </w:rPr>
        <w:t>Es</w:t>
      </w:r>
      <w:r w:rsidR="00131626">
        <w:rPr>
          <w:lang w:val="es-ES"/>
        </w:rPr>
        <w:t xml:space="preserve">tamos muy contentos de haber podido convocar a un amplio grupo de empresas para </w:t>
      </w:r>
      <w:r w:rsidR="00833C29">
        <w:rPr>
          <w:lang w:val="es-ES"/>
        </w:rPr>
        <w:t>ver</w:t>
      </w:r>
      <w:r w:rsidR="00131626">
        <w:rPr>
          <w:lang w:val="es-ES"/>
        </w:rPr>
        <w:t xml:space="preserve"> en vivo </w:t>
      </w:r>
      <w:r w:rsidR="0097635C">
        <w:rPr>
          <w:lang w:val="es-ES"/>
        </w:rPr>
        <w:t>la solución que ofrecemos en TOMRA Food</w:t>
      </w:r>
      <w:r w:rsidR="00131626" w:rsidRPr="00131626">
        <w:rPr>
          <w:lang w:val="es-ES"/>
        </w:rPr>
        <w:t xml:space="preserve"> </w:t>
      </w:r>
      <w:r w:rsidR="00131626">
        <w:rPr>
          <w:lang w:val="es-ES"/>
        </w:rPr>
        <w:t>para el mercado de nueces</w:t>
      </w:r>
      <w:r w:rsidR="0097635C">
        <w:rPr>
          <w:lang w:val="es-ES"/>
        </w:rPr>
        <w:t xml:space="preserve">. </w:t>
      </w:r>
      <w:r w:rsidR="00833C29">
        <w:rPr>
          <w:lang w:val="es-ES"/>
        </w:rPr>
        <w:t>T</w:t>
      </w:r>
      <w:r w:rsidR="0097635C">
        <w:rPr>
          <w:lang w:val="es-ES"/>
        </w:rPr>
        <w:t>estar nue</w:t>
      </w:r>
      <w:r w:rsidR="00A33707" w:rsidRPr="00C63BF3">
        <w:rPr>
          <w:lang w:val="es-ES"/>
        </w:rPr>
        <w:t xml:space="preserve">stras máquinas con sus propios productos y comprobar </w:t>
      </w:r>
      <w:r w:rsidR="00CB03C9">
        <w:rPr>
          <w:lang w:val="es-ES"/>
        </w:rPr>
        <w:t>in situ</w:t>
      </w:r>
      <w:r w:rsidR="0097635C">
        <w:rPr>
          <w:lang w:val="es-ES"/>
        </w:rPr>
        <w:t xml:space="preserve"> </w:t>
      </w:r>
      <w:r w:rsidR="00A33707" w:rsidRPr="00C63BF3">
        <w:rPr>
          <w:lang w:val="es-ES"/>
        </w:rPr>
        <w:t>el resultado final</w:t>
      </w:r>
      <w:r w:rsidR="0097635C">
        <w:rPr>
          <w:lang w:val="es-ES"/>
        </w:rPr>
        <w:t xml:space="preserve"> es</w:t>
      </w:r>
      <w:r w:rsidR="00ED01DF">
        <w:rPr>
          <w:lang w:val="es-ES"/>
        </w:rPr>
        <w:t>, sin duda,</w:t>
      </w:r>
      <w:r w:rsidR="0097635C">
        <w:rPr>
          <w:lang w:val="es-ES"/>
        </w:rPr>
        <w:t xml:space="preserve"> un paso clave a la hora d</w:t>
      </w:r>
      <w:r w:rsidR="00A33707">
        <w:rPr>
          <w:lang w:val="es-ES"/>
        </w:rPr>
        <w:t>e invertir en nuestras tecnologías”</w:t>
      </w:r>
      <w:r w:rsidR="00D97AA4">
        <w:rPr>
          <w:lang w:val="es-ES"/>
        </w:rPr>
        <w:t>,</w:t>
      </w:r>
      <w:r w:rsidR="00833C29">
        <w:rPr>
          <w:lang w:val="es-ES"/>
        </w:rPr>
        <w:t xml:space="preserve"> dijo </w:t>
      </w:r>
      <w:r w:rsidR="00D97AA4">
        <w:rPr>
          <w:lang w:val="es-ES"/>
        </w:rPr>
        <w:t xml:space="preserve">David del Castillo, director regional de ventas de </w:t>
      </w:r>
      <w:r w:rsidR="00D97AA4" w:rsidRPr="007B6F85">
        <w:rPr>
          <w:lang w:val="es-ES"/>
        </w:rPr>
        <w:t xml:space="preserve">TOMRA </w:t>
      </w:r>
      <w:proofErr w:type="spellStart"/>
      <w:r w:rsidR="00D97AA4" w:rsidRPr="001D50B7">
        <w:rPr>
          <w:lang w:val="es-ES"/>
        </w:rPr>
        <w:t>Processed</w:t>
      </w:r>
      <w:proofErr w:type="spellEnd"/>
      <w:r w:rsidR="00D97AA4">
        <w:rPr>
          <w:lang w:val="es-ES"/>
        </w:rPr>
        <w:t xml:space="preserve"> </w:t>
      </w:r>
      <w:proofErr w:type="spellStart"/>
      <w:r w:rsidR="00D97AA4" w:rsidRPr="007B6F85">
        <w:rPr>
          <w:lang w:val="es-ES"/>
        </w:rPr>
        <w:t>Food</w:t>
      </w:r>
      <w:proofErr w:type="spellEnd"/>
      <w:r w:rsidR="00D97AA4" w:rsidRPr="007B6F85">
        <w:rPr>
          <w:lang w:val="es-ES"/>
        </w:rPr>
        <w:t xml:space="preserve"> </w:t>
      </w:r>
      <w:r w:rsidR="00D97AA4">
        <w:rPr>
          <w:lang w:val="es-ES"/>
        </w:rPr>
        <w:t>para América Latina.</w:t>
      </w:r>
    </w:p>
    <w:p w14:paraId="4E4BD967" w14:textId="1E9E4C60" w:rsidR="00523898" w:rsidRDefault="00523898" w:rsidP="00833C29">
      <w:pPr>
        <w:spacing w:line="259" w:lineRule="auto"/>
        <w:rPr>
          <w:lang w:val="es-ES"/>
        </w:rPr>
      </w:pPr>
      <w:r>
        <w:rPr>
          <w:lang w:val="es-ES"/>
        </w:rPr>
        <w:t xml:space="preserve">Y es que este Centro de Demostraciones es una ventaja competitiva para TOMRA Food. En él se pueden testar una </w:t>
      </w:r>
      <w:r w:rsidRPr="00131626">
        <w:rPr>
          <w:lang w:val="es-ES"/>
        </w:rPr>
        <w:t xml:space="preserve">amplia variedad de clasificadoras ópticas como la TOMRA 5A, la TOMRA 5B, la TOMRA 3C, la TOMRA </w:t>
      </w:r>
      <w:proofErr w:type="spellStart"/>
      <w:r w:rsidRPr="00131626">
        <w:rPr>
          <w:lang w:val="es-ES"/>
        </w:rPr>
        <w:t>Nimbus</w:t>
      </w:r>
      <w:proofErr w:type="spellEnd"/>
      <w:r w:rsidRPr="00131626">
        <w:rPr>
          <w:lang w:val="es-ES"/>
        </w:rPr>
        <w:t xml:space="preserve"> BSI+, la TOMRA </w:t>
      </w:r>
      <w:proofErr w:type="spellStart"/>
      <w:r w:rsidRPr="00131626">
        <w:rPr>
          <w:lang w:val="es-ES"/>
        </w:rPr>
        <w:t>Ixus</w:t>
      </w:r>
      <w:proofErr w:type="spellEnd"/>
      <w:r w:rsidRPr="00131626">
        <w:rPr>
          <w:lang w:val="es-ES"/>
        </w:rPr>
        <w:t xml:space="preserve"> y la </w:t>
      </w:r>
      <w:proofErr w:type="spellStart"/>
      <w:r w:rsidRPr="00131626">
        <w:rPr>
          <w:lang w:val="es-ES"/>
        </w:rPr>
        <w:t>Blizzard</w:t>
      </w:r>
      <w:proofErr w:type="spellEnd"/>
      <w:r w:rsidRPr="00131626">
        <w:rPr>
          <w:lang w:val="es-ES"/>
        </w:rPr>
        <w:t>.</w:t>
      </w:r>
    </w:p>
    <w:p w14:paraId="7F9AC331" w14:textId="33AAED1C" w:rsidR="00D97AA4" w:rsidRDefault="00D97AA4" w:rsidP="005438DA">
      <w:pPr>
        <w:spacing w:line="259" w:lineRule="auto"/>
        <w:rPr>
          <w:lang w:val="es-ES"/>
        </w:rPr>
      </w:pPr>
      <w:r>
        <w:rPr>
          <w:lang w:val="es-ES"/>
        </w:rPr>
        <w:t>El equipo de TOMRA Food organizó</w:t>
      </w:r>
      <w:r w:rsidR="00ED01DF">
        <w:rPr>
          <w:lang w:val="es-ES"/>
        </w:rPr>
        <w:t xml:space="preserve"> para los asistentes</w:t>
      </w:r>
      <w:r>
        <w:rPr>
          <w:lang w:val="es-ES"/>
        </w:rPr>
        <w:t xml:space="preserve"> dos bloques de demostraciones por día, que se celebraron en turnos de mañana y tarde</w:t>
      </w:r>
      <w:r w:rsidR="00ED01DF">
        <w:rPr>
          <w:lang w:val="es-ES"/>
        </w:rPr>
        <w:t>.</w:t>
      </w:r>
      <w:r w:rsidR="00FB0414">
        <w:rPr>
          <w:lang w:val="es-ES"/>
        </w:rPr>
        <w:t xml:space="preserve"> </w:t>
      </w:r>
      <w:r w:rsidR="00523898">
        <w:rPr>
          <w:lang w:val="es-ES"/>
        </w:rPr>
        <w:t>Así, a</w:t>
      </w:r>
      <w:r w:rsidR="005438DA">
        <w:rPr>
          <w:lang w:val="es-ES"/>
        </w:rPr>
        <w:t>ntes de trasladarse al centro de pruebas para el plato fuerte de las jornadas,</w:t>
      </w:r>
      <w:r w:rsidR="00FB0414">
        <w:rPr>
          <w:lang w:val="es-ES"/>
        </w:rPr>
        <w:t xml:space="preserve"> se llevó a cabo un análisis de la situación del mercado y se</w:t>
      </w:r>
      <w:r w:rsidR="005438DA">
        <w:rPr>
          <w:lang w:val="es-ES"/>
        </w:rPr>
        <w:t xml:space="preserve"> present</w:t>
      </w:r>
      <w:r w:rsidR="00FB0414">
        <w:rPr>
          <w:lang w:val="es-ES"/>
        </w:rPr>
        <w:t>ó</w:t>
      </w:r>
      <w:r w:rsidR="005438DA">
        <w:rPr>
          <w:lang w:val="es-ES"/>
        </w:rPr>
        <w:t xml:space="preserve"> en detalle la</w:t>
      </w:r>
      <w:r w:rsidR="00FB0414">
        <w:rPr>
          <w:lang w:val="es-ES"/>
        </w:rPr>
        <w:t>s ventajas que pueden obtener</w:t>
      </w:r>
      <w:r w:rsidR="005438DA">
        <w:rPr>
          <w:lang w:val="es-ES"/>
        </w:rPr>
        <w:t xml:space="preserve"> </w:t>
      </w:r>
      <w:r w:rsidR="00FB0414">
        <w:rPr>
          <w:lang w:val="es-ES"/>
        </w:rPr>
        <w:t>los procesadores</w:t>
      </w:r>
      <w:r w:rsidR="005438DA">
        <w:rPr>
          <w:lang w:val="es-ES"/>
        </w:rPr>
        <w:t xml:space="preserve"> de nueces</w:t>
      </w:r>
      <w:r w:rsidR="00FB0414">
        <w:rPr>
          <w:lang w:val="es-ES"/>
        </w:rPr>
        <w:t>.</w:t>
      </w:r>
    </w:p>
    <w:p w14:paraId="3D6C04CC" w14:textId="016EA9A1" w:rsidR="00523898" w:rsidRDefault="00523898" w:rsidP="00523898">
      <w:pPr>
        <w:rPr>
          <w:lang w:val="es-CL"/>
        </w:rPr>
      </w:pPr>
      <w:r>
        <w:rPr>
          <w:lang w:val="es-CL"/>
        </w:rPr>
        <w:t xml:space="preserve">Las demostraciones fueron dinámicas y a su finalización, los clientes quedaron satisfechos. Así, para la procesadora </w:t>
      </w:r>
      <w:r w:rsidRPr="00A007E1">
        <w:rPr>
          <w:b/>
          <w:bCs/>
          <w:lang w:val="es-CL"/>
        </w:rPr>
        <w:t xml:space="preserve">Mahuida </w:t>
      </w:r>
      <w:proofErr w:type="spellStart"/>
      <w:r w:rsidRPr="00A007E1">
        <w:rPr>
          <w:b/>
          <w:bCs/>
          <w:lang w:val="es-CL"/>
        </w:rPr>
        <w:t>Nuts</w:t>
      </w:r>
      <w:proofErr w:type="spellEnd"/>
      <w:r>
        <w:rPr>
          <w:lang w:val="es-CL"/>
        </w:rPr>
        <w:t xml:space="preserve">, lo que más le llamó la atención fue “la rapidez y precisión de las máquinas para separar distintos productos, ya sea por color o por materiales que contaminan el producto final”. Por su parte la exportadora </w:t>
      </w:r>
      <w:r w:rsidRPr="00A007E1">
        <w:rPr>
          <w:b/>
          <w:bCs/>
          <w:lang w:val="es-CL"/>
        </w:rPr>
        <w:t>Huertos del Valle</w:t>
      </w:r>
      <w:r>
        <w:rPr>
          <w:lang w:val="es-CL"/>
        </w:rPr>
        <w:t>, destacó</w:t>
      </w:r>
      <w:r w:rsidR="001F2EDE">
        <w:rPr>
          <w:lang w:val="es-CL"/>
        </w:rPr>
        <w:t xml:space="preserve"> el valor que aporta a los procesos ya existentes:</w:t>
      </w:r>
      <w:r>
        <w:rPr>
          <w:lang w:val="es-CL"/>
        </w:rPr>
        <w:t xml:space="preserve"> “esta tecnología de vanguardia </w:t>
      </w:r>
      <w:r w:rsidRPr="00BC55FD">
        <w:rPr>
          <w:lang w:val="es-CL"/>
        </w:rPr>
        <w:t>simplifica los procesos</w:t>
      </w:r>
      <w:r>
        <w:rPr>
          <w:lang w:val="es-CL"/>
        </w:rPr>
        <w:t xml:space="preserve"> de clasificación</w:t>
      </w:r>
      <w:r w:rsidRPr="00BC55FD">
        <w:rPr>
          <w:lang w:val="es-CL"/>
        </w:rPr>
        <w:t xml:space="preserve"> a la industria</w:t>
      </w:r>
      <w:r>
        <w:rPr>
          <w:lang w:val="es-CL"/>
        </w:rPr>
        <w:t>”</w:t>
      </w:r>
      <w:r w:rsidRPr="00BC55FD">
        <w:rPr>
          <w:lang w:val="es-CL"/>
        </w:rPr>
        <w:t>.</w:t>
      </w:r>
    </w:p>
    <w:p w14:paraId="5C485F9D" w14:textId="1997B645" w:rsidR="00B8666D" w:rsidRPr="004256C5" w:rsidRDefault="00B8666D" w:rsidP="00B8666D">
      <w:pPr>
        <w:spacing w:line="259" w:lineRule="auto"/>
        <w:rPr>
          <w:b/>
          <w:bCs/>
          <w:lang w:val="es-ES"/>
        </w:rPr>
      </w:pPr>
      <w:r>
        <w:rPr>
          <w:b/>
          <w:bCs/>
          <w:lang w:val="es-ES"/>
        </w:rPr>
        <w:t>Análisis de las p</w:t>
      </w:r>
      <w:r w:rsidRPr="004256C5">
        <w:rPr>
          <w:b/>
          <w:bCs/>
          <w:lang w:val="es-ES"/>
        </w:rPr>
        <w:t>erspectivas del mercado de nueces</w:t>
      </w:r>
    </w:p>
    <w:p w14:paraId="1FC96287" w14:textId="4075070D" w:rsidR="00B101F6" w:rsidRDefault="005438DA" w:rsidP="00B8666D">
      <w:pPr>
        <w:spacing w:line="259" w:lineRule="auto"/>
        <w:rPr>
          <w:lang w:val="es-ES"/>
        </w:rPr>
      </w:pPr>
      <w:r>
        <w:rPr>
          <w:lang w:val="es-ES"/>
        </w:rPr>
        <w:t xml:space="preserve">En </w:t>
      </w:r>
      <w:r w:rsidR="00CB03C9">
        <w:rPr>
          <w:lang w:val="es-ES"/>
        </w:rPr>
        <w:t xml:space="preserve">su </w:t>
      </w:r>
      <w:r>
        <w:rPr>
          <w:lang w:val="es-ES"/>
        </w:rPr>
        <w:t xml:space="preserve">presentación inicial los expertos de TOMRA </w:t>
      </w:r>
      <w:r w:rsidR="00833C29">
        <w:rPr>
          <w:lang w:val="es-ES"/>
        </w:rPr>
        <w:t>destac</w:t>
      </w:r>
      <w:r>
        <w:rPr>
          <w:lang w:val="es-ES"/>
        </w:rPr>
        <w:t>aron</w:t>
      </w:r>
      <w:r w:rsidR="00833C29">
        <w:rPr>
          <w:lang w:val="es-ES"/>
        </w:rPr>
        <w:t xml:space="preserve"> el buen momento que atraviesa el mercado de nueces a nivel mundial</w:t>
      </w:r>
      <w:r w:rsidR="00FB0414">
        <w:rPr>
          <w:lang w:val="es-ES"/>
        </w:rPr>
        <w:t>,</w:t>
      </w:r>
      <w:r>
        <w:rPr>
          <w:lang w:val="es-ES"/>
        </w:rPr>
        <w:t xml:space="preserve"> </w:t>
      </w:r>
      <w:r w:rsidR="00ED01DF">
        <w:rPr>
          <w:lang w:val="es-ES"/>
        </w:rPr>
        <w:t xml:space="preserve">a </w:t>
      </w:r>
      <w:r w:rsidR="00B8666D">
        <w:rPr>
          <w:lang w:val="es-ES"/>
        </w:rPr>
        <w:t>pes</w:t>
      </w:r>
      <w:r w:rsidR="00ED01DF">
        <w:rPr>
          <w:lang w:val="es-ES"/>
        </w:rPr>
        <w:t>ar</w:t>
      </w:r>
      <w:r w:rsidR="00B8666D">
        <w:rPr>
          <w:lang w:val="es-ES"/>
        </w:rPr>
        <w:t xml:space="preserve"> </w:t>
      </w:r>
      <w:r w:rsidR="00ED01DF">
        <w:rPr>
          <w:lang w:val="es-ES"/>
        </w:rPr>
        <w:t>de</w:t>
      </w:r>
      <w:r w:rsidR="00B8666D">
        <w:rPr>
          <w:lang w:val="es-ES"/>
        </w:rPr>
        <w:t xml:space="preserve"> los vaivenes políticos y económicos en distintas partes del mundo. Y es que para la temporada 2022-2023, se espera que la producción alcance los 5,4 millones de toneladas métricas, un 6 </w:t>
      </w:r>
      <w:r w:rsidR="00833C29">
        <w:rPr>
          <w:lang w:val="es-ES"/>
        </w:rPr>
        <w:t>%</w:t>
      </w:r>
      <w:r w:rsidR="00ED01DF">
        <w:rPr>
          <w:lang w:val="es-ES"/>
        </w:rPr>
        <w:t xml:space="preserve"> más que el</w:t>
      </w:r>
      <w:r w:rsidR="00B8666D">
        <w:rPr>
          <w:lang w:val="es-ES"/>
        </w:rPr>
        <w:t xml:space="preserve"> ejercicio anterior, según datos </w:t>
      </w:r>
      <w:r w:rsidR="00ED01DF">
        <w:rPr>
          <w:lang w:val="es-ES"/>
        </w:rPr>
        <w:t>publicados</w:t>
      </w:r>
      <w:r w:rsidR="00B8666D">
        <w:rPr>
          <w:lang w:val="es-ES"/>
        </w:rPr>
        <w:t xml:space="preserve"> en el último Congreso Mundial de Frutos Secos y Nueces celebrado en Dubái.</w:t>
      </w:r>
    </w:p>
    <w:p w14:paraId="2CA5011C" w14:textId="46265D71" w:rsidR="00B8666D" w:rsidRPr="005438DA" w:rsidRDefault="00B8666D" w:rsidP="005438DA">
      <w:pPr>
        <w:spacing w:line="259" w:lineRule="auto"/>
        <w:rPr>
          <w:lang w:val="es-ES"/>
        </w:rPr>
      </w:pPr>
      <w:r>
        <w:rPr>
          <w:lang w:val="es-ES"/>
        </w:rPr>
        <w:t xml:space="preserve">En el caso particular de </w:t>
      </w:r>
      <w:r w:rsidRPr="00B8666D">
        <w:rPr>
          <w:b/>
          <w:bCs/>
          <w:lang w:val="es-ES"/>
        </w:rPr>
        <w:t>Chile,</w:t>
      </w:r>
      <w:r>
        <w:rPr>
          <w:lang w:val="es-ES"/>
        </w:rPr>
        <w:t xml:space="preserve"> </w:t>
      </w:r>
      <w:r w:rsidR="005438DA">
        <w:rPr>
          <w:lang w:val="es-ES"/>
        </w:rPr>
        <w:t xml:space="preserve">el país </w:t>
      </w:r>
      <w:r>
        <w:rPr>
          <w:lang w:val="es-ES"/>
        </w:rPr>
        <w:t xml:space="preserve">continúa siendo el tercer mayor exportador de nueces del mundo, solo por detrás de Estados Unidos y Ucrania. A este respecto </w:t>
      </w:r>
      <w:r w:rsidRPr="00C63BF3">
        <w:rPr>
          <w:lang w:val="es-ES"/>
        </w:rPr>
        <w:t xml:space="preserve">César Estrada, </w:t>
      </w:r>
      <w:proofErr w:type="spellStart"/>
      <w:r w:rsidRPr="007B6F85">
        <w:rPr>
          <w:lang w:val="es-ES"/>
        </w:rPr>
        <w:t>Area</w:t>
      </w:r>
      <w:proofErr w:type="spellEnd"/>
      <w:r w:rsidRPr="007B6F85">
        <w:rPr>
          <w:lang w:val="es-ES"/>
        </w:rPr>
        <w:t xml:space="preserve"> Sales Manager de TOMRA</w:t>
      </w:r>
      <w:r>
        <w:rPr>
          <w:lang w:val="es-ES"/>
        </w:rPr>
        <w:t xml:space="preserve"> </w:t>
      </w:r>
      <w:proofErr w:type="spellStart"/>
      <w:r w:rsidRPr="001D50B7">
        <w:rPr>
          <w:lang w:val="es-ES"/>
        </w:rPr>
        <w:t>Processed</w:t>
      </w:r>
      <w:proofErr w:type="spellEnd"/>
      <w:r>
        <w:rPr>
          <w:lang w:val="es-ES"/>
        </w:rPr>
        <w:t xml:space="preserve"> </w:t>
      </w:r>
      <w:proofErr w:type="spellStart"/>
      <w:r w:rsidRPr="007B6F85">
        <w:rPr>
          <w:lang w:val="es-ES"/>
        </w:rPr>
        <w:t>Food</w:t>
      </w:r>
      <w:proofErr w:type="spellEnd"/>
      <w:r w:rsidRPr="007B6F85">
        <w:rPr>
          <w:lang w:val="es-ES"/>
        </w:rPr>
        <w:t xml:space="preserve"> en Chile</w:t>
      </w:r>
      <w:r w:rsidR="00ED01DF">
        <w:rPr>
          <w:lang w:val="es-ES"/>
        </w:rPr>
        <w:t xml:space="preserve">, </w:t>
      </w:r>
      <w:r>
        <w:rPr>
          <w:lang w:val="es-ES"/>
        </w:rPr>
        <w:t>analizó: “En los últimos cinco años, la participación de Chile en el mercado mundial ha pasado del 10 al 15%, y la previsión es que siga creciendo”. En este sentido, destacó la oportunidad de negocio que tienen ante sí los productores locales para seguir ganando cuota de mercado en los mercados de exportación</w:t>
      </w:r>
      <w:r>
        <w:rPr>
          <w:rStyle w:val="Refdecomentario"/>
        </w:rPr>
        <w:t>.</w:t>
      </w:r>
    </w:p>
    <w:p w14:paraId="031D8214" w14:textId="3C12CFE5" w:rsidR="00523898" w:rsidRPr="00670CBA" w:rsidRDefault="00523898" w:rsidP="00523898">
      <w:pPr>
        <w:rPr>
          <w:b/>
          <w:bCs/>
          <w:lang w:val="es-ES"/>
        </w:rPr>
      </w:pPr>
      <w:r>
        <w:rPr>
          <w:b/>
          <w:bCs/>
          <w:lang w:val="es-ES"/>
        </w:rPr>
        <w:lastRenderedPageBreak/>
        <w:t>Demostraciones el vivo. Allí donde l</w:t>
      </w:r>
      <w:r w:rsidRPr="00670CBA">
        <w:rPr>
          <w:b/>
          <w:bCs/>
          <w:lang w:val="es-ES"/>
        </w:rPr>
        <w:t>a voz del cliente</w:t>
      </w:r>
      <w:r>
        <w:rPr>
          <w:b/>
          <w:bCs/>
          <w:lang w:val="es-ES"/>
        </w:rPr>
        <w:t xml:space="preserve"> es clave</w:t>
      </w:r>
    </w:p>
    <w:p w14:paraId="5FA772E2" w14:textId="19D0CF1E" w:rsidR="00D81F8C" w:rsidRDefault="00746437" w:rsidP="00D81F8C">
      <w:pPr>
        <w:rPr>
          <w:lang w:val="es-ES"/>
        </w:rPr>
      </w:pPr>
      <w:r>
        <w:rPr>
          <w:lang w:val="es-ES"/>
        </w:rPr>
        <w:t xml:space="preserve">La idea era </w:t>
      </w:r>
      <w:r w:rsidR="00B101F6" w:rsidRPr="00B101F6">
        <w:rPr>
          <w:lang w:val="es-ES"/>
        </w:rPr>
        <w:t>sacar el máximo partido posible a la Demo Week</w:t>
      </w:r>
      <w:r>
        <w:rPr>
          <w:lang w:val="es-ES"/>
        </w:rPr>
        <w:t xml:space="preserve"> y desarrollar</w:t>
      </w:r>
      <w:r w:rsidR="00B101F6" w:rsidRPr="00B101F6">
        <w:rPr>
          <w:lang w:val="es-ES"/>
        </w:rPr>
        <w:t xml:space="preserve"> </w:t>
      </w:r>
      <w:r w:rsidR="00D81F8C">
        <w:rPr>
          <w:lang w:val="es-ES"/>
        </w:rPr>
        <w:t>las</w:t>
      </w:r>
      <w:r w:rsidR="00B101F6" w:rsidRPr="00B101F6">
        <w:rPr>
          <w:lang w:val="es-ES"/>
        </w:rPr>
        <w:t xml:space="preserve"> pruebas en condiciones parecidas a las</w:t>
      </w:r>
      <w:r w:rsidR="00D81F8C">
        <w:rPr>
          <w:lang w:val="es-ES"/>
        </w:rPr>
        <w:t xml:space="preserve"> de</w:t>
      </w:r>
      <w:r w:rsidR="00B101F6" w:rsidRPr="00B101F6">
        <w:rPr>
          <w:lang w:val="es-ES"/>
        </w:rPr>
        <w:t xml:space="preserve"> sus plantas.</w:t>
      </w:r>
      <w:r w:rsidR="00D81F8C">
        <w:rPr>
          <w:lang w:val="es-ES"/>
        </w:rPr>
        <w:t xml:space="preserve"> “Nuestro</w:t>
      </w:r>
      <w:r w:rsidR="00D81F8C" w:rsidRPr="007A11D1">
        <w:rPr>
          <w:lang w:val="es-ES"/>
        </w:rPr>
        <w:t xml:space="preserve"> objetivo </w:t>
      </w:r>
      <w:r w:rsidR="00D81F8C">
        <w:rPr>
          <w:lang w:val="es-ES"/>
        </w:rPr>
        <w:t xml:space="preserve">era </w:t>
      </w:r>
      <w:r w:rsidR="00D81F8C" w:rsidRPr="007A11D1">
        <w:rPr>
          <w:lang w:val="es-ES"/>
        </w:rPr>
        <w:t>mostrar</w:t>
      </w:r>
      <w:r>
        <w:rPr>
          <w:lang w:val="es-ES"/>
        </w:rPr>
        <w:t xml:space="preserve"> las ventajas que ofrece</w:t>
      </w:r>
      <w:r w:rsidR="00D81F8C" w:rsidRPr="007A11D1">
        <w:rPr>
          <w:lang w:val="es-ES"/>
        </w:rPr>
        <w:t xml:space="preserve"> la última tecnología de clasificación de nueces</w:t>
      </w:r>
      <w:r w:rsidR="00670CBA">
        <w:rPr>
          <w:lang w:val="es-ES"/>
        </w:rPr>
        <w:t xml:space="preserve"> y comprobar que, a</w:t>
      </w:r>
      <w:r>
        <w:rPr>
          <w:lang w:val="es-ES"/>
        </w:rPr>
        <w:t xml:space="preserve"> través de una correcta</w:t>
      </w:r>
      <w:r w:rsidR="00D81F8C">
        <w:rPr>
          <w:lang w:val="es-ES"/>
        </w:rPr>
        <w:t xml:space="preserve"> eliminación</w:t>
      </w:r>
      <w:r w:rsidR="00D81F8C" w:rsidRPr="007A11D1">
        <w:rPr>
          <w:lang w:val="es-ES"/>
        </w:rPr>
        <w:t xml:space="preserve"> de productos con defecto y material extraño</w:t>
      </w:r>
      <w:r w:rsidR="00670CBA">
        <w:rPr>
          <w:lang w:val="es-ES"/>
        </w:rPr>
        <w:t>,</w:t>
      </w:r>
      <w:r w:rsidR="00D81F8C">
        <w:rPr>
          <w:lang w:val="es-ES"/>
        </w:rPr>
        <w:t xml:space="preserve"> </w:t>
      </w:r>
      <w:r>
        <w:rPr>
          <w:lang w:val="es-ES"/>
        </w:rPr>
        <w:t>se</w:t>
      </w:r>
      <w:r w:rsidR="00D81F8C">
        <w:rPr>
          <w:lang w:val="es-ES"/>
        </w:rPr>
        <w:t xml:space="preserve"> lograr obtener nueces de alta calidad</w:t>
      </w:r>
      <w:r w:rsidR="00D81F8C" w:rsidRPr="007A11D1">
        <w:rPr>
          <w:lang w:val="es-ES"/>
        </w:rPr>
        <w:t>.</w:t>
      </w:r>
      <w:r w:rsidR="00D81F8C">
        <w:rPr>
          <w:lang w:val="es-ES"/>
        </w:rPr>
        <w:t xml:space="preserve"> Sin duda </w:t>
      </w:r>
      <w:r w:rsidR="00670CBA">
        <w:rPr>
          <w:lang w:val="es-ES"/>
        </w:rPr>
        <w:t>un</w:t>
      </w:r>
      <w:r w:rsidR="00D81F8C" w:rsidRPr="007A11D1">
        <w:rPr>
          <w:lang w:val="es-ES"/>
        </w:rPr>
        <w:t xml:space="preserve"> objetivo ampliamente alcanzado</w:t>
      </w:r>
      <w:r w:rsidR="00D81F8C">
        <w:rPr>
          <w:lang w:val="es-ES"/>
        </w:rPr>
        <w:t>”, destacó Estrada.</w:t>
      </w:r>
    </w:p>
    <w:p w14:paraId="6FDC461B" w14:textId="77777777" w:rsidR="00670CBA" w:rsidRDefault="00D81F8C" w:rsidP="00A007E1">
      <w:pPr>
        <w:spacing w:line="259" w:lineRule="auto"/>
        <w:rPr>
          <w:lang w:val="es-CL"/>
        </w:rPr>
      </w:pPr>
      <w:r>
        <w:rPr>
          <w:lang w:val="es-ES"/>
        </w:rPr>
        <w:t xml:space="preserve">Los asistentes </w:t>
      </w:r>
      <w:r w:rsidR="00A007E1">
        <w:rPr>
          <w:lang w:val="es-CL"/>
        </w:rPr>
        <w:t>coincidieron en que fue una gran oportunidad para conocer las nuevas tecnologías TOMRA y reconocieron que sería interesante que más empresas participen en este tipo de eventos.</w:t>
      </w:r>
      <w:r>
        <w:rPr>
          <w:lang w:val="es-CL"/>
        </w:rPr>
        <w:t xml:space="preserve"> </w:t>
      </w:r>
    </w:p>
    <w:p w14:paraId="48AB26E7" w14:textId="18CE8D6F" w:rsidR="00670CBA" w:rsidRPr="00523898" w:rsidRDefault="00A007E1" w:rsidP="00670CBA">
      <w:pPr>
        <w:spacing w:line="259" w:lineRule="auto"/>
        <w:rPr>
          <w:b/>
          <w:bCs/>
          <w:lang w:val="es-CL"/>
        </w:rPr>
      </w:pPr>
      <w:r>
        <w:rPr>
          <w:lang w:val="es-CL"/>
        </w:rPr>
        <w:t>“S</w:t>
      </w:r>
      <w:r w:rsidRPr="00BC55FD">
        <w:rPr>
          <w:lang w:val="es-CL"/>
        </w:rPr>
        <w:t>iempre es positivo estar</w:t>
      </w:r>
      <w:r w:rsidR="00670CBA">
        <w:rPr>
          <w:lang w:val="es-CL"/>
        </w:rPr>
        <w:t xml:space="preserve"> al día sobre la</w:t>
      </w:r>
      <w:r w:rsidRPr="00BC55FD">
        <w:rPr>
          <w:lang w:val="es-CL"/>
        </w:rPr>
        <w:t xml:space="preserve"> tecnol</w:t>
      </w:r>
      <w:r w:rsidR="00670CBA">
        <w:rPr>
          <w:lang w:val="es-CL"/>
        </w:rPr>
        <w:t>ogía disponible en el mercado. Así, y</w:t>
      </w:r>
      <w:r>
        <w:rPr>
          <w:lang w:val="es-CL"/>
        </w:rPr>
        <w:t xml:space="preserve"> en </w:t>
      </w:r>
      <w:r w:rsidRPr="00BC55FD">
        <w:rPr>
          <w:lang w:val="es-CL"/>
        </w:rPr>
        <w:t>la medida que se pueda,</w:t>
      </w:r>
      <w:r w:rsidR="00670CBA">
        <w:rPr>
          <w:lang w:val="es-CL"/>
        </w:rPr>
        <w:t xml:space="preserve"> poder</w:t>
      </w:r>
      <w:r>
        <w:rPr>
          <w:lang w:val="es-CL"/>
        </w:rPr>
        <w:t xml:space="preserve"> ir</w:t>
      </w:r>
      <w:r w:rsidRPr="00BC55FD">
        <w:rPr>
          <w:lang w:val="es-CL"/>
        </w:rPr>
        <w:t xml:space="preserve"> actualizando equipos en virtud del tiempo y el producto final</w:t>
      </w:r>
      <w:r>
        <w:rPr>
          <w:lang w:val="es-CL"/>
        </w:rPr>
        <w:t xml:space="preserve">”, afirmó Cristian </w:t>
      </w:r>
      <w:r w:rsidRPr="00BC55FD">
        <w:rPr>
          <w:lang w:val="es-CL"/>
        </w:rPr>
        <w:t xml:space="preserve">Urra Herrera, </w:t>
      </w:r>
      <w:proofErr w:type="gramStart"/>
      <w:r w:rsidRPr="00BC55FD">
        <w:rPr>
          <w:lang w:val="es-CL"/>
        </w:rPr>
        <w:t>Jefe</w:t>
      </w:r>
      <w:proofErr w:type="gramEnd"/>
      <w:r w:rsidRPr="00BC55FD">
        <w:rPr>
          <w:lang w:val="es-CL"/>
        </w:rPr>
        <w:t xml:space="preserve"> de Man</w:t>
      </w:r>
      <w:r w:rsidR="00523898">
        <w:rPr>
          <w:lang w:val="es-CL"/>
        </w:rPr>
        <w:t>u</w:t>
      </w:r>
      <w:r w:rsidRPr="00BC55FD">
        <w:rPr>
          <w:lang w:val="es-CL"/>
        </w:rPr>
        <w:t>tención y Proyectos</w:t>
      </w:r>
      <w:r>
        <w:rPr>
          <w:lang w:val="es-CL"/>
        </w:rPr>
        <w:t xml:space="preserve"> de </w:t>
      </w:r>
      <w:r w:rsidRPr="00523898">
        <w:rPr>
          <w:b/>
          <w:bCs/>
          <w:lang w:val="es-CL"/>
        </w:rPr>
        <w:t>Huertos del Valle.</w:t>
      </w:r>
      <w:r w:rsidR="00670CBA" w:rsidRPr="00523898">
        <w:rPr>
          <w:b/>
          <w:bCs/>
          <w:lang w:val="es-CL"/>
        </w:rPr>
        <w:t xml:space="preserve"> </w:t>
      </w:r>
    </w:p>
    <w:p w14:paraId="132E5AD5" w14:textId="3F813D84" w:rsidR="00A007E1" w:rsidRDefault="00A007E1" w:rsidP="00670CBA">
      <w:pPr>
        <w:spacing w:line="259" w:lineRule="auto"/>
        <w:rPr>
          <w:lang w:val="es-CL"/>
        </w:rPr>
      </w:pPr>
      <w:r>
        <w:rPr>
          <w:lang w:val="es-CL"/>
        </w:rPr>
        <w:t xml:space="preserve">En su caso, lo que más le sorprendió fueron los avances en el </w:t>
      </w:r>
      <w:r w:rsidRPr="00BC55FD">
        <w:rPr>
          <w:lang w:val="es-CL"/>
        </w:rPr>
        <w:t>software</w:t>
      </w:r>
      <w:r>
        <w:rPr>
          <w:lang w:val="es-CL"/>
        </w:rPr>
        <w:t xml:space="preserve"> de las soluciones TOMRA</w:t>
      </w:r>
      <w:r w:rsidRPr="00BC55FD">
        <w:rPr>
          <w:lang w:val="es-CL"/>
        </w:rPr>
        <w:t xml:space="preserve"> y</w:t>
      </w:r>
      <w:r>
        <w:rPr>
          <w:lang w:val="es-CL"/>
        </w:rPr>
        <w:t xml:space="preserve"> lo fácil</w:t>
      </w:r>
      <w:r w:rsidR="001F2EDE">
        <w:rPr>
          <w:lang w:val="es-CL"/>
        </w:rPr>
        <w:t>es</w:t>
      </w:r>
      <w:r>
        <w:rPr>
          <w:lang w:val="es-CL"/>
        </w:rPr>
        <w:t xml:space="preserve"> que son de usar. “H</w:t>
      </w:r>
      <w:r w:rsidRPr="00BC55FD">
        <w:rPr>
          <w:lang w:val="es-CL"/>
        </w:rPr>
        <w:t>ace</w:t>
      </w:r>
      <w:r>
        <w:rPr>
          <w:lang w:val="es-CL"/>
        </w:rPr>
        <w:t>n</w:t>
      </w:r>
      <w:r w:rsidRPr="00BC55FD">
        <w:rPr>
          <w:lang w:val="es-CL"/>
        </w:rPr>
        <w:t xml:space="preserve"> más cómodo el trabajo </w:t>
      </w:r>
      <w:r>
        <w:rPr>
          <w:lang w:val="es-CL"/>
        </w:rPr>
        <w:t>de</w:t>
      </w:r>
      <w:r w:rsidRPr="00BC55FD">
        <w:rPr>
          <w:lang w:val="es-CL"/>
        </w:rPr>
        <w:t xml:space="preserve">l operador y sin duda </w:t>
      </w:r>
      <w:r>
        <w:rPr>
          <w:lang w:val="es-CL"/>
        </w:rPr>
        <w:t>permiten</w:t>
      </w:r>
      <w:r w:rsidRPr="00BC55FD">
        <w:rPr>
          <w:lang w:val="es-CL"/>
        </w:rPr>
        <w:t xml:space="preserve"> obtener un mejor producto final</w:t>
      </w:r>
      <w:r>
        <w:rPr>
          <w:lang w:val="es-CL"/>
        </w:rPr>
        <w:t xml:space="preserve"> de más calidad”, destacó</w:t>
      </w:r>
      <w:r w:rsidRPr="00573C44">
        <w:rPr>
          <w:lang w:val="es-CL"/>
        </w:rPr>
        <w:t xml:space="preserve"> </w:t>
      </w:r>
      <w:r w:rsidRPr="00BC55FD">
        <w:rPr>
          <w:lang w:val="es-CL"/>
        </w:rPr>
        <w:t>Urra Herrera</w:t>
      </w:r>
      <w:r>
        <w:rPr>
          <w:lang w:val="es-CL"/>
        </w:rPr>
        <w:t xml:space="preserve">. </w:t>
      </w:r>
    </w:p>
    <w:p w14:paraId="745F6934" w14:textId="5C21CF49" w:rsidR="00A007E1" w:rsidRDefault="00A007E1" w:rsidP="00A007E1">
      <w:pPr>
        <w:rPr>
          <w:lang w:val="es-CL"/>
        </w:rPr>
      </w:pPr>
      <w:r>
        <w:rPr>
          <w:lang w:val="es-CL"/>
        </w:rPr>
        <w:t xml:space="preserve">Por su parte, </w:t>
      </w:r>
      <w:r w:rsidRPr="00523898">
        <w:rPr>
          <w:b/>
          <w:bCs/>
          <w:lang w:val="es-CL"/>
        </w:rPr>
        <w:t xml:space="preserve">Mahuida </w:t>
      </w:r>
      <w:proofErr w:type="spellStart"/>
      <w:r w:rsidRPr="00523898">
        <w:rPr>
          <w:b/>
          <w:bCs/>
          <w:lang w:val="es-CL"/>
        </w:rPr>
        <w:t>Nuts</w:t>
      </w:r>
      <w:proofErr w:type="spellEnd"/>
      <w:r>
        <w:rPr>
          <w:lang w:val="es-CL"/>
        </w:rPr>
        <w:t xml:space="preserve"> resaltó los beneficios que supondría para una empresa como la suya poder incorporar la tecnología TOMRA a su proceso de clasificación. “Es muy innovadora y permite trabajar con menos mano de obra y de manera más eficaz”, afirmó su encargado comercial, José Tomás </w:t>
      </w:r>
      <w:proofErr w:type="spellStart"/>
      <w:r>
        <w:rPr>
          <w:lang w:val="es-CL"/>
        </w:rPr>
        <w:t>Alessandrini</w:t>
      </w:r>
      <w:proofErr w:type="spellEnd"/>
      <w:r>
        <w:rPr>
          <w:lang w:val="es-CL"/>
        </w:rPr>
        <w:t xml:space="preserve">. </w:t>
      </w:r>
    </w:p>
    <w:p w14:paraId="62034875" w14:textId="135715FB" w:rsidR="00D97AA4" w:rsidRPr="00D97AA4" w:rsidRDefault="00E04F92" w:rsidP="00B868F2">
      <w:pPr>
        <w:spacing w:line="259" w:lineRule="auto"/>
        <w:rPr>
          <w:b/>
          <w:bCs/>
          <w:lang w:val="es-ES"/>
        </w:rPr>
      </w:pPr>
      <w:r>
        <w:rPr>
          <w:b/>
          <w:bCs/>
          <w:lang w:val="es-ES"/>
        </w:rPr>
        <w:t>Tecnología punta con r</w:t>
      </w:r>
      <w:r w:rsidR="00D97AA4" w:rsidRPr="00D97AA4">
        <w:rPr>
          <w:b/>
          <w:bCs/>
          <w:lang w:val="es-ES"/>
        </w:rPr>
        <w:t>esultados que</w:t>
      </w:r>
      <w:r w:rsidR="00D97AA4">
        <w:rPr>
          <w:b/>
          <w:bCs/>
          <w:lang w:val="es-ES"/>
        </w:rPr>
        <w:t xml:space="preserve"> </w:t>
      </w:r>
      <w:r w:rsidR="00D97AA4" w:rsidRPr="00D97AA4">
        <w:rPr>
          <w:b/>
          <w:bCs/>
          <w:lang w:val="es-ES"/>
        </w:rPr>
        <w:t>saltan a la vista</w:t>
      </w:r>
    </w:p>
    <w:p w14:paraId="4F5DE9FD" w14:textId="0A9100A8" w:rsidR="000B58B9" w:rsidRDefault="00367D0A" w:rsidP="001238B8">
      <w:pPr>
        <w:spacing w:line="259" w:lineRule="auto"/>
        <w:rPr>
          <w:lang w:val="es-ES"/>
        </w:rPr>
      </w:pPr>
      <w:r>
        <w:rPr>
          <w:lang w:val="es-ES"/>
        </w:rPr>
        <w:t>Durante la Demo Week l</w:t>
      </w:r>
      <w:r w:rsidR="000B58B9">
        <w:rPr>
          <w:lang w:val="es-ES"/>
        </w:rPr>
        <w:t xml:space="preserve">os asistentes tuvieron oportunidad de probar la clasificadora </w:t>
      </w:r>
      <w:r w:rsidR="001238B8" w:rsidRPr="00F04789">
        <w:rPr>
          <w:b/>
          <w:bCs/>
          <w:lang w:val="es-ES"/>
        </w:rPr>
        <w:t>TOMRA 5B</w:t>
      </w:r>
      <w:r w:rsidR="001238B8" w:rsidRPr="007D12F9">
        <w:rPr>
          <w:lang w:val="es-ES"/>
        </w:rPr>
        <w:t>, un sistema de inspección en cinta que permite ser gentil con el producto evitando</w:t>
      </w:r>
      <w:r w:rsidR="00F04789">
        <w:rPr>
          <w:lang w:val="es-ES"/>
        </w:rPr>
        <w:t xml:space="preserve"> que haya</w:t>
      </w:r>
      <w:r w:rsidR="001238B8" w:rsidRPr="007D12F9">
        <w:rPr>
          <w:lang w:val="es-ES"/>
        </w:rPr>
        <w:t xml:space="preserve"> pérdida de valor</w:t>
      </w:r>
      <w:r w:rsidR="00F04789">
        <w:rPr>
          <w:lang w:val="es-ES"/>
        </w:rPr>
        <w:t xml:space="preserve"> </w:t>
      </w:r>
      <w:r w:rsidR="001238B8" w:rsidRPr="007D12F9">
        <w:rPr>
          <w:lang w:val="es-ES"/>
        </w:rPr>
        <w:t>por rotura</w:t>
      </w:r>
      <w:r w:rsidR="00F04789">
        <w:rPr>
          <w:lang w:val="es-ES"/>
        </w:rPr>
        <w:t>s</w:t>
      </w:r>
      <w:r w:rsidR="001238B8" w:rsidRPr="007D12F9">
        <w:rPr>
          <w:lang w:val="es-ES"/>
        </w:rPr>
        <w:t xml:space="preserve"> </w:t>
      </w:r>
      <w:r w:rsidR="00F04789">
        <w:rPr>
          <w:lang w:val="es-ES"/>
        </w:rPr>
        <w:t>o</w:t>
      </w:r>
      <w:r w:rsidR="001238B8" w:rsidRPr="007D12F9">
        <w:rPr>
          <w:lang w:val="es-ES"/>
        </w:rPr>
        <w:t xml:space="preserve"> daño</w:t>
      </w:r>
      <w:r w:rsidR="00F04789">
        <w:rPr>
          <w:lang w:val="es-ES"/>
        </w:rPr>
        <w:t>s</w:t>
      </w:r>
      <w:r w:rsidR="001238B8" w:rsidRPr="007D12F9">
        <w:rPr>
          <w:lang w:val="es-ES"/>
        </w:rPr>
        <w:t xml:space="preserve"> mecánico</w:t>
      </w:r>
      <w:r w:rsidR="00F04789">
        <w:rPr>
          <w:lang w:val="es-ES"/>
        </w:rPr>
        <w:t>s</w:t>
      </w:r>
      <w:r w:rsidR="001238B8" w:rsidRPr="007D12F9">
        <w:rPr>
          <w:lang w:val="es-ES"/>
        </w:rPr>
        <w:t>.</w:t>
      </w:r>
      <w:r w:rsidR="000B58B9">
        <w:rPr>
          <w:lang w:val="es-ES"/>
        </w:rPr>
        <w:t xml:space="preserve"> </w:t>
      </w:r>
      <w:r w:rsidR="000B58B9" w:rsidRPr="007D12F9">
        <w:rPr>
          <w:lang w:val="es-ES"/>
        </w:rPr>
        <w:t xml:space="preserve">Está máquina permite separar las diferentes calidades </w:t>
      </w:r>
      <w:r w:rsidR="00F04789">
        <w:rPr>
          <w:lang w:val="es-ES"/>
        </w:rPr>
        <w:t xml:space="preserve">de la nuez </w:t>
      </w:r>
      <w:r w:rsidR="000B58B9" w:rsidRPr="007D12F9">
        <w:rPr>
          <w:lang w:val="es-ES"/>
        </w:rPr>
        <w:t>a través del sistema de rechazo 3Way, reduciendo considerablemente los tiempos de reproceso, almacenaje y movimiento de b</w:t>
      </w:r>
      <w:r w:rsidR="0069320B">
        <w:rPr>
          <w:lang w:val="es-ES"/>
        </w:rPr>
        <w:t>andejas</w:t>
      </w:r>
      <w:r w:rsidR="000B58B9">
        <w:rPr>
          <w:lang w:val="es-ES"/>
        </w:rPr>
        <w:t>.</w:t>
      </w:r>
      <w:r w:rsidR="00F04789">
        <w:rPr>
          <w:lang w:val="es-ES"/>
        </w:rPr>
        <w:t xml:space="preserve"> “Esta máquina se diferencia de otras que hay en el mercado por el tratamiento</w:t>
      </w:r>
      <w:r w:rsidR="0069320B">
        <w:rPr>
          <w:lang w:val="es-ES"/>
        </w:rPr>
        <w:t xml:space="preserve"> especialmente cuidadoso</w:t>
      </w:r>
      <w:r w:rsidR="00F04789">
        <w:rPr>
          <w:lang w:val="es-ES"/>
        </w:rPr>
        <w:t xml:space="preserve"> del producto, y por eso ha gustado mucho a los procesadores</w:t>
      </w:r>
      <w:r w:rsidR="0069320B">
        <w:rPr>
          <w:lang w:val="es-ES"/>
        </w:rPr>
        <w:t>. La nuez es un producto de alto valor y resulta esencial que no se rompa durante el proceso de tratamiento</w:t>
      </w:r>
      <w:r w:rsidR="00F04789">
        <w:rPr>
          <w:lang w:val="es-ES"/>
        </w:rPr>
        <w:t xml:space="preserve">”, </w:t>
      </w:r>
      <w:r w:rsidR="0069320B">
        <w:rPr>
          <w:lang w:val="es-ES"/>
        </w:rPr>
        <w:t>afirm</w:t>
      </w:r>
      <w:r>
        <w:rPr>
          <w:lang w:val="es-ES"/>
        </w:rPr>
        <w:t>ó</w:t>
      </w:r>
      <w:r w:rsidR="00F04789">
        <w:rPr>
          <w:lang w:val="es-ES"/>
        </w:rPr>
        <w:t xml:space="preserve"> César Estrada.</w:t>
      </w:r>
    </w:p>
    <w:p w14:paraId="721254D7" w14:textId="77777777" w:rsidR="00367D0A" w:rsidRDefault="00A34B7D" w:rsidP="005B410B">
      <w:pPr>
        <w:spacing w:line="259" w:lineRule="auto"/>
        <w:rPr>
          <w:lang w:val="es-ES"/>
        </w:rPr>
      </w:pPr>
      <w:r>
        <w:rPr>
          <w:lang w:val="es-ES"/>
        </w:rPr>
        <w:t>En el caso de la</w:t>
      </w:r>
      <w:r w:rsidR="007D12F9" w:rsidRPr="007D12F9">
        <w:rPr>
          <w:lang w:val="es-ES"/>
        </w:rPr>
        <w:t xml:space="preserve"> </w:t>
      </w:r>
      <w:r w:rsidR="007D12F9" w:rsidRPr="00F04789">
        <w:rPr>
          <w:b/>
          <w:bCs/>
          <w:lang w:val="es-ES"/>
        </w:rPr>
        <w:t>TOMRA 5C</w:t>
      </w:r>
      <w:r w:rsidR="007D12F9" w:rsidRPr="007D12F9">
        <w:rPr>
          <w:lang w:val="es-ES"/>
        </w:rPr>
        <w:t xml:space="preserve">, </w:t>
      </w:r>
      <w:r w:rsidR="0069320B">
        <w:rPr>
          <w:lang w:val="es-ES"/>
        </w:rPr>
        <w:t>se pudo ver</w:t>
      </w:r>
      <w:r w:rsidR="00C51DD6">
        <w:rPr>
          <w:lang w:val="es-ES"/>
        </w:rPr>
        <w:t xml:space="preserve"> en directo cómo </w:t>
      </w:r>
      <w:r w:rsidR="00E35527">
        <w:rPr>
          <w:lang w:val="es-ES"/>
        </w:rPr>
        <w:t>esta</w:t>
      </w:r>
      <w:r w:rsidR="00C51DD6">
        <w:rPr>
          <w:lang w:val="es-ES"/>
        </w:rPr>
        <w:t xml:space="preserve"> clasificadora</w:t>
      </w:r>
      <w:r w:rsidR="00E35527">
        <w:rPr>
          <w:lang w:val="es-ES"/>
        </w:rPr>
        <w:t xml:space="preserve"> </w:t>
      </w:r>
      <w:r w:rsidR="0069320B">
        <w:rPr>
          <w:lang w:val="es-ES"/>
        </w:rPr>
        <w:t>ofrece excelentes resultados en la</w:t>
      </w:r>
      <w:r w:rsidR="00E35527">
        <w:rPr>
          <w:lang w:val="es-ES"/>
        </w:rPr>
        <w:t xml:space="preserve"> detección de</w:t>
      </w:r>
      <w:r w:rsidR="005B410B">
        <w:rPr>
          <w:lang w:val="es-ES"/>
        </w:rPr>
        <w:t xml:space="preserve"> </w:t>
      </w:r>
      <w:r w:rsidR="007D12F9" w:rsidRPr="007D12F9">
        <w:rPr>
          <w:lang w:val="es-ES"/>
        </w:rPr>
        <w:t>cáscaras, septum, hongos, fruta seca y diferentes tonalidades de color</w:t>
      </w:r>
      <w:r w:rsidR="0069320B">
        <w:rPr>
          <w:lang w:val="es-ES"/>
        </w:rPr>
        <w:t>. U</w:t>
      </w:r>
      <w:r w:rsidR="007D12F9" w:rsidRPr="007D12F9">
        <w:rPr>
          <w:lang w:val="es-ES"/>
        </w:rPr>
        <w:t>tiliza</w:t>
      </w:r>
      <w:r w:rsidR="0069320B">
        <w:rPr>
          <w:lang w:val="es-ES"/>
        </w:rPr>
        <w:t xml:space="preserve"> para ello</w:t>
      </w:r>
      <w:r w:rsidR="007D12F9" w:rsidRPr="007D12F9">
        <w:rPr>
          <w:lang w:val="es-ES"/>
        </w:rPr>
        <w:t xml:space="preserve"> una</w:t>
      </w:r>
      <w:r w:rsidR="005B410B">
        <w:rPr>
          <w:lang w:val="es-ES"/>
        </w:rPr>
        <w:t xml:space="preserve"> com</w:t>
      </w:r>
      <w:r w:rsidR="004E0AE8">
        <w:rPr>
          <w:lang w:val="es-ES"/>
        </w:rPr>
        <w:t xml:space="preserve">binación de </w:t>
      </w:r>
      <w:r w:rsidR="004E0AE8" w:rsidRPr="004E0AE8">
        <w:rPr>
          <w:lang w:val="es-ES"/>
        </w:rPr>
        <w:t xml:space="preserve">láser de alta resolución </w:t>
      </w:r>
      <w:r w:rsidR="004E0AE8">
        <w:rPr>
          <w:lang w:val="es-ES"/>
        </w:rPr>
        <w:t>con</w:t>
      </w:r>
      <w:r w:rsidR="004E0AE8" w:rsidRPr="004E0AE8">
        <w:rPr>
          <w:lang w:val="es-ES"/>
        </w:rPr>
        <w:t xml:space="preserve"> la tecnología TOMRA de Identificación de Características Biométricas (BSI).</w:t>
      </w:r>
      <w:r w:rsidR="004E0AE8">
        <w:rPr>
          <w:lang w:val="es-ES"/>
        </w:rPr>
        <w:t xml:space="preserve"> </w:t>
      </w:r>
      <w:r w:rsidR="005B410B" w:rsidRPr="004E0AE8">
        <w:rPr>
          <w:lang w:val="es-ES"/>
        </w:rPr>
        <w:t>Esta combinación</w:t>
      </w:r>
      <w:r w:rsidR="0069320B">
        <w:rPr>
          <w:lang w:val="es-ES"/>
        </w:rPr>
        <w:t>, única en el mercado</w:t>
      </w:r>
      <w:r w:rsidR="005B410B" w:rsidRPr="004E0AE8">
        <w:rPr>
          <w:lang w:val="es-ES"/>
        </w:rPr>
        <w:t xml:space="preserve"> hace que todos los objetos que pasan por la línea se evalúan no solo según su color y forma, sino también según sus características biológica</w:t>
      </w:r>
      <w:r w:rsidR="004E0AE8" w:rsidRPr="004E0AE8">
        <w:rPr>
          <w:lang w:val="es-ES"/>
        </w:rPr>
        <w:t>s.</w:t>
      </w:r>
    </w:p>
    <w:p w14:paraId="09A2DBE1" w14:textId="444DBC9C" w:rsidR="005B410B" w:rsidRDefault="00670CBA" w:rsidP="005B410B">
      <w:pPr>
        <w:spacing w:line="259" w:lineRule="auto"/>
        <w:rPr>
          <w:lang w:val="es-ES"/>
        </w:rPr>
      </w:pPr>
      <w:r w:rsidRPr="00523898">
        <w:rPr>
          <w:b/>
          <w:bCs/>
          <w:lang w:val="es-CL"/>
        </w:rPr>
        <w:t xml:space="preserve">Para </w:t>
      </w:r>
      <w:r w:rsidR="00D24230" w:rsidRPr="00523898">
        <w:rPr>
          <w:b/>
          <w:bCs/>
          <w:lang w:val="es-CL"/>
        </w:rPr>
        <w:t>Huertos del Valle</w:t>
      </w:r>
      <w:r>
        <w:rPr>
          <w:lang w:val="es-CL"/>
        </w:rPr>
        <w:t xml:space="preserve"> </w:t>
      </w:r>
      <w:r w:rsidR="00367D0A">
        <w:rPr>
          <w:lang w:val="es-CL"/>
        </w:rPr>
        <w:t xml:space="preserve">fue precisamente este equipo el que más le llamó </w:t>
      </w:r>
      <w:r>
        <w:rPr>
          <w:lang w:val="es-CL"/>
        </w:rPr>
        <w:t>la atención</w:t>
      </w:r>
      <w:r w:rsidR="00367D0A">
        <w:rPr>
          <w:lang w:val="es-CL"/>
        </w:rPr>
        <w:t>. “L</w:t>
      </w:r>
      <w:r>
        <w:rPr>
          <w:lang w:val="es-CL"/>
        </w:rPr>
        <w:t xml:space="preserve">a </w:t>
      </w:r>
      <w:r w:rsidRPr="00BC55FD">
        <w:rPr>
          <w:lang w:val="es-CL"/>
        </w:rPr>
        <w:t>T</w:t>
      </w:r>
      <w:r>
        <w:rPr>
          <w:lang w:val="es-CL"/>
        </w:rPr>
        <w:t>OMRA</w:t>
      </w:r>
      <w:r w:rsidRPr="00BC55FD">
        <w:rPr>
          <w:lang w:val="es-CL"/>
        </w:rPr>
        <w:t xml:space="preserve"> 5C</w:t>
      </w:r>
      <w:r w:rsidR="00367D0A">
        <w:rPr>
          <w:lang w:val="es-CL"/>
        </w:rPr>
        <w:t xml:space="preserve"> c</w:t>
      </w:r>
      <w:r>
        <w:rPr>
          <w:lang w:val="es-CL"/>
        </w:rPr>
        <w:t>umple</w:t>
      </w:r>
      <w:r w:rsidRPr="00BC55FD">
        <w:rPr>
          <w:lang w:val="es-CL"/>
        </w:rPr>
        <w:t xml:space="preserve"> con los requerimientos para proces</w:t>
      </w:r>
      <w:r>
        <w:rPr>
          <w:lang w:val="es-CL"/>
        </w:rPr>
        <w:t>ad</w:t>
      </w:r>
      <w:r w:rsidRPr="00BC55FD">
        <w:rPr>
          <w:lang w:val="es-CL"/>
        </w:rPr>
        <w:t xml:space="preserve">o de frutos secos, con una tecnología precisa </w:t>
      </w:r>
      <w:r>
        <w:rPr>
          <w:lang w:val="es-CL"/>
        </w:rPr>
        <w:t>que permite lograr</w:t>
      </w:r>
      <w:r w:rsidRPr="00BC55FD">
        <w:rPr>
          <w:lang w:val="es-CL"/>
        </w:rPr>
        <w:t xml:space="preserve"> un proceso </w:t>
      </w:r>
      <w:r>
        <w:rPr>
          <w:lang w:val="es-CL"/>
        </w:rPr>
        <w:t>i</w:t>
      </w:r>
      <w:r w:rsidRPr="00BC55FD">
        <w:rPr>
          <w:lang w:val="es-CL"/>
        </w:rPr>
        <w:t>deal</w:t>
      </w:r>
      <w:r>
        <w:rPr>
          <w:lang w:val="es-CL"/>
        </w:rPr>
        <w:t>”</w:t>
      </w:r>
      <w:r w:rsidR="00367D0A">
        <w:rPr>
          <w:lang w:val="es-CL"/>
        </w:rPr>
        <w:t>,</w:t>
      </w:r>
      <w:r>
        <w:rPr>
          <w:lang w:val="es-CL"/>
        </w:rPr>
        <w:t xml:space="preserve"> subrayó</w:t>
      </w:r>
      <w:r w:rsidR="00D24230" w:rsidRPr="00D24230">
        <w:rPr>
          <w:lang w:val="es-CL"/>
        </w:rPr>
        <w:t xml:space="preserve"> </w:t>
      </w:r>
      <w:r w:rsidR="00D24230" w:rsidRPr="00BC55FD">
        <w:rPr>
          <w:lang w:val="es-CL"/>
        </w:rPr>
        <w:t>Urra Herrera</w:t>
      </w:r>
      <w:r w:rsidR="00367D0A">
        <w:rPr>
          <w:lang w:val="es-CL"/>
        </w:rPr>
        <w:t>.</w:t>
      </w:r>
    </w:p>
    <w:p w14:paraId="30CC7CF2" w14:textId="204D899C" w:rsidR="00AC0EA6" w:rsidRDefault="00F35D18" w:rsidP="001238B8">
      <w:pPr>
        <w:spacing w:line="259" w:lineRule="auto"/>
        <w:rPr>
          <w:lang w:val="es-ES"/>
        </w:rPr>
      </w:pPr>
      <w:r>
        <w:rPr>
          <w:lang w:val="es-ES"/>
        </w:rPr>
        <w:t xml:space="preserve">La tecnología TOMRA está en constante desarrollo. Para eso la </w:t>
      </w:r>
      <w:r w:rsidR="002C54F9">
        <w:rPr>
          <w:lang w:val="es-ES"/>
        </w:rPr>
        <w:t>compañía</w:t>
      </w:r>
      <w:r>
        <w:rPr>
          <w:lang w:val="es-ES"/>
        </w:rPr>
        <w:t xml:space="preserve"> invierte un 8% de su</w:t>
      </w:r>
      <w:r w:rsidR="00F26DE8">
        <w:rPr>
          <w:lang w:val="es-ES"/>
        </w:rPr>
        <w:t>s</w:t>
      </w:r>
      <w:r>
        <w:rPr>
          <w:lang w:val="es-ES"/>
        </w:rPr>
        <w:t xml:space="preserve"> beneficios en I+</w:t>
      </w:r>
      <w:r w:rsidR="00227B5B">
        <w:rPr>
          <w:lang w:val="es-ES"/>
        </w:rPr>
        <w:t>D y</w:t>
      </w:r>
      <w:r>
        <w:rPr>
          <w:lang w:val="es-ES"/>
        </w:rPr>
        <w:t xml:space="preserve"> trabaja codo con codo con las empresas del sector para solventar escollos del proceso. Así, durante la Demo Week se pudo ver los últimos desarrollos de la compañía para solventar varias anomalías internas de la nuez</w:t>
      </w:r>
      <w:r w:rsidRPr="00F35D18">
        <w:rPr>
          <w:lang w:val="es-ES"/>
        </w:rPr>
        <w:t xml:space="preserve"> </w:t>
      </w:r>
      <w:r w:rsidRPr="007D12F9">
        <w:rPr>
          <w:lang w:val="es-ES"/>
        </w:rPr>
        <w:t xml:space="preserve">como </w:t>
      </w:r>
      <w:r w:rsidRPr="00367D0A">
        <w:rPr>
          <w:b/>
          <w:bCs/>
          <w:lang w:val="es-ES"/>
        </w:rPr>
        <w:t>fruta seca y hongos</w:t>
      </w:r>
      <w:r w:rsidRPr="007D12F9">
        <w:rPr>
          <w:lang w:val="es-ES"/>
        </w:rPr>
        <w:t>.</w:t>
      </w:r>
      <w:r>
        <w:rPr>
          <w:lang w:val="es-ES"/>
        </w:rPr>
        <w:t xml:space="preserve"> </w:t>
      </w:r>
      <w:r w:rsidRPr="00F35D18">
        <w:rPr>
          <w:lang w:val="es-ES"/>
        </w:rPr>
        <w:t>Esta nueva solución</w:t>
      </w:r>
      <w:r w:rsidR="00D65971">
        <w:rPr>
          <w:lang w:val="es-ES"/>
        </w:rPr>
        <w:t xml:space="preserve"> </w:t>
      </w:r>
      <w:r>
        <w:rPr>
          <w:lang w:val="es-ES"/>
        </w:rPr>
        <w:t xml:space="preserve">que todavía se está testando, </w:t>
      </w:r>
      <w:r w:rsidRPr="00D65971">
        <w:rPr>
          <w:lang w:val="es-ES"/>
        </w:rPr>
        <w:t>est</w:t>
      </w:r>
      <w:r w:rsidR="00D65971" w:rsidRPr="00D65971">
        <w:rPr>
          <w:lang w:val="es-ES"/>
        </w:rPr>
        <w:t>á</w:t>
      </w:r>
      <w:r w:rsidR="00C52189">
        <w:rPr>
          <w:lang w:val="es-ES"/>
        </w:rPr>
        <w:t xml:space="preserve"> </w:t>
      </w:r>
      <w:r w:rsidR="00C52189" w:rsidRPr="00C12ACA">
        <w:rPr>
          <w:lang w:val="es-ES"/>
        </w:rPr>
        <w:t>basada en tecnología de rayos x</w:t>
      </w:r>
      <w:r w:rsidR="00D65971">
        <w:rPr>
          <w:lang w:val="es-ES"/>
        </w:rPr>
        <w:t xml:space="preserve"> y permite también</w:t>
      </w:r>
      <w:r>
        <w:rPr>
          <w:lang w:val="es-ES"/>
        </w:rPr>
        <w:t xml:space="preserve"> </w:t>
      </w:r>
      <w:r w:rsidR="00C52189" w:rsidRPr="007D12F9">
        <w:rPr>
          <w:lang w:val="es-ES"/>
        </w:rPr>
        <w:t>dete</w:t>
      </w:r>
      <w:r w:rsidR="00C52189">
        <w:rPr>
          <w:lang w:val="es-ES"/>
        </w:rPr>
        <w:t>ctar</w:t>
      </w:r>
      <w:r w:rsidR="00C52189" w:rsidRPr="007D12F9">
        <w:rPr>
          <w:lang w:val="es-ES"/>
        </w:rPr>
        <w:t xml:space="preserve"> materiales </w:t>
      </w:r>
      <w:r w:rsidR="00C52189" w:rsidRPr="007D12F9">
        <w:rPr>
          <w:lang w:val="es-ES"/>
        </w:rPr>
        <w:lastRenderedPageBreak/>
        <w:t>extraños densos como piedras, metales, perdigones y vidrios en nueces con y sin cáscara</w:t>
      </w:r>
      <w:r>
        <w:rPr>
          <w:lang w:val="es-ES"/>
        </w:rPr>
        <w:t>s</w:t>
      </w:r>
      <w:r w:rsidR="00D65971">
        <w:rPr>
          <w:lang w:val="es-ES"/>
        </w:rPr>
        <w:t xml:space="preserve"> para eliminarlos del proceso</w:t>
      </w:r>
      <w:r>
        <w:rPr>
          <w:lang w:val="es-ES"/>
        </w:rPr>
        <w:t>.</w:t>
      </w:r>
      <w:r w:rsidR="00C52189">
        <w:rPr>
          <w:lang w:val="es-ES"/>
        </w:rPr>
        <w:t xml:space="preserve"> </w:t>
      </w:r>
    </w:p>
    <w:p w14:paraId="59A4F64B" w14:textId="1643D808" w:rsidR="00D24230" w:rsidRDefault="00D24230" w:rsidP="001238B8">
      <w:pPr>
        <w:spacing w:line="259" w:lineRule="auto"/>
        <w:rPr>
          <w:lang w:val="es-ES"/>
        </w:rPr>
      </w:pPr>
      <w:r>
        <w:rPr>
          <w:lang w:val="es-CL"/>
        </w:rPr>
        <w:t xml:space="preserve">Para José Tomás </w:t>
      </w:r>
      <w:proofErr w:type="spellStart"/>
      <w:r>
        <w:rPr>
          <w:lang w:val="es-CL"/>
        </w:rPr>
        <w:t>Alessandrini</w:t>
      </w:r>
      <w:proofErr w:type="spellEnd"/>
      <w:r w:rsidRPr="00D24230">
        <w:rPr>
          <w:lang w:val="es-CL"/>
        </w:rPr>
        <w:t xml:space="preserve"> de </w:t>
      </w:r>
      <w:r w:rsidRPr="00523898">
        <w:rPr>
          <w:b/>
          <w:bCs/>
          <w:lang w:val="es-CL"/>
        </w:rPr>
        <w:t xml:space="preserve">Mahuida </w:t>
      </w:r>
      <w:proofErr w:type="spellStart"/>
      <w:r w:rsidRPr="00523898">
        <w:rPr>
          <w:b/>
          <w:bCs/>
          <w:lang w:val="es-CL"/>
        </w:rPr>
        <w:t>Nuts</w:t>
      </w:r>
      <w:proofErr w:type="spellEnd"/>
      <w:r>
        <w:rPr>
          <w:lang w:val="es-CL"/>
        </w:rPr>
        <w:t xml:space="preserve"> la solución que parece más interesante es esta innovadora tecnología de rayos x que parece mejorar las prestaciones existentes en el mercado. “Creo nos podría ayudar tanto en partido mecánico como en el manual”, añadió.</w:t>
      </w:r>
    </w:p>
    <w:p w14:paraId="099C8292" w14:textId="77777777" w:rsidR="00367D0A" w:rsidRDefault="00AC0EA6" w:rsidP="001238B8">
      <w:pPr>
        <w:spacing w:line="259" w:lineRule="auto"/>
        <w:rPr>
          <w:lang w:val="es-ES"/>
        </w:rPr>
      </w:pPr>
      <w:r>
        <w:rPr>
          <w:lang w:val="es-ES"/>
        </w:rPr>
        <w:t>L</w:t>
      </w:r>
      <w:r w:rsidR="00D81F8C">
        <w:rPr>
          <w:lang w:val="es-ES"/>
        </w:rPr>
        <w:t xml:space="preserve">os </w:t>
      </w:r>
      <w:r>
        <w:rPr>
          <w:lang w:val="es-ES"/>
        </w:rPr>
        <w:t>asistentes</w:t>
      </w:r>
      <w:r w:rsidR="00D81F8C">
        <w:rPr>
          <w:lang w:val="es-ES"/>
        </w:rPr>
        <w:t xml:space="preserve"> coincidieron en destacar que las máquinas TOMRA son</w:t>
      </w:r>
      <w:r>
        <w:rPr>
          <w:lang w:val="es-ES"/>
        </w:rPr>
        <w:t xml:space="preserve"> muy</w:t>
      </w:r>
      <w:r w:rsidR="00D81F8C">
        <w:rPr>
          <w:lang w:val="es-ES"/>
        </w:rPr>
        <w:t xml:space="preserve"> fáciles de limpiar gracias a un diseño que permite acceder a ellas fácilmente, lo cual agiliza las tareas de mantenimiento y limpieza.</w:t>
      </w:r>
      <w:r>
        <w:rPr>
          <w:lang w:val="es-ES"/>
        </w:rPr>
        <w:t xml:space="preserve"> </w:t>
      </w:r>
    </w:p>
    <w:p w14:paraId="579CE332" w14:textId="6D58FADB" w:rsidR="009046AF" w:rsidRDefault="00AC0EA6" w:rsidP="001238B8">
      <w:pPr>
        <w:spacing w:line="259" w:lineRule="auto"/>
        <w:rPr>
          <w:lang w:val="es-ES"/>
        </w:rPr>
      </w:pPr>
      <w:r>
        <w:rPr>
          <w:lang w:val="es-ES"/>
        </w:rPr>
        <w:t xml:space="preserve">Al final de las demostraciones, los clientes </w:t>
      </w:r>
      <w:r w:rsidR="009046AF">
        <w:rPr>
          <w:lang w:val="es-ES"/>
        </w:rPr>
        <w:t xml:space="preserve">tuvieron oportunidad de hacer consultas específicas </w:t>
      </w:r>
      <w:r w:rsidR="00811064">
        <w:rPr>
          <w:lang w:val="es-ES"/>
        </w:rPr>
        <w:t>y discutir sobre las ventajas de los equipos según las necesidades de sus plantas. Tras la Demo Week algunos de ellos han agendado nuevas demostraciones individuales.</w:t>
      </w:r>
    </w:p>
    <w:p w14:paraId="3F0992FE" w14:textId="77777777" w:rsidR="00367D0A" w:rsidRDefault="00367D0A" w:rsidP="00061D26">
      <w:pPr>
        <w:pStyle w:val="Sinespaciado"/>
        <w:spacing w:after="160" w:line="259" w:lineRule="auto"/>
        <w:jc w:val="both"/>
        <w:rPr>
          <w:b/>
          <w:bCs/>
          <w:color w:val="4472C4" w:themeColor="accent1"/>
          <w:lang w:val="es-ES"/>
        </w:rPr>
      </w:pPr>
    </w:p>
    <w:p w14:paraId="102EFCC3" w14:textId="52952718" w:rsidR="00061D26" w:rsidRPr="00BB6150" w:rsidRDefault="00061D26" w:rsidP="00061D26">
      <w:pPr>
        <w:pStyle w:val="Sinespaciado"/>
        <w:spacing w:after="160" w:line="259" w:lineRule="auto"/>
        <w:jc w:val="both"/>
        <w:rPr>
          <w:rFonts w:cstheme="minorHAnsi"/>
          <w:b/>
          <w:bCs/>
          <w:color w:val="4472C4" w:themeColor="accent1"/>
          <w:lang w:val="es-ES"/>
        </w:rPr>
      </w:pPr>
      <w:r w:rsidRPr="00BB6150">
        <w:rPr>
          <w:b/>
          <w:bCs/>
          <w:color w:val="4472C4" w:themeColor="accent1"/>
          <w:lang w:val="es-ES"/>
        </w:rPr>
        <w:t>TOMRA Food</w:t>
      </w:r>
    </w:p>
    <w:p w14:paraId="75A38580" w14:textId="0C4AE22F" w:rsidR="00061D26" w:rsidRPr="00BB6150" w:rsidRDefault="00061D26" w:rsidP="00061D26">
      <w:pPr>
        <w:pStyle w:val="Sinespaciado"/>
        <w:spacing w:after="160" w:line="259" w:lineRule="auto"/>
        <w:jc w:val="both"/>
        <w:rPr>
          <w:rFonts w:cstheme="minorHAnsi"/>
          <w:color w:val="000000" w:themeColor="text1"/>
          <w:lang w:val="es-ES"/>
        </w:rPr>
      </w:pPr>
      <w:r w:rsidRPr="00BB6150">
        <w:rPr>
          <w:lang w:val="es-ES"/>
        </w:rPr>
        <w:t>TOMRA Food diseña y fabrica máquinas de clasificación basadas en sensores y soluciones integradas de postcosecha que transforman la producción mundial de alimentos para maximizar la seguridad alimentaria y minimizar el desperdicio de alimentos, asegurándose que "</w:t>
      </w:r>
      <w:r w:rsidR="00801A4C" w:rsidRPr="00BB6150">
        <w:rPr>
          <w:lang w:val="es-ES"/>
        </w:rPr>
        <w:t>C</w:t>
      </w:r>
      <w:r w:rsidRPr="00BB6150">
        <w:rPr>
          <w:lang w:val="es-ES"/>
        </w:rPr>
        <w:t xml:space="preserve">ada </w:t>
      </w:r>
      <w:r w:rsidR="00801A4C" w:rsidRPr="00BB6150">
        <w:rPr>
          <w:lang w:val="es-ES"/>
        </w:rPr>
        <w:t>R</w:t>
      </w:r>
      <w:r w:rsidRPr="00BB6150">
        <w:rPr>
          <w:lang w:val="es-ES"/>
        </w:rPr>
        <w:t>ecurso</w:t>
      </w:r>
      <w:r w:rsidR="00801A4C" w:rsidRPr="00BB6150">
        <w:rPr>
          <w:lang w:val="es-ES"/>
        </w:rPr>
        <w:t xml:space="preserve"> Cuenta</w:t>
      </w:r>
      <w:r w:rsidRPr="00BB6150">
        <w:rPr>
          <w:lang w:val="es-ES"/>
        </w:rPr>
        <w:t xml:space="preserve">". </w:t>
      </w:r>
      <w:r w:rsidRPr="00BB6150">
        <w:rPr>
          <w:color w:val="000000" w:themeColor="text1"/>
          <w:lang w:val="es-ES"/>
        </w:rPr>
        <w:t>Entre e</w:t>
      </w:r>
      <w:r w:rsidR="00801A4C" w:rsidRPr="00BB6150">
        <w:rPr>
          <w:color w:val="000000" w:themeColor="text1"/>
          <w:lang w:val="es-ES"/>
        </w:rPr>
        <w:t>llas se incluyen</w:t>
      </w:r>
      <w:r w:rsidRPr="00BB6150">
        <w:rPr>
          <w:color w:val="000000" w:themeColor="text1"/>
          <w:lang w:val="es-ES"/>
        </w:rPr>
        <w:t xml:space="preserve"> </w:t>
      </w:r>
      <w:r w:rsidR="00801A4C" w:rsidRPr="00BB6150">
        <w:rPr>
          <w:color w:val="000000" w:themeColor="text1"/>
          <w:lang w:val="es-ES"/>
        </w:rPr>
        <w:t xml:space="preserve">las </w:t>
      </w:r>
      <w:r w:rsidRPr="00BB6150">
        <w:rPr>
          <w:color w:val="000000" w:themeColor="text1"/>
          <w:lang w:val="es-ES"/>
        </w:rPr>
        <w:t>soluciones</w:t>
      </w:r>
      <w:r w:rsidR="00801A4C" w:rsidRPr="00BB6150">
        <w:rPr>
          <w:color w:val="000000" w:themeColor="text1"/>
          <w:lang w:val="es-ES"/>
        </w:rPr>
        <w:t xml:space="preserve"> más avanzadas</w:t>
      </w:r>
      <w:r w:rsidRPr="00BB6150">
        <w:rPr>
          <w:color w:val="000000" w:themeColor="text1"/>
          <w:lang w:val="es-ES"/>
        </w:rPr>
        <w:t xml:space="preserve"> </w:t>
      </w:r>
      <w:r w:rsidR="00801A4C" w:rsidRPr="00BB6150">
        <w:rPr>
          <w:color w:val="000000" w:themeColor="text1"/>
          <w:lang w:val="es-ES"/>
        </w:rPr>
        <w:t>d</w:t>
      </w:r>
      <w:r w:rsidRPr="00BB6150">
        <w:rPr>
          <w:color w:val="000000" w:themeColor="text1"/>
          <w:lang w:val="es-ES"/>
        </w:rPr>
        <w:t>e calibrado, clasificación, pelado y tecnología analítica que mejora</w:t>
      </w:r>
      <w:r w:rsidR="00F33EF5" w:rsidRPr="00BB6150">
        <w:rPr>
          <w:color w:val="000000" w:themeColor="text1"/>
          <w:lang w:val="es-ES"/>
        </w:rPr>
        <w:t>n</w:t>
      </w:r>
      <w:r w:rsidRPr="00BB6150">
        <w:rPr>
          <w:color w:val="000000" w:themeColor="text1"/>
          <w:lang w:val="es-ES"/>
        </w:rPr>
        <w:t xml:space="preserve"> la rentabilidad</w:t>
      </w:r>
      <w:r w:rsidR="00F33EF5" w:rsidRPr="00BB6150">
        <w:rPr>
          <w:color w:val="000000" w:themeColor="text1"/>
          <w:lang w:val="es-ES"/>
        </w:rPr>
        <w:t>,</w:t>
      </w:r>
      <w:r w:rsidRPr="00BB6150">
        <w:rPr>
          <w:color w:val="000000" w:themeColor="text1"/>
          <w:lang w:val="es-ES"/>
        </w:rPr>
        <w:t xml:space="preserve"> </w:t>
      </w:r>
      <w:r w:rsidR="00F33EF5" w:rsidRPr="00BB6150">
        <w:rPr>
          <w:color w:val="000000" w:themeColor="text1"/>
          <w:lang w:val="es-ES"/>
        </w:rPr>
        <w:t>permiten alcanzar</w:t>
      </w:r>
      <w:r w:rsidRPr="00BB6150">
        <w:rPr>
          <w:color w:val="000000" w:themeColor="text1"/>
          <w:lang w:val="es-ES"/>
        </w:rPr>
        <w:t xml:space="preserve"> mayor eficiencia operativa, y un suministro alimentario seguro.</w:t>
      </w:r>
    </w:p>
    <w:p w14:paraId="1D457657" w14:textId="7F07F071" w:rsidR="00061D26" w:rsidRPr="00BB6150" w:rsidRDefault="00061D26" w:rsidP="00061D26">
      <w:pPr>
        <w:pStyle w:val="Sinespaciado"/>
        <w:spacing w:after="160" w:line="259" w:lineRule="auto"/>
        <w:jc w:val="both"/>
        <w:rPr>
          <w:rFonts w:cstheme="minorHAnsi"/>
          <w:lang w:val="es-ES"/>
        </w:rPr>
      </w:pPr>
      <w:r w:rsidRPr="00BB6150">
        <w:rPr>
          <w:lang w:val="es-ES"/>
        </w:rPr>
        <w:t xml:space="preserve">La empresa tiene más de 12.800 unidades instaladas por todo el mundo en productores, envasadores y procesadores de </w:t>
      </w:r>
      <w:r w:rsidR="002B2B0F" w:rsidRPr="00BB6150">
        <w:rPr>
          <w:lang w:val="es-ES"/>
        </w:rPr>
        <w:t>d</w:t>
      </w:r>
      <w:r w:rsidRPr="00BB6150">
        <w:rPr>
          <w:lang w:val="es-ES"/>
        </w:rPr>
        <w:t xml:space="preserve">ulces, </w:t>
      </w:r>
      <w:r w:rsidR="002B2B0F" w:rsidRPr="00BB6150">
        <w:rPr>
          <w:lang w:val="es-ES"/>
        </w:rPr>
        <w:t>f</w:t>
      </w:r>
      <w:r w:rsidR="00F33EF5" w:rsidRPr="00BB6150">
        <w:rPr>
          <w:lang w:val="es-ES"/>
        </w:rPr>
        <w:t xml:space="preserve">ruta, </w:t>
      </w:r>
      <w:r w:rsidR="002B2B0F" w:rsidRPr="00BB6150">
        <w:rPr>
          <w:lang w:val="es-ES"/>
        </w:rPr>
        <w:t>f</w:t>
      </w:r>
      <w:r w:rsidRPr="00BB6150">
        <w:rPr>
          <w:lang w:val="es-ES"/>
        </w:rPr>
        <w:t xml:space="preserve">ruta deshidratada, </w:t>
      </w:r>
      <w:r w:rsidR="002B2B0F" w:rsidRPr="00BB6150">
        <w:rPr>
          <w:lang w:val="es-ES"/>
        </w:rPr>
        <w:t>c</w:t>
      </w:r>
      <w:r w:rsidRPr="00BB6150">
        <w:rPr>
          <w:lang w:val="es-ES"/>
        </w:rPr>
        <w:t xml:space="preserve">ereales y </w:t>
      </w:r>
      <w:r w:rsidR="002B2B0F" w:rsidRPr="00BB6150">
        <w:rPr>
          <w:lang w:val="es-ES"/>
        </w:rPr>
        <w:t>s</w:t>
      </w:r>
      <w:r w:rsidRPr="00BB6150">
        <w:rPr>
          <w:lang w:val="es-ES"/>
        </w:rPr>
        <w:t xml:space="preserve">emillas, </w:t>
      </w:r>
      <w:r w:rsidR="002B2B0F" w:rsidRPr="00BB6150">
        <w:rPr>
          <w:lang w:val="es-ES"/>
        </w:rPr>
        <w:t>p</w:t>
      </w:r>
      <w:r w:rsidRPr="00BB6150">
        <w:rPr>
          <w:lang w:val="es-ES"/>
        </w:rPr>
        <w:t xml:space="preserve">atatas, </w:t>
      </w:r>
      <w:r w:rsidR="002B2B0F" w:rsidRPr="00BB6150">
        <w:rPr>
          <w:lang w:val="es-ES"/>
        </w:rPr>
        <w:t>p</w:t>
      </w:r>
      <w:r w:rsidRPr="00BB6150">
        <w:rPr>
          <w:lang w:val="es-ES"/>
        </w:rPr>
        <w:t xml:space="preserve">roteínas, </w:t>
      </w:r>
      <w:r w:rsidR="002B2B0F" w:rsidRPr="00BB6150">
        <w:rPr>
          <w:lang w:val="es-ES"/>
        </w:rPr>
        <w:t>f</w:t>
      </w:r>
      <w:r w:rsidRPr="00BB6150">
        <w:rPr>
          <w:lang w:val="es-ES"/>
        </w:rPr>
        <w:t xml:space="preserve">rutos </w:t>
      </w:r>
      <w:r w:rsidR="002B2B0F" w:rsidRPr="00BB6150">
        <w:rPr>
          <w:lang w:val="es-ES"/>
        </w:rPr>
        <w:t>s</w:t>
      </w:r>
      <w:r w:rsidRPr="00BB6150">
        <w:rPr>
          <w:lang w:val="es-ES"/>
        </w:rPr>
        <w:t xml:space="preserve">ecos y </w:t>
      </w:r>
      <w:r w:rsidR="002B2B0F" w:rsidRPr="00BB6150">
        <w:rPr>
          <w:lang w:val="es-ES"/>
        </w:rPr>
        <w:t>v</w:t>
      </w:r>
      <w:r w:rsidRPr="00BB6150">
        <w:rPr>
          <w:lang w:val="es-ES"/>
        </w:rPr>
        <w:t>erdura.</w:t>
      </w:r>
    </w:p>
    <w:p w14:paraId="0CD99E62" w14:textId="06F9239F" w:rsidR="00061D26" w:rsidRPr="00BB6150" w:rsidRDefault="00061D26" w:rsidP="00061D26">
      <w:pPr>
        <w:pStyle w:val="Sinespaciado"/>
        <w:spacing w:after="160" w:line="259" w:lineRule="auto"/>
        <w:jc w:val="both"/>
        <w:rPr>
          <w:rFonts w:cstheme="minorHAnsi"/>
          <w:lang w:val="es-ES"/>
        </w:rPr>
      </w:pPr>
      <w:r w:rsidRPr="00BB6150">
        <w:rPr>
          <w:lang w:val="es-ES"/>
        </w:rPr>
        <w:t>TOMRA Food cuenta con centros de excelencia, oficinas regionales y plantas de fabricación en EE.UU., Europa, Sudamérica, Asia, África y Australasia.</w:t>
      </w:r>
    </w:p>
    <w:p w14:paraId="139DC09D" w14:textId="77777777" w:rsidR="00061D26" w:rsidRPr="007B11CC" w:rsidRDefault="00061D26" w:rsidP="00061D26">
      <w:pPr>
        <w:pStyle w:val="Sinespaciado"/>
        <w:spacing w:after="160" w:line="259" w:lineRule="auto"/>
        <w:jc w:val="both"/>
        <w:rPr>
          <w:rFonts w:eastAsia="Arial" w:cstheme="minorHAnsi"/>
          <w:lang w:val="en-US"/>
        </w:rPr>
      </w:pPr>
      <w:r w:rsidRPr="007B11CC">
        <w:rPr>
          <w:lang w:val="en-US"/>
        </w:rPr>
        <w:t xml:space="preserve">Siga a TOMRA Food </w:t>
      </w:r>
      <w:proofErr w:type="spellStart"/>
      <w:r w:rsidRPr="007B11CC">
        <w:rPr>
          <w:lang w:val="en-US"/>
        </w:rPr>
        <w:t>en</w:t>
      </w:r>
      <w:proofErr w:type="spellEnd"/>
      <w:r w:rsidRPr="007B11CC">
        <w:rPr>
          <w:lang w:val="en-US"/>
        </w:rPr>
        <w:t xml:space="preserve"> Facebook (</w:t>
      </w:r>
      <w:proofErr w:type="spellStart"/>
      <w:r w:rsidR="0024392D">
        <w:fldChar w:fldCharType="begin"/>
      </w:r>
      <w:r w:rsidR="0024392D">
        <w:instrText>HYPERLINK "https://www.facebook.com/TOMRA.Food/"</w:instrText>
      </w:r>
      <w:r w:rsidR="0024392D">
        <w:fldChar w:fldCharType="separate"/>
      </w:r>
      <w:r w:rsidRPr="007B11CC">
        <w:rPr>
          <w:rStyle w:val="Hipervnculo"/>
          <w:lang w:val="en-US"/>
        </w:rPr>
        <w:t>TOMRA.Food</w:t>
      </w:r>
      <w:proofErr w:type="spellEnd"/>
      <w:r w:rsidR="0024392D">
        <w:rPr>
          <w:rStyle w:val="Hipervnculo"/>
          <w:lang w:val="en-US"/>
        </w:rPr>
        <w:fldChar w:fldCharType="end"/>
      </w:r>
      <w:r w:rsidRPr="007B11CC">
        <w:rPr>
          <w:lang w:val="en-US"/>
        </w:rPr>
        <w:t>), Twitter (</w:t>
      </w:r>
      <w:proofErr w:type="spellStart"/>
      <w:r w:rsidR="0024392D">
        <w:fldChar w:fldCharType="begin"/>
      </w:r>
      <w:r w:rsidR="0024392D">
        <w:instrText>HYPERLINK "https://twitter.com/tomrafood"</w:instrText>
      </w:r>
      <w:r w:rsidR="0024392D">
        <w:fldChar w:fldCharType="separate"/>
      </w:r>
      <w:r w:rsidRPr="007B11CC">
        <w:rPr>
          <w:rStyle w:val="Hipervnculo"/>
          <w:lang w:val="en-US"/>
        </w:rPr>
        <w:t>TOMRAFood</w:t>
      </w:r>
      <w:proofErr w:type="spellEnd"/>
      <w:r w:rsidR="0024392D">
        <w:rPr>
          <w:rStyle w:val="Hipervnculo"/>
          <w:lang w:val="en-US"/>
        </w:rPr>
        <w:fldChar w:fldCharType="end"/>
      </w:r>
      <w:r w:rsidRPr="007B11CC">
        <w:rPr>
          <w:lang w:val="en-US"/>
        </w:rPr>
        <w:t>), Instagram (</w:t>
      </w:r>
      <w:proofErr w:type="spellStart"/>
      <w:r w:rsidR="0024392D">
        <w:fldChar w:fldCharType="begin"/>
      </w:r>
      <w:r w:rsidR="0024392D">
        <w:instrText>HYPERLINK "https://www.instagram.com/tomrafood/"</w:instrText>
      </w:r>
      <w:r w:rsidR="0024392D">
        <w:fldChar w:fldCharType="separate"/>
      </w:r>
      <w:r w:rsidRPr="007B11CC">
        <w:rPr>
          <w:rStyle w:val="Hipervnculo"/>
          <w:lang w:val="en-US"/>
        </w:rPr>
        <w:t>TOMRAFood</w:t>
      </w:r>
      <w:proofErr w:type="spellEnd"/>
      <w:r w:rsidR="0024392D">
        <w:rPr>
          <w:rStyle w:val="Hipervnculo"/>
          <w:lang w:val="en-US"/>
        </w:rPr>
        <w:fldChar w:fldCharType="end"/>
      </w:r>
      <w:r w:rsidRPr="007B11CC">
        <w:rPr>
          <w:lang w:val="en-US"/>
        </w:rPr>
        <w:t>) y LinkedIn (</w:t>
      </w:r>
      <w:hyperlink r:id="rId10" w:history="1">
        <w:r w:rsidRPr="007B11CC">
          <w:rPr>
            <w:rStyle w:val="Hipervnculo"/>
            <w:lang w:val="en-US"/>
          </w:rPr>
          <w:t>TOMRA Food</w:t>
        </w:r>
      </w:hyperlink>
      <w:r w:rsidRPr="007B11CC">
        <w:rPr>
          <w:lang w:val="en-US"/>
        </w:rPr>
        <w:t xml:space="preserve">). </w:t>
      </w:r>
    </w:p>
    <w:p w14:paraId="25F3048E" w14:textId="77777777" w:rsidR="00061D26" w:rsidRPr="00BB6150" w:rsidRDefault="00061D26" w:rsidP="00061D26">
      <w:pPr>
        <w:pStyle w:val="Sinespaciado"/>
        <w:spacing w:after="160" w:line="259" w:lineRule="auto"/>
        <w:jc w:val="both"/>
        <w:rPr>
          <w:rFonts w:cstheme="minorHAnsi"/>
          <w:lang w:val="es-ES"/>
        </w:rPr>
      </w:pPr>
      <w:r w:rsidRPr="007B11CC">
        <w:rPr>
          <w:lang w:val="pt-BR"/>
        </w:rPr>
        <w:t xml:space="preserve">TOMRA Food forma parte de TOMRA Group. </w:t>
      </w:r>
      <w:r w:rsidRPr="00BB6150">
        <w:rPr>
          <w:lang w:val="es-ES"/>
        </w:rPr>
        <w:t xml:space="preserve">TOMRA se fundó en 1972 en base a una idea innovadora que comenzó por el diseño, la producción y venta de máquinas de devolución de depósitos (MDD) para la recogida automatizada de envases usados de bebidas. </w:t>
      </w:r>
    </w:p>
    <w:p w14:paraId="770273EE" w14:textId="638C8695" w:rsidR="00061D26" w:rsidRPr="00BB6150" w:rsidRDefault="00061D26" w:rsidP="00061D26">
      <w:pPr>
        <w:pStyle w:val="Sinespaciado"/>
        <w:spacing w:after="160" w:line="259" w:lineRule="auto"/>
        <w:jc w:val="both"/>
        <w:rPr>
          <w:rFonts w:cstheme="minorHAnsi"/>
          <w:lang w:val="es-ES"/>
        </w:rPr>
      </w:pPr>
      <w:r w:rsidRPr="00BB6150">
        <w:rPr>
          <w:lang w:val="es-ES"/>
        </w:rPr>
        <w:t xml:space="preserve">Hoy en día, TOMRA lidera la revolución de los recursos para transformar la forma en que se obtienen, aprovechan y reutilizan los recursos del planeta </w:t>
      </w:r>
      <w:r w:rsidR="00FF122D" w:rsidRPr="00BB6150">
        <w:rPr>
          <w:lang w:val="es-ES"/>
        </w:rPr>
        <w:t>para</w:t>
      </w:r>
      <w:r w:rsidRPr="00BB6150">
        <w:rPr>
          <w:lang w:val="es-ES"/>
        </w:rPr>
        <w:t xml:space="preserve"> lograr</w:t>
      </w:r>
      <w:r w:rsidR="00005DB6" w:rsidRPr="00BB6150">
        <w:rPr>
          <w:lang w:val="es-ES"/>
        </w:rPr>
        <w:t xml:space="preserve"> así</w:t>
      </w:r>
      <w:r w:rsidRPr="00BB6150">
        <w:rPr>
          <w:lang w:val="es-ES"/>
        </w:rPr>
        <w:t xml:space="preserve"> un mundo sin residuos. </w:t>
      </w:r>
      <w:r w:rsidR="00026C2A" w:rsidRPr="00BB6150">
        <w:rPr>
          <w:lang w:val="es-ES"/>
        </w:rPr>
        <w:t>La compañía cuenta con otras Divisiones que</w:t>
      </w:r>
      <w:r w:rsidRPr="00BB6150">
        <w:rPr>
          <w:lang w:val="es-ES"/>
        </w:rPr>
        <w:t xml:space="preserve"> son TOMRA Recycling, TOMRA </w:t>
      </w:r>
      <w:proofErr w:type="spellStart"/>
      <w:r w:rsidRPr="00BB6150">
        <w:rPr>
          <w:lang w:val="es-ES"/>
        </w:rPr>
        <w:t>Mining</w:t>
      </w:r>
      <w:proofErr w:type="spellEnd"/>
      <w:r w:rsidRPr="00BB6150">
        <w:rPr>
          <w:lang w:val="es-ES"/>
        </w:rPr>
        <w:t xml:space="preserve"> y TOMRA </w:t>
      </w:r>
      <w:proofErr w:type="spellStart"/>
      <w:r w:rsidRPr="00BB6150">
        <w:rPr>
          <w:lang w:val="es-ES"/>
        </w:rPr>
        <w:t>Collection</w:t>
      </w:r>
      <w:proofErr w:type="spellEnd"/>
      <w:r w:rsidRPr="00BB6150">
        <w:rPr>
          <w:lang w:val="es-ES"/>
        </w:rPr>
        <w:t xml:space="preserve">. </w:t>
      </w:r>
    </w:p>
    <w:p w14:paraId="34266214" w14:textId="6A913D21" w:rsidR="00061D26" w:rsidRPr="00BB6150" w:rsidRDefault="00061D26" w:rsidP="00061D26">
      <w:pPr>
        <w:pStyle w:val="Sinespaciado"/>
        <w:spacing w:after="160" w:line="259" w:lineRule="auto"/>
        <w:jc w:val="both"/>
        <w:rPr>
          <w:rFonts w:cstheme="minorHAnsi"/>
          <w:lang w:val="es-ES"/>
        </w:rPr>
      </w:pPr>
      <w:r w:rsidRPr="00BB6150">
        <w:rPr>
          <w:lang w:val="es-ES"/>
        </w:rPr>
        <w:t>TOMRA dispone hoy de unas 100.000 instalaciones en más de 80 mercados a nivel mundial y sus ingresos totales en 2021 alcanzaron 10.900 millones de NOK. El grupo tiene unos 4</w:t>
      </w:r>
      <w:r w:rsidR="003B4D0E" w:rsidRPr="00BB6150">
        <w:rPr>
          <w:lang w:val="es-ES"/>
        </w:rPr>
        <w:t>.</w:t>
      </w:r>
      <w:r w:rsidRPr="00BB6150">
        <w:rPr>
          <w:lang w:val="es-ES"/>
        </w:rPr>
        <w:t xml:space="preserve">600 empleados a nivel global y cotiza en la Bolsa de Valores de Oslo. La central de la compañía se encuentra en </w:t>
      </w:r>
      <w:proofErr w:type="spellStart"/>
      <w:r w:rsidRPr="00BB6150">
        <w:rPr>
          <w:lang w:val="es-ES"/>
        </w:rPr>
        <w:t>Asker</w:t>
      </w:r>
      <w:proofErr w:type="spellEnd"/>
      <w:r w:rsidRPr="00BB6150">
        <w:rPr>
          <w:lang w:val="es-ES"/>
        </w:rPr>
        <w:t>, Noruega.</w:t>
      </w:r>
    </w:p>
    <w:p w14:paraId="3F8D7368" w14:textId="2F426CEF" w:rsidR="00061D26" w:rsidRDefault="00061D26" w:rsidP="00061D26">
      <w:pPr>
        <w:pStyle w:val="Sinespaciado"/>
        <w:spacing w:after="160" w:line="259" w:lineRule="auto"/>
        <w:jc w:val="both"/>
        <w:rPr>
          <w:lang w:val="es-ES"/>
        </w:rPr>
      </w:pPr>
      <w:r w:rsidRPr="00BB6150">
        <w:rPr>
          <w:lang w:val="es-ES"/>
        </w:rPr>
        <w:t xml:space="preserve">Para más información, visite </w:t>
      </w:r>
      <w:hyperlink r:id="rId11" w:history="1">
        <w:r w:rsidRPr="00BB6150">
          <w:rPr>
            <w:rStyle w:val="Hipervnculo"/>
            <w:lang w:val="es-ES"/>
          </w:rPr>
          <w:t>www.tomra.com</w:t>
        </w:r>
      </w:hyperlink>
      <w:r w:rsidRPr="00BB6150">
        <w:rPr>
          <w:lang w:val="es-ES"/>
        </w:rPr>
        <w:t>.</w:t>
      </w:r>
    </w:p>
    <w:p w14:paraId="3C6CC038" w14:textId="77777777" w:rsidR="00D24230" w:rsidRDefault="00D24230">
      <w:pPr>
        <w:spacing w:line="259" w:lineRule="auto"/>
        <w:rPr>
          <w:rFonts w:asciiTheme="minorHAnsi" w:eastAsia="Times New Roman" w:hAnsiTheme="minorHAnsi" w:cstheme="minorHAnsi"/>
          <w:b/>
          <w:iCs/>
          <w:color w:val="000000" w:themeColor="text1"/>
          <w:lang w:val="es-ES" w:eastAsia="en-GB"/>
        </w:rPr>
      </w:pPr>
      <w:r>
        <w:rPr>
          <w:rFonts w:asciiTheme="minorHAnsi" w:eastAsia="Times New Roman" w:hAnsiTheme="minorHAnsi" w:cstheme="minorHAnsi"/>
          <w:b/>
          <w:iCs/>
          <w:color w:val="000000" w:themeColor="text1"/>
          <w:lang w:val="es-ES" w:eastAsia="en-GB"/>
        </w:rPr>
        <w:br w:type="page"/>
      </w:r>
    </w:p>
    <w:p w14:paraId="6C27DCBA" w14:textId="43C37503" w:rsidR="003D1D8E" w:rsidRPr="00A51D77" w:rsidRDefault="003D1D8E" w:rsidP="003D1D8E">
      <w:pPr>
        <w:rPr>
          <w:rFonts w:asciiTheme="minorHAnsi" w:eastAsia="Times New Roman" w:hAnsiTheme="minorHAnsi" w:cstheme="minorHAnsi"/>
          <w:b/>
          <w:iCs/>
          <w:color w:val="000000" w:themeColor="text1"/>
          <w:lang w:val="es-ES" w:eastAsia="en-GB"/>
        </w:rPr>
      </w:pPr>
      <w:r w:rsidRPr="00A51D77">
        <w:rPr>
          <w:rFonts w:asciiTheme="minorHAnsi" w:eastAsia="Times New Roman" w:hAnsiTheme="minorHAnsi" w:cstheme="minorHAnsi"/>
          <w:b/>
          <w:iCs/>
          <w:color w:val="000000" w:themeColor="text1"/>
          <w:lang w:val="es-ES" w:eastAsia="en-GB"/>
        </w:rPr>
        <w:lastRenderedPageBreak/>
        <w:t>Contacto con la prensa:</w:t>
      </w:r>
    </w:p>
    <w:p w14:paraId="504BC2DB" w14:textId="77777777" w:rsidR="003D1D8E" w:rsidRPr="00A51D77" w:rsidRDefault="003D1D8E" w:rsidP="007B11CC">
      <w:pPr>
        <w:spacing w:after="0" w:line="240" w:lineRule="auto"/>
        <w:rPr>
          <w:rFonts w:asciiTheme="minorHAnsi" w:eastAsiaTheme="minorEastAsia" w:hAnsiTheme="minorHAnsi" w:cstheme="minorHAnsi"/>
          <w:color w:val="000000" w:themeColor="text1"/>
          <w:lang w:val="es-ES" w:eastAsia="en-IE"/>
        </w:rPr>
      </w:pPr>
      <w:r w:rsidRPr="00A51D77">
        <w:rPr>
          <w:rFonts w:asciiTheme="minorHAnsi" w:hAnsiTheme="minorHAnsi" w:cstheme="minorHAnsi"/>
          <w:color w:val="000000" w:themeColor="text1"/>
          <w:lang w:val="es-ES"/>
        </w:rPr>
        <w:t>Emitido por:</w:t>
      </w:r>
      <w:r w:rsidRPr="00A51D77">
        <w:rPr>
          <w:rFonts w:asciiTheme="minorHAnsi" w:hAnsiTheme="minorHAnsi" w:cstheme="minorHAnsi"/>
          <w:color w:val="000000" w:themeColor="text1"/>
          <w:lang w:val="es-ES"/>
        </w:rPr>
        <w:tab/>
      </w:r>
      <w:r w:rsidRPr="00A51D77">
        <w:rPr>
          <w:rFonts w:asciiTheme="minorHAnsi" w:hAnsiTheme="minorHAnsi" w:cstheme="minorHAnsi"/>
          <w:color w:val="000000" w:themeColor="text1"/>
          <w:lang w:val="es-ES"/>
        </w:rPr>
        <w:tab/>
      </w:r>
      <w:r w:rsidRPr="00A51D77">
        <w:rPr>
          <w:rFonts w:asciiTheme="minorHAnsi" w:hAnsiTheme="minorHAnsi" w:cstheme="minorHAnsi"/>
          <w:color w:val="000000" w:themeColor="text1"/>
          <w:lang w:val="es-ES"/>
        </w:rPr>
        <w:tab/>
      </w:r>
      <w:r w:rsidRPr="00A51D77">
        <w:rPr>
          <w:rFonts w:asciiTheme="minorHAnsi" w:hAnsiTheme="minorHAnsi" w:cstheme="minorHAnsi"/>
          <w:color w:val="000000" w:themeColor="text1"/>
          <w:lang w:val="es-ES"/>
        </w:rPr>
        <w:tab/>
      </w:r>
      <w:r w:rsidRPr="00A51D77">
        <w:rPr>
          <w:rFonts w:asciiTheme="minorHAnsi" w:hAnsiTheme="minorHAnsi" w:cstheme="minorHAnsi"/>
          <w:color w:val="000000" w:themeColor="text1"/>
          <w:lang w:val="es-ES"/>
        </w:rPr>
        <w:tab/>
      </w:r>
      <w:r>
        <w:rPr>
          <w:rFonts w:asciiTheme="minorHAnsi" w:hAnsiTheme="minorHAnsi" w:cstheme="minorHAnsi"/>
          <w:color w:val="000000" w:themeColor="text1"/>
          <w:lang w:val="es-ES"/>
        </w:rPr>
        <w:t xml:space="preserve">   </w:t>
      </w:r>
      <w:r w:rsidRPr="00A51D77">
        <w:rPr>
          <w:rFonts w:asciiTheme="minorHAnsi" w:hAnsiTheme="minorHAnsi" w:cstheme="minorHAnsi"/>
          <w:color w:val="000000" w:themeColor="text1"/>
          <w:lang w:val="es-ES"/>
        </w:rPr>
        <w:t>En nombre de:</w:t>
      </w:r>
    </w:p>
    <w:p w14:paraId="057F2BFF" w14:textId="77777777" w:rsidR="003D1D8E" w:rsidRPr="00A51D77" w:rsidRDefault="003D1D8E" w:rsidP="007B11CC">
      <w:pPr>
        <w:spacing w:after="0" w:line="240" w:lineRule="auto"/>
        <w:rPr>
          <w:rFonts w:asciiTheme="minorHAnsi" w:hAnsiTheme="minorHAnsi" w:cstheme="minorHAnsi"/>
          <w:color w:val="000000" w:themeColor="text1"/>
        </w:rPr>
      </w:pPr>
      <w:r w:rsidRPr="00A51D77">
        <w:rPr>
          <w:rFonts w:asciiTheme="minorHAnsi" w:hAnsiTheme="minorHAnsi" w:cstheme="minorHAnsi"/>
          <w:color w:val="000000" w:themeColor="text1"/>
        </w:rPr>
        <w:t>Nuria Martí (ALARCÓN &amp; HARRIS)</w:t>
      </w:r>
      <w:r w:rsidRPr="00A51D77">
        <w:rPr>
          <w:rFonts w:asciiTheme="minorHAnsi" w:hAnsiTheme="minorHAnsi" w:cstheme="minorHAnsi"/>
          <w:color w:val="000000" w:themeColor="text1"/>
        </w:rPr>
        <w:tab/>
      </w:r>
      <w:r w:rsidRPr="00A51D77">
        <w:rPr>
          <w:rFonts w:asciiTheme="minorHAnsi" w:hAnsiTheme="minorHAnsi" w:cstheme="minorHAnsi"/>
          <w:color w:val="000000" w:themeColor="text1"/>
        </w:rPr>
        <w:tab/>
      </w:r>
      <w:r>
        <w:rPr>
          <w:rFonts w:asciiTheme="minorHAnsi" w:hAnsiTheme="minorHAnsi" w:cstheme="minorHAnsi"/>
          <w:color w:val="000000" w:themeColor="text1"/>
        </w:rPr>
        <w:t xml:space="preserve">   </w:t>
      </w:r>
      <w:r w:rsidRPr="00A51D77">
        <w:rPr>
          <w:rFonts w:asciiTheme="minorHAnsi" w:hAnsiTheme="minorHAnsi" w:cstheme="minorHAnsi"/>
          <w:color w:val="000000" w:themeColor="text1"/>
        </w:rPr>
        <w:t>TOMRA Processed Food, Area de TOMRA Food</w:t>
      </w:r>
    </w:p>
    <w:p w14:paraId="7AC78058" w14:textId="1D70B604" w:rsidR="003D1D8E" w:rsidRPr="00A51D77" w:rsidRDefault="003D1D8E" w:rsidP="007B11CC">
      <w:pPr>
        <w:spacing w:after="0" w:line="240" w:lineRule="auto"/>
        <w:rPr>
          <w:rFonts w:asciiTheme="minorHAnsi" w:hAnsiTheme="minorHAnsi" w:cstheme="minorHAnsi"/>
          <w:color w:val="000000" w:themeColor="text1"/>
          <w:lang w:val="es-ES"/>
        </w:rPr>
      </w:pPr>
      <w:r w:rsidRPr="00A51D77">
        <w:rPr>
          <w:rFonts w:asciiTheme="minorHAnsi" w:hAnsiTheme="minorHAnsi" w:cstheme="minorHAnsi"/>
          <w:color w:val="000000" w:themeColor="text1"/>
          <w:lang w:val="es-ES"/>
        </w:rPr>
        <w:t>Avda. Ramón y Cajal, 27 - 28016 Madrid (Spain)</w:t>
      </w:r>
      <w:r w:rsidRPr="00A51D77">
        <w:rPr>
          <w:rFonts w:asciiTheme="minorHAnsi" w:hAnsiTheme="minorHAnsi" w:cstheme="minorHAnsi"/>
          <w:color w:val="000000" w:themeColor="text1"/>
          <w:lang w:val="es-ES"/>
        </w:rPr>
        <w:tab/>
      </w:r>
      <w:r>
        <w:rPr>
          <w:rFonts w:asciiTheme="minorHAnsi" w:hAnsiTheme="minorHAnsi" w:cstheme="minorHAnsi"/>
          <w:color w:val="000000" w:themeColor="text1"/>
          <w:lang w:val="es-ES"/>
        </w:rPr>
        <w:t xml:space="preserve">   </w:t>
      </w:r>
      <w:r w:rsidRPr="00A51D77">
        <w:rPr>
          <w:rFonts w:asciiTheme="minorHAnsi" w:hAnsiTheme="minorHAnsi" w:cstheme="minorHAnsi"/>
          <w:color w:val="000000" w:themeColor="text1"/>
          <w:lang w:val="es-ES"/>
        </w:rPr>
        <w:t>C</w:t>
      </w:r>
      <w:r w:rsidR="00367D0A">
        <w:rPr>
          <w:rFonts w:asciiTheme="minorHAnsi" w:hAnsiTheme="minorHAnsi" w:cstheme="minorHAnsi"/>
          <w:color w:val="000000" w:themeColor="text1"/>
          <w:lang w:val="es-ES"/>
        </w:rPr>
        <w:t>ésar Estrada</w:t>
      </w:r>
      <w:r w:rsidRPr="00A51D77">
        <w:rPr>
          <w:rFonts w:asciiTheme="minorHAnsi" w:hAnsiTheme="minorHAnsi" w:cstheme="minorHAnsi"/>
          <w:color w:val="000000" w:themeColor="text1"/>
          <w:lang w:val="es-ES"/>
        </w:rPr>
        <w:t xml:space="preserve"> </w:t>
      </w:r>
    </w:p>
    <w:p w14:paraId="52939E56" w14:textId="77777777" w:rsidR="003D1D8E" w:rsidRPr="001D50B7" w:rsidRDefault="003D1D8E" w:rsidP="007B11CC">
      <w:pPr>
        <w:spacing w:after="0" w:line="240" w:lineRule="auto"/>
        <w:jc w:val="both"/>
        <w:rPr>
          <w:rFonts w:asciiTheme="minorHAnsi" w:eastAsia="Times New Roman" w:hAnsiTheme="minorHAnsi" w:cstheme="minorHAnsi"/>
          <w:color w:val="000000" w:themeColor="text1"/>
          <w:lang w:val="pt-BR" w:eastAsia="pt-PT"/>
        </w:rPr>
      </w:pPr>
      <w:proofErr w:type="spellStart"/>
      <w:r w:rsidRPr="001D50B7">
        <w:rPr>
          <w:rFonts w:asciiTheme="minorHAnsi" w:hAnsiTheme="minorHAnsi" w:cstheme="minorHAnsi"/>
          <w:color w:val="000000" w:themeColor="text1"/>
          <w:lang w:val="pt-BR"/>
        </w:rPr>
        <w:t>Tel</w:t>
      </w:r>
      <w:proofErr w:type="spellEnd"/>
      <w:r w:rsidRPr="001D50B7">
        <w:rPr>
          <w:rFonts w:asciiTheme="minorHAnsi" w:hAnsiTheme="minorHAnsi" w:cstheme="minorHAnsi"/>
          <w:color w:val="000000" w:themeColor="text1"/>
          <w:lang w:val="pt-BR"/>
        </w:rPr>
        <w:t>: +34 91 415 30 20</w:t>
      </w:r>
      <w:r w:rsidRPr="001D50B7">
        <w:rPr>
          <w:rFonts w:asciiTheme="minorHAnsi" w:hAnsiTheme="minorHAnsi" w:cstheme="minorHAnsi"/>
          <w:color w:val="000000" w:themeColor="text1"/>
          <w:lang w:val="pt-BR"/>
        </w:rPr>
        <w:tab/>
      </w:r>
      <w:r w:rsidRPr="001D50B7">
        <w:rPr>
          <w:rFonts w:asciiTheme="minorHAnsi" w:hAnsiTheme="minorHAnsi" w:cstheme="minorHAnsi"/>
          <w:color w:val="000000" w:themeColor="text1"/>
          <w:lang w:val="pt-BR"/>
        </w:rPr>
        <w:tab/>
      </w:r>
      <w:r w:rsidRPr="001D50B7">
        <w:rPr>
          <w:rFonts w:asciiTheme="minorHAnsi" w:hAnsiTheme="minorHAnsi" w:cstheme="minorHAnsi"/>
          <w:color w:val="000000" w:themeColor="text1"/>
          <w:lang w:val="pt-BR"/>
        </w:rPr>
        <w:tab/>
      </w:r>
      <w:r w:rsidRPr="001D50B7">
        <w:rPr>
          <w:rFonts w:asciiTheme="minorHAnsi" w:hAnsiTheme="minorHAnsi" w:cstheme="minorHAnsi"/>
          <w:color w:val="000000" w:themeColor="text1"/>
          <w:lang w:val="pt-BR"/>
        </w:rPr>
        <w:tab/>
        <w:t xml:space="preserve">   </w:t>
      </w:r>
      <w:proofErr w:type="spellStart"/>
      <w:r w:rsidRPr="001D50B7">
        <w:rPr>
          <w:rFonts w:asciiTheme="minorHAnsi" w:hAnsiTheme="minorHAnsi" w:cstheme="minorHAnsi"/>
          <w:color w:val="000000" w:themeColor="text1"/>
          <w:lang w:val="pt-BR"/>
        </w:rPr>
        <w:t>Tel</w:t>
      </w:r>
      <w:proofErr w:type="spellEnd"/>
      <w:r w:rsidRPr="001D50B7">
        <w:rPr>
          <w:rFonts w:asciiTheme="minorHAnsi" w:hAnsiTheme="minorHAnsi" w:cstheme="minorHAnsi"/>
          <w:color w:val="000000" w:themeColor="text1"/>
          <w:lang w:val="pt-BR"/>
        </w:rPr>
        <w:t>: +56 9 5678 2440</w:t>
      </w:r>
    </w:p>
    <w:p w14:paraId="042E3884" w14:textId="5EF99285" w:rsidR="003D1D8E" w:rsidRPr="001D50B7" w:rsidRDefault="003D1D8E" w:rsidP="007B11CC">
      <w:pPr>
        <w:spacing w:after="0" w:line="240" w:lineRule="auto"/>
        <w:jc w:val="both"/>
        <w:rPr>
          <w:rFonts w:asciiTheme="minorHAnsi" w:eastAsiaTheme="minorEastAsia" w:hAnsiTheme="minorHAnsi" w:cstheme="minorHAnsi"/>
          <w:color w:val="000000" w:themeColor="text1"/>
          <w:lang w:val="pt-BR" w:eastAsia="en-IE"/>
        </w:rPr>
      </w:pPr>
      <w:r w:rsidRPr="001D50B7">
        <w:rPr>
          <w:rFonts w:asciiTheme="minorHAnsi" w:hAnsiTheme="minorHAnsi" w:cstheme="minorHAnsi"/>
          <w:color w:val="000000" w:themeColor="text1"/>
          <w:lang w:val="pt-BR"/>
        </w:rPr>
        <w:t xml:space="preserve">E-Mail: </w:t>
      </w:r>
      <w:hyperlink r:id="rId12" w:history="1">
        <w:r w:rsidRPr="001D50B7">
          <w:rPr>
            <w:rStyle w:val="Hipervnculo"/>
            <w:rFonts w:asciiTheme="minorHAnsi" w:hAnsiTheme="minorHAnsi" w:cstheme="minorHAnsi"/>
            <w:lang w:val="pt-BR"/>
          </w:rPr>
          <w:t>nmarti@alarconyharris.com</w:t>
        </w:r>
      </w:hyperlink>
      <w:r w:rsidRPr="001D50B7">
        <w:rPr>
          <w:rFonts w:asciiTheme="minorHAnsi" w:hAnsiTheme="minorHAnsi" w:cstheme="minorHAnsi"/>
          <w:color w:val="000000" w:themeColor="text1"/>
          <w:lang w:val="pt-BR"/>
        </w:rPr>
        <w:t xml:space="preserve"> </w:t>
      </w:r>
      <w:r w:rsidRPr="001D50B7">
        <w:rPr>
          <w:rFonts w:asciiTheme="minorHAnsi" w:hAnsiTheme="minorHAnsi" w:cstheme="minorHAnsi"/>
          <w:color w:val="000000" w:themeColor="text1"/>
          <w:lang w:val="pt-BR"/>
        </w:rPr>
        <w:tab/>
      </w:r>
      <w:r w:rsidRPr="001D50B7">
        <w:rPr>
          <w:rFonts w:asciiTheme="minorHAnsi" w:hAnsiTheme="minorHAnsi" w:cstheme="minorHAnsi"/>
          <w:color w:val="000000" w:themeColor="text1"/>
          <w:lang w:val="pt-BR"/>
        </w:rPr>
        <w:tab/>
        <w:t xml:space="preserve">   E-mail: </w:t>
      </w:r>
      <w:r w:rsidR="00367D0A" w:rsidRPr="00367D0A">
        <w:rPr>
          <w:rStyle w:val="Hipervnculo"/>
          <w:rFonts w:asciiTheme="minorHAnsi" w:hAnsiTheme="minorHAnsi" w:cstheme="minorHAnsi"/>
          <w:lang w:val="pt-BR"/>
        </w:rPr>
        <w:t>cesar.estrada@tomra.com</w:t>
      </w:r>
    </w:p>
    <w:p w14:paraId="4FF62D39" w14:textId="6405EE55" w:rsidR="001043EE" w:rsidRPr="001D50B7" w:rsidRDefault="003D1D8E" w:rsidP="00760484">
      <w:pPr>
        <w:pStyle w:val="Sinespaciado"/>
        <w:jc w:val="both"/>
        <w:rPr>
          <w:rFonts w:cstheme="minorHAnsi"/>
          <w:lang w:val="pt-BR"/>
        </w:rPr>
      </w:pPr>
      <w:r w:rsidRPr="001D50B7">
        <w:rPr>
          <w:rFonts w:cstheme="minorHAnsi"/>
          <w:color w:val="000000" w:themeColor="text1"/>
          <w:lang w:val="pt-BR"/>
        </w:rPr>
        <w:t xml:space="preserve">Web: </w:t>
      </w:r>
      <w:hyperlink r:id="rId13" w:history="1">
        <w:r w:rsidRPr="001D50B7">
          <w:rPr>
            <w:rStyle w:val="Hipervnculo"/>
            <w:rFonts w:cstheme="minorHAnsi"/>
            <w:shd w:val="clear" w:color="auto" w:fill="FFFFFF"/>
            <w:lang w:val="pt-BR"/>
          </w:rPr>
          <w:t>www.alarconyharris.com</w:t>
        </w:r>
      </w:hyperlink>
      <w:r w:rsidRPr="001D50B7">
        <w:rPr>
          <w:rFonts w:cstheme="minorHAnsi"/>
          <w:color w:val="000000" w:themeColor="text1"/>
          <w:lang w:val="pt-BR"/>
        </w:rPr>
        <w:tab/>
      </w:r>
      <w:r w:rsidRPr="001D50B7">
        <w:rPr>
          <w:rFonts w:cstheme="minorHAnsi"/>
          <w:color w:val="000000" w:themeColor="text1"/>
          <w:lang w:val="pt-BR"/>
        </w:rPr>
        <w:tab/>
      </w:r>
      <w:r w:rsidRPr="001D50B7">
        <w:rPr>
          <w:rFonts w:cstheme="minorHAnsi"/>
          <w:color w:val="000000" w:themeColor="text1"/>
          <w:lang w:val="pt-BR"/>
        </w:rPr>
        <w:tab/>
        <w:t xml:space="preserve">   Web</w:t>
      </w:r>
      <w:r w:rsidRPr="001D50B7">
        <w:rPr>
          <w:rStyle w:val="Hipervnculo"/>
          <w:rFonts w:cstheme="minorHAnsi"/>
          <w:color w:val="000000" w:themeColor="text1"/>
          <w:lang w:val="pt-BR"/>
        </w:rPr>
        <w:t xml:space="preserve">: </w:t>
      </w:r>
      <w:hyperlink r:id="rId14" w:history="1">
        <w:r w:rsidR="00367D0A" w:rsidRPr="00A9776A">
          <w:rPr>
            <w:rStyle w:val="Hipervnculo"/>
            <w:rFonts w:cstheme="minorHAnsi"/>
            <w:shd w:val="clear" w:color="auto" w:fill="FFFFFF"/>
            <w:lang w:val="pt-BR"/>
          </w:rPr>
          <w:t>www.tomra.com</w:t>
        </w:r>
      </w:hyperlink>
    </w:p>
    <w:sectPr w:rsidR="001043EE" w:rsidRPr="001D50B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866C" w14:textId="77777777" w:rsidR="006841F4" w:rsidRDefault="006841F4" w:rsidP="00CF12BD">
      <w:pPr>
        <w:spacing w:after="0" w:line="240" w:lineRule="auto"/>
      </w:pPr>
      <w:r>
        <w:separator/>
      </w:r>
    </w:p>
  </w:endnote>
  <w:endnote w:type="continuationSeparator" w:id="0">
    <w:p w14:paraId="183AC207" w14:textId="77777777" w:rsidR="006841F4" w:rsidRDefault="006841F4" w:rsidP="00CF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7EF" w14:textId="77777777" w:rsidR="00CF12BD" w:rsidRDefault="00CF12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39A8" w14:textId="77777777" w:rsidR="00CF12BD" w:rsidRDefault="00CF12B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87A45" w14:textId="77777777" w:rsidR="00CF12BD" w:rsidRDefault="00CF1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D492" w14:textId="77777777" w:rsidR="006841F4" w:rsidRDefault="006841F4" w:rsidP="00CF12BD">
      <w:pPr>
        <w:spacing w:after="0" w:line="240" w:lineRule="auto"/>
      </w:pPr>
      <w:r>
        <w:separator/>
      </w:r>
    </w:p>
  </w:footnote>
  <w:footnote w:type="continuationSeparator" w:id="0">
    <w:p w14:paraId="3B111827" w14:textId="77777777" w:rsidR="006841F4" w:rsidRDefault="006841F4" w:rsidP="00CF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0CFA" w14:textId="77777777" w:rsidR="00CF12BD" w:rsidRDefault="00CF12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B117" w14:textId="77777777" w:rsidR="00CF12BD" w:rsidRDefault="00CF12BD" w:rsidP="00CF12BD">
    <w:pPr>
      <w:pStyle w:val="Encabezado"/>
      <w:rPr>
        <w:rFonts w:cs="Times New Roman"/>
        <w:noProof/>
        <w:lang w:val="en-US"/>
      </w:rPr>
    </w:pPr>
  </w:p>
  <w:p w14:paraId="19AC87F7" w14:textId="25374FAB" w:rsidR="00CF12BD" w:rsidRDefault="00CF12BD" w:rsidP="00CF12BD">
    <w:pPr>
      <w:pStyle w:val="Encabezado"/>
      <w:rPr>
        <w:noProof/>
        <w:lang w:val="en-US"/>
      </w:rPr>
    </w:pPr>
    <w:r>
      <w:rPr>
        <w:noProof/>
        <w:lang w:val="en-US"/>
      </w:rPr>
      <w:softHyphen/>
    </w:r>
    <w:r>
      <w:rPr>
        <w:noProof/>
        <w:lang w:val="en-US"/>
      </w:rPr>
      <w:softHyphen/>
    </w:r>
    <w:r>
      <w:rPr>
        <w:noProof/>
        <w:lang w:val="en-US"/>
      </w:rPr>
      <w:softHyphen/>
    </w:r>
    <w:r>
      <w:rPr>
        <w:noProof/>
        <w:lang w:val="en-US"/>
      </w:rPr>
      <w:drawing>
        <wp:inline distT="0" distB="0" distL="0" distR="0" wp14:anchorId="05025F4D" wp14:editId="6349E732">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p>
  <w:p w14:paraId="0AE8C296" w14:textId="7DE9E41E" w:rsidR="00CF12BD" w:rsidRDefault="00CF12BD" w:rsidP="00CF12BD">
    <w:pPr>
      <w:pStyle w:val="Encabezado"/>
      <w:rPr>
        <w:noProof/>
        <w:lang w:val="en-US"/>
      </w:rPr>
    </w:pPr>
    <w:r>
      <w:rPr>
        <w:noProof/>
        <w:lang w:val="nb-NO"/>
      </w:rPr>
      <mc:AlternateContent>
        <mc:Choice Requires="wps">
          <w:drawing>
            <wp:anchor distT="0" distB="0" distL="114300" distR="114300" simplePos="0" relativeHeight="251658240" behindDoc="0" locked="0" layoutInCell="1" allowOverlap="1" wp14:anchorId="6749605B" wp14:editId="173596E1">
              <wp:simplePos x="0" y="0"/>
              <wp:positionH relativeFrom="column">
                <wp:posOffset>0</wp:posOffset>
              </wp:positionH>
              <wp:positionV relativeFrom="paragraph">
                <wp:posOffset>97790</wp:posOffset>
              </wp:positionV>
              <wp:extent cx="61595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B8334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p w14:paraId="4E7923B5" w14:textId="77777777" w:rsidR="00CF12BD" w:rsidRDefault="00CF12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1A19" w14:textId="77777777" w:rsidR="00CF12BD" w:rsidRDefault="00CF1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559"/>
    <w:multiLevelType w:val="hybridMultilevel"/>
    <w:tmpl w:val="7F3A7124"/>
    <w:lvl w:ilvl="0" w:tplc="CE808B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A5C1234"/>
    <w:multiLevelType w:val="hybridMultilevel"/>
    <w:tmpl w:val="24B450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57714FC3"/>
    <w:multiLevelType w:val="hybridMultilevel"/>
    <w:tmpl w:val="874CDE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9C29D3"/>
    <w:multiLevelType w:val="hybridMultilevel"/>
    <w:tmpl w:val="9482D9F4"/>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65141558">
    <w:abstractNumId w:val="2"/>
  </w:num>
  <w:num w:numId="2" w16cid:durableId="166798251">
    <w:abstractNumId w:val="1"/>
  </w:num>
  <w:num w:numId="3" w16cid:durableId="1019551461">
    <w:abstractNumId w:val="3"/>
  </w:num>
  <w:num w:numId="4" w16cid:durableId="1462186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MrcwMTE1tgAiAyUdpeDU4uLM/DyQAvNaAG5fCuMsAAAA"/>
  </w:docVars>
  <w:rsids>
    <w:rsidRoot w:val="008D0A23"/>
    <w:rsid w:val="0000106B"/>
    <w:rsid w:val="00005DB6"/>
    <w:rsid w:val="00011679"/>
    <w:rsid w:val="00012351"/>
    <w:rsid w:val="00015787"/>
    <w:rsid w:val="0001724A"/>
    <w:rsid w:val="00025C2A"/>
    <w:rsid w:val="00026C2A"/>
    <w:rsid w:val="0003029C"/>
    <w:rsid w:val="000367BA"/>
    <w:rsid w:val="00036B48"/>
    <w:rsid w:val="00036D68"/>
    <w:rsid w:val="000476FB"/>
    <w:rsid w:val="00052A51"/>
    <w:rsid w:val="00052E94"/>
    <w:rsid w:val="00055EBE"/>
    <w:rsid w:val="00061D26"/>
    <w:rsid w:val="0006262F"/>
    <w:rsid w:val="00073642"/>
    <w:rsid w:val="00074619"/>
    <w:rsid w:val="00086AD8"/>
    <w:rsid w:val="000937AE"/>
    <w:rsid w:val="00094D9E"/>
    <w:rsid w:val="00094ECF"/>
    <w:rsid w:val="000958A1"/>
    <w:rsid w:val="000A10CF"/>
    <w:rsid w:val="000A267B"/>
    <w:rsid w:val="000B0BC2"/>
    <w:rsid w:val="000B39CB"/>
    <w:rsid w:val="000B4E4C"/>
    <w:rsid w:val="000B52C5"/>
    <w:rsid w:val="000B58B9"/>
    <w:rsid w:val="000B6E4F"/>
    <w:rsid w:val="000C2936"/>
    <w:rsid w:val="000C6219"/>
    <w:rsid w:val="000D0290"/>
    <w:rsid w:val="000D2939"/>
    <w:rsid w:val="000D6F07"/>
    <w:rsid w:val="000E4856"/>
    <w:rsid w:val="000F29B1"/>
    <w:rsid w:val="00103728"/>
    <w:rsid w:val="00103F80"/>
    <w:rsid w:val="001043EE"/>
    <w:rsid w:val="001114EB"/>
    <w:rsid w:val="001161B6"/>
    <w:rsid w:val="00122DBA"/>
    <w:rsid w:val="001232E0"/>
    <w:rsid w:val="001238B8"/>
    <w:rsid w:val="00124092"/>
    <w:rsid w:val="00131626"/>
    <w:rsid w:val="00131FA1"/>
    <w:rsid w:val="00133377"/>
    <w:rsid w:val="001460B3"/>
    <w:rsid w:val="0014677E"/>
    <w:rsid w:val="00160D8A"/>
    <w:rsid w:val="00161889"/>
    <w:rsid w:val="00161CE7"/>
    <w:rsid w:val="00190612"/>
    <w:rsid w:val="00191932"/>
    <w:rsid w:val="001A463D"/>
    <w:rsid w:val="001C24ED"/>
    <w:rsid w:val="001C32B5"/>
    <w:rsid w:val="001C5D0B"/>
    <w:rsid w:val="001C5DFF"/>
    <w:rsid w:val="001C78A4"/>
    <w:rsid w:val="001D3BE6"/>
    <w:rsid w:val="001D3D86"/>
    <w:rsid w:val="001D3E8F"/>
    <w:rsid w:val="001D50B7"/>
    <w:rsid w:val="001E3398"/>
    <w:rsid w:val="001E684A"/>
    <w:rsid w:val="001E7563"/>
    <w:rsid w:val="001F2011"/>
    <w:rsid w:val="001F2EDE"/>
    <w:rsid w:val="00222C52"/>
    <w:rsid w:val="00222FA1"/>
    <w:rsid w:val="00226D77"/>
    <w:rsid w:val="00227B5B"/>
    <w:rsid w:val="0024392D"/>
    <w:rsid w:val="00252B6A"/>
    <w:rsid w:val="002671ED"/>
    <w:rsid w:val="0027023A"/>
    <w:rsid w:val="00270911"/>
    <w:rsid w:val="002711FD"/>
    <w:rsid w:val="00272904"/>
    <w:rsid w:val="002817B5"/>
    <w:rsid w:val="002819E0"/>
    <w:rsid w:val="0028440C"/>
    <w:rsid w:val="002872CE"/>
    <w:rsid w:val="00292029"/>
    <w:rsid w:val="002B1A0F"/>
    <w:rsid w:val="002B2B0F"/>
    <w:rsid w:val="002C54F9"/>
    <w:rsid w:val="002C6781"/>
    <w:rsid w:val="002D43B9"/>
    <w:rsid w:val="002E3B4C"/>
    <w:rsid w:val="002E47B0"/>
    <w:rsid w:val="002E4A85"/>
    <w:rsid w:val="002E6B14"/>
    <w:rsid w:val="003034F4"/>
    <w:rsid w:val="00304DB1"/>
    <w:rsid w:val="00312D5D"/>
    <w:rsid w:val="00313C65"/>
    <w:rsid w:val="0031495B"/>
    <w:rsid w:val="00317893"/>
    <w:rsid w:val="0032123F"/>
    <w:rsid w:val="00334ACA"/>
    <w:rsid w:val="00340B0C"/>
    <w:rsid w:val="00354656"/>
    <w:rsid w:val="00365BE4"/>
    <w:rsid w:val="00367D0A"/>
    <w:rsid w:val="0037729D"/>
    <w:rsid w:val="003817C1"/>
    <w:rsid w:val="003A6307"/>
    <w:rsid w:val="003A744A"/>
    <w:rsid w:val="003B4D0E"/>
    <w:rsid w:val="003C6CEE"/>
    <w:rsid w:val="003D1D8E"/>
    <w:rsid w:val="003D1FD5"/>
    <w:rsid w:val="003D2C96"/>
    <w:rsid w:val="003D56E3"/>
    <w:rsid w:val="003D7BCA"/>
    <w:rsid w:val="003F1259"/>
    <w:rsid w:val="00400598"/>
    <w:rsid w:val="004033A8"/>
    <w:rsid w:val="0040585F"/>
    <w:rsid w:val="00405883"/>
    <w:rsid w:val="00406991"/>
    <w:rsid w:val="004151DF"/>
    <w:rsid w:val="0042141E"/>
    <w:rsid w:val="004256C5"/>
    <w:rsid w:val="00433A14"/>
    <w:rsid w:val="00433C41"/>
    <w:rsid w:val="00442AEB"/>
    <w:rsid w:val="004436B8"/>
    <w:rsid w:val="00446676"/>
    <w:rsid w:val="00452926"/>
    <w:rsid w:val="00454212"/>
    <w:rsid w:val="004544C9"/>
    <w:rsid w:val="00471DBC"/>
    <w:rsid w:val="00473532"/>
    <w:rsid w:val="004772E4"/>
    <w:rsid w:val="00481885"/>
    <w:rsid w:val="0048747D"/>
    <w:rsid w:val="004A2CFE"/>
    <w:rsid w:val="004A5D61"/>
    <w:rsid w:val="004B21DC"/>
    <w:rsid w:val="004B4F4F"/>
    <w:rsid w:val="004B78E0"/>
    <w:rsid w:val="004B797A"/>
    <w:rsid w:val="004C61D6"/>
    <w:rsid w:val="004D4D8E"/>
    <w:rsid w:val="004E0AE8"/>
    <w:rsid w:val="004E3F75"/>
    <w:rsid w:val="004E47D7"/>
    <w:rsid w:val="004F4C3F"/>
    <w:rsid w:val="00503461"/>
    <w:rsid w:val="0050422F"/>
    <w:rsid w:val="005042A0"/>
    <w:rsid w:val="0050691A"/>
    <w:rsid w:val="005148E7"/>
    <w:rsid w:val="005203E5"/>
    <w:rsid w:val="00521CEF"/>
    <w:rsid w:val="00521E13"/>
    <w:rsid w:val="00523898"/>
    <w:rsid w:val="00525322"/>
    <w:rsid w:val="0053439E"/>
    <w:rsid w:val="005349F5"/>
    <w:rsid w:val="00540BF6"/>
    <w:rsid w:val="005438DA"/>
    <w:rsid w:val="0055444E"/>
    <w:rsid w:val="0056187C"/>
    <w:rsid w:val="00563DE5"/>
    <w:rsid w:val="005734A9"/>
    <w:rsid w:val="00576680"/>
    <w:rsid w:val="005A18F1"/>
    <w:rsid w:val="005A2D7C"/>
    <w:rsid w:val="005B410B"/>
    <w:rsid w:val="005C2436"/>
    <w:rsid w:val="005C327A"/>
    <w:rsid w:val="005D238F"/>
    <w:rsid w:val="005D481C"/>
    <w:rsid w:val="005D5A2D"/>
    <w:rsid w:val="005E005C"/>
    <w:rsid w:val="005E49E8"/>
    <w:rsid w:val="006013B0"/>
    <w:rsid w:val="00605534"/>
    <w:rsid w:val="00612D0D"/>
    <w:rsid w:val="006212C3"/>
    <w:rsid w:val="00622E48"/>
    <w:rsid w:val="006321C8"/>
    <w:rsid w:val="00635E65"/>
    <w:rsid w:val="00643218"/>
    <w:rsid w:val="00654482"/>
    <w:rsid w:val="00656D9E"/>
    <w:rsid w:val="0066216B"/>
    <w:rsid w:val="006649B7"/>
    <w:rsid w:val="006666D6"/>
    <w:rsid w:val="00670CBA"/>
    <w:rsid w:val="00674F2F"/>
    <w:rsid w:val="006761D6"/>
    <w:rsid w:val="00680273"/>
    <w:rsid w:val="006841F4"/>
    <w:rsid w:val="0069320B"/>
    <w:rsid w:val="00693B7C"/>
    <w:rsid w:val="006A453E"/>
    <w:rsid w:val="006A4EC2"/>
    <w:rsid w:val="006C5874"/>
    <w:rsid w:val="006D45A9"/>
    <w:rsid w:val="006D75EC"/>
    <w:rsid w:val="006D7FB1"/>
    <w:rsid w:val="006E1A48"/>
    <w:rsid w:val="006F75E1"/>
    <w:rsid w:val="00702B7A"/>
    <w:rsid w:val="00702C4D"/>
    <w:rsid w:val="007233C2"/>
    <w:rsid w:val="00723C19"/>
    <w:rsid w:val="00725D96"/>
    <w:rsid w:val="00730B54"/>
    <w:rsid w:val="0073512A"/>
    <w:rsid w:val="00743C42"/>
    <w:rsid w:val="00745C79"/>
    <w:rsid w:val="00746437"/>
    <w:rsid w:val="00756221"/>
    <w:rsid w:val="00760484"/>
    <w:rsid w:val="0076215E"/>
    <w:rsid w:val="00762B30"/>
    <w:rsid w:val="00764DA3"/>
    <w:rsid w:val="00765548"/>
    <w:rsid w:val="00773EC1"/>
    <w:rsid w:val="00774761"/>
    <w:rsid w:val="007800BB"/>
    <w:rsid w:val="00791A7B"/>
    <w:rsid w:val="007A11D1"/>
    <w:rsid w:val="007A2A35"/>
    <w:rsid w:val="007B11CC"/>
    <w:rsid w:val="007B2691"/>
    <w:rsid w:val="007B6F85"/>
    <w:rsid w:val="007C586C"/>
    <w:rsid w:val="007D12F9"/>
    <w:rsid w:val="007E268E"/>
    <w:rsid w:val="007F5D58"/>
    <w:rsid w:val="007F6117"/>
    <w:rsid w:val="00800210"/>
    <w:rsid w:val="00800AC1"/>
    <w:rsid w:val="00801A4C"/>
    <w:rsid w:val="00803704"/>
    <w:rsid w:val="00807086"/>
    <w:rsid w:val="00811064"/>
    <w:rsid w:val="008111F8"/>
    <w:rsid w:val="00816D69"/>
    <w:rsid w:val="00825E95"/>
    <w:rsid w:val="008262AD"/>
    <w:rsid w:val="0082787A"/>
    <w:rsid w:val="00833C29"/>
    <w:rsid w:val="0083748A"/>
    <w:rsid w:val="0084383C"/>
    <w:rsid w:val="008508ED"/>
    <w:rsid w:val="00854968"/>
    <w:rsid w:val="008665B7"/>
    <w:rsid w:val="008675C5"/>
    <w:rsid w:val="008720FC"/>
    <w:rsid w:val="00872951"/>
    <w:rsid w:val="00874734"/>
    <w:rsid w:val="008747FD"/>
    <w:rsid w:val="00881C6D"/>
    <w:rsid w:val="00892AF5"/>
    <w:rsid w:val="00896C1C"/>
    <w:rsid w:val="008A51BC"/>
    <w:rsid w:val="008A78EB"/>
    <w:rsid w:val="008B07A4"/>
    <w:rsid w:val="008B4BAC"/>
    <w:rsid w:val="008B796E"/>
    <w:rsid w:val="008C00AD"/>
    <w:rsid w:val="008C15A6"/>
    <w:rsid w:val="008C7754"/>
    <w:rsid w:val="008D0A23"/>
    <w:rsid w:val="008D100C"/>
    <w:rsid w:val="008E0469"/>
    <w:rsid w:val="008E15AA"/>
    <w:rsid w:val="008E3805"/>
    <w:rsid w:val="008E7DA1"/>
    <w:rsid w:val="008F78A4"/>
    <w:rsid w:val="00901AD0"/>
    <w:rsid w:val="009046AF"/>
    <w:rsid w:val="00907E9A"/>
    <w:rsid w:val="009146B3"/>
    <w:rsid w:val="00920B6A"/>
    <w:rsid w:val="00926E5B"/>
    <w:rsid w:val="00931FD8"/>
    <w:rsid w:val="00937651"/>
    <w:rsid w:val="00942E9C"/>
    <w:rsid w:val="00942EC3"/>
    <w:rsid w:val="00944219"/>
    <w:rsid w:val="00957D3B"/>
    <w:rsid w:val="00961BD0"/>
    <w:rsid w:val="0096271D"/>
    <w:rsid w:val="0097635C"/>
    <w:rsid w:val="009816F1"/>
    <w:rsid w:val="009836D0"/>
    <w:rsid w:val="00987765"/>
    <w:rsid w:val="00992C1A"/>
    <w:rsid w:val="009938D1"/>
    <w:rsid w:val="009B1D93"/>
    <w:rsid w:val="009B25E4"/>
    <w:rsid w:val="009B31D6"/>
    <w:rsid w:val="009B78B4"/>
    <w:rsid w:val="009C26E2"/>
    <w:rsid w:val="009C4334"/>
    <w:rsid w:val="009C593C"/>
    <w:rsid w:val="009D4227"/>
    <w:rsid w:val="009D75E2"/>
    <w:rsid w:val="009F2FED"/>
    <w:rsid w:val="00A007E1"/>
    <w:rsid w:val="00A01A0D"/>
    <w:rsid w:val="00A02704"/>
    <w:rsid w:val="00A0489E"/>
    <w:rsid w:val="00A11C15"/>
    <w:rsid w:val="00A174AF"/>
    <w:rsid w:val="00A22A18"/>
    <w:rsid w:val="00A33707"/>
    <w:rsid w:val="00A34B7D"/>
    <w:rsid w:val="00A34FCE"/>
    <w:rsid w:val="00A354A8"/>
    <w:rsid w:val="00A36B05"/>
    <w:rsid w:val="00A37800"/>
    <w:rsid w:val="00A701BA"/>
    <w:rsid w:val="00A77609"/>
    <w:rsid w:val="00A86601"/>
    <w:rsid w:val="00A86D4A"/>
    <w:rsid w:val="00A9066C"/>
    <w:rsid w:val="00A95EA9"/>
    <w:rsid w:val="00AA3F4F"/>
    <w:rsid w:val="00AA4149"/>
    <w:rsid w:val="00AB016A"/>
    <w:rsid w:val="00AB0711"/>
    <w:rsid w:val="00AC0EA6"/>
    <w:rsid w:val="00AC2C4E"/>
    <w:rsid w:val="00AE0E3A"/>
    <w:rsid w:val="00AE3105"/>
    <w:rsid w:val="00AE3EBB"/>
    <w:rsid w:val="00AF6A87"/>
    <w:rsid w:val="00AF7499"/>
    <w:rsid w:val="00B01488"/>
    <w:rsid w:val="00B02AA3"/>
    <w:rsid w:val="00B05EF0"/>
    <w:rsid w:val="00B101F6"/>
    <w:rsid w:val="00B102B1"/>
    <w:rsid w:val="00B11A59"/>
    <w:rsid w:val="00B12A05"/>
    <w:rsid w:val="00B14806"/>
    <w:rsid w:val="00B16C26"/>
    <w:rsid w:val="00B21087"/>
    <w:rsid w:val="00B24CC5"/>
    <w:rsid w:val="00B272F4"/>
    <w:rsid w:val="00B364FC"/>
    <w:rsid w:val="00B42FE1"/>
    <w:rsid w:val="00B45B2A"/>
    <w:rsid w:val="00B55B3B"/>
    <w:rsid w:val="00B62ACF"/>
    <w:rsid w:val="00B6503E"/>
    <w:rsid w:val="00B6618E"/>
    <w:rsid w:val="00B73797"/>
    <w:rsid w:val="00B862AB"/>
    <w:rsid w:val="00B8666D"/>
    <w:rsid w:val="00B868F2"/>
    <w:rsid w:val="00B8714B"/>
    <w:rsid w:val="00BA1C09"/>
    <w:rsid w:val="00BB5BED"/>
    <w:rsid w:val="00BB6150"/>
    <w:rsid w:val="00BB619F"/>
    <w:rsid w:val="00BC04F9"/>
    <w:rsid w:val="00BD3E7B"/>
    <w:rsid w:val="00BE4FEF"/>
    <w:rsid w:val="00BE7663"/>
    <w:rsid w:val="00BF0F69"/>
    <w:rsid w:val="00BF1F22"/>
    <w:rsid w:val="00BF6A6D"/>
    <w:rsid w:val="00C03655"/>
    <w:rsid w:val="00C03819"/>
    <w:rsid w:val="00C11FDD"/>
    <w:rsid w:val="00C12ACA"/>
    <w:rsid w:val="00C22730"/>
    <w:rsid w:val="00C27BF7"/>
    <w:rsid w:val="00C30A03"/>
    <w:rsid w:val="00C31649"/>
    <w:rsid w:val="00C329D0"/>
    <w:rsid w:val="00C32B63"/>
    <w:rsid w:val="00C430F2"/>
    <w:rsid w:val="00C47D65"/>
    <w:rsid w:val="00C51DD6"/>
    <w:rsid w:val="00C52189"/>
    <w:rsid w:val="00C567D7"/>
    <w:rsid w:val="00C61CF7"/>
    <w:rsid w:val="00C63BF3"/>
    <w:rsid w:val="00C641F7"/>
    <w:rsid w:val="00C71F50"/>
    <w:rsid w:val="00C84739"/>
    <w:rsid w:val="00C941EB"/>
    <w:rsid w:val="00CA2E6A"/>
    <w:rsid w:val="00CA35A6"/>
    <w:rsid w:val="00CA5C30"/>
    <w:rsid w:val="00CB03C9"/>
    <w:rsid w:val="00CB1048"/>
    <w:rsid w:val="00CD0F18"/>
    <w:rsid w:val="00CD78B6"/>
    <w:rsid w:val="00CE03B4"/>
    <w:rsid w:val="00CE1AF0"/>
    <w:rsid w:val="00CE6195"/>
    <w:rsid w:val="00CE61B0"/>
    <w:rsid w:val="00CF12BD"/>
    <w:rsid w:val="00CF6517"/>
    <w:rsid w:val="00D003E8"/>
    <w:rsid w:val="00D0322A"/>
    <w:rsid w:val="00D24230"/>
    <w:rsid w:val="00D24ED9"/>
    <w:rsid w:val="00D30A37"/>
    <w:rsid w:val="00D355F5"/>
    <w:rsid w:val="00D62160"/>
    <w:rsid w:val="00D64382"/>
    <w:rsid w:val="00D65971"/>
    <w:rsid w:val="00D67583"/>
    <w:rsid w:val="00D81F8C"/>
    <w:rsid w:val="00D826E7"/>
    <w:rsid w:val="00D8755C"/>
    <w:rsid w:val="00D96163"/>
    <w:rsid w:val="00D97AA4"/>
    <w:rsid w:val="00DB0787"/>
    <w:rsid w:val="00DB6B56"/>
    <w:rsid w:val="00DC2D52"/>
    <w:rsid w:val="00DD7383"/>
    <w:rsid w:val="00DD76D9"/>
    <w:rsid w:val="00DE3760"/>
    <w:rsid w:val="00DF0406"/>
    <w:rsid w:val="00DF7E78"/>
    <w:rsid w:val="00E04F92"/>
    <w:rsid w:val="00E05DA8"/>
    <w:rsid w:val="00E06099"/>
    <w:rsid w:val="00E17F13"/>
    <w:rsid w:val="00E35527"/>
    <w:rsid w:val="00E43014"/>
    <w:rsid w:val="00E43D61"/>
    <w:rsid w:val="00E57073"/>
    <w:rsid w:val="00E6007F"/>
    <w:rsid w:val="00E60C0E"/>
    <w:rsid w:val="00E62553"/>
    <w:rsid w:val="00E63F4F"/>
    <w:rsid w:val="00E70B2F"/>
    <w:rsid w:val="00E82E9B"/>
    <w:rsid w:val="00E86E68"/>
    <w:rsid w:val="00EB1291"/>
    <w:rsid w:val="00EB3F48"/>
    <w:rsid w:val="00EC64F2"/>
    <w:rsid w:val="00EC6DE5"/>
    <w:rsid w:val="00ED01DF"/>
    <w:rsid w:val="00EE2412"/>
    <w:rsid w:val="00EE2A49"/>
    <w:rsid w:val="00EE6EA8"/>
    <w:rsid w:val="00EF31C0"/>
    <w:rsid w:val="00EF5041"/>
    <w:rsid w:val="00EF6C2D"/>
    <w:rsid w:val="00F01001"/>
    <w:rsid w:val="00F04789"/>
    <w:rsid w:val="00F115BD"/>
    <w:rsid w:val="00F126C9"/>
    <w:rsid w:val="00F237BD"/>
    <w:rsid w:val="00F26DE8"/>
    <w:rsid w:val="00F30033"/>
    <w:rsid w:val="00F33EF5"/>
    <w:rsid w:val="00F35D18"/>
    <w:rsid w:val="00F45EA7"/>
    <w:rsid w:val="00F470FC"/>
    <w:rsid w:val="00F54C52"/>
    <w:rsid w:val="00F65635"/>
    <w:rsid w:val="00F82ACE"/>
    <w:rsid w:val="00F85F53"/>
    <w:rsid w:val="00F91CE2"/>
    <w:rsid w:val="00F95538"/>
    <w:rsid w:val="00F96CA0"/>
    <w:rsid w:val="00FB0414"/>
    <w:rsid w:val="00FC7534"/>
    <w:rsid w:val="00FD21AF"/>
    <w:rsid w:val="00FE4E92"/>
    <w:rsid w:val="00FF122D"/>
    <w:rsid w:val="00FF1AA3"/>
    <w:rsid w:val="00FF20E2"/>
    <w:rsid w:val="00FF44C6"/>
    <w:rsid w:val="00FF7E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5C53E"/>
  <w15:chartTrackingRefBased/>
  <w15:docId w15:val="{CB98D470-47E7-4718-A4EA-D6611914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1F6"/>
    <w:pPr>
      <w:spacing w:line="252" w:lineRule="auto"/>
    </w:pPr>
    <w:rPr>
      <w:rFonts w:ascii="Calibri" w:hAnsi="Calibri" w:cs="Calibri"/>
      <w:lang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0A23"/>
    <w:rPr>
      <w:color w:val="0563C1"/>
      <w:u w:val="single"/>
    </w:rPr>
  </w:style>
  <w:style w:type="paragraph" w:styleId="NormalWeb">
    <w:name w:val="Normal (Web)"/>
    <w:basedOn w:val="Normal"/>
    <w:uiPriority w:val="99"/>
    <w:unhideWhenUsed/>
    <w:rsid w:val="001114E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9627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271D"/>
    <w:rPr>
      <w:rFonts w:ascii="Segoe UI" w:hAnsi="Segoe UI" w:cs="Segoe UI"/>
      <w:sz w:val="18"/>
      <w:szCs w:val="18"/>
      <w:lang w:eastAsia="nl-BE"/>
    </w:rPr>
  </w:style>
  <w:style w:type="character" w:styleId="Mencinsinresolver">
    <w:name w:val="Unresolved Mention"/>
    <w:basedOn w:val="Fuentedeprrafopredeter"/>
    <w:uiPriority w:val="99"/>
    <w:semiHidden/>
    <w:unhideWhenUsed/>
    <w:rsid w:val="004544C9"/>
    <w:rPr>
      <w:color w:val="605E5C"/>
      <w:shd w:val="clear" w:color="auto" w:fill="E1DFDD"/>
    </w:rPr>
  </w:style>
  <w:style w:type="character" w:styleId="Mencionar">
    <w:name w:val="Mention"/>
    <w:basedOn w:val="Fuentedeprrafopredeter"/>
    <w:uiPriority w:val="99"/>
    <w:unhideWhenUsed/>
    <w:rsid w:val="005E49E8"/>
    <w:rPr>
      <w:color w:val="2B579A"/>
      <w:shd w:val="clear" w:color="auto" w:fill="E1DFDD"/>
    </w:rPr>
  </w:style>
  <w:style w:type="paragraph" w:styleId="Encabezado">
    <w:name w:val="header"/>
    <w:basedOn w:val="Normal"/>
    <w:link w:val="EncabezadoCar"/>
    <w:uiPriority w:val="99"/>
    <w:unhideWhenUsed/>
    <w:rsid w:val="00CF12B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F12BD"/>
    <w:rPr>
      <w:rFonts w:ascii="Calibri" w:hAnsi="Calibri" w:cs="Calibri"/>
      <w:lang w:eastAsia="nl-BE"/>
    </w:rPr>
  </w:style>
  <w:style w:type="paragraph" w:styleId="Piedepgina">
    <w:name w:val="footer"/>
    <w:basedOn w:val="Normal"/>
    <w:link w:val="PiedepginaCar"/>
    <w:uiPriority w:val="99"/>
    <w:unhideWhenUsed/>
    <w:rsid w:val="00CF12B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F12BD"/>
    <w:rPr>
      <w:rFonts w:ascii="Calibri" w:hAnsi="Calibri" w:cs="Calibri"/>
      <w:lang w:eastAsia="nl-BE"/>
    </w:rPr>
  </w:style>
  <w:style w:type="paragraph" w:styleId="Sinespaciado">
    <w:name w:val="No Spacing"/>
    <w:uiPriority w:val="1"/>
    <w:qFormat/>
    <w:rsid w:val="008C00AD"/>
    <w:pPr>
      <w:spacing w:after="0" w:line="240" w:lineRule="auto"/>
    </w:pPr>
    <w:rPr>
      <w:lang w:val="en-GB"/>
    </w:rPr>
  </w:style>
  <w:style w:type="paragraph" w:styleId="Revisin">
    <w:name w:val="Revision"/>
    <w:hidden/>
    <w:uiPriority w:val="99"/>
    <w:semiHidden/>
    <w:rsid w:val="00EC64F2"/>
    <w:pPr>
      <w:spacing w:after="0" w:line="240" w:lineRule="auto"/>
    </w:pPr>
    <w:rPr>
      <w:rFonts w:ascii="Calibri" w:hAnsi="Calibri" w:cs="Calibri"/>
      <w:lang w:eastAsia="nl-BE"/>
    </w:rPr>
  </w:style>
  <w:style w:type="paragraph" w:styleId="Prrafodelista">
    <w:name w:val="List Paragraph"/>
    <w:basedOn w:val="Normal"/>
    <w:uiPriority w:val="34"/>
    <w:qFormat/>
    <w:rsid w:val="001E7563"/>
    <w:pPr>
      <w:ind w:left="720"/>
      <w:contextualSpacing/>
    </w:pPr>
  </w:style>
  <w:style w:type="character" w:customStyle="1" w:styleId="hgkelc">
    <w:name w:val="hgkelc"/>
    <w:basedOn w:val="Fuentedeprrafopredeter"/>
    <w:rsid w:val="00EE6EA8"/>
  </w:style>
  <w:style w:type="character" w:styleId="nfasis">
    <w:name w:val="Emphasis"/>
    <w:basedOn w:val="Fuentedeprrafopredeter"/>
    <w:uiPriority w:val="20"/>
    <w:qFormat/>
    <w:rsid w:val="00C430F2"/>
    <w:rPr>
      <w:i/>
      <w:iCs/>
    </w:rPr>
  </w:style>
  <w:style w:type="character" w:styleId="Refdecomentario">
    <w:name w:val="annotation reference"/>
    <w:basedOn w:val="Fuentedeprrafopredeter"/>
    <w:uiPriority w:val="99"/>
    <w:semiHidden/>
    <w:unhideWhenUsed/>
    <w:rsid w:val="00920B6A"/>
    <w:rPr>
      <w:sz w:val="16"/>
      <w:szCs w:val="16"/>
    </w:rPr>
  </w:style>
  <w:style w:type="paragraph" w:styleId="Textocomentario">
    <w:name w:val="annotation text"/>
    <w:basedOn w:val="Normal"/>
    <w:link w:val="TextocomentarioCar"/>
    <w:uiPriority w:val="99"/>
    <w:unhideWhenUsed/>
    <w:rsid w:val="00920B6A"/>
    <w:pPr>
      <w:spacing w:line="240" w:lineRule="auto"/>
    </w:pPr>
    <w:rPr>
      <w:sz w:val="20"/>
      <w:szCs w:val="20"/>
    </w:rPr>
  </w:style>
  <w:style w:type="character" w:customStyle="1" w:styleId="TextocomentarioCar">
    <w:name w:val="Texto comentario Car"/>
    <w:basedOn w:val="Fuentedeprrafopredeter"/>
    <w:link w:val="Textocomentario"/>
    <w:uiPriority w:val="99"/>
    <w:rsid w:val="00920B6A"/>
    <w:rPr>
      <w:rFonts w:ascii="Calibri" w:hAnsi="Calibri" w:cs="Calibri"/>
      <w:sz w:val="20"/>
      <w:szCs w:val="20"/>
      <w:lang w:eastAsia="nl-BE"/>
    </w:rPr>
  </w:style>
  <w:style w:type="paragraph" w:styleId="Asuntodelcomentario">
    <w:name w:val="annotation subject"/>
    <w:basedOn w:val="Textocomentario"/>
    <w:next w:val="Textocomentario"/>
    <w:link w:val="AsuntodelcomentarioCar"/>
    <w:uiPriority w:val="99"/>
    <w:semiHidden/>
    <w:unhideWhenUsed/>
    <w:rsid w:val="00920B6A"/>
    <w:rPr>
      <w:b/>
      <w:bCs/>
    </w:rPr>
  </w:style>
  <w:style w:type="character" w:customStyle="1" w:styleId="AsuntodelcomentarioCar">
    <w:name w:val="Asunto del comentario Car"/>
    <w:basedOn w:val="TextocomentarioCar"/>
    <w:link w:val="Asuntodelcomentario"/>
    <w:uiPriority w:val="99"/>
    <w:semiHidden/>
    <w:rsid w:val="00920B6A"/>
    <w:rPr>
      <w:rFonts w:ascii="Calibri" w:hAnsi="Calibri" w:cs="Calibri"/>
      <w:b/>
      <w:bCs/>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79385">
      <w:bodyDiv w:val="1"/>
      <w:marLeft w:val="0"/>
      <w:marRight w:val="0"/>
      <w:marTop w:val="0"/>
      <w:marBottom w:val="0"/>
      <w:divBdr>
        <w:top w:val="none" w:sz="0" w:space="0" w:color="auto"/>
        <w:left w:val="none" w:sz="0" w:space="0" w:color="auto"/>
        <w:bottom w:val="none" w:sz="0" w:space="0" w:color="auto"/>
        <w:right w:val="none" w:sz="0" w:space="0" w:color="auto"/>
      </w:divBdr>
    </w:div>
    <w:div w:id="414859188">
      <w:bodyDiv w:val="1"/>
      <w:marLeft w:val="0"/>
      <w:marRight w:val="0"/>
      <w:marTop w:val="0"/>
      <w:marBottom w:val="0"/>
      <w:divBdr>
        <w:top w:val="none" w:sz="0" w:space="0" w:color="auto"/>
        <w:left w:val="none" w:sz="0" w:space="0" w:color="auto"/>
        <w:bottom w:val="none" w:sz="0" w:space="0" w:color="auto"/>
        <w:right w:val="none" w:sz="0" w:space="0" w:color="auto"/>
      </w:divBdr>
      <w:divsChild>
        <w:div w:id="1718118987">
          <w:marLeft w:val="0"/>
          <w:marRight w:val="0"/>
          <w:marTop w:val="0"/>
          <w:marBottom w:val="0"/>
          <w:divBdr>
            <w:top w:val="none" w:sz="0" w:space="0" w:color="auto"/>
            <w:left w:val="none" w:sz="0" w:space="0" w:color="auto"/>
            <w:bottom w:val="none" w:sz="0" w:space="0" w:color="auto"/>
            <w:right w:val="none" w:sz="0" w:space="0" w:color="auto"/>
          </w:divBdr>
          <w:divsChild>
            <w:div w:id="1256787871">
              <w:marLeft w:val="0"/>
              <w:marRight w:val="0"/>
              <w:marTop w:val="0"/>
              <w:marBottom w:val="0"/>
              <w:divBdr>
                <w:top w:val="none" w:sz="0" w:space="0" w:color="auto"/>
                <w:left w:val="none" w:sz="0" w:space="0" w:color="auto"/>
                <w:bottom w:val="none" w:sz="0" w:space="0" w:color="auto"/>
                <w:right w:val="none" w:sz="0" w:space="0" w:color="auto"/>
              </w:divBdr>
            </w:div>
          </w:divsChild>
        </w:div>
        <w:div w:id="1395162178">
          <w:marLeft w:val="0"/>
          <w:marRight w:val="0"/>
          <w:marTop w:val="0"/>
          <w:marBottom w:val="0"/>
          <w:divBdr>
            <w:top w:val="none" w:sz="0" w:space="0" w:color="auto"/>
            <w:left w:val="none" w:sz="0" w:space="0" w:color="auto"/>
            <w:bottom w:val="none" w:sz="0" w:space="0" w:color="auto"/>
            <w:right w:val="none" w:sz="0" w:space="0" w:color="auto"/>
          </w:divBdr>
          <w:divsChild>
            <w:div w:id="160310042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465046668">
      <w:bodyDiv w:val="1"/>
      <w:marLeft w:val="0"/>
      <w:marRight w:val="0"/>
      <w:marTop w:val="0"/>
      <w:marBottom w:val="0"/>
      <w:divBdr>
        <w:top w:val="none" w:sz="0" w:space="0" w:color="auto"/>
        <w:left w:val="none" w:sz="0" w:space="0" w:color="auto"/>
        <w:bottom w:val="none" w:sz="0" w:space="0" w:color="auto"/>
        <w:right w:val="none" w:sz="0" w:space="0" w:color="auto"/>
      </w:divBdr>
    </w:div>
    <w:div w:id="637228301">
      <w:bodyDiv w:val="1"/>
      <w:marLeft w:val="0"/>
      <w:marRight w:val="0"/>
      <w:marTop w:val="0"/>
      <w:marBottom w:val="0"/>
      <w:divBdr>
        <w:top w:val="none" w:sz="0" w:space="0" w:color="auto"/>
        <w:left w:val="none" w:sz="0" w:space="0" w:color="auto"/>
        <w:bottom w:val="none" w:sz="0" w:space="0" w:color="auto"/>
        <w:right w:val="none" w:sz="0" w:space="0" w:color="auto"/>
      </w:divBdr>
    </w:div>
    <w:div w:id="1206479429">
      <w:bodyDiv w:val="1"/>
      <w:marLeft w:val="0"/>
      <w:marRight w:val="0"/>
      <w:marTop w:val="0"/>
      <w:marBottom w:val="0"/>
      <w:divBdr>
        <w:top w:val="none" w:sz="0" w:space="0" w:color="auto"/>
        <w:left w:val="none" w:sz="0" w:space="0" w:color="auto"/>
        <w:bottom w:val="none" w:sz="0" w:space="0" w:color="auto"/>
        <w:right w:val="none" w:sz="0" w:space="0" w:color="auto"/>
      </w:divBdr>
      <w:divsChild>
        <w:div w:id="680081171">
          <w:marLeft w:val="0"/>
          <w:marRight w:val="0"/>
          <w:marTop w:val="0"/>
          <w:marBottom w:val="0"/>
          <w:divBdr>
            <w:top w:val="none" w:sz="0" w:space="0" w:color="auto"/>
            <w:left w:val="none" w:sz="0" w:space="0" w:color="auto"/>
            <w:bottom w:val="none" w:sz="0" w:space="0" w:color="auto"/>
            <w:right w:val="none" w:sz="0" w:space="0" w:color="auto"/>
          </w:divBdr>
          <w:divsChild>
            <w:div w:id="598875279">
              <w:marLeft w:val="0"/>
              <w:marRight w:val="0"/>
              <w:marTop w:val="180"/>
              <w:marBottom w:val="180"/>
              <w:divBdr>
                <w:top w:val="none" w:sz="0" w:space="0" w:color="auto"/>
                <w:left w:val="none" w:sz="0" w:space="0" w:color="auto"/>
                <w:bottom w:val="none" w:sz="0" w:space="0" w:color="auto"/>
                <w:right w:val="none" w:sz="0" w:space="0" w:color="auto"/>
              </w:divBdr>
            </w:div>
          </w:divsChild>
        </w:div>
        <w:div w:id="1085104166">
          <w:marLeft w:val="0"/>
          <w:marRight w:val="0"/>
          <w:marTop w:val="0"/>
          <w:marBottom w:val="0"/>
          <w:divBdr>
            <w:top w:val="none" w:sz="0" w:space="0" w:color="auto"/>
            <w:left w:val="none" w:sz="0" w:space="0" w:color="auto"/>
            <w:bottom w:val="none" w:sz="0" w:space="0" w:color="auto"/>
            <w:right w:val="none" w:sz="0" w:space="0" w:color="auto"/>
          </w:divBdr>
          <w:divsChild>
            <w:div w:id="1501627554">
              <w:marLeft w:val="0"/>
              <w:marRight w:val="0"/>
              <w:marTop w:val="0"/>
              <w:marBottom w:val="0"/>
              <w:divBdr>
                <w:top w:val="none" w:sz="0" w:space="0" w:color="auto"/>
                <w:left w:val="none" w:sz="0" w:space="0" w:color="auto"/>
                <w:bottom w:val="none" w:sz="0" w:space="0" w:color="auto"/>
                <w:right w:val="none" w:sz="0" w:space="0" w:color="auto"/>
              </w:divBdr>
              <w:divsChild>
                <w:div w:id="1051616362">
                  <w:marLeft w:val="0"/>
                  <w:marRight w:val="0"/>
                  <w:marTop w:val="0"/>
                  <w:marBottom w:val="0"/>
                  <w:divBdr>
                    <w:top w:val="none" w:sz="0" w:space="0" w:color="auto"/>
                    <w:left w:val="none" w:sz="0" w:space="0" w:color="auto"/>
                    <w:bottom w:val="none" w:sz="0" w:space="0" w:color="auto"/>
                    <w:right w:val="none" w:sz="0" w:space="0" w:color="auto"/>
                  </w:divBdr>
                  <w:divsChild>
                    <w:div w:id="1467968551">
                      <w:marLeft w:val="0"/>
                      <w:marRight w:val="0"/>
                      <w:marTop w:val="0"/>
                      <w:marBottom w:val="0"/>
                      <w:divBdr>
                        <w:top w:val="none" w:sz="0" w:space="0" w:color="auto"/>
                        <w:left w:val="none" w:sz="0" w:space="0" w:color="auto"/>
                        <w:bottom w:val="none" w:sz="0" w:space="0" w:color="auto"/>
                        <w:right w:val="none" w:sz="0" w:space="0" w:color="auto"/>
                      </w:divBdr>
                      <w:divsChild>
                        <w:div w:id="762920109">
                          <w:marLeft w:val="0"/>
                          <w:marRight w:val="0"/>
                          <w:marTop w:val="0"/>
                          <w:marBottom w:val="0"/>
                          <w:divBdr>
                            <w:top w:val="none" w:sz="0" w:space="0" w:color="auto"/>
                            <w:left w:val="none" w:sz="0" w:space="0" w:color="auto"/>
                            <w:bottom w:val="none" w:sz="0" w:space="0" w:color="auto"/>
                            <w:right w:val="none" w:sz="0" w:space="0" w:color="auto"/>
                          </w:divBdr>
                          <w:divsChild>
                            <w:div w:id="19177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276653">
      <w:bodyDiv w:val="1"/>
      <w:marLeft w:val="0"/>
      <w:marRight w:val="0"/>
      <w:marTop w:val="0"/>
      <w:marBottom w:val="0"/>
      <w:divBdr>
        <w:top w:val="none" w:sz="0" w:space="0" w:color="auto"/>
        <w:left w:val="none" w:sz="0" w:space="0" w:color="auto"/>
        <w:bottom w:val="none" w:sz="0" w:space="0" w:color="auto"/>
        <w:right w:val="none" w:sz="0" w:space="0" w:color="auto"/>
      </w:divBdr>
    </w:div>
    <w:div w:id="1306272894">
      <w:bodyDiv w:val="1"/>
      <w:marLeft w:val="0"/>
      <w:marRight w:val="0"/>
      <w:marTop w:val="0"/>
      <w:marBottom w:val="0"/>
      <w:divBdr>
        <w:top w:val="none" w:sz="0" w:space="0" w:color="auto"/>
        <w:left w:val="none" w:sz="0" w:space="0" w:color="auto"/>
        <w:bottom w:val="none" w:sz="0" w:space="0" w:color="auto"/>
        <w:right w:val="none" w:sz="0" w:space="0" w:color="auto"/>
      </w:divBdr>
      <w:divsChild>
        <w:div w:id="1259487749">
          <w:marLeft w:val="0"/>
          <w:marRight w:val="0"/>
          <w:marTop w:val="0"/>
          <w:marBottom w:val="0"/>
          <w:divBdr>
            <w:top w:val="none" w:sz="0" w:space="0" w:color="auto"/>
            <w:left w:val="none" w:sz="0" w:space="0" w:color="auto"/>
            <w:bottom w:val="none" w:sz="0" w:space="0" w:color="auto"/>
            <w:right w:val="none" w:sz="0" w:space="0" w:color="auto"/>
          </w:divBdr>
        </w:div>
      </w:divsChild>
    </w:div>
    <w:div w:id="1359744912">
      <w:bodyDiv w:val="1"/>
      <w:marLeft w:val="0"/>
      <w:marRight w:val="0"/>
      <w:marTop w:val="0"/>
      <w:marBottom w:val="0"/>
      <w:divBdr>
        <w:top w:val="none" w:sz="0" w:space="0" w:color="auto"/>
        <w:left w:val="none" w:sz="0" w:space="0" w:color="auto"/>
        <w:bottom w:val="none" w:sz="0" w:space="0" w:color="auto"/>
        <w:right w:val="none" w:sz="0" w:space="0" w:color="auto"/>
      </w:divBdr>
    </w:div>
    <w:div w:id="1537816371">
      <w:bodyDiv w:val="1"/>
      <w:marLeft w:val="0"/>
      <w:marRight w:val="0"/>
      <w:marTop w:val="0"/>
      <w:marBottom w:val="0"/>
      <w:divBdr>
        <w:top w:val="none" w:sz="0" w:space="0" w:color="auto"/>
        <w:left w:val="none" w:sz="0" w:space="0" w:color="auto"/>
        <w:bottom w:val="none" w:sz="0" w:space="0" w:color="auto"/>
        <w:right w:val="none" w:sz="0" w:space="0" w:color="auto"/>
      </w:divBdr>
    </w:div>
    <w:div w:id="1769151962">
      <w:bodyDiv w:val="1"/>
      <w:marLeft w:val="0"/>
      <w:marRight w:val="0"/>
      <w:marTop w:val="0"/>
      <w:marBottom w:val="0"/>
      <w:divBdr>
        <w:top w:val="none" w:sz="0" w:space="0" w:color="auto"/>
        <w:left w:val="none" w:sz="0" w:space="0" w:color="auto"/>
        <w:bottom w:val="none" w:sz="0" w:space="0" w:color="auto"/>
        <w:right w:val="none" w:sz="0" w:space="0" w:color="auto"/>
      </w:divBdr>
      <w:divsChild>
        <w:div w:id="662701946">
          <w:marLeft w:val="0"/>
          <w:marRight w:val="0"/>
          <w:marTop w:val="0"/>
          <w:marBottom w:val="0"/>
          <w:divBdr>
            <w:top w:val="none" w:sz="0" w:space="0" w:color="auto"/>
            <w:left w:val="none" w:sz="0" w:space="0" w:color="auto"/>
            <w:bottom w:val="none" w:sz="0" w:space="0" w:color="auto"/>
            <w:right w:val="none" w:sz="0" w:space="0" w:color="auto"/>
          </w:divBdr>
        </w:div>
      </w:divsChild>
    </w:div>
    <w:div w:id="1801915257">
      <w:bodyDiv w:val="1"/>
      <w:marLeft w:val="0"/>
      <w:marRight w:val="0"/>
      <w:marTop w:val="0"/>
      <w:marBottom w:val="0"/>
      <w:divBdr>
        <w:top w:val="none" w:sz="0" w:space="0" w:color="auto"/>
        <w:left w:val="none" w:sz="0" w:space="0" w:color="auto"/>
        <w:bottom w:val="none" w:sz="0" w:space="0" w:color="auto"/>
        <w:right w:val="none" w:sz="0" w:space="0" w:color="auto"/>
      </w:divBdr>
    </w:div>
    <w:div w:id="19316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arconyharri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mr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linkedin.com/company/tomra-food/"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omr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ood_x0020_or_x0020_not xmlns="aeaa7517-4115-4c4a-a16c-3c9a02ca06eb">true</Good_x0020_or_x0020_no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7" ma:contentTypeDescription="Create a new document." ma:contentTypeScope="" ma:versionID="8ebc45f936b1f33f4140dc0f93c9831f">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07a0da1c044e317dc8483c73ebbbc133"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Good_x0020_or_x0020_no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ood_x0020_or_x0020_not" ma:index="21" nillable="true" ma:displayName="Good or not" ma:default="1" ma:internalName="Good_x0020_or_x0020_no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3F330-8956-4A6A-ABC4-4CA725CC31D9}">
  <ds:schemaRefs>
    <ds:schemaRef ds:uri="http://schemas.microsoft.com/office/2006/metadata/properties"/>
    <ds:schemaRef ds:uri="http://schemas.microsoft.com/office/infopath/2007/PartnerControls"/>
    <ds:schemaRef ds:uri="aeaa7517-4115-4c4a-a16c-3c9a02ca06eb"/>
  </ds:schemaRefs>
</ds:datastoreItem>
</file>

<file path=customXml/itemProps2.xml><?xml version="1.0" encoding="utf-8"?>
<ds:datastoreItem xmlns:ds="http://schemas.openxmlformats.org/officeDocument/2006/customXml" ds:itemID="{C53027DC-6972-4786-B8A8-EC2F45C3E268}">
  <ds:schemaRefs>
    <ds:schemaRef ds:uri="http://schemas.microsoft.com/sharepoint/v3/contenttype/forms"/>
  </ds:schemaRefs>
</ds:datastoreItem>
</file>

<file path=customXml/itemProps3.xml><?xml version="1.0" encoding="utf-8"?>
<ds:datastoreItem xmlns:ds="http://schemas.openxmlformats.org/officeDocument/2006/customXml" ds:itemID="{C573AD6E-5508-4C5A-B26E-9606F99E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Bellemans</dc:creator>
  <cp:keywords/>
  <dc:description/>
  <cp:lastModifiedBy>Marta Marin</cp:lastModifiedBy>
  <cp:revision>8</cp:revision>
  <dcterms:created xsi:type="dcterms:W3CDTF">2022-06-23T16:26:00Z</dcterms:created>
  <dcterms:modified xsi:type="dcterms:W3CDTF">2022-06-30T10:19:00Z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