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F567" w14:textId="77777777" w:rsidR="00B35DA9" w:rsidRPr="00FE3E3E" w:rsidRDefault="00B35DA9" w:rsidP="00FE3E3E">
      <w:pPr>
        <w:pStyle w:val="Sinespaciado"/>
      </w:pPr>
    </w:p>
    <w:p w14:paraId="6C82675E" w14:textId="6C1D83BE" w:rsidR="00077F48" w:rsidRPr="005749B5" w:rsidRDefault="00077F48" w:rsidP="005749B5">
      <w:pPr>
        <w:spacing w:after="160" w:line="259" w:lineRule="auto"/>
        <w:rPr>
          <w:rFonts w:asciiTheme="minorHAnsi" w:hAnsiTheme="minorHAnsi" w:cstheme="minorHAnsi"/>
          <w:b/>
          <w:bCs/>
        </w:rPr>
      </w:pPr>
      <w:r w:rsidRPr="005749B5">
        <w:rPr>
          <w:rFonts w:asciiTheme="minorHAnsi" w:hAnsiTheme="minorHAnsi" w:cstheme="minorHAnsi"/>
          <w:b/>
          <w:bCs/>
        </w:rPr>
        <w:t xml:space="preserve">FOR IMMEDIATE RELEASE     </w:t>
      </w:r>
    </w:p>
    <w:p w14:paraId="4BC331C4" w14:textId="46C02123" w:rsidR="00CA5779" w:rsidRPr="00CA5779" w:rsidRDefault="00CA5779" w:rsidP="00CA5779">
      <w:pPr>
        <w:spacing w:after="160" w:line="259" w:lineRule="auto"/>
        <w:rPr>
          <w:rFonts w:asciiTheme="minorHAnsi" w:hAnsiTheme="minorHAnsi" w:cstheme="minorHAnsi"/>
          <w:b/>
          <w:bCs/>
          <w:lang w:val="en-US"/>
        </w:rPr>
      </w:pPr>
      <w:bookmarkStart w:id="0" w:name="_Hlk105667346"/>
      <w:r w:rsidRPr="00CA5779">
        <w:rPr>
          <w:rFonts w:asciiTheme="minorHAnsi" w:hAnsiTheme="minorHAnsi" w:cstheme="minorHAnsi"/>
          <w:b/>
          <w:bCs/>
          <w:lang w:val="en-US"/>
        </w:rPr>
        <w:t xml:space="preserve">HOW </w:t>
      </w:r>
      <w:r w:rsidR="00995D51">
        <w:rPr>
          <w:rFonts w:asciiTheme="minorHAnsi" w:hAnsiTheme="minorHAnsi" w:cstheme="minorHAnsi"/>
          <w:b/>
          <w:bCs/>
          <w:lang w:val="en-US"/>
        </w:rPr>
        <w:t xml:space="preserve">TOMRA </w:t>
      </w:r>
      <w:r w:rsidRPr="00CA5779">
        <w:rPr>
          <w:rFonts w:asciiTheme="minorHAnsi" w:hAnsiTheme="minorHAnsi" w:cstheme="minorHAnsi"/>
          <w:b/>
          <w:bCs/>
          <w:lang w:val="en-US"/>
        </w:rPr>
        <w:t xml:space="preserve">SORTING AND GRADING SOLUTIONS CAN HELP APPLE PACKHOUSES MEET OPERATIONAL CHALLENGES - AND PROTECT CUSTOMERS’ BRAND REPUTATIONS </w:t>
      </w:r>
      <w:bookmarkEnd w:id="0"/>
    </w:p>
    <w:p w14:paraId="15C080F5" w14:textId="77777777" w:rsidR="00DD272E" w:rsidRPr="00DD272E" w:rsidRDefault="00DD272E" w:rsidP="00DD272E">
      <w:pPr>
        <w:spacing w:after="160" w:line="259" w:lineRule="auto"/>
        <w:rPr>
          <w:rFonts w:asciiTheme="minorHAnsi" w:hAnsiTheme="minorHAnsi" w:cstheme="minorHAnsi"/>
          <w:i/>
          <w:iCs/>
          <w:lang w:val="en-US"/>
        </w:rPr>
      </w:pPr>
      <w:bookmarkStart w:id="1" w:name="_Hlk105668069"/>
      <w:r w:rsidRPr="00DD272E">
        <w:rPr>
          <w:rFonts w:asciiTheme="minorHAnsi" w:hAnsiTheme="minorHAnsi" w:cstheme="minorHAnsi"/>
          <w:i/>
          <w:iCs/>
          <w:lang w:val="en-US"/>
        </w:rPr>
        <w:t xml:space="preserve">Damien Gibson, Global Category Director Apples at TOMRA Food, analyzes in this article the challenges faced by apple packhouses and explains how TOMRA Food’s solutions allow them to reduce the labor required for sorting whilst significantly improving the consistency, accuracy, and </w:t>
      </w:r>
      <w:proofErr w:type="spellStart"/>
      <w:r w:rsidRPr="00DD272E">
        <w:rPr>
          <w:rFonts w:asciiTheme="minorHAnsi" w:hAnsiTheme="minorHAnsi" w:cstheme="minorHAnsi"/>
          <w:i/>
          <w:iCs/>
          <w:lang w:val="en-US"/>
        </w:rPr>
        <w:t>packout</w:t>
      </w:r>
      <w:proofErr w:type="spellEnd"/>
      <w:r w:rsidRPr="00DD272E">
        <w:rPr>
          <w:rFonts w:asciiTheme="minorHAnsi" w:hAnsiTheme="minorHAnsi" w:cstheme="minorHAnsi"/>
          <w:i/>
          <w:iCs/>
          <w:lang w:val="en-US"/>
        </w:rPr>
        <w:t xml:space="preserve"> of the sorted product.</w:t>
      </w:r>
    </w:p>
    <w:bookmarkEnd w:id="1"/>
    <w:p w14:paraId="64A5A187" w14:textId="01F83B1E" w:rsidR="00CA5779" w:rsidRPr="00CA5779" w:rsidRDefault="00995D51" w:rsidP="00CA5779">
      <w:pPr>
        <w:spacing w:after="160" w:line="259" w:lineRule="auto"/>
        <w:rPr>
          <w:rFonts w:asciiTheme="minorHAnsi" w:hAnsiTheme="minorHAnsi" w:cstheme="minorHAnsi"/>
          <w:lang w:val="en-US"/>
        </w:rPr>
      </w:pPr>
      <w:r>
        <w:rPr>
          <w:rFonts w:asciiTheme="minorHAnsi" w:hAnsiTheme="minorHAnsi" w:cstheme="minorHAnsi"/>
          <w:b/>
          <w:bCs/>
          <w:szCs w:val="22"/>
          <w:lang w:val="en-US"/>
        </w:rPr>
        <w:t xml:space="preserve">Leuven, Belgium, </w:t>
      </w:r>
      <w:r w:rsidR="00A55A57">
        <w:rPr>
          <w:rFonts w:asciiTheme="minorHAnsi" w:hAnsiTheme="minorHAnsi" w:cstheme="minorHAnsi"/>
          <w:b/>
          <w:bCs/>
          <w:szCs w:val="22"/>
          <w:lang w:val="en-US"/>
        </w:rPr>
        <w:t>20</w:t>
      </w:r>
      <w:r w:rsidRPr="00A55A57">
        <w:rPr>
          <w:rFonts w:asciiTheme="minorHAnsi" w:hAnsiTheme="minorHAnsi" w:cstheme="minorHAnsi"/>
          <w:b/>
          <w:bCs/>
          <w:szCs w:val="22"/>
          <w:lang w:val="en-US"/>
        </w:rPr>
        <w:t xml:space="preserve"> June, 2022 </w:t>
      </w:r>
      <w:r w:rsidR="00CA5779" w:rsidRPr="00A55A57">
        <w:rPr>
          <w:rFonts w:asciiTheme="minorHAnsi" w:hAnsiTheme="minorHAnsi" w:cstheme="minorHAnsi"/>
          <w:szCs w:val="22"/>
          <w:lang w:val="en-US"/>
        </w:rPr>
        <w:t>Although</w:t>
      </w:r>
      <w:r w:rsidR="00CA5779" w:rsidRPr="00A55A57">
        <w:rPr>
          <w:rFonts w:asciiTheme="minorHAnsi" w:hAnsiTheme="minorHAnsi" w:cstheme="minorHAnsi"/>
          <w:lang w:val="en-US"/>
        </w:rPr>
        <w:t xml:space="preserve"> </w:t>
      </w:r>
      <w:r w:rsidR="00CA5779" w:rsidRPr="00CA5779">
        <w:rPr>
          <w:rFonts w:asciiTheme="minorHAnsi" w:hAnsiTheme="minorHAnsi" w:cstheme="minorHAnsi"/>
          <w:lang w:val="en-US"/>
        </w:rPr>
        <w:t>apples are one of the world’s most widely-consumed fruits, their popularity doesn’t make it any easier for businesses growing, sorting and packing them. If anything, the standards required in apple production are getting tougher.</w:t>
      </w:r>
    </w:p>
    <w:p w14:paraId="4F3DF84E" w14:textId="77777777" w:rsidR="00CA5779" w:rsidRPr="00CA5779" w:rsidRDefault="00CA5779" w:rsidP="00CA5779">
      <w:pPr>
        <w:spacing w:after="160" w:line="259" w:lineRule="auto"/>
        <w:rPr>
          <w:rFonts w:asciiTheme="minorHAnsi" w:hAnsiTheme="minorHAnsi" w:cstheme="minorHAnsi"/>
          <w:lang w:val="en-US"/>
        </w:rPr>
      </w:pPr>
      <w:r w:rsidRPr="00CA5779">
        <w:rPr>
          <w:rFonts w:asciiTheme="minorHAnsi" w:hAnsiTheme="minorHAnsi" w:cstheme="minorHAnsi"/>
          <w:lang w:val="en-US"/>
        </w:rPr>
        <w:t>Because apples are in plentiful supply all year round, consumers are reluctant to purchase any that are sub-standard. This puts retailers and packhouses under pressure to deliver consistent product quality all the time. So, too, do food safety regulations, especially in export markets. Now more than ever before, apples require accurate and consistent sorting and grading.</w:t>
      </w:r>
    </w:p>
    <w:p w14:paraId="1578FE32" w14:textId="77777777" w:rsidR="00CA5779" w:rsidRPr="00CA5779" w:rsidRDefault="00CA5779" w:rsidP="00CA5779">
      <w:pPr>
        <w:spacing w:after="160" w:line="259" w:lineRule="auto"/>
        <w:rPr>
          <w:rFonts w:asciiTheme="minorHAnsi" w:hAnsiTheme="minorHAnsi" w:cstheme="minorHAnsi"/>
          <w:lang w:val="en-US"/>
        </w:rPr>
      </w:pPr>
      <w:bookmarkStart w:id="2" w:name="_Hlk105668566"/>
      <w:r w:rsidRPr="00CA5779">
        <w:rPr>
          <w:rFonts w:asciiTheme="minorHAnsi" w:hAnsiTheme="minorHAnsi" w:cstheme="minorHAnsi"/>
          <w:lang w:val="en-US"/>
        </w:rPr>
        <w:t xml:space="preserve">As the global supply of apples generally keeps pace with demand - some 86 million </w:t>
      </w:r>
      <w:proofErr w:type="spellStart"/>
      <w:r w:rsidRPr="00CA5779">
        <w:rPr>
          <w:rFonts w:asciiTheme="minorHAnsi" w:hAnsiTheme="minorHAnsi" w:cstheme="minorHAnsi"/>
          <w:lang w:val="en-US"/>
        </w:rPr>
        <w:t>tonnes</w:t>
      </w:r>
      <w:proofErr w:type="spellEnd"/>
      <w:r w:rsidRPr="00CA5779">
        <w:rPr>
          <w:rFonts w:asciiTheme="minorHAnsi" w:hAnsiTheme="minorHAnsi" w:cstheme="minorHAnsi"/>
          <w:lang w:val="en-US"/>
        </w:rPr>
        <w:t xml:space="preserve"> are grown every year - profit margins can be tight. This increases the pressure on packhouses to improve operational efficiencies and minimize cost-per-kilogram.  And as consumers and retailers increasingly expect the food industry to adopt sustainable business practices, there is further pressure to improve packing efficiencies in order to reduce food waste. </w:t>
      </w:r>
    </w:p>
    <w:bookmarkEnd w:id="2"/>
    <w:p w14:paraId="2690AED9" w14:textId="77777777" w:rsidR="00CA5779" w:rsidRPr="00CA5779" w:rsidRDefault="00CA5779" w:rsidP="00CA5779">
      <w:pPr>
        <w:spacing w:after="160" w:line="259" w:lineRule="auto"/>
        <w:rPr>
          <w:rFonts w:asciiTheme="minorHAnsi" w:hAnsiTheme="minorHAnsi" w:cstheme="minorHAnsi"/>
          <w:lang w:val="en-US"/>
        </w:rPr>
      </w:pPr>
      <w:r w:rsidRPr="00CA5779">
        <w:rPr>
          <w:rFonts w:asciiTheme="minorHAnsi" w:hAnsiTheme="minorHAnsi" w:cstheme="minorHAnsi"/>
          <w:lang w:val="en-US"/>
        </w:rPr>
        <w:t xml:space="preserve">All this is complicated by the fact that growers are striving to achieve bigger yields and better pack-out by introducing new varieties. This means packers will be required to acquire knowledge about the new fruit, its possible internal and external imperfections, and how to grade it accurately. </w:t>
      </w:r>
    </w:p>
    <w:p w14:paraId="205F5F43" w14:textId="77777777" w:rsidR="00CA5779" w:rsidRPr="00CA5779" w:rsidRDefault="00CA5779" w:rsidP="00CA5779">
      <w:pPr>
        <w:spacing w:after="160" w:line="259" w:lineRule="auto"/>
        <w:rPr>
          <w:rFonts w:asciiTheme="minorHAnsi" w:hAnsiTheme="minorHAnsi" w:cstheme="minorHAnsi"/>
          <w:lang w:val="en-US"/>
        </w:rPr>
      </w:pPr>
      <w:r w:rsidRPr="00CA5779">
        <w:rPr>
          <w:rFonts w:asciiTheme="minorHAnsi" w:hAnsiTheme="minorHAnsi" w:cstheme="minorHAnsi"/>
          <w:lang w:val="en-US"/>
        </w:rPr>
        <w:t xml:space="preserve">These challenges mean that packhouses must strike a balance between quality and quantity. While product quality has to meet customers’ requirements, over-delivering on quality is no smarter than over-delivering on quantity. The right products must be packed in the right box every time. </w:t>
      </w:r>
    </w:p>
    <w:p w14:paraId="0AC2FE19" w14:textId="77777777" w:rsidR="00CA5779" w:rsidRPr="00CA5779" w:rsidRDefault="00CA5779" w:rsidP="00CA5779">
      <w:pPr>
        <w:spacing w:after="160" w:line="259" w:lineRule="auto"/>
        <w:rPr>
          <w:rFonts w:asciiTheme="minorHAnsi" w:hAnsiTheme="minorHAnsi" w:cstheme="minorHAnsi"/>
          <w:lang w:val="en-US"/>
        </w:rPr>
      </w:pPr>
      <w:r w:rsidRPr="00CA5779">
        <w:rPr>
          <w:rFonts w:asciiTheme="minorHAnsi" w:hAnsiTheme="minorHAnsi" w:cstheme="minorHAnsi"/>
          <w:lang w:val="en-US"/>
        </w:rPr>
        <w:t xml:space="preserve">At the same time as striving to achieve this balance, many packhouses face another challenge: those who have traditionally relied on manual labor to handle grading and packing are now finding it difficult to recruit and retain people. Labor shortages, immigration constraints, and changing demographics are all having an effect. What’s more, many packers need to reduce their dependence on labor - or deploy workers to other tasks in the plant which add greater value - for their businesses to be financially sustainable.  </w:t>
      </w:r>
    </w:p>
    <w:p w14:paraId="4AB5A27C" w14:textId="77777777" w:rsidR="00CA5779" w:rsidRPr="00CA5779" w:rsidRDefault="00CA5779" w:rsidP="00CA5779">
      <w:pPr>
        <w:spacing w:after="160" w:line="259" w:lineRule="auto"/>
        <w:rPr>
          <w:rFonts w:asciiTheme="minorHAnsi" w:hAnsiTheme="minorHAnsi" w:cstheme="minorHAnsi"/>
          <w:lang w:val="en-US"/>
        </w:rPr>
      </w:pPr>
      <w:r w:rsidRPr="00CA5779">
        <w:rPr>
          <w:rFonts w:asciiTheme="minorHAnsi" w:hAnsiTheme="minorHAnsi" w:cstheme="minorHAnsi"/>
          <w:lang w:val="en-US"/>
        </w:rPr>
        <w:t xml:space="preserve">There is, however, much to look forward to - and not only in the future, but starting right now. The huge value of the global apple market - approximately </w:t>
      </w:r>
      <w:hyperlink r:id="rId11" w:history="1">
        <w:r w:rsidRPr="00CA5779">
          <w:rPr>
            <w:rStyle w:val="Hipervnculo"/>
            <w:rFonts w:asciiTheme="minorHAnsi" w:hAnsiTheme="minorHAnsi" w:cstheme="minorHAnsi"/>
            <w:lang w:val="en-US"/>
          </w:rPr>
          <w:t>US$79bn per year</w:t>
        </w:r>
      </w:hyperlink>
      <w:r w:rsidRPr="00CA5779">
        <w:rPr>
          <w:rFonts w:asciiTheme="minorHAnsi" w:hAnsiTheme="minorHAnsi" w:cstheme="minorHAnsi"/>
          <w:lang w:val="en-US"/>
        </w:rPr>
        <w:t xml:space="preserve"> - can profitably sustain the many thousands of growers and packers able to stay competitive. And staying competitive is made much easier by adopting today’s state-of-the-art sorting and grading technologies, which solve the challenges faced by packhouses today. </w:t>
      </w:r>
    </w:p>
    <w:p w14:paraId="3F3AFD1A" w14:textId="77777777" w:rsidR="00CA5779" w:rsidRPr="00CA5779" w:rsidRDefault="00CA5779" w:rsidP="00CA5779">
      <w:pPr>
        <w:spacing w:after="160" w:line="259" w:lineRule="auto"/>
        <w:rPr>
          <w:rFonts w:asciiTheme="minorHAnsi" w:hAnsiTheme="minorHAnsi" w:cstheme="minorHAnsi"/>
          <w:lang w:val="en-US"/>
        </w:rPr>
      </w:pPr>
      <w:bookmarkStart w:id="3" w:name="_Hlk105668622"/>
      <w:r w:rsidRPr="00CA5779">
        <w:rPr>
          <w:rFonts w:asciiTheme="minorHAnsi" w:hAnsiTheme="minorHAnsi" w:cstheme="minorHAnsi"/>
          <w:lang w:val="en-US"/>
        </w:rPr>
        <w:t xml:space="preserve">Solutions are available for businesses of almost every size, whether they pack 4,000 or 10,000 </w:t>
      </w:r>
      <w:proofErr w:type="spellStart"/>
      <w:r w:rsidRPr="00CA5779">
        <w:rPr>
          <w:rFonts w:asciiTheme="minorHAnsi" w:hAnsiTheme="minorHAnsi" w:cstheme="minorHAnsi"/>
          <w:lang w:val="en-US"/>
        </w:rPr>
        <w:t>tonnes</w:t>
      </w:r>
      <w:proofErr w:type="spellEnd"/>
      <w:r w:rsidRPr="00CA5779">
        <w:rPr>
          <w:rFonts w:asciiTheme="minorHAnsi" w:hAnsiTheme="minorHAnsi" w:cstheme="minorHAnsi"/>
          <w:lang w:val="en-US"/>
        </w:rPr>
        <w:t xml:space="preserve"> per year. These solutions enable packhouses to ensure product quality; to improve efficiency by ensuring the optimum market mix goes into each box; to improve sustainability by reducing food </w:t>
      </w:r>
      <w:r w:rsidRPr="00CA5779">
        <w:rPr>
          <w:rFonts w:asciiTheme="minorHAnsi" w:hAnsiTheme="minorHAnsi" w:cstheme="minorHAnsi"/>
          <w:lang w:val="en-US"/>
        </w:rPr>
        <w:lastRenderedPageBreak/>
        <w:t xml:space="preserve">waste; and to improve traceability backwards and forwards along the supply chain. All of this empowers packhouses to enhance or protect their market position. </w:t>
      </w:r>
    </w:p>
    <w:p w14:paraId="625E81A7" w14:textId="77777777" w:rsidR="00CA5779" w:rsidRPr="00CA5779" w:rsidRDefault="00CA5779" w:rsidP="00CA5779">
      <w:pPr>
        <w:spacing w:after="160" w:line="259" w:lineRule="auto"/>
        <w:rPr>
          <w:rFonts w:asciiTheme="minorHAnsi" w:hAnsiTheme="minorHAnsi" w:cstheme="minorHAnsi"/>
          <w:lang w:val="en-US"/>
        </w:rPr>
      </w:pPr>
      <w:bookmarkStart w:id="4" w:name="_Hlk105668809"/>
      <w:r w:rsidRPr="00CA5779">
        <w:rPr>
          <w:rFonts w:asciiTheme="minorHAnsi" w:hAnsiTheme="minorHAnsi" w:cstheme="minorHAnsi"/>
          <w:lang w:val="en-US"/>
        </w:rPr>
        <w:t xml:space="preserve">These solutions are offered by TOMRA Food, the world’s leading manufacturer of optical inspecting, sorting and grading machines for the food industry. TOMRA’s technologies allow packhouses to reduce the labor required for sorting whilst significantly improving the consistency, accuracy, and </w:t>
      </w:r>
      <w:proofErr w:type="spellStart"/>
      <w:r w:rsidRPr="00CA5779">
        <w:rPr>
          <w:rFonts w:asciiTheme="minorHAnsi" w:hAnsiTheme="minorHAnsi" w:cstheme="minorHAnsi"/>
          <w:lang w:val="en-US"/>
        </w:rPr>
        <w:t>packout</w:t>
      </w:r>
      <w:proofErr w:type="spellEnd"/>
      <w:r w:rsidRPr="00CA5779">
        <w:rPr>
          <w:rFonts w:asciiTheme="minorHAnsi" w:hAnsiTheme="minorHAnsi" w:cstheme="minorHAnsi"/>
          <w:lang w:val="en-US"/>
        </w:rPr>
        <w:t xml:space="preserve"> of the sorted product</w:t>
      </w:r>
      <w:bookmarkEnd w:id="3"/>
      <w:r w:rsidRPr="00CA5779">
        <w:rPr>
          <w:rFonts w:asciiTheme="minorHAnsi" w:hAnsiTheme="minorHAnsi" w:cstheme="minorHAnsi"/>
          <w:lang w:val="en-US"/>
        </w:rPr>
        <w:t xml:space="preserve">. </w:t>
      </w:r>
    </w:p>
    <w:bookmarkEnd w:id="4"/>
    <w:p w14:paraId="5CBD3A68" w14:textId="77777777" w:rsidR="00CA5779" w:rsidRPr="00CA5779" w:rsidRDefault="00CA5779" w:rsidP="00CA5779">
      <w:pPr>
        <w:spacing w:after="160" w:line="259" w:lineRule="auto"/>
        <w:rPr>
          <w:rFonts w:asciiTheme="minorHAnsi" w:hAnsiTheme="minorHAnsi" w:cstheme="minorHAnsi"/>
          <w:b/>
          <w:bCs/>
          <w:lang w:val="en-US"/>
        </w:rPr>
      </w:pPr>
      <w:r w:rsidRPr="00CA5779">
        <w:rPr>
          <w:rFonts w:asciiTheme="minorHAnsi" w:hAnsiTheme="minorHAnsi" w:cstheme="minorHAnsi"/>
          <w:b/>
          <w:bCs/>
          <w:lang w:val="en-US"/>
        </w:rPr>
        <w:t xml:space="preserve">Inspecting, sorting, grading - and protecting </w:t>
      </w:r>
    </w:p>
    <w:p w14:paraId="7AA49C69" w14:textId="77777777" w:rsidR="00CA5779" w:rsidRPr="00CA5779" w:rsidRDefault="00CA5779" w:rsidP="00CA5779">
      <w:pPr>
        <w:spacing w:after="160" w:line="259" w:lineRule="auto"/>
        <w:rPr>
          <w:rFonts w:asciiTheme="minorHAnsi" w:hAnsiTheme="minorHAnsi" w:cstheme="minorHAnsi"/>
          <w:lang w:val="en-US"/>
        </w:rPr>
      </w:pPr>
      <w:r w:rsidRPr="00CA5779">
        <w:rPr>
          <w:rFonts w:asciiTheme="minorHAnsi" w:hAnsiTheme="minorHAnsi" w:cstheme="minorHAnsi"/>
          <w:lang w:val="en-US"/>
        </w:rPr>
        <w:t xml:space="preserve">TOMRA’s innovative, industry-leading solutions for apple packhouse operations include the TOMRA 5S Advanced sorting and sizing platform, </w:t>
      </w:r>
      <w:proofErr w:type="spellStart"/>
      <w:r w:rsidRPr="00CA5779">
        <w:rPr>
          <w:rFonts w:asciiTheme="minorHAnsi" w:hAnsiTheme="minorHAnsi" w:cstheme="minorHAnsi"/>
          <w:lang w:val="en-US"/>
        </w:rPr>
        <w:t>Spectrim</w:t>
      </w:r>
      <w:proofErr w:type="spellEnd"/>
      <w:r w:rsidRPr="00CA5779">
        <w:rPr>
          <w:rFonts w:asciiTheme="minorHAnsi" w:hAnsiTheme="minorHAnsi" w:cstheme="minorHAnsi"/>
          <w:lang w:val="en-US"/>
        </w:rPr>
        <w:t xml:space="preserve"> sorter and grader, </w:t>
      </w:r>
      <w:proofErr w:type="spellStart"/>
      <w:r w:rsidRPr="00CA5779">
        <w:rPr>
          <w:rFonts w:asciiTheme="minorHAnsi" w:hAnsiTheme="minorHAnsi" w:cstheme="minorHAnsi"/>
          <w:lang w:val="en-US"/>
        </w:rPr>
        <w:t>UltraView</w:t>
      </w:r>
      <w:proofErr w:type="spellEnd"/>
      <w:r w:rsidRPr="00CA5779">
        <w:rPr>
          <w:rFonts w:asciiTheme="minorHAnsi" w:hAnsiTheme="minorHAnsi" w:cstheme="minorHAnsi"/>
          <w:lang w:val="en-US"/>
        </w:rPr>
        <w:t xml:space="preserve"> inspection module, and Inspectra² apple grading system. </w:t>
      </w:r>
    </w:p>
    <w:p w14:paraId="6B731764" w14:textId="77777777" w:rsidR="00CA5779" w:rsidRPr="00CA5779" w:rsidRDefault="00CA5779" w:rsidP="00CA5779">
      <w:pPr>
        <w:spacing w:after="160" w:line="259" w:lineRule="auto"/>
        <w:rPr>
          <w:rFonts w:asciiTheme="minorHAnsi" w:hAnsiTheme="minorHAnsi" w:cstheme="minorHAnsi"/>
          <w:lang w:val="en-US"/>
        </w:rPr>
      </w:pPr>
      <w:bookmarkStart w:id="5" w:name="_Hlk105667950"/>
      <w:bookmarkStart w:id="6" w:name="_Hlk105667738"/>
      <w:r w:rsidRPr="00CA5779">
        <w:rPr>
          <w:rFonts w:asciiTheme="minorHAnsi" w:hAnsiTheme="minorHAnsi" w:cstheme="minorHAnsi"/>
          <w:lang w:val="en-US"/>
        </w:rPr>
        <w:t xml:space="preserve">The TOMRA 5S Advanced, which first became available in 2021, </w:t>
      </w:r>
      <w:bookmarkEnd w:id="5"/>
      <w:r w:rsidRPr="00CA5779">
        <w:rPr>
          <w:rFonts w:asciiTheme="minorHAnsi" w:hAnsiTheme="minorHAnsi" w:cstheme="minorHAnsi"/>
          <w:lang w:val="en-US"/>
        </w:rPr>
        <w:t xml:space="preserve">builds on the class-leading performance of </w:t>
      </w:r>
      <w:proofErr w:type="spellStart"/>
      <w:r w:rsidRPr="00CA5779">
        <w:rPr>
          <w:rFonts w:asciiTheme="minorHAnsi" w:hAnsiTheme="minorHAnsi" w:cstheme="minorHAnsi"/>
          <w:lang w:val="en-US"/>
        </w:rPr>
        <w:t>Compac’s</w:t>
      </w:r>
      <w:proofErr w:type="spellEnd"/>
      <w:r w:rsidRPr="00CA5779">
        <w:rPr>
          <w:rFonts w:asciiTheme="minorHAnsi" w:hAnsiTheme="minorHAnsi" w:cstheme="minorHAnsi"/>
          <w:lang w:val="en-US"/>
        </w:rPr>
        <w:t xml:space="preserve"> Multi Lane Sorter (Compac was acquired by TOMRA in 2016), but was redesigned from the ground up. This is the only platform truly designed for hygienic operation, with toolless cleaning and sanitization, and 100% stainless steel and food-safe polymer contact areas. And as its name suggests, this is the fruit industry’s most advanced sorting platform. Unrivaled efficiencies are made possible by the machine’s specialized software features and connectivity to the data platform TOMRA Insight.  </w:t>
      </w:r>
    </w:p>
    <w:p w14:paraId="190BF9BE" w14:textId="77777777" w:rsidR="00CA5779" w:rsidRPr="00CA5779" w:rsidRDefault="00CA5779" w:rsidP="00CA5779">
      <w:pPr>
        <w:spacing w:after="160" w:line="259" w:lineRule="auto"/>
        <w:rPr>
          <w:rFonts w:asciiTheme="minorHAnsi" w:hAnsiTheme="minorHAnsi" w:cstheme="minorHAnsi"/>
          <w:lang w:val="en-US"/>
        </w:rPr>
      </w:pPr>
      <w:bookmarkStart w:id="7" w:name="_Hlk105667818"/>
      <w:bookmarkStart w:id="8" w:name="_Hlk105667898"/>
      <w:bookmarkEnd w:id="6"/>
      <w:r w:rsidRPr="00CA5779">
        <w:rPr>
          <w:rFonts w:asciiTheme="minorHAnsi" w:hAnsiTheme="minorHAnsi" w:cstheme="minorHAnsi"/>
          <w:lang w:val="en-US"/>
        </w:rPr>
        <w:t xml:space="preserve">The TOMRA 5S </w:t>
      </w:r>
      <w:proofErr w:type="spellStart"/>
      <w:r w:rsidRPr="00CA5779">
        <w:rPr>
          <w:rFonts w:asciiTheme="minorHAnsi" w:hAnsiTheme="minorHAnsi" w:cstheme="minorHAnsi"/>
          <w:lang w:val="en-US"/>
        </w:rPr>
        <w:t>Advanced’s</w:t>
      </w:r>
      <w:proofErr w:type="spellEnd"/>
      <w:r w:rsidRPr="00CA5779">
        <w:rPr>
          <w:rFonts w:asciiTheme="minorHAnsi" w:hAnsiTheme="minorHAnsi" w:cstheme="minorHAnsi"/>
          <w:lang w:val="en-US"/>
        </w:rPr>
        <w:t xml:space="preserve"> software features provide for optimization and efficiency across the line and include programs for element mixing, exact </w:t>
      </w:r>
      <w:proofErr w:type="spellStart"/>
      <w:r w:rsidRPr="00CA5779">
        <w:rPr>
          <w:rFonts w:asciiTheme="minorHAnsi" w:hAnsiTheme="minorHAnsi" w:cstheme="minorHAnsi"/>
          <w:lang w:val="en-US"/>
        </w:rPr>
        <w:t>packout</w:t>
      </w:r>
      <w:proofErr w:type="spellEnd"/>
      <w:r w:rsidRPr="00CA5779">
        <w:rPr>
          <w:rFonts w:asciiTheme="minorHAnsi" w:hAnsiTheme="minorHAnsi" w:cstheme="minorHAnsi"/>
          <w:lang w:val="en-US"/>
        </w:rPr>
        <w:t xml:space="preserve"> optimization, and throughput control, as well as a Dynamic Lane Balancer. These features improve productivity, quality and efficiency - and can be controlled easily via the sorter’s intuitive graphic user-interface.</w:t>
      </w:r>
    </w:p>
    <w:bookmarkEnd w:id="7"/>
    <w:p w14:paraId="5D5722FD" w14:textId="77777777" w:rsidR="00CA5779" w:rsidRPr="00CA5779" w:rsidRDefault="00CA5779" w:rsidP="00CA5779">
      <w:pPr>
        <w:spacing w:after="160" w:line="259" w:lineRule="auto"/>
        <w:rPr>
          <w:rFonts w:asciiTheme="minorHAnsi" w:hAnsiTheme="minorHAnsi" w:cstheme="minorHAnsi"/>
          <w:lang w:val="en-US"/>
        </w:rPr>
      </w:pPr>
      <w:r w:rsidRPr="00CA5779">
        <w:rPr>
          <w:rFonts w:asciiTheme="minorHAnsi" w:hAnsiTheme="minorHAnsi" w:cstheme="minorHAnsi"/>
          <w:lang w:val="en-US"/>
        </w:rPr>
        <w:t xml:space="preserve">Connectivity to the cloud-based subscription service TOMRA Insight can make sorting machines the digital heart of packhouse operations, future proofing packhouse businesses by meeting the industry’s evolving needs over the next 10 years or more. TOMRA Insight enables better flow of information up and down the supply chain, and opens a pathway to traceability from bin to pack. It also empowers packhouses to improve efficiencies by making better, data-driven decisions. </w:t>
      </w:r>
    </w:p>
    <w:p w14:paraId="05CD29DA" w14:textId="77777777" w:rsidR="00CA5779" w:rsidRPr="00CA5779" w:rsidRDefault="00CA5779" w:rsidP="00CA5779">
      <w:pPr>
        <w:spacing w:after="160" w:line="259" w:lineRule="auto"/>
        <w:rPr>
          <w:rFonts w:asciiTheme="minorHAnsi" w:hAnsiTheme="minorHAnsi" w:cstheme="minorHAnsi"/>
          <w:lang w:val="en-US"/>
        </w:rPr>
      </w:pPr>
      <w:bookmarkStart w:id="9" w:name="_Hlk105667868"/>
      <w:r w:rsidRPr="00CA5779">
        <w:rPr>
          <w:rFonts w:asciiTheme="minorHAnsi" w:hAnsiTheme="minorHAnsi" w:cstheme="minorHAnsi"/>
          <w:lang w:val="en-US"/>
        </w:rPr>
        <w:t xml:space="preserve">When using </w:t>
      </w:r>
      <w:proofErr w:type="spellStart"/>
      <w:r w:rsidRPr="00CA5779">
        <w:rPr>
          <w:rFonts w:asciiTheme="minorHAnsi" w:hAnsiTheme="minorHAnsi" w:cstheme="minorHAnsi"/>
          <w:lang w:val="en-US"/>
        </w:rPr>
        <w:t>Spectrim</w:t>
      </w:r>
      <w:proofErr w:type="spellEnd"/>
      <w:r w:rsidRPr="00CA5779">
        <w:rPr>
          <w:rFonts w:asciiTheme="minorHAnsi" w:hAnsiTheme="minorHAnsi" w:cstheme="minorHAnsi"/>
          <w:lang w:val="en-US"/>
        </w:rPr>
        <w:t xml:space="preserve">, first the apples are sorted according to surface blemishes. Then they are graded on minor and major defects, including skin blemishes, insect damage, misshapen fruit, bruising, and abrasions. Sorting parameters can be configured to grade for differing levels of defects, so that there’s full control when matching product grades to different markets. </w:t>
      </w:r>
    </w:p>
    <w:p w14:paraId="50F605EB" w14:textId="77777777" w:rsidR="00CA5779" w:rsidRPr="00CA5779" w:rsidRDefault="00CA5779" w:rsidP="00CA5779">
      <w:pPr>
        <w:spacing w:after="160" w:line="259" w:lineRule="auto"/>
        <w:rPr>
          <w:rFonts w:asciiTheme="minorHAnsi" w:hAnsiTheme="minorHAnsi" w:cstheme="minorHAnsi"/>
          <w:lang w:val="en-US"/>
        </w:rPr>
      </w:pPr>
      <w:r w:rsidRPr="00CA5779">
        <w:rPr>
          <w:rFonts w:asciiTheme="minorHAnsi" w:hAnsiTheme="minorHAnsi" w:cstheme="minorHAnsi"/>
          <w:lang w:val="en-US"/>
        </w:rPr>
        <w:t xml:space="preserve">The </w:t>
      </w:r>
      <w:proofErr w:type="spellStart"/>
      <w:r w:rsidRPr="00CA5779">
        <w:rPr>
          <w:rFonts w:asciiTheme="minorHAnsi" w:hAnsiTheme="minorHAnsi" w:cstheme="minorHAnsi"/>
          <w:lang w:val="en-US"/>
        </w:rPr>
        <w:t>UltraView</w:t>
      </w:r>
      <w:proofErr w:type="spellEnd"/>
      <w:r w:rsidRPr="00CA5779">
        <w:rPr>
          <w:rFonts w:asciiTheme="minorHAnsi" w:hAnsiTheme="minorHAnsi" w:cstheme="minorHAnsi"/>
          <w:lang w:val="en-US"/>
        </w:rPr>
        <w:t xml:space="preserve"> inspection module integrates with </w:t>
      </w:r>
      <w:proofErr w:type="spellStart"/>
      <w:r w:rsidRPr="00CA5779">
        <w:rPr>
          <w:rFonts w:asciiTheme="minorHAnsi" w:hAnsiTheme="minorHAnsi" w:cstheme="minorHAnsi"/>
          <w:lang w:val="en-US"/>
        </w:rPr>
        <w:t>Spectrim</w:t>
      </w:r>
      <w:proofErr w:type="spellEnd"/>
      <w:r w:rsidRPr="00CA5779">
        <w:rPr>
          <w:rFonts w:asciiTheme="minorHAnsi" w:hAnsiTheme="minorHAnsi" w:cstheme="minorHAnsi"/>
          <w:lang w:val="en-US"/>
        </w:rPr>
        <w:t xml:space="preserve"> to take its ‘seeing’ power to the next level. With a dedicated set of high-resolution multi-spectral (color and infrared) cameras and LED lights located ideally close to the fruit and parallel to its direction of travel, this is the world’s most powerful fresh produce grading platform. </w:t>
      </w:r>
      <w:proofErr w:type="spellStart"/>
      <w:r w:rsidRPr="00CA5779">
        <w:rPr>
          <w:rFonts w:asciiTheme="minorHAnsi" w:hAnsiTheme="minorHAnsi" w:cstheme="minorHAnsi"/>
          <w:lang w:val="en-US"/>
        </w:rPr>
        <w:t>UltraView</w:t>
      </w:r>
      <w:proofErr w:type="spellEnd"/>
      <w:r w:rsidRPr="00CA5779">
        <w:rPr>
          <w:rFonts w:asciiTheme="minorHAnsi" w:hAnsiTheme="minorHAnsi" w:cstheme="minorHAnsi"/>
          <w:lang w:val="en-US"/>
        </w:rPr>
        <w:t xml:space="preserve"> can identify defects which are otherwise difficult or impossible to detect in the fruit’s stem bowl and tip region.      </w:t>
      </w:r>
    </w:p>
    <w:p w14:paraId="0B50CA47" w14:textId="77777777" w:rsidR="00CA5779" w:rsidRPr="00CA5779" w:rsidRDefault="00CA5779" w:rsidP="00CA5779">
      <w:pPr>
        <w:spacing w:after="160" w:line="259" w:lineRule="auto"/>
        <w:rPr>
          <w:rFonts w:asciiTheme="minorHAnsi" w:hAnsiTheme="minorHAnsi" w:cstheme="minorHAnsi"/>
          <w:lang w:val="en-US"/>
        </w:rPr>
      </w:pPr>
      <w:r w:rsidRPr="00CA5779">
        <w:rPr>
          <w:rFonts w:asciiTheme="minorHAnsi" w:hAnsiTheme="minorHAnsi" w:cstheme="minorHAnsi"/>
          <w:lang w:val="en-US"/>
        </w:rPr>
        <w:t>Inspectra² is a non-invasive solution for internal defect grading. This platform’s near-infrared spectrometer can detect brix, core rot, internal browning, water core, firmness, hue, and bleeding. These detection capabilities keep bad apples out of a good box and reduce fruit g</w:t>
      </w:r>
      <w:bookmarkEnd w:id="9"/>
      <w:r w:rsidRPr="00CA5779">
        <w:rPr>
          <w:rFonts w:asciiTheme="minorHAnsi" w:hAnsiTheme="minorHAnsi" w:cstheme="minorHAnsi"/>
          <w:lang w:val="en-US"/>
        </w:rPr>
        <w:t>iveaway</w:t>
      </w:r>
      <w:bookmarkEnd w:id="8"/>
      <w:r w:rsidRPr="00CA5779">
        <w:rPr>
          <w:rFonts w:asciiTheme="minorHAnsi" w:hAnsiTheme="minorHAnsi" w:cstheme="minorHAnsi"/>
          <w:lang w:val="en-US"/>
        </w:rPr>
        <w:t xml:space="preserve">. </w:t>
      </w:r>
    </w:p>
    <w:p w14:paraId="25D5EBB5" w14:textId="77777777" w:rsidR="00CA5779" w:rsidRPr="00CA5779" w:rsidRDefault="00CA5779" w:rsidP="00CA5779">
      <w:pPr>
        <w:spacing w:after="160" w:line="259" w:lineRule="auto"/>
        <w:rPr>
          <w:rFonts w:asciiTheme="minorHAnsi" w:hAnsiTheme="minorHAnsi" w:cstheme="minorHAnsi"/>
          <w:lang w:val="en-US"/>
        </w:rPr>
      </w:pPr>
      <w:bookmarkStart w:id="10" w:name="_Hlk105668212"/>
      <w:bookmarkStart w:id="11" w:name="_Hlk105668912"/>
      <w:r w:rsidRPr="00CA5779">
        <w:rPr>
          <w:rFonts w:asciiTheme="minorHAnsi" w:hAnsiTheme="minorHAnsi" w:cstheme="minorHAnsi"/>
          <w:lang w:val="en-US"/>
        </w:rPr>
        <w:t xml:space="preserve">Utilizing all these capabilities, packhouses can eliminate some of their toughest daily operational challenges, optimize efficiency, and provide customers with precisely the product quality they’ve asked for. </w:t>
      </w:r>
      <w:bookmarkEnd w:id="10"/>
      <w:r w:rsidRPr="00CA5779">
        <w:rPr>
          <w:rFonts w:asciiTheme="minorHAnsi" w:hAnsiTheme="minorHAnsi" w:cstheme="minorHAnsi"/>
          <w:lang w:val="en-US"/>
        </w:rPr>
        <w:t>And by having the ability to keep good out of bad, packhouses can do even more than this: in a world where the market value of many brands depends mostly on intangible assets including brand equity, they also protect their customers’ brand reputations.</w:t>
      </w:r>
    </w:p>
    <w:p w14:paraId="180BC20E" w14:textId="77777777" w:rsidR="00DE5DBB" w:rsidRDefault="00DE5DBB" w:rsidP="007C4076">
      <w:pPr>
        <w:rPr>
          <w:rFonts w:asciiTheme="minorHAnsi" w:hAnsiTheme="minorHAnsi" w:cstheme="minorHAnsi"/>
          <w:b/>
          <w:bCs/>
        </w:rPr>
      </w:pPr>
      <w:bookmarkStart w:id="12" w:name="_Hlk101434559"/>
      <w:bookmarkEnd w:id="11"/>
    </w:p>
    <w:p w14:paraId="060108EE" w14:textId="5CD9512B" w:rsidR="007C4076" w:rsidRPr="00B35DA9" w:rsidRDefault="007C4076" w:rsidP="007C4076">
      <w:pPr>
        <w:rPr>
          <w:rFonts w:asciiTheme="minorHAnsi" w:hAnsiTheme="minorHAnsi" w:cstheme="minorHAnsi"/>
          <w:b/>
          <w:bCs/>
        </w:rPr>
      </w:pPr>
      <w:r>
        <w:rPr>
          <w:rFonts w:asciiTheme="minorHAnsi" w:hAnsiTheme="minorHAnsi" w:cstheme="minorHAnsi"/>
          <w:b/>
          <w:bCs/>
        </w:rPr>
        <w:t>About TOMRA Food</w:t>
      </w:r>
    </w:p>
    <w:p w14:paraId="70C05658" w14:textId="77777777" w:rsidR="007C4076" w:rsidRDefault="007C4076" w:rsidP="007C4076">
      <w:pPr>
        <w:pStyle w:val="Sinespaciado"/>
        <w:spacing w:after="160" w:line="256" w:lineRule="auto"/>
        <w:jc w:val="both"/>
        <w:rPr>
          <w:rFonts w:cstheme="minorHAnsi"/>
          <w:color w:val="000000" w:themeColor="text1"/>
          <w:lang w:val="en-US"/>
        </w:rPr>
      </w:pPr>
      <w:r w:rsidRPr="00B35DA9">
        <w:rPr>
          <w:rFonts w:asciiTheme="minorHAnsi" w:hAnsiTheme="minorHAnsi" w:cstheme="minorHAnsi"/>
        </w:rPr>
        <w:br/>
      </w:r>
      <w:r>
        <w:rPr>
          <w:rFonts w:cstheme="minorHAnsi"/>
          <w:lang w:val="en-US"/>
        </w:rPr>
        <w:t xml:space="preserve">TOMRA Food designs and manufactures sensor-based sorting machines and integrated post-harvest solutions transforming global food production to maximize food safety and minimize food loss, by making sure Every Resource Counts. </w:t>
      </w:r>
      <w:r>
        <w:rPr>
          <w:rFonts w:cstheme="minorHAnsi"/>
          <w:color w:val="000000" w:themeColor="text1"/>
          <w:lang w:val="en-US"/>
        </w:rPr>
        <w:t>These solutions include advanced grading, sorting, peeling and analytical technology to help businesses improve returns, gain operational efficiencies, and ensure a safe food supply.</w:t>
      </w:r>
    </w:p>
    <w:p w14:paraId="1DBD5D8A" w14:textId="77777777" w:rsidR="007C4076" w:rsidRDefault="007C4076" w:rsidP="007C4076">
      <w:pPr>
        <w:pStyle w:val="Sinespaciado"/>
        <w:spacing w:after="160" w:line="256" w:lineRule="auto"/>
        <w:jc w:val="both"/>
        <w:rPr>
          <w:rFonts w:cstheme="minorHAnsi"/>
          <w:lang w:val="en-US"/>
        </w:rPr>
      </w:pPr>
      <w:r>
        <w:rPr>
          <w:rFonts w:cstheme="minorHAnsi"/>
          <w:lang w:val="en-US"/>
        </w:rPr>
        <w:t>The company has more than 12,800 units installed at food growers, packers and processors around the world for confectionery, fruit, dried fruit, grains and seeds, potatoes, proteins, nuts, and vegetables.</w:t>
      </w:r>
    </w:p>
    <w:p w14:paraId="04BA3C72" w14:textId="77777777" w:rsidR="007C4076" w:rsidRDefault="007C4076" w:rsidP="007C4076">
      <w:pPr>
        <w:pStyle w:val="Sinespaciado"/>
        <w:spacing w:after="160" w:line="256" w:lineRule="auto"/>
        <w:jc w:val="both"/>
        <w:rPr>
          <w:rFonts w:cstheme="minorHAnsi"/>
          <w:lang w:val="en-US"/>
        </w:rPr>
      </w:pPr>
      <w:r>
        <w:rPr>
          <w:rFonts w:cstheme="minorHAnsi"/>
          <w:lang w:val="en-US"/>
        </w:rPr>
        <w:t>TOMRA Food operates centers of excellence, regional offices and manufacturing locations within the United States, Europe, South America, Asia, Africa and Australasia.</w:t>
      </w:r>
    </w:p>
    <w:p w14:paraId="77AD9590" w14:textId="77777777" w:rsidR="007C4076" w:rsidRDefault="007C4076" w:rsidP="007C4076">
      <w:pPr>
        <w:pStyle w:val="Sinespaciado"/>
        <w:spacing w:after="160" w:line="256" w:lineRule="auto"/>
        <w:jc w:val="both"/>
        <w:rPr>
          <w:rFonts w:eastAsia="Arial" w:cstheme="minorHAnsi"/>
          <w:lang w:val="en-US"/>
        </w:rPr>
      </w:pPr>
      <w:r>
        <w:rPr>
          <w:rFonts w:eastAsia="Arial" w:cstheme="minorHAnsi"/>
          <w:lang w:val="en-US"/>
        </w:rPr>
        <w:t xml:space="preserve">Follow TOMRA Food on Facebook </w:t>
      </w:r>
      <w:hyperlink r:id="rId12" w:history="1">
        <w:r>
          <w:rPr>
            <w:rStyle w:val="Hipervnculo"/>
            <w:rFonts w:eastAsia="Arial" w:cstheme="minorHAnsi"/>
            <w:lang w:val="en-US"/>
          </w:rPr>
          <w:t>@TOMRA.Food</w:t>
        </w:r>
      </w:hyperlink>
      <w:r>
        <w:rPr>
          <w:rFonts w:eastAsia="Arial" w:cstheme="minorHAnsi"/>
          <w:lang w:val="en-US"/>
        </w:rPr>
        <w:t xml:space="preserve">, Twitter </w:t>
      </w:r>
      <w:hyperlink r:id="rId13" w:history="1">
        <w:r>
          <w:rPr>
            <w:rStyle w:val="Hipervnculo"/>
            <w:rFonts w:eastAsia="Arial" w:cstheme="minorHAnsi"/>
            <w:lang w:val="en-US"/>
          </w:rPr>
          <w:t>@TOMRAFood</w:t>
        </w:r>
      </w:hyperlink>
      <w:r>
        <w:rPr>
          <w:rFonts w:eastAsia="Arial" w:cstheme="minorHAnsi"/>
          <w:lang w:val="en-US"/>
        </w:rPr>
        <w:t xml:space="preserve">, Instagram </w:t>
      </w:r>
      <w:hyperlink r:id="rId14" w:history="1">
        <w:r>
          <w:rPr>
            <w:rStyle w:val="Hipervnculo"/>
            <w:rFonts w:eastAsia="Arial" w:cstheme="minorHAnsi"/>
            <w:lang w:val="en-US"/>
          </w:rPr>
          <w:t>@TOMRAFood</w:t>
        </w:r>
      </w:hyperlink>
      <w:r>
        <w:rPr>
          <w:rFonts w:eastAsia="Arial" w:cstheme="minorHAnsi"/>
          <w:lang w:val="en-US"/>
        </w:rPr>
        <w:t xml:space="preserve"> and on LinkedIn at </w:t>
      </w:r>
      <w:hyperlink r:id="rId15" w:history="1">
        <w:r>
          <w:rPr>
            <w:rStyle w:val="Hipervnculo"/>
            <w:rFonts w:eastAsia="Arial" w:cstheme="minorHAnsi"/>
            <w:lang w:val="en-US"/>
          </w:rPr>
          <w:t>TOMRA Food</w:t>
        </w:r>
      </w:hyperlink>
      <w:r>
        <w:rPr>
          <w:rFonts w:eastAsia="Arial" w:cstheme="minorHAnsi"/>
          <w:lang w:val="en-US"/>
        </w:rPr>
        <w:t xml:space="preserve">. </w:t>
      </w:r>
    </w:p>
    <w:p w14:paraId="594F9F56" w14:textId="77777777" w:rsidR="007C4076" w:rsidRDefault="007C4076" w:rsidP="007C4076">
      <w:pPr>
        <w:pStyle w:val="Sinespaciado"/>
        <w:spacing w:after="160" w:line="256" w:lineRule="auto"/>
        <w:jc w:val="both"/>
        <w:rPr>
          <w:rFonts w:eastAsiaTheme="minorHAnsi" w:cstheme="minorHAnsi"/>
          <w:lang w:val="en-US"/>
        </w:rPr>
      </w:pPr>
      <w:r>
        <w:rPr>
          <w:rFonts w:cstheme="minorHAnsi"/>
          <w:lang w:val="en-US"/>
        </w:rPr>
        <w:t xml:space="preserve">TOMRA Food is a division of TOMRA Group. </w:t>
      </w:r>
      <w:bookmarkStart w:id="13" w:name="_Hlk99013933"/>
      <w:r>
        <w:rPr>
          <w:rFonts w:cstheme="minorHAnsi"/>
          <w:lang w:val="en-US"/>
        </w:rPr>
        <w:t xml:space="preserve">TOMRA was founded in 1972 that began with the design, manufacturing and sale of reverse vending machines (RVMs) for automated collection of used beverage containers. </w:t>
      </w:r>
    </w:p>
    <w:p w14:paraId="5EA080FB" w14:textId="77777777" w:rsidR="007C4076" w:rsidRDefault="007C4076" w:rsidP="007C4076">
      <w:pPr>
        <w:pStyle w:val="Sinespaciado"/>
        <w:spacing w:after="160" w:line="256" w:lineRule="auto"/>
        <w:jc w:val="both"/>
        <w:rPr>
          <w:rFonts w:cstheme="minorHAnsi"/>
          <w:lang w:val="en-US"/>
        </w:rPr>
      </w:pPr>
      <w:r>
        <w:rPr>
          <w:rFonts w:cstheme="minorHAnsi"/>
          <w:lang w:val="en-US"/>
        </w:rPr>
        <w:t xml:space="preserve">Today, TOMRA is leading the resource revolution to transform how the planet’s resources are obtained, used and reused to enable a world without waste. </w:t>
      </w:r>
      <w:bookmarkEnd w:id="13"/>
      <w:r>
        <w:rPr>
          <w:rFonts w:cstheme="minorHAnsi"/>
          <w:lang w:val="en-US"/>
        </w:rPr>
        <w:t xml:space="preserve">The company’s other business divisions comprise TOMRA Recycling, TOMRA Mining and TOMRA Collection. </w:t>
      </w:r>
    </w:p>
    <w:p w14:paraId="4E80F5C0" w14:textId="77777777" w:rsidR="007C4076" w:rsidRDefault="007C4076" w:rsidP="007C4076">
      <w:pPr>
        <w:pStyle w:val="Sinespaciado"/>
        <w:spacing w:after="160" w:line="256" w:lineRule="auto"/>
        <w:jc w:val="both"/>
        <w:rPr>
          <w:rFonts w:cstheme="minorHAnsi"/>
          <w:lang w:val="en-US"/>
        </w:rPr>
      </w:pPr>
      <w:r>
        <w:rPr>
          <w:rFonts w:cstheme="minorHAnsi"/>
          <w:lang w:val="en-US"/>
        </w:rPr>
        <w:t>TOMRA has approximately 100,000 installations in over 80 markets worldwide and had total revenues of ~10.9 billion NOK in 2021. The Group employs ~4,600 globally and is publicly listed on the Oslo Stock Exchange. The company headquarters are in Asker, Norway.</w:t>
      </w:r>
    </w:p>
    <w:p w14:paraId="4460950D" w14:textId="77777777" w:rsidR="007C4076" w:rsidRDefault="007C4076" w:rsidP="007C4076">
      <w:pPr>
        <w:pStyle w:val="Sinespaciado"/>
        <w:spacing w:after="160" w:line="256" w:lineRule="auto"/>
        <w:jc w:val="both"/>
        <w:rPr>
          <w:rFonts w:cstheme="minorHAnsi"/>
          <w:lang w:val="en-US"/>
        </w:rPr>
      </w:pPr>
      <w:r>
        <w:rPr>
          <w:rFonts w:cstheme="minorHAnsi"/>
          <w:lang w:val="en-US"/>
        </w:rPr>
        <w:t xml:space="preserve">For further information about TOMRA, visit </w:t>
      </w:r>
      <w:hyperlink r:id="rId16" w:history="1">
        <w:r>
          <w:rPr>
            <w:rStyle w:val="Hipervnculo"/>
            <w:rFonts w:cstheme="minorHAnsi"/>
            <w:lang w:val="en-US"/>
          </w:rPr>
          <w:t>www.tomra.com</w:t>
        </w:r>
      </w:hyperlink>
      <w:r>
        <w:rPr>
          <w:rFonts w:cstheme="minorHAnsi"/>
          <w:lang w:val="en-US"/>
        </w:rPr>
        <w:t xml:space="preserve">. </w:t>
      </w:r>
    </w:p>
    <w:p w14:paraId="3E020A4B" w14:textId="77777777" w:rsidR="00CA5779" w:rsidRPr="00DD272E" w:rsidRDefault="00CA5779">
      <w:pPr>
        <w:rPr>
          <w:rFonts w:asciiTheme="minorHAnsi" w:hAnsiTheme="minorHAnsi" w:cstheme="minorHAnsi"/>
          <w:b/>
          <w:bCs/>
        </w:rPr>
      </w:pPr>
      <w:r w:rsidRPr="00DD272E">
        <w:rPr>
          <w:rFonts w:asciiTheme="minorHAnsi" w:hAnsiTheme="minorHAnsi" w:cstheme="minorHAnsi"/>
          <w:b/>
          <w:bCs/>
        </w:rPr>
        <w:br w:type="page"/>
      </w:r>
    </w:p>
    <w:p w14:paraId="17B500EC" w14:textId="4481AE21" w:rsidR="0040029D" w:rsidRPr="007C4076" w:rsidRDefault="00507D9C" w:rsidP="00B35DA9">
      <w:pPr>
        <w:rPr>
          <w:rFonts w:asciiTheme="minorHAnsi" w:hAnsiTheme="minorHAnsi" w:cstheme="minorHAnsi"/>
          <w:b/>
          <w:bCs/>
          <w:lang w:val="pt-BR"/>
        </w:rPr>
      </w:pPr>
      <w:r w:rsidRPr="007C4076">
        <w:rPr>
          <w:rFonts w:asciiTheme="minorHAnsi" w:hAnsiTheme="minorHAnsi" w:cstheme="minorHAnsi"/>
          <w:b/>
          <w:bCs/>
          <w:lang w:val="pt-BR"/>
        </w:rPr>
        <w:t xml:space="preserve">Media </w:t>
      </w:r>
      <w:proofErr w:type="spellStart"/>
      <w:r w:rsidRPr="007C4076">
        <w:rPr>
          <w:rFonts w:asciiTheme="minorHAnsi" w:hAnsiTheme="minorHAnsi" w:cstheme="minorHAnsi"/>
          <w:b/>
          <w:bCs/>
          <w:lang w:val="pt-BR"/>
        </w:rPr>
        <w:t>Contacts</w:t>
      </w:r>
      <w:proofErr w:type="spellEnd"/>
      <w:r w:rsidRPr="007C4076">
        <w:rPr>
          <w:rFonts w:asciiTheme="minorHAnsi" w:hAnsiTheme="minorHAnsi" w:cstheme="minorHAnsi"/>
          <w:b/>
          <w:bCs/>
          <w:lang w:val="pt-BR"/>
        </w:rPr>
        <w:t>:</w:t>
      </w:r>
    </w:p>
    <w:p w14:paraId="15F11F73" w14:textId="23ABF68E" w:rsidR="0040029D" w:rsidRPr="007C4076" w:rsidRDefault="0040029D" w:rsidP="00B35DA9">
      <w:pPr>
        <w:rPr>
          <w:rFonts w:asciiTheme="minorHAnsi" w:hAnsiTheme="minorHAnsi" w:cstheme="minorHAnsi"/>
          <w:lang w:val="pt-BR"/>
        </w:rPr>
      </w:pPr>
    </w:p>
    <w:p w14:paraId="171E75E9" w14:textId="77777777" w:rsidR="003C263B" w:rsidRPr="007C4076" w:rsidRDefault="003C263B" w:rsidP="00B35DA9">
      <w:pPr>
        <w:rPr>
          <w:rFonts w:asciiTheme="minorHAnsi" w:hAnsiTheme="minorHAnsi" w:cstheme="minorHAnsi"/>
          <w:lang w:val="pt-BR"/>
        </w:rPr>
        <w:sectPr w:rsidR="003C263B" w:rsidRPr="007C4076" w:rsidSect="0040029D">
          <w:headerReference w:type="default" r:id="rId17"/>
          <w:footerReference w:type="default" r:id="rId18"/>
          <w:pgSz w:w="11900" w:h="16840"/>
          <w:pgMar w:top="1440" w:right="1440" w:bottom="1440" w:left="1440" w:header="708" w:footer="708" w:gutter="0"/>
          <w:cols w:space="708"/>
          <w:docGrid w:linePitch="360"/>
        </w:sectPr>
      </w:pPr>
    </w:p>
    <w:p w14:paraId="13FE763B" w14:textId="77777777" w:rsidR="003C263B" w:rsidRPr="007C4076" w:rsidRDefault="003C263B" w:rsidP="00B35DA9">
      <w:pPr>
        <w:rPr>
          <w:rFonts w:asciiTheme="minorHAnsi" w:hAnsiTheme="minorHAnsi" w:cstheme="minorHAnsi"/>
          <w:lang w:val="pt-BR"/>
        </w:rPr>
      </w:pPr>
      <w:r w:rsidRPr="007C4076">
        <w:rPr>
          <w:rFonts w:asciiTheme="minorHAnsi" w:hAnsiTheme="minorHAnsi" w:cstheme="minorHAnsi"/>
          <w:lang w:val="pt-BR"/>
        </w:rPr>
        <w:t>Nuria Martí</w:t>
      </w:r>
    </w:p>
    <w:p w14:paraId="5E503DB7" w14:textId="1C0D556A" w:rsidR="00507D9C" w:rsidRPr="007C4076" w:rsidRDefault="00507D9C" w:rsidP="00B35DA9">
      <w:pPr>
        <w:rPr>
          <w:rFonts w:asciiTheme="minorHAnsi" w:hAnsiTheme="minorHAnsi" w:cstheme="minorHAnsi"/>
          <w:lang w:val="pt-BR"/>
        </w:rPr>
      </w:pPr>
      <w:r w:rsidRPr="007C4076">
        <w:rPr>
          <w:rFonts w:asciiTheme="minorHAnsi" w:hAnsiTheme="minorHAnsi" w:cstheme="minorHAnsi"/>
          <w:lang w:val="pt-BR"/>
        </w:rPr>
        <w:t>Alarcon &amp; Harris PR</w:t>
      </w:r>
    </w:p>
    <w:p w14:paraId="475C8580" w14:textId="77777777" w:rsidR="00507D9C" w:rsidRPr="000837C7" w:rsidRDefault="00507D9C" w:rsidP="00B35DA9">
      <w:pPr>
        <w:rPr>
          <w:rFonts w:asciiTheme="minorHAnsi" w:hAnsiTheme="minorHAnsi" w:cstheme="minorHAnsi"/>
          <w:lang w:val="es-ES"/>
        </w:rPr>
      </w:pPr>
      <w:r w:rsidRPr="000837C7">
        <w:rPr>
          <w:rFonts w:asciiTheme="minorHAnsi" w:hAnsiTheme="minorHAnsi" w:cstheme="minorHAnsi"/>
          <w:lang w:val="es-ES"/>
        </w:rPr>
        <w:t>Avda. Ramón y Cajal, 27</w:t>
      </w:r>
    </w:p>
    <w:p w14:paraId="11F2D06C" w14:textId="77777777" w:rsidR="00B35DA9" w:rsidRPr="00754C79" w:rsidRDefault="00507D9C" w:rsidP="00B35DA9">
      <w:pPr>
        <w:rPr>
          <w:rFonts w:asciiTheme="minorHAnsi" w:hAnsiTheme="minorHAnsi" w:cstheme="minorHAnsi"/>
          <w:lang w:val="es-ES"/>
        </w:rPr>
      </w:pPr>
      <w:r w:rsidRPr="00754C79">
        <w:rPr>
          <w:rFonts w:asciiTheme="minorHAnsi" w:hAnsiTheme="minorHAnsi" w:cstheme="minorHAnsi"/>
          <w:lang w:val="es-ES"/>
        </w:rPr>
        <w:t>28016 Madrid</w:t>
      </w:r>
    </w:p>
    <w:p w14:paraId="437A482E" w14:textId="1E53DA85" w:rsidR="00507D9C" w:rsidRPr="00754C79" w:rsidRDefault="00507D9C" w:rsidP="00B35DA9">
      <w:pPr>
        <w:rPr>
          <w:rFonts w:asciiTheme="minorHAnsi" w:hAnsiTheme="minorHAnsi" w:cstheme="minorHAnsi"/>
          <w:lang w:val="es-ES"/>
        </w:rPr>
      </w:pPr>
      <w:r w:rsidRPr="00754C79">
        <w:rPr>
          <w:rFonts w:asciiTheme="minorHAnsi" w:hAnsiTheme="minorHAnsi" w:cstheme="minorHAnsi"/>
          <w:lang w:val="es-ES"/>
        </w:rPr>
        <w:t>Spain</w:t>
      </w:r>
    </w:p>
    <w:p w14:paraId="452FEDE5" w14:textId="77777777" w:rsidR="00507D9C" w:rsidRPr="00A55A57" w:rsidRDefault="00507D9C" w:rsidP="00B35DA9">
      <w:pPr>
        <w:rPr>
          <w:rFonts w:asciiTheme="minorHAnsi" w:hAnsiTheme="minorHAnsi" w:cstheme="minorHAnsi"/>
          <w:lang w:val="fr-FR"/>
        </w:rPr>
      </w:pPr>
      <w:proofErr w:type="gramStart"/>
      <w:r w:rsidRPr="00A55A57">
        <w:rPr>
          <w:rFonts w:asciiTheme="minorHAnsi" w:hAnsiTheme="minorHAnsi" w:cstheme="minorHAnsi"/>
          <w:lang w:val="fr-FR"/>
        </w:rPr>
        <w:t>T:</w:t>
      </w:r>
      <w:proofErr w:type="gramEnd"/>
      <w:r w:rsidRPr="00A55A57">
        <w:rPr>
          <w:rFonts w:asciiTheme="minorHAnsi" w:hAnsiTheme="minorHAnsi" w:cstheme="minorHAnsi"/>
          <w:lang w:val="fr-FR"/>
        </w:rPr>
        <w:t xml:space="preserve"> +34 91 415 30 20</w:t>
      </w:r>
    </w:p>
    <w:p w14:paraId="5AC63438" w14:textId="77777777" w:rsidR="00507D9C" w:rsidRPr="000A3B39" w:rsidRDefault="00507D9C" w:rsidP="00B35DA9">
      <w:pPr>
        <w:rPr>
          <w:rFonts w:asciiTheme="minorHAnsi" w:hAnsiTheme="minorHAnsi" w:cstheme="minorHAnsi"/>
          <w:lang w:val="nl-BE"/>
        </w:rPr>
      </w:pPr>
      <w:r w:rsidRPr="000A3B39">
        <w:rPr>
          <w:rFonts w:asciiTheme="minorHAnsi" w:hAnsiTheme="minorHAnsi" w:cstheme="minorHAnsi"/>
          <w:lang w:val="nl-BE"/>
        </w:rPr>
        <w:t xml:space="preserve">E: </w:t>
      </w:r>
      <w:r w:rsidR="00A5287E">
        <w:fldChar w:fldCharType="begin"/>
      </w:r>
      <w:r w:rsidR="00A5287E" w:rsidRPr="00A55A57">
        <w:rPr>
          <w:lang w:val="fr-FR"/>
        </w:rPr>
        <w:instrText xml:space="preserve"> HYPERLINK "mailto:nmarti@alarconyharris.com" </w:instrText>
      </w:r>
      <w:r w:rsidR="00A5287E">
        <w:fldChar w:fldCharType="separate"/>
      </w:r>
      <w:r w:rsidRPr="000A3B39">
        <w:rPr>
          <w:rStyle w:val="Hipervnculo"/>
          <w:rFonts w:asciiTheme="minorHAnsi" w:hAnsiTheme="minorHAnsi" w:cstheme="minorHAnsi"/>
          <w:lang w:val="nl-BE"/>
        </w:rPr>
        <w:t>nmarti@alarconyharris.com</w:t>
      </w:r>
      <w:r w:rsidR="00A5287E">
        <w:rPr>
          <w:rStyle w:val="Hipervnculo"/>
          <w:rFonts w:asciiTheme="minorHAnsi" w:hAnsiTheme="minorHAnsi" w:cstheme="minorHAnsi"/>
          <w:lang w:val="nl-BE"/>
        </w:rPr>
        <w:fldChar w:fldCharType="end"/>
      </w:r>
    </w:p>
    <w:p w14:paraId="01A8983B" w14:textId="08CCD42D" w:rsidR="00507D9C" w:rsidRPr="000A3B39" w:rsidRDefault="00507D9C" w:rsidP="00B35DA9">
      <w:pPr>
        <w:rPr>
          <w:rFonts w:asciiTheme="minorHAnsi" w:hAnsiTheme="minorHAnsi" w:cstheme="minorHAnsi"/>
          <w:lang w:val="nl-BE"/>
        </w:rPr>
      </w:pPr>
      <w:r w:rsidRPr="000A3B39">
        <w:rPr>
          <w:rFonts w:asciiTheme="minorHAnsi" w:hAnsiTheme="minorHAnsi" w:cstheme="minorHAnsi"/>
          <w:lang w:val="nl-BE"/>
        </w:rPr>
        <w:t xml:space="preserve">W: </w:t>
      </w:r>
      <w:r w:rsidR="00A5287E">
        <w:fldChar w:fldCharType="begin"/>
      </w:r>
      <w:r w:rsidR="00A5287E" w:rsidRPr="00A55A57">
        <w:rPr>
          <w:lang w:val="fr-FR"/>
        </w:rPr>
        <w:instrText xml:space="preserve"> HYPERLINK "http://www.alarconyharris.com" </w:instrText>
      </w:r>
      <w:r w:rsidR="00A5287E">
        <w:fldChar w:fldCharType="separate"/>
      </w:r>
      <w:r w:rsidRPr="000A3B39">
        <w:rPr>
          <w:rStyle w:val="Hipervnculo"/>
          <w:rFonts w:asciiTheme="minorHAnsi" w:hAnsiTheme="minorHAnsi" w:cstheme="minorHAnsi"/>
          <w:lang w:val="nl-BE"/>
        </w:rPr>
        <w:t>www.alarconyharris.com</w:t>
      </w:r>
      <w:r w:rsidR="00A5287E">
        <w:rPr>
          <w:rStyle w:val="Hipervnculo"/>
          <w:rFonts w:asciiTheme="minorHAnsi" w:hAnsiTheme="minorHAnsi" w:cstheme="minorHAnsi"/>
          <w:lang w:val="nl-BE"/>
        </w:rPr>
        <w:fldChar w:fldCharType="end"/>
      </w:r>
    </w:p>
    <w:p w14:paraId="3BE4B4F9" w14:textId="77777777" w:rsidR="00507D9C" w:rsidRPr="000A3B39" w:rsidRDefault="00507D9C" w:rsidP="00B35DA9">
      <w:pPr>
        <w:rPr>
          <w:rFonts w:asciiTheme="minorHAnsi" w:hAnsiTheme="minorHAnsi" w:cstheme="minorHAnsi"/>
          <w:lang w:val="nl-BE"/>
        </w:rPr>
      </w:pPr>
    </w:p>
    <w:p w14:paraId="4FFF99DF" w14:textId="07C9F3E9" w:rsidR="00507D9C" w:rsidRPr="000A3B39" w:rsidRDefault="00507D9C" w:rsidP="00B35DA9">
      <w:pPr>
        <w:rPr>
          <w:rFonts w:asciiTheme="minorHAnsi" w:hAnsiTheme="minorHAnsi" w:cstheme="minorHAnsi"/>
          <w:lang w:val="nl-BE"/>
        </w:rPr>
      </w:pPr>
      <w:r w:rsidRPr="000A3B39">
        <w:rPr>
          <w:rFonts w:asciiTheme="minorHAnsi" w:hAnsiTheme="minorHAnsi" w:cstheme="minorHAnsi"/>
          <w:lang w:val="nl-BE"/>
        </w:rPr>
        <w:t>Marijke Bellemans</w:t>
      </w:r>
    </w:p>
    <w:p w14:paraId="1BBED056" w14:textId="34167DDC" w:rsidR="00507D9C" w:rsidRPr="00B35DA9" w:rsidRDefault="00B35DA9" w:rsidP="00B35DA9">
      <w:pPr>
        <w:rPr>
          <w:rFonts w:asciiTheme="minorHAnsi" w:hAnsiTheme="minorHAnsi" w:cstheme="minorHAnsi"/>
        </w:rPr>
      </w:pPr>
      <w:r w:rsidRPr="00B35DA9">
        <w:rPr>
          <w:rFonts w:asciiTheme="minorHAnsi" w:hAnsiTheme="minorHAnsi" w:cstheme="minorHAnsi"/>
        </w:rPr>
        <w:t>Director Brand and Communications</w:t>
      </w:r>
    </w:p>
    <w:p w14:paraId="2206C7DA" w14:textId="77777777" w:rsidR="00B35DA9" w:rsidRDefault="00507D9C" w:rsidP="00B35DA9">
      <w:pPr>
        <w:rPr>
          <w:rFonts w:asciiTheme="minorHAnsi" w:hAnsiTheme="minorHAnsi" w:cstheme="minorHAnsi"/>
        </w:rPr>
      </w:pPr>
      <w:r w:rsidRPr="00B35DA9">
        <w:rPr>
          <w:rFonts w:asciiTheme="minorHAnsi" w:hAnsiTheme="minorHAnsi" w:cstheme="minorHAnsi"/>
        </w:rPr>
        <w:t xml:space="preserve">Research Park </w:t>
      </w:r>
      <w:proofErr w:type="spellStart"/>
      <w:r w:rsidRPr="00B35DA9">
        <w:rPr>
          <w:rFonts w:asciiTheme="minorHAnsi" w:hAnsiTheme="minorHAnsi" w:cstheme="minorHAnsi"/>
        </w:rPr>
        <w:t>Haasrode</w:t>
      </w:r>
      <w:proofErr w:type="spellEnd"/>
      <w:r w:rsidRPr="00B35DA9">
        <w:rPr>
          <w:rFonts w:asciiTheme="minorHAnsi" w:hAnsiTheme="minorHAnsi" w:cstheme="minorHAnsi"/>
        </w:rPr>
        <w:t xml:space="preserve"> 1622 </w:t>
      </w:r>
    </w:p>
    <w:p w14:paraId="024B424C" w14:textId="43E0CC34" w:rsidR="00507D9C" w:rsidRPr="000A3B39" w:rsidRDefault="00507D9C" w:rsidP="00B35DA9">
      <w:pPr>
        <w:rPr>
          <w:rFonts w:asciiTheme="minorHAnsi" w:hAnsiTheme="minorHAnsi" w:cstheme="minorHAnsi"/>
          <w:lang w:val="nl-BE"/>
        </w:rPr>
      </w:pPr>
      <w:r w:rsidRPr="000A3B39">
        <w:rPr>
          <w:rFonts w:asciiTheme="minorHAnsi" w:hAnsiTheme="minorHAnsi" w:cstheme="minorHAnsi"/>
          <w:lang w:val="nl-BE"/>
        </w:rPr>
        <w:t xml:space="preserve">Romeinse straat 20 </w:t>
      </w:r>
    </w:p>
    <w:p w14:paraId="376408D3" w14:textId="77777777" w:rsidR="00B35DA9" w:rsidRPr="000A3B39" w:rsidRDefault="00507D9C" w:rsidP="00B35DA9">
      <w:pPr>
        <w:rPr>
          <w:rFonts w:asciiTheme="minorHAnsi" w:hAnsiTheme="minorHAnsi" w:cstheme="minorHAnsi"/>
          <w:lang w:val="nl-BE"/>
        </w:rPr>
      </w:pPr>
      <w:r w:rsidRPr="000A3B39">
        <w:rPr>
          <w:rFonts w:asciiTheme="minorHAnsi" w:hAnsiTheme="minorHAnsi" w:cstheme="minorHAnsi"/>
          <w:lang w:val="nl-BE"/>
        </w:rPr>
        <w:t>3001 Leuven</w:t>
      </w:r>
    </w:p>
    <w:p w14:paraId="1C3B02ED" w14:textId="6548DD70" w:rsidR="00507D9C" w:rsidRPr="000A3B39" w:rsidRDefault="00507D9C" w:rsidP="00B35DA9">
      <w:pPr>
        <w:rPr>
          <w:rFonts w:asciiTheme="minorHAnsi" w:hAnsiTheme="minorHAnsi" w:cstheme="minorHAnsi"/>
          <w:lang w:val="nl-BE"/>
        </w:rPr>
      </w:pPr>
      <w:r w:rsidRPr="000A3B39">
        <w:rPr>
          <w:rFonts w:asciiTheme="minorHAnsi" w:hAnsiTheme="minorHAnsi" w:cstheme="minorHAnsi"/>
          <w:lang w:val="nl-BE"/>
        </w:rPr>
        <w:t>Belgium</w:t>
      </w:r>
    </w:p>
    <w:p w14:paraId="1EEC031C" w14:textId="7F3671F0" w:rsidR="00507D9C" w:rsidRPr="000A3B39" w:rsidRDefault="00507D9C" w:rsidP="00B35DA9">
      <w:pPr>
        <w:rPr>
          <w:rFonts w:asciiTheme="minorHAnsi" w:hAnsiTheme="minorHAnsi" w:cstheme="minorHAnsi"/>
          <w:lang w:val="nl-BE"/>
        </w:rPr>
      </w:pPr>
      <w:r w:rsidRPr="000A3B39">
        <w:rPr>
          <w:rFonts w:asciiTheme="minorHAnsi" w:hAnsiTheme="minorHAnsi" w:cstheme="minorHAnsi"/>
          <w:lang w:val="nl-BE"/>
        </w:rPr>
        <w:t>M: +32 (0)476 74 19 18</w:t>
      </w:r>
    </w:p>
    <w:p w14:paraId="6F814A23" w14:textId="77777777" w:rsidR="008B5C9C" w:rsidRPr="000A3B39" w:rsidRDefault="00507D9C" w:rsidP="00B35DA9">
      <w:pPr>
        <w:rPr>
          <w:rFonts w:asciiTheme="minorHAnsi" w:hAnsiTheme="minorHAnsi" w:cstheme="minorHAnsi"/>
          <w:lang w:val="nl-BE"/>
        </w:rPr>
      </w:pPr>
      <w:r w:rsidRPr="000A3B39">
        <w:rPr>
          <w:rFonts w:asciiTheme="minorHAnsi" w:hAnsiTheme="minorHAnsi" w:cstheme="minorHAnsi"/>
          <w:lang w:val="nl-BE"/>
        </w:rPr>
        <w:t>E: </w:t>
      </w:r>
      <w:hyperlink r:id="rId19" w:history="1">
        <w:r w:rsidRPr="000A3B39">
          <w:rPr>
            <w:rStyle w:val="Hipervnculo"/>
            <w:rFonts w:asciiTheme="minorHAnsi" w:hAnsiTheme="minorHAnsi" w:cstheme="minorHAnsi"/>
            <w:lang w:val="nl-BE"/>
          </w:rPr>
          <w:t>marijke.bellemans@tomra.com</w:t>
        </w:r>
      </w:hyperlink>
    </w:p>
    <w:p w14:paraId="5F401ED0" w14:textId="0F41C9EB" w:rsidR="00507D9C" w:rsidRPr="000A3B39" w:rsidRDefault="008B5C9C" w:rsidP="00B35DA9">
      <w:pPr>
        <w:rPr>
          <w:rFonts w:asciiTheme="minorHAnsi" w:hAnsiTheme="minorHAnsi" w:cstheme="minorHAnsi"/>
          <w:lang w:val="nl-BE"/>
        </w:rPr>
      </w:pPr>
      <w:r w:rsidRPr="000A3B39">
        <w:rPr>
          <w:rFonts w:asciiTheme="minorHAnsi" w:hAnsiTheme="minorHAnsi" w:cstheme="minorHAnsi"/>
          <w:lang w:val="nl-BE"/>
        </w:rPr>
        <w:t xml:space="preserve">W: </w:t>
      </w:r>
      <w:hyperlink r:id="rId20" w:history="1">
        <w:r w:rsidRPr="000A3B39">
          <w:rPr>
            <w:rStyle w:val="Hipervnculo"/>
            <w:rFonts w:asciiTheme="minorHAnsi" w:hAnsiTheme="minorHAnsi" w:cstheme="minorHAnsi"/>
            <w:lang w:val="nl-BE"/>
          </w:rPr>
          <w:t>www.tomra.com/food</w:t>
        </w:r>
      </w:hyperlink>
      <w:bookmarkEnd w:id="12"/>
      <w:r w:rsidR="00507D9C" w:rsidRPr="000A3B39">
        <w:rPr>
          <w:rFonts w:asciiTheme="minorHAnsi" w:hAnsiTheme="minorHAnsi" w:cstheme="minorHAnsi"/>
          <w:lang w:val="nl-BE"/>
        </w:rPr>
        <w:t> </w:t>
      </w:r>
    </w:p>
    <w:p w14:paraId="39EB0301" w14:textId="77777777" w:rsidR="0040029D" w:rsidRPr="000A3B39" w:rsidRDefault="0040029D" w:rsidP="00B35DA9">
      <w:pPr>
        <w:rPr>
          <w:rFonts w:asciiTheme="minorHAnsi" w:hAnsiTheme="minorHAnsi" w:cstheme="minorHAnsi"/>
          <w:lang w:val="nl-BE"/>
        </w:rPr>
        <w:sectPr w:rsidR="0040029D" w:rsidRPr="000A3B39" w:rsidSect="003C263B">
          <w:footerReference w:type="default" r:id="rId21"/>
          <w:type w:val="continuous"/>
          <w:pgSz w:w="11900" w:h="16840"/>
          <w:pgMar w:top="1440" w:right="1440" w:bottom="1440" w:left="1440" w:header="708" w:footer="708" w:gutter="0"/>
          <w:cols w:num="2" w:space="292"/>
          <w:docGrid w:linePitch="360"/>
        </w:sectPr>
      </w:pPr>
    </w:p>
    <w:p w14:paraId="6877FC7B" w14:textId="77777777" w:rsidR="00BD522D" w:rsidRPr="000A3B39" w:rsidRDefault="00BD522D" w:rsidP="00222094">
      <w:pPr>
        <w:rPr>
          <w:rFonts w:asciiTheme="minorHAnsi" w:hAnsiTheme="minorHAnsi" w:cstheme="minorHAnsi"/>
          <w:lang w:val="nl-BE"/>
        </w:rPr>
      </w:pPr>
    </w:p>
    <w:sectPr w:rsidR="00BD522D" w:rsidRPr="000A3B39" w:rsidSect="0040029D">
      <w:footerReference w:type="default" r:id="rId22"/>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B377" w14:textId="77777777" w:rsidR="006355CA" w:rsidRDefault="006355CA" w:rsidP="00507D9C">
      <w:r>
        <w:separator/>
      </w:r>
    </w:p>
  </w:endnote>
  <w:endnote w:type="continuationSeparator" w:id="0">
    <w:p w14:paraId="14229A20" w14:textId="77777777" w:rsidR="006355CA" w:rsidRDefault="006355CA" w:rsidP="00507D9C">
      <w:r>
        <w:continuationSeparator/>
      </w:r>
    </w:p>
  </w:endnote>
  <w:endnote w:type="continuationNotice" w:id="1">
    <w:p w14:paraId="4B7314FC" w14:textId="77777777" w:rsidR="006355CA" w:rsidRDefault="00635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Segoe UI"/>
    <w:charset w:val="B1"/>
    <w:family w:val="swiss"/>
    <w:pitch w:val="variable"/>
    <w:sig w:usb0="00000000" w:usb1="00000000" w:usb2="00000000" w:usb3="00000000" w:csb0="000001F7" w:csb1="00000000"/>
  </w:font>
  <w:font w:name="Times New Roman (Body CS)">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65C6715C" w14:textId="77777777" w:rsidTr="704A7B10">
      <w:tc>
        <w:tcPr>
          <w:tcW w:w="3005" w:type="dxa"/>
        </w:tcPr>
        <w:p w14:paraId="38D337BD" w14:textId="0514BFB0" w:rsidR="704A7B10" w:rsidRDefault="704A7B10" w:rsidP="704A7B10">
          <w:pPr>
            <w:pStyle w:val="Encabezado"/>
            <w:ind w:left="-115"/>
          </w:pPr>
        </w:p>
      </w:tc>
      <w:tc>
        <w:tcPr>
          <w:tcW w:w="3005" w:type="dxa"/>
        </w:tcPr>
        <w:p w14:paraId="57F5E428" w14:textId="60268AEE" w:rsidR="704A7B10" w:rsidRDefault="704A7B10" w:rsidP="704A7B10">
          <w:pPr>
            <w:pStyle w:val="Encabezado"/>
            <w:jc w:val="center"/>
          </w:pPr>
        </w:p>
      </w:tc>
      <w:tc>
        <w:tcPr>
          <w:tcW w:w="3005" w:type="dxa"/>
        </w:tcPr>
        <w:p w14:paraId="03BD590C" w14:textId="0616356D" w:rsidR="704A7B10" w:rsidRDefault="704A7B10" w:rsidP="704A7B10">
          <w:pPr>
            <w:pStyle w:val="Encabezado"/>
            <w:ind w:right="-115"/>
            <w:jc w:val="right"/>
          </w:pPr>
        </w:p>
      </w:tc>
    </w:tr>
  </w:tbl>
  <w:p w14:paraId="635003F4" w14:textId="64D8DC31" w:rsidR="704A7B10" w:rsidRDefault="704A7B10" w:rsidP="704A7B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6A3E9C5C" w14:textId="77777777" w:rsidTr="704A7B10">
      <w:tc>
        <w:tcPr>
          <w:tcW w:w="3005" w:type="dxa"/>
        </w:tcPr>
        <w:p w14:paraId="68283245" w14:textId="3F13C27A" w:rsidR="704A7B10" w:rsidRDefault="704A7B10" w:rsidP="704A7B10">
          <w:pPr>
            <w:pStyle w:val="Encabezado"/>
            <w:ind w:left="-115"/>
          </w:pPr>
        </w:p>
      </w:tc>
      <w:tc>
        <w:tcPr>
          <w:tcW w:w="3005" w:type="dxa"/>
        </w:tcPr>
        <w:p w14:paraId="60C038D0" w14:textId="2954EEFC" w:rsidR="704A7B10" w:rsidRDefault="704A7B10" w:rsidP="704A7B10">
          <w:pPr>
            <w:pStyle w:val="Encabezado"/>
            <w:jc w:val="center"/>
          </w:pPr>
        </w:p>
      </w:tc>
      <w:tc>
        <w:tcPr>
          <w:tcW w:w="3005" w:type="dxa"/>
        </w:tcPr>
        <w:p w14:paraId="2DEAD4FC" w14:textId="19E6639B" w:rsidR="704A7B10" w:rsidRDefault="704A7B10" w:rsidP="704A7B10">
          <w:pPr>
            <w:pStyle w:val="Encabezado"/>
            <w:ind w:right="-115"/>
            <w:jc w:val="right"/>
          </w:pPr>
        </w:p>
      </w:tc>
    </w:tr>
  </w:tbl>
  <w:p w14:paraId="03C38E31" w14:textId="7FAFCBFC" w:rsidR="704A7B10" w:rsidRDefault="704A7B10" w:rsidP="704A7B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5B906D10" w14:textId="77777777" w:rsidTr="704A7B10">
      <w:tc>
        <w:tcPr>
          <w:tcW w:w="3005" w:type="dxa"/>
        </w:tcPr>
        <w:p w14:paraId="79AA5204" w14:textId="141C0C6D" w:rsidR="704A7B10" w:rsidRDefault="704A7B10" w:rsidP="704A7B10">
          <w:pPr>
            <w:pStyle w:val="Encabezado"/>
            <w:ind w:left="-115"/>
          </w:pPr>
        </w:p>
      </w:tc>
      <w:tc>
        <w:tcPr>
          <w:tcW w:w="3005" w:type="dxa"/>
        </w:tcPr>
        <w:p w14:paraId="3014AA23" w14:textId="5BDCACBC" w:rsidR="704A7B10" w:rsidRDefault="704A7B10" w:rsidP="704A7B10">
          <w:pPr>
            <w:pStyle w:val="Encabezado"/>
            <w:jc w:val="center"/>
          </w:pPr>
        </w:p>
      </w:tc>
      <w:tc>
        <w:tcPr>
          <w:tcW w:w="3005" w:type="dxa"/>
        </w:tcPr>
        <w:p w14:paraId="51868AB8" w14:textId="05A8360C" w:rsidR="704A7B10" w:rsidRDefault="704A7B10" w:rsidP="704A7B10">
          <w:pPr>
            <w:pStyle w:val="Encabezado"/>
            <w:ind w:right="-115"/>
            <w:jc w:val="right"/>
          </w:pPr>
        </w:p>
      </w:tc>
    </w:tr>
  </w:tbl>
  <w:p w14:paraId="667AD72D" w14:textId="53DD8880" w:rsidR="704A7B10" w:rsidRDefault="704A7B10" w:rsidP="704A7B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01228" w14:textId="77777777" w:rsidR="006355CA" w:rsidRDefault="006355CA" w:rsidP="00507D9C">
      <w:r>
        <w:separator/>
      </w:r>
    </w:p>
  </w:footnote>
  <w:footnote w:type="continuationSeparator" w:id="0">
    <w:p w14:paraId="67819DD6" w14:textId="77777777" w:rsidR="006355CA" w:rsidRDefault="006355CA" w:rsidP="00507D9C">
      <w:r>
        <w:continuationSeparator/>
      </w:r>
    </w:p>
  </w:footnote>
  <w:footnote w:type="continuationNotice" w:id="1">
    <w:p w14:paraId="40486FAD" w14:textId="77777777" w:rsidR="006355CA" w:rsidRDefault="00635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789C" w14:textId="77777777" w:rsidR="00B35DA9" w:rsidRDefault="00B35DA9" w:rsidP="00B35DA9">
    <w:pPr>
      <w:pStyle w:val="Encabezado"/>
      <w:rPr>
        <w:noProof/>
      </w:rPr>
    </w:pPr>
  </w:p>
  <w:p w14:paraId="3B2D9DFD" w14:textId="03D4B2CE" w:rsidR="00B35DA9" w:rsidRDefault="00B35DA9" w:rsidP="00B35DA9">
    <w:pPr>
      <w:pStyle w:val="Encabezado"/>
      <w:rPr>
        <w:noProof/>
      </w:rPr>
    </w:pPr>
    <w:r>
      <w:rPr>
        <w:noProof/>
      </w:rPr>
      <w:softHyphen/>
    </w:r>
    <w:r>
      <w:rPr>
        <w:noProof/>
      </w:rPr>
      <w:softHyphen/>
    </w:r>
    <w:r>
      <w:rPr>
        <w:noProof/>
      </w:rPr>
      <w:softHyphen/>
    </w:r>
    <w:r>
      <w:rPr>
        <w:noProof/>
      </w:rPr>
      <w:drawing>
        <wp:inline distT="0" distB="0" distL="0" distR="0" wp14:anchorId="12FCDAE7" wp14:editId="0B3C5C0F">
          <wp:extent cx="143256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t="2" r="27977" b="-4114"/>
                  <a:stretch>
                    <a:fillRect/>
                  </a:stretch>
                </pic:blipFill>
                <pic:spPr bwMode="auto">
                  <a:xfrm>
                    <a:off x="0" y="0"/>
                    <a:ext cx="1432560" cy="259080"/>
                  </a:xfrm>
                  <a:prstGeom prst="rect">
                    <a:avLst/>
                  </a:prstGeom>
                  <a:noFill/>
                  <a:ln>
                    <a:noFill/>
                  </a:ln>
                </pic:spPr>
              </pic:pic>
            </a:graphicData>
          </a:graphic>
        </wp:inline>
      </w:drawing>
    </w:r>
    <w:r>
      <w:rPr>
        <w:noProof/>
      </w:rPr>
      <w:tab/>
    </w:r>
    <w:r>
      <w:rPr>
        <w:noProof/>
      </w:rPr>
      <w:tab/>
      <w:t>Press Release</w:t>
    </w:r>
  </w:p>
  <w:p w14:paraId="6012B7EB" w14:textId="14362D4D" w:rsidR="00B35DA9" w:rsidRDefault="00B35DA9" w:rsidP="00B35DA9">
    <w:pPr>
      <w:pStyle w:val="Encabezado"/>
      <w:rPr>
        <w:noProof/>
      </w:rPr>
    </w:pPr>
    <w:r>
      <w:rPr>
        <w:noProof/>
        <w:lang w:val="nb-NO"/>
      </w:rPr>
      <mc:AlternateContent>
        <mc:Choice Requires="wps">
          <w:drawing>
            <wp:anchor distT="0" distB="0" distL="114300" distR="114300" simplePos="0" relativeHeight="251658240" behindDoc="0" locked="0" layoutInCell="1" allowOverlap="1" wp14:anchorId="760E05AE" wp14:editId="1F7CDCFA">
              <wp:simplePos x="0" y="0"/>
              <wp:positionH relativeFrom="column">
                <wp:posOffset>0</wp:posOffset>
              </wp:positionH>
              <wp:positionV relativeFrom="paragraph">
                <wp:posOffset>97790</wp:posOffset>
              </wp:positionV>
              <wp:extent cx="6159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595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rto="http://schemas.microsoft.com/office/word/2006/arto">
          <w:pict>
            <v:line w14:anchorId="70FC5EEC"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7pt" to="4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" strokecolor="#bfbfbf [2412]"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540DB"/>
    <w:multiLevelType w:val="hybridMultilevel"/>
    <w:tmpl w:val="3E047E66"/>
    <w:lvl w:ilvl="0" w:tplc="F24858D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2243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NbM0MDcwMjM1sDRQ0lEKTi0uzszPAykwqQUA2CD9OSwAAAA="/>
  </w:docVars>
  <w:rsids>
    <w:rsidRoot w:val="00077F48"/>
    <w:rsid w:val="00012160"/>
    <w:rsid w:val="00032AD3"/>
    <w:rsid w:val="00066932"/>
    <w:rsid w:val="00077F48"/>
    <w:rsid w:val="000837C7"/>
    <w:rsid w:val="000A022B"/>
    <w:rsid w:val="000A3B39"/>
    <w:rsid w:val="000A64BC"/>
    <w:rsid w:val="000A66F4"/>
    <w:rsid w:val="000C7464"/>
    <w:rsid w:val="000E4A61"/>
    <w:rsid w:val="000E7B45"/>
    <w:rsid w:val="00120C12"/>
    <w:rsid w:val="001354CD"/>
    <w:rsid w:val="00144BF4"/>
    <w:rsid w:val="00144F6B"/>
    <w:rsid w:val="00154649"/>
    <w:rsid w:val="001718EF"/>
    <w:rsid w:val="00173538"/>
    <w:rsid w:val="0018153F"/>
    <w:rsid w:val="00197831"/>
    <w:rsid w:val="001A3C21"/>
    <w:rsid w:val="001A5289"/>
    <w:rsid w:val="001B4436"/>
    <w:rsid w:val="001C4E54"/>
    <w:rsid w:val="00200841"/>
    <w:rsid w:val="00222094"/>
    <w:rsid w:val="00242460"/>
    <w:rsid w:val="00247A68"/>
    <w:rsid w:val="00253555"/>
    <w:rsid w:val="002604EC"/>
    <w:rsid w:val="002619B2"/>
    <w:rsid w:val="002766C6"/>
    <w:rsid w:val="002830C9"/>
    <w:rsid w:val="00296DEC"/>
    <w:rsid w:val="0030769F"/>
    <w:rsid w:val="00322BC7"/>
    <w:rsid w:val="00326CF8"/>
    <w:rsid w:val="0033536B"/>
    <w:rsid w:val="00335C0B"/>
    <w:rsid w:val="00346325"/>
    <w:rsid w:val="00357C1B"/>
    <w:rsid w:val="00362294"/>
    <w:rsid w:val="00364B5F"/>
    <w:rsid w:val="00365415"/>
    <w:rsid w:val="00373033"/>
    <w:rsid w:val="00383C4D"/>
    <w:rsid w:val="003A0312"/>
    <w:rsid w:val="003A34B0"/>
    <w:rsid w:val="003B4E2B"/>
    <w:rsid w:val="003C263B"/>
    <w:rsid w:val="003D30C0"/>
    <w:rsid w:val="003F0F54"/>
    <w:rsid w:val="0040029D"/>
    <w:rsid w:val="004013EE"/>
    <w:rsid w:val="00451C6E"/>
    <w:rsid w:val="00452036"/>
    <w:rsid w:val="00455F4E"/>
    <w:rsid w:val="00474208"/>
    <w:rsid w:val="00475FA8"/>
    <w:rsid w:val="004B2664"/>
    <w:rsid w:val="004B3796"/>
    <w:rsid w:val="004B5208"/>
    <w:rsid w:val="004C777A"/>
    <w:rsid w:val="004C7BD2"/>
    <w:rsid w:val="004E202D"/>
    <w:rsid w:val="004E2A65"/>
    <w:rsid w:val="004E34F4"/>
    <w:rsid w:val="004F1DAE"/>
    <w:rsid w:val="004F539E"/>
    <w:rsid w:val="0050185F"/>
    <w:rsid w:val="00507D9C"/>
    <w:rsid w:val="00530004"/>
    <w:rsid w:val="005302E1"/>
    <w:rsid w:val="00531A7D"/>
    <w:rsid w:val="005418FE"/>
    <w:rsid w:val="00542C99"/>
    <w:rsid w:val="00557F10"/>
    <w:rsid w:val="00567CD2"/>
    <w:rsid w:val="00571BDE"/>
    <w:rsid w:val="005749B5"/>
    <w:rsid w:val="00575D2A"/>
    <w:rsid w:val="005B22EC"/>
    <w:rsid w:val="005B2AD5"/>
    <w:rsid w:val="005C05E3"/>
    <w:rsid w:val="005C7141"/>
    <w:rsid w:val="005D0B54"/>
    <w:rsid w:val="005E66D4"/>
    <w:rsid w:val="005F7855"/>
    <w:rsid w:val="0060481F"/>
    <w:rsid w:val="00606FBA"/>
    <w:rsid w:val="00631672"/>
    <w:rsid w:val="00634123"/>
    <w:rsid w:val="006355CA"/>
    <w:rsid w:val="00661663"/>
    <w:rsid w:val="00667FA6"/>
    <w:rsid w:val="006752C7"/>
    <w:rsid w:val="006807FE"/>
    <w:rsid w:val="00686F32"/>
    <w:rsid w:val="00692504"/>
    <w:rsid w:val="006A0E61"/>
    <w:rsid w:val="006B458F"/>
    <w:rsid w:val="006D0332"/>
    <w:rsid w:val="00705C1D"/>
    <w:rsid w:val="00726702"/>
    <w:rsid w:val="00743E46"/>
    <w:rsid w:val="00754C79"/>
    <w:rsid w:val="00757C21"/>
    <w:rsid w:val="00783570"/>
    <w:rsid w:val="00793399"/>
    <w:rsid w:val="00795E06"/>
    <w:rsid w:val="007962BC"/>
    <w:rsid w:val="007C4076"/>
    <w:rsid w:val="007E2CEA"/>
    <w:rsid w:val="007F4D30"/>
    <w:rsid w:val="00821CE6"/>
    <w:rsid w:val="00822A04"/>
    <w:rsid w:val="00840D9D"/>
    <w:rsid w:val="0084102C"/>
    <w:rsid w:val="00841CBE"/>
    <w:rsid w:val="008678C8"/>
    <w:rsid w:val="00870784"/>
    <w:rsid w:val="00875207"/>
    <w:rsid w:val="008A1F37"/>
    <w:rsid w:val="008A3C43"/>
    <w:rsid w:val="008B5BD0"/>
    <w:rsid w:val="008B5C9C"/>
    <w:rsid w:val="008D0E81"/>
    <w:rsid w:val="008D1EFA"/>
    <w:rsid w:val="008D71CA"/>
    <w:rsid w:val="008D7738"/>
    <w:rsid w:val="008E25FC"/>
    <w:rsid w:val="008E3AC2"/>
    <w:rsid w:val="008F7D95"/>
    <w:rsid w:val="00900E95"/>
    <w:rsid w:val="00922EC7"/>
    <w:rsid w:val="0092466B"/>
    <w:rsid w:val="00952376"/>
    <w:rsid w:val="009671AD"/>
    <w:rsid w:val="00995D51"/>
    <w:rsid w:val="00996C77"/>
    <w:rsid w:val="0099775D"/>
    <w:rsid w:val="009A5E07"/>
    <w:rsid w:val="009A6E29"/>
    <w:rsid w:val="009B41DF"/>
    <w:rsid w:val="009C18C9"/>
    <w:rsid w:val="009E790B"/>
    <w:rsid w:val="009F4E2F"/>
    <w:rsid w:val="00A07443"/>
    <w:rsid w:val="00A20BC8"/>
    <w:rsid w:val="00A3328A"/>
    <w:rsid w:val="00A33323"/>
    <w:rsid w:val="00A5287E"/>
    <w:rsid w:val="00A55A57"/>
    <w:rsid w:val="00A67C3C"/>
    <w:rsid w:val="00AB5E29"/>
    <w:rsid w:val="00AB6758"/>
    <w:rsid w:val="00AD0146"/>
    <w:rsid w:val="00AD1A26"/>
    <w:rsid w:val="00AD4238"/>
    <w:rsid w:val="00AF31FA"/>
    <w:rsid w:val="00AF6BF9"/>
    <w:rsid w:val="00B073E3"/>
    <w:rsid w:val="00B35DA9"/>
    <w:rsid w:val="00B40970"/>
    <w:rsid w:val="00B447E9"/>
    <w:rsid w:val="00B55429"/>
    <w:rsid w:val="00B579E7"/>
    <w:rsid w:val="00B76A7A"/>
    <w:rsid w:val="00B80C98"/>
    <w:rsid w:val="00B82510"/>
    <w:rsid w:val="00B90DAC"/>
    <w:rsid w:val="00B961EB"/>
    <w:rsid w:val="00BA63BD"/>
    <w:rsid w:val="00BB3350"/>
    <w:rsid w:val="00BD4AE1"/>
    <w:rsid w:val="00BD522D"/>
    <w:rsid w:val="00BE1BC8"/>
    <w:rsid w:val="00BE738A"/>
    <w:rsid w:val="00BF37C7"/>
    <w:rsid w:val="00BF388C"/>
    <w:rsid w:val="00C11AC3"/>
    <w:rsid w:val="00C92153"/>
    <w:rsid w:val="00CA50DB"/>
    <w:rsid w:val="00CA5779"/>
    <w:rsid w:val="00CC5231"/>
    <w:rsid w:val="00CD624F"/>
    <w:rsid w:val="00CE1F0E"/>
    <w:rsid w:val="00D06E79"/>
    <w:rsid w:val="00D122CD"/>
    <w:rsid w:val="00D1286F"/>
    <w:rsid w:val="00D40B16"/>
    <w:rsid w:val="00D40D23"/>
    <w:rsid w:val="00D43D49"/>
    <w:rsid w:val="00D4522F"/>
    <w:rsid w:val="00D65526"/>
    <w:rsid w:val="00D71866"/>
    <w:rsid w:val="00D77A69"/>
    <w:rsid w:val="00DB0640"/>
    <w:rsid w:val="00DD0893"/>
    <w:rsid w:val="00DD0D4E"/>
    <w:rsid w:val="00DD272E"/>
    <w:rsid w:val="00DE5DBB"/>
    <w:rsid w:val="00DF3467"/>
    <w:rsid w:val="00E05681"/>
    <w:rsid w:val="00E06B71"/>
    <w:rsid w:val="00E32EF9"/>
    <w:rsid w:val="00E76E7C"/>
    <w:rsid w:val="00E83344"/>
    <w:rsid w:val="00E83C43"/>
    <w:rsid w:val="00E9411C"/>
    <w:rsid w:val="00EB1696"/>
    <w:rsid w:val="00EE52C4"/>
    <w:rsid w:val="00EF2A54"/>
    <w:rsid w:val="00EF7C5E"/>
    <w:rsid w:val="00F0613B"/>
    <w:rsid w:val="00F141DE"/>
    <w:rsid w:val="00F21181"/>
    <w:rsid w:val="00F61084"/>
    <w:rsid w:val="00F70050"/>
    <w:rsid w:val="00F72FAA"/>
    <w:rsid w:val="00F766E3"/>
    <w:rsid w:val="00F80586"/>
    <w:rsid w:val="00F84C95"/>
    <w:rsid w:val="00FA226D"/>
    <w:rsid w:val="00FD0C47"/>
    <w:rsid w:val="00FE3E3E"/>
    <w:rsid w:val="00FF26D4"/>
    <w:rsid w:val="0171D16E"/>
    <w:rsid w:val="3D1A1976"/>
    <w:rsid w:val="47E2C153"/>
    <w:rsid w:val="704A7B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C5092"/>
  <w15:docId w15:val="{883CB4AE-83C5-426B-9A9B-9B8F0864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Theme="minorHAnsi" w:hAnsi="Gill Sans" w:cs="Times New Roman (Body CS)"/>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7D9C"/>
    <w:rPr>
      <w:color w:val="0563C1" w:themeColor="hyperlink"/>
      <w:u w:val="single"/>
    </w:rPr>
  </w:style>
  <w:style w:type="paragraph" w:styleId="Encabezado">
    <w:name w:val="header"/>
    <w:basedOn w:val="Normal"/>
    <w:link w:val="EncabezadoCar"/>
    <w:uiPriority w:val="99"/>
    <w:unhideWhenUsed/>
    <w:rsid w:val="00507D9C"/>
    <w:pPr>
      <w:tabs>
        <w:tab w:val="center" w:pos="4536"/>
        <w:tab w:val="right" w:pos="9072"/>
      </w:tabs>
    </w:pPr>
    <w:rPr>
      <w:rFonts w:asciiTheme="minorHAnsi" w:hAnsiTheme="minorHAnsi" w:cstheme="minorBidi"/>
      <w:szCs w:val="22"/>
      <w:lang w:val="en-US"/>
    </w:rPr>
  </w:style>
  <w:style w:type="character" w:customStyle="1" w:styleId="EncabezadoCar">
    <w:name w:val="Encabezado Car"/>
    <w:basedOn w:val="Fuentedeprrafopredeter"/>
    <w:link w:val="Encabezado"/>
    <w:uiPriority w:val="99"/>
    <w:rsid w:val="00507D9C"/>
    <w:rPr>
      <w:rFonts w:asciiTheme="minorHAnsi" w:hAnsiTheme="minorHAnsi" w:cstheme="minorBidi"/>
      <w:szCs w:val="22"/>
      <w:lang w:val="en-US"/>
    </w:rPr>
  </w:style>
  <w:style w:type="paragraph" w:styleId="Sinespaciado">
    <w:name w:val="No Spacing"/>
    <w:uiPriority w:val="1"/>
    <w:qFormat/>
    <w:rsid w:val="00507D9C"/>
    <w:rPr>
      <w:rFonts w:ascii="Calibri" w:eastAsia="Calibri" w:hAnsi="Calibri" w:cs="Times New Roman"/>
      <w:szCs w:val="22"/>
    </w:rPr>
  </w:style>
  <w:style w:type="character" w:customStyle="1" w:styleId="apple-converted-space">
    <w:name w:val="apple-converted-space"/>
    <w:basedOn w:val="Fuentedeprrafopredeter"/>
    <w:rsid w:val="00507D9C"/>
  </w:style>
  <w:style w:type="character" w:styleId="Textoennegrita">
    <w:name w:val="Strong"/>
    <w:uiPriority w:val="22"/>
    <w:qFormat/>
    <w:rsid w:val="00507D9C"/>
    <w:rPr>
      <w:b/>
      <w:bCs/>
    </w:rPr>
  </w:style>
  <w:style w:type="paragraph" w:styleId="Prrafodelista">
    <w:name w:val="List Paragraph"/>
    <w:basedOn w:val="Normal"/>
    <w:uiPriority w:val="34"/>
    <w:qFormat/>
    <w:rsid w:val="00507D9C"/>
    <w:pPr>
      <w:spacing w:after="160" w:line="259" w:lineRule="auto"/>
      <w:ind w:left="720"/>
      <w:contextualSpacing/>
    </w:pPr>
    <w:rPr>
      <w:rFonts w:asciiTheme="minorHAnsi" w:hAnsiTheme="minorHAnsi" w:cstheme="minorBidi"/>
      <w:szCs w:val="22"/>
      <w:lang w:val="en-US"/>
    </w:rPr>
  </w:style>
  <w:style w:type="paragraph" w:styleId="Piedepgina">
    <w:name w:val="footer"/>
    <w:basedOn w:val="Normal"/>
    <w:link w:val="PiedepginaCar"/>
    <w:uiPriority w:val="99"/>
    <w:unhideWhenUsed/>
    <w:rsid w:val="00507D9C"/>
    <w:pPr>
      <w:tabs>
        <w:tab w:val="center" w:pos="4252"/>
        <w:tab w:val="right" w:pos="8504"/>
      </w:tabs>
    </w:pPr>
  </w:style>
  <w:style w:type="character" w:customStyle="1" w:styleId="PiedepginaCar">
    <w:name w:val="Pie de página Car"/>
    <w:basedOn w:val="Fuentedeprrafopredeter"/>
    <w:link w:val="Piedepgina"/>
    <w:uiPriority w:val="99"/>
    <w:rsid w:val="00507D9C"/>
  </w:style>
  <w:style w:type="paragraph" w:styleId="Textodeglobo">
    <w:name w:val="Balloon Text"/>
    <w:basedOn w:val="Normal"/>
    <w:link w:val="TextodegloboCar"/>
    <w:uiPriority w:val="99"/>
    <w:semiHidden/>
    <w:unhideWhenUsed/>
    <w:rsid w:val="00BD5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22D"/>
    <w:rPr>
      <w:rFonts w:ascii="Tahoma" w:hAnsi="Tahoma" w:cs="Tahoma"/>
      <w:sz w:val="16"/>
      <w:szCs w:val="16"/>
    </w:rPr>
  </w:style>
  <w:style w:type="character" w:styleId="Refdecomentario">
    <w:name w:val="annotation reference"/>
    <w:basedOn w:val="Fuentedeprrafopredeter"/>
    <w:uiPriority w:val="99"/>
    <w:semiHidden/>
    <w:unhideWhenUsed/>
    <w:rsid w:val="00326CF8"/>
    <w:rPr>
      <w:sz w:val="16"/>
      <w:szCs w:val="16"/>
    </w:rPr>
  </w:style>
  <w:style w:type="paragraph" w:styleId="Textocomentario">
    <w:name w:val="annotation text"/>
    <w:basedOn w:val="Normal"/>
    <w:link w:val="TextocomentarioCar"/>
    <w:uiPriority w:val="99"/>
    <w:semiHidden/>
    <w:unhideWhenUsed/>
    <w:rsid w:val="00326CF8"/>
    <w:rPr>
      <w:sz w:val="20"/>
      <w:szCs w:val="20"/>
    </w:rPr>
  </w:style>
  <w:style w:type="character" w:customStyle="1" w:styleId="TextocomentarioCar">
    <w:name w:val="Texto comentario Car"/>
    <w:basedOn w:val="Fuentedeprrafopredeter"/>
    <w:link w:val="Textocomentario"/>
    <w:uiPriority w:val="99"/>
    <w:semiHidden/>
    <w:rsid w:val="00326CF8"/>
    <w:rPr>
      <w:sz w:val="20"/>
      <w:szCs w:val="20"/>
    </w:rPr>
  </w:style>
  <w:style w:type="paragraph" w:styleId="Asuntodelcomentario">
    <w:name w:val="annotation subject"/>
    <w:basedOn w:val="Textocomentario"/>
    <w:next w:val="Textocomentario"/>
    <w:link w:val="AsuntodelcomentarioCar"/>
    <w:uiPriority w:val="99"/>
    <w:semiHidden/>
    <w:unhideWhenUsed/>
    <w:rsid w:val="00326CF8"/>
    <w:rPr>
      <w:b/>
      <w:bCs/>
    </w:rPr>
  </w:style>
  <w:style w:type="character" w:customStyle="1" w:styleId="AsuntodelcomentarioCar">
    <w:name w:val="Asunto del comentario Car"/>
    <w:basedOn w:val="TextocomentarioCar"/>
    <w:link w:val="Asuntodelcomentario"/>
    <w:uiPriority w:val="99"/>
    <w:semiHidden/>
    <w:rsid w:val="00326CF8"/>
    <w:rPr>
      <w:b/>
      <w:bCs/>
      <w:sz w:val="20"/>
      <w:szCs w:val="20"/>
    </w:rPr>
  </w:style>
  <w:style w:type="paragraph" w:styleId="Revisin">
    <w:name w:val="Revision"/>
    <w:hidden/>
    <w:uiPriority w:val="99"/>
    <w:semiHidden/>
    <w:rsid w:val="008B5C9C"/>
  </w:style>
  <w:style w:type="paragraph" w:styleId="Cita">
    <w:name w:val="Quote"/>
    <w:basedOn w:val="Normal"/>
    <w:next w:val="Normal"/>
    <w:link w:val="CitaCar"/>
    <w:uiPriority w:val="29"/>
    <w:qFormat/>
    <w:rsid w:val="00B80C9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B80C98"/>
    <w:rPr>
      <w:i/>
      <w:iCs/>
      <w:color w:val="404040" w:themeColor="text1" w:themeTint="BF"/>
    </w:rPr>
  </w:style>
  <w:style w:type="paragraph" w:styleId="NormalWeb">
    <w:name w:val="Normal (Web)"/>
    <w:basedOn w:val="Normal"/>
    <w:uiPriority w:val="99"/>
    <w:unhideWhenUsed/>
    <w:rsid w:val="008678C8"/>
    <w:pPr>
      <w:spacing w:before="100" w:beforeAutospacing="1" w:after="100" w:afterAutospacing="1"/>
    </w:pPr>
    <w:rPr>
      <w:rFonts w:ascii="Times New Roman" w:eastAsia="Times New Roman" w:hAnsi="Times New Roman" w:cs="Times New Roman"/>
      <w:sz w:val="24"/>
      <w:lang w:val="nl-BE" w:eastAsia="nl-BE"/>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82185">
      <w:bodyDiv w:val="1"/>
      <w:marLeft w:val="0"/>
      <w:marRight w:val="0"/>
      <w:marTop w:val="0"/>
      <w:marBottom w:val="0"/>
      <w:divBdr>
        <w:top w:val="none" w:sz="0" w:space="0" w:color="auto"/>
        <w:left w:val="none" w:sz="0" w:space="0" w:color="auto"/>
        <w:bottom w:val="none" w:sz="0" w:space="0" w:color="auto"/>
        <w:right w:val="none" w:sz="0" w:space="0" w:color="auto"/>
      </w:divBdr>
    </w:div>
    <w:div w:id="818182544">
      <w:bodyDiv w:val="1"/>
      <w:marLeft w:val="0"/>
      <w:marRight w:val="0"/>
      <w:marTop w:val="0"/>
      <w:marBottom w:val="0"/>
      <w:divBdr>
        <w:top w:val="none" w:sz="0" w:space="0" w:color="auto"/>
        <w:left w:val="none" w:sz="0" w:space="0" w:color="auto"/>
        <w:bottom w:val="none" w:sz="0" w:space="0" w:color="auto"/>
        <w:right w:val="none" w:sz="0" w:space="0" w:color="auto"/>
      </w:divBdr>
    </w:div>
    <w:div w:id="872231085">
      <w:bodyDiv w:val="1"/>
      <w:marLeft w:val="0"/>
      <w:marRight w:val="0"/>
      <w:marTop w:val="0"/>
      <w:marBottom w:val="0"/>
      <w:divBdr>
        <w:top w:val="none" w:sz="0" w:space="0" w:color="auto"/>
        <w:left w:val="none" w:sz="0" w:space="0" w:color="auto"/>
        <w:bottom w:val="none" w:sz="0" w:space="0" w:color="auto"/>
        <w:right w:val="none" w:sz="0" w:space="0" w:color="auto"/>
      </w:divBdr>
    </w:div>
    <w:div w:id="1154832465">
      <w:bodyDiv w:val="1"/>
      <w:marLeft w:val="0"/>
      <w:marRight w:val="0"/>
      <w:marTop w:val="0"/>
      <w:marBottom w:val="0"/>
      <w:divBdr>
        <w:top w:val="none" w:sz="0" w:space="0" w:color="auto"/>
        <w:left w:val="none" w:sz="0" w:space="0" w:color="auto"/>
        <w:bottom w:val="none" w:sz="0" w:space="0" w:color="auto"/>
        <w:right w:val="none" w:sz="0" w:space="0" w:color="auto"/>
      </w:divBdr>
    </w:div>
    <w:div w:id="1541094078">
      <w:bodyDiv w:val="1"/>
      <w:marLeft w:val="0"/>
      <w:marRight w:val="0"/>
      <w:marTop w:val="0"/>
      <w:marBottom w:val="0"/>
      <w:divBdr>
        <w:top w:val="none" w:sz="0" w:space="0" w:color="auto"/>
        <w:left w:val="none" w:sz="0" w:space="0" w:color="auto"/>
        <w:bottom w:val="none" w:sz="0" w:space="0" w:color="auto"/>
        <w:right w:val="none" w:sz="0" w:space="0" w:color="auto"/>
      </w:divBdr>
    </w:div>
    <w:div w:id="1836069903">
      <w:bodyDiv w:val="1"/>
      <w:marLeft w:val="0"/>
      <w:marRight w:val="0"/>
      <w:marTop w:val="0"/>
      <w:marBottom w:val="0"/>
      <w:divBdr>
        <w:top w:val="none" w:sz="0" w:space="0" w:color="auto"/>
        <w:left w:val="none" w:sz="0" w:space="0" w:color="auto"/>
        <w:bottom w:val="none" w:sz="0" w:space="0" w:color="auto"/>
        <w:right w:val="none" w:sz="0" w:space="0" w:color="auto"/>
      </w:divBdr>
    </w:div>
    <w:div w:id="1839034981">
      <w:bodyDiv w:val="1"/>
      <w:marLeft w:val="0"/>
      <w:marRight w:val="0"/>
      <w:marTop w:val="0"/>
      <w:marBottom w:val="0"/>
      <w:divBdr>
        <w:top w:val="none" w:sz="0" w:space="0" w:color="auto"/>
        <w:left w:val="none" w:sz="0" w:space="0" w:color="auto"/>
        <w:bottom w:val="none" w:sz="0" w:space="0" w:color="auto"/>
        <w:right w:val="none" w:sz="0" w:space="0" w:color="auto"/>
      </w:divBdr>
    </w:div>
    <w:div w:id="20859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tomrafoo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facebook.com/TOMRA.Foo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omra.com" TargetMode="External"/><Relationship Id="rId20" Type="http://schemas.openxmlformats.org/officeDocument/2006/relationships/hyperlink" Target="http://www.tomra.com/foo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uitgrowersnews.com/news/global-apple-market-reached-78m-set-to-continue-moderate-growth/"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inkedin.com/company/tomra-foo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arijke.bellemans@tomr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tomrafood/"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17" ma:contentTypeDescription="Create a new document." ma:contentTypeScope="" ma:versionID="8ebc45f936b1f33f4140dc0f93c9831f">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07a0da1c044e317dc8483c73ebbbc133"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Good_x0020_or_x0020_no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ood_x0020_or_x0020_not" ma:index="21" nillable="true" ma:displayName="Good or not" ma:default="1" ma:internalName="Good_x0020_or_x0020_no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ood_x0020_or_x0020_not xmlns="aeaa7517-4115-4c4a-a16c-3c9a02ca06eb">true</Good_x0020_or_x0020_no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EE26B-10F8-4BCA-B774-2144E6E27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B2CAD-B420-4676-B74A-7AE6EEAC26B5}">
  <ds:schemaRefs>
    <ds:schemaRef ds:uri="http://schemas.microsoft.com/office/2006/metadata/properties"/>
    <ds:schemaRef ds:uri="http://schemas.microsoft.com/office/infopath/2007/PartnerControls"/>
    <ds:schemaRef ds:uri="aeaa7517-4115-4c4a-a16c-3c9a02ca06eb"/>
  </ds:schemaRefs>
</ds:datastoreItem>
</file>

<file path=customXml/itemProps3.xml><?xml version="1.0" encoding="utf-8"?>
<ds:datastoreItem xmlns:ds="http://schemas.openxmlformats.org/officeDocument/2006/customXml" ds:itemID="{5299DCA6-789F-4813-9DB8-FBD38C78CBEA}">
  <ds:schemaRefs>
    <ds:schemaRef ds:uri="http://schemas.openxmlformats.org/officeDocument/2006/bibliography"/>
  </ds:schemaRefs>
</ds:datastoreItem>
</file>

<file path=customXml/itemProps4.xml><?xml version="1.0" encoding="utf-8"?>
<ds:datastoreItem xmlns:ds="http://schemas.openxmlformats.org/officeDocument/2006/customXml" ds:itemID="{F42B1191-9B0E-4535-8998-EE2BAD917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1514</Words>
  <Characters>8330</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9825</CharactersWithSpaces>
  <SharedDoc>false</SharedDoc>
  <HLinks>
    <vt:vector size="30" baseType="variant">
      <vt:variant>
        <vt:i4>5505100</vt:i4>
      </vt:variant>
      <vt:variant>
        <vt:i4>12</vt:i4>
      </vt:variant>
      <vt:variant>
        <vt:i4>0</vt:i4>
      </vt:variant>
      <vt:variant>
        <vt:i4>5</vt:i4>
      </vt:variant>
      <vt:variant>
        <vt:lpwstr>http://www.tomra.com/food</vt:lpwstr>
      </vt:variant>
      <vt:variant>
        <vt:lpwstr/>
      </vt:variant>
      <vt:variant>
        <vt:i4>8192017</vt:i4>
      </vt:variant>
      <vt:variant>
        <vt:i4>9</vt:i4>
      </vt:variant>
      <vt:variant>
        <vt:i4>0</vt:i4>
      </vt:variant>
      <vt:variant>
        <vt:i4>5</vt:i4>
      </vt:variant>
      <vt:variant>
        <vt:lpwstr>mailto:marijke.bellemans@tomra.com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4128771</vt:i4>
      </vt:variant>
      <vt:variant>
        <vt:i4>3</vt:i4>
      </vt:variant>
      <vt:variant>
        <vt:i4>0</vt:i4>
      </vt:variant>
      <vt:variant>
        <vt:i4>5</vt:i4>
      </vt:variant>
      <vt:variant>
        <vt:lpwstr>mailto:nmarti@alarconyharris.com</vt:lpwstr>
      </vt:variant>
      <vt:variant>
        <vt:lpwstr/>
      </vt:variant>
      <vt:variant>
        <vt:i4>6094860</vt:i4>
      </vt:variant>
      <vt:variant>
        <vt:i4>0</vt:i4>
      </vt:variant>
      <vt:variant>
        <vt:i4>0</vt:i4>
      </vt:variant>
      <vt:variant>
        <vt:i4>5</vt:i4>
      </vt:variant>
      <vt:variant>
        <vt:lpwstr>http://www.tomra.com/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Ortiz Nin</dc:creator>
  <cp:keywords/>
  <cp:lastModifiedBy>Nuria Marti</cp:lastModifiedBy>
  <cp:revision>7</cp:revision>
  <cp:lastPrinted>2022-04-28T18:03:00Z</cp:lastPrinted>
  <dcterms:created xsi:type="dcterms:W3CDTF">2022-06-09T11:37:00Z</dcterms:created>
  <dcterms:modified xsi:type="dcterms:W3CDTF">2022-06-20T11:09:00Z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0x010100CF69376DF4D8A84FBE675EDBF9BD390E</vt:lpwstr>
  </property>
</Properties>
</file>