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F02E10" w14:textId="22B47957" w:rsidR="00941634" w:rsidRPr="00533B26" w:rsidRDefault="00E2042C" w:rsidP="00040D2E">
      <w:pPr>
        <w:rPr>
          <w:b/>
          <w:bCs/>
        </w:rPr>
      </w:pPr>
      <w:r w:rsidRPr="00533B26">
        <w:rPr>
          <w:b/>
          <w:bCs/>
          <w:sz w:val="28"/>
          <w:szCs w:val="28"/>
        </w:rPr>
        <w:t>E</w:t>
      </w:r>
      <w:r w:rsidR="00647E20" w:rsidRPr="00533B26">
        <w:rPr>
          <w:b/>
          <w:bCs/>
          <w:sz w:val="28"/>
          <w:szCs w:val="28"/>
        </w:rPr>
        <w:t xml:space="preserve">l </w:t>
      </w:r>
      <w:r w:rsidR="00941634" w:rsidRPr="00533B26">
        <w:rPr>
          <w:b/>
          <w:bCs/>
          <w:sz w:val="28"/>
          <w:szCs w:val="28"/>
        </w:rPr>
        <w:t>primer vehículo de recogida de residuos del Reino Unido impulsado por hidrógeno</w:t>
      </w:r>
      <w:r w:rsidR="00CE3349" w:rsidRPr="00533B26">
        <w:rPr>
          <w:b/>
          <w:bCs/>
          <w:sz w:val="28"/>
          <w:szCs w:val="28"/>
        </w:rPr>
        <w:t xml:space="preserve"> usa una Allison </w:t>
      </w:r>
      <w:proofErr w:type="spellStart"/>
      <w:r w:rsidR="00CE3349" w:rsidRPr="00533B26">
        <w:rPr>
          <w:b/>
          <w:bCs/>
          <w:sz w:val="28"/>
          <w:szCs w:val="28"/>
        </w:rPr>
        <w:t>Transmission</w:t>
      </w:r>
      <w:proofErr w:type="spellEnd"/>
    </w:p>
    <w:p w14:paraId="6BD4E9FB" w14:textId="55F13434" w:rsidR="00941634" w:rsidRPr="00533B26" w:rsidRDefault="0042552C" w:rsidP="00040D2E">
      <w:pPr>
        <w:rPr>
          <w:rFonts w:cs="Arial"/>
          <w:i/>
          <w:iCs/>
        </w:rPr>
      </w:pPr>
      <w:r w:rsidRPr="00533B26">
        <w:rPr>
          <w:i/>
          <w:iCs/>
        </w:rPr>
        <w:t>Las cajas de cambios totalmente automática Allison, perfectas para la nueva generación de transmisiones</w:t>
      </w:r>
    </w:p>
    <w:p w14:paraId="5863DDB2" w14:textId="77777777" w:rsidR="00580A70" w:rsidRDefault="00135427" w:rsidP="00040D2E">
      <w:pPr>
        <w:pStyle w:val="Default"/>
        <w:spacing w:after="200" w:line="276" w:lineRule="auto"/>
        <w:rPr>
          <w:rFonts w:ascii="Arial" w:hAnsi="Arial"/>
          <w:sz w:val="22"/>
          <w:szCs w:val="22"/>
        </w:rPr>
      </w:pPr>
      <w:r w:rsidRPr="00533B26">
        <w:rPr>
          <w:rFonts w:ascii="Arial" w:hAnsi="Arial"/>
          <w:b/>
          <w:sz w:val="22"/>
          <w:szCs w:val="22"/>
          <w:shd w:val="clear" w:color="auto" w:fill="FFFFFF"/>
        </w:rPr>
        <w:t xml:space="preserve">ABERDEEN, Reino Unido </w:t>
      </w:r>
      <w:r w:rsidRPr="00533B26">
        <w:rPr>
          <w:rFonts w:ascii="Arial" w:hAnsi="Arial"/>
          <w:sz w:val="22"/>
          <w:szCs w:val="22"/>
          <w:shd w:val="clear" w:color="auto" w:fill="FFFFFF"/>
        </w:rPr>
        <w:t xml:space="preserve">– </w:t>
      </w:r>
      <w:r w:rsidRPr="00533B26">
        <w:rPr>
          <w:rFonts w:ascii="Arial" w:hAnsi="Arial"/>
          <w:sz w:val="22"/>
          <w:szCs w:val="22"/>
        </w:rPr>
        <w:t>El primer vehículo de recogida de residuos del Reino Unido con transmisión impulsada por hidrógeno cuenta con</w:t>
      </w:r>
      <w:r w:rsidR="00656C46" w:rsidRPr="00533B26">
        <w:rPr>
          <w:rFonts w:ascii="Arial" w:hAnsi="Arial"/>
          <w:sz w:val="22"/>
          <w:szCs w:val="22"/>
        </w:rPr>
        <w:t xml:space="preserve"> una caja de cambios</w:t>
      </w:r>
      <w:r w:rsidRPr="00533B26">
        <w:rPr>
          <w:rFonts w:ascii="Arial" w:hAnsi="Arial"/>
          <w:sz w:val="22"/>
          <w:szCs w:val="22"/>
        </w:rPr>
        <w:t xml:space="preserve"> completamente automática Allison. </w:t>
      </w:r>
    </w:p>
    <w:p w14:paraId="06F174E8" w14:textId="7BB135A4" w:rsidR="00941634" w:rsidRPr="00533B26" w:rsidRDefault="00135427" w:rsidP="00040D2E">
      <w:pPr>
        <w:pStyle w:val="Default"/>
        <w:spacing w:after="200" w:line="276" w:lineRule="auto"/>
        <w:rPr>
          <w:rFonts w:ascii="Arial" w:hAnsi="Arial" w:cs="Arial"/>
          <w:sz w:val="22"/>
          <w:szCs w:val="22"/>
        </w:rPr>
      </w:pPr>
      <w:r w:rsidRPr="00533B26">
        <w:rPr>
          <w:rFonts w:ascii="Arial" w:hAnsi="Arial"/>
          <w:color w:val="auto"/>
          <w:sz w:val="22"/>
          <w:szCs w:val="22"/>
        </w:rPr>
        <w:t xml:space="preserve">La decisión del </w:t>
      </w:r>
      <w:r w:rsidR="00C8309A" w:rsidRPr="00533B26">
        <w:rPr>
          <w:rFonts w:ascii="Arial" w:hAnsi="Arial"/>
          <w:color w:val="auto"/>
          <w:sz w:val="22"/>
          <w:szCs w:val="22"/>
        </w:rPr>
        <w:t>A</w:t>
      </w:r>
      <w:r w:rsidRPr="00533B26">
        <w:rPr>
          <w:rFonts w:ascii="Arial" w:hAnsi="Arial"/>
          <w:color w:val="auto"/>
          <w:sz w:val="22"/>
          <w:szCs w:val="22"/>
        </w:rPr>
        <w:t>yuntamiento de Aberdeen</w:t>
      </w:r>
      <w:r w:rsidRPr="00533B26">
        <w:rPr>
          <w:rFonts w:ascii="Arial" w:hAnsi="Arial"/>
          <w:sz w:val="22"/>
          <w:szCs w:val="22"/>
        </w:rPr>
        <w:t xml:space="preserve"> de combinar un motor eléctrico </w:t>
      </w:r>
      <w:proofErr w:type="spellStart"/>
      <w:r w:rsidRPr="00533B26">
        <w:rPr>
          <w:rFonts w:ascii="Arial" w:hAnsi="Arial"/>
          <w:sz w:val="22"/>
          <w:szCs w:val="22"/>
        </w:rPr>
        <w:t>Hyzon</w:t>
      </w:r>
      <w:proofErr w:type="spellEnd"/>
      <w:r w:rsidRPr="00533B26">
        <w:rPr>
          <w:rFonts w:ascii="Arial" w:hAnsi="Arial"/>
          <w:sz w:val="22"/>
          <w:szCs w:val="22"/>
        </w:rPr>
        <w:t xml:space="preserve"> de 250</w:t>
      </w:r>
      <w:r w:rsidR="00C8309A" w:rsidRPr="00533B26">
        <w:rPr>
          <w:rFonts w:ascii="Arial" w:hAnsi="Arial"/>
          <w:sz w:val="22"/>
          <w:szCs w:val="22"/>
        </w:rPr>
        <w:t> </w:t>
      </w:r>
      <w:r w:rsidRPr="00533B26">
        <w:rPr>
          <w:rFonts w:ascii="Arial" w:hAnsi="Arial"/>
          <w:sz w:val="22"/>
          <w:szCs w:val="22"/>
        </w:rPr>
        <w:t xml:space="preserve">kW y una caja de cambios Allison Serie 3000 con una </w:t>
      </w:r>
      <w:r w:rsidRPr="00533B26">
        <w:rPr>
          <w:rFonts w:ascii="Arial" w:hAnsi="Arial"/>
          <w:color w:val="auto"/>
          <w:sz w:val="22"/>
          <w:szCs w:val="22"/>
        </w:rPr>
        <w:t xml:space="preserve">pila de combustible de 45 kW </w:t>
      </w:r>
      <w:r w:rsidRPr="00533B26">
        <w:rPr>
          <w:rFonts w:ascii="Arial" w:hAnsi="Arial"/>
          <w:sz w:val="22"/>
          <w:szCs w:val="22"/>
        </w:rPr>
        <w:t>subraya la idoneidad de las transmisiones Allison en plena transición de las flotas</w:t>
      </w:r>
      <w:r w:rsidR="005D491B" w:rsidRPr="00533B26">
        <w:rPr>
          <w:rFonts w:ascii="Arial" w:hAnsi="Arial"/>
          <w:sz w:val="22"/>
          <w:szCs w:val="22"/>
        </w:rPr>
        <w:t xml:space="preserve"> para dejar atrás</w:t>
      </w:r>
      <w:r w:rsidRPr="00533B26">
        <w:rPr>
          <w:rFonts w:ascii="Arial" w:hAnsi="Arial"/>
          <w:sz w:val="22"/>
          <w:szCs w:val="22"/>
        </w:rPr>
        <w:t xml:space="preserve"> los motores diésel de combustión interna.</w:t>
      </w:r>
    </w:p>
    <w:p w14:paraId="33C46D77" w14:textId="74BCC188" w:rsidR="006B10DB" w:rsidRPr="00533B26" w:rsidRDefault="00941634" w:rsidP="00040D2E">
      <w:pPr>
        <w:shd w:val="clear" w:color="auto" w:fill="FFFFFF"/>
        <w:rPr>
          <w:rFonts w:cs="Arial"/>
        </w:rPr>
      </w:pPr>
      <w:r w:rsidRPr="00533B26">
        <w:t>El pionero vehículo con combustible de hidrógeno cuenta con carrocería de 4200 mm</w:t>
      </w:r>
      <w:r w:rsidR="00F75DDC" w:rsidRPr="00533B26">
        <w:t>,</w:t>
      </w:r>
      <w:r w:rsidRPr="00533B26">
        <w:t xml:space="preserve"> chasis HH-Mercedes-Benz </w:t>
      </w:r>
      <w:proofErr w:type="spellStart"/>
      <w:r w:rsidRPr="00533B26">
        <w:t>Econic</w:t>
      </w:r>
      <w:proofErr w:type="spellEnd"/>
      <w:r w:rsidRPr="00533B26">
        <w:t xml:space="preserve"> </w:t>
      </w:r>
      <w:proofErr w:type="spellStart"/>
      <w:r w:rsidRPr="00533B26">
        <w:t>Hydrogen</w:t>
      </w:r>
      <w:proofErr w:type="spellEnd"/>
      <w:r w:rsidRPr="00533B26">
        <w:t xml:space="preserve"> y tanque con capacidad de 15 kg a 350 bar y batería de 140 kWh a 700 v. </w:t>
      </w:r>
      <w:r w:rsidR="00C877A0" w:rsidRPr="00533B26">
        <w:t>A</w:t>
      </w:r>
      <w:r w:rsidRPr="00533B26">
        <w:t>provechará la infraestructura de hidrógeno verde propia del Ayuntamiento de Aberdeen</w:t>
      </w:r>
      <w:r w:rsidR="00C877A0" w:rsidRPr="00533B26">
        <w:t xml:space="preserve"> y</w:t>
      </w:r>
      <w:r w:rsidRPr="00533B26">
        <w:t xml:space="preserve"> tendrá una autonomía de 250 km que le permitirá realizar desplazamientos más largos que los que pueden realizar los vehículos eléctricos.</w:t>
      </w:r>
    </w:p>
    <w:p w14:paraId="7252E934" w14:textId="5E9850A1" w:rsidR="00F7456A" w:rsidRPr="00533B26" w:rsidRDefault="006B10DB" w:rsidP="00040D2E">
      <w:pPr>
        <w:pStyle w:val="Default"/>
        <w:spacing w:after="200" w:line="276" w:lineRule="auto"/>
        <w:rPr>
          <w:rFonts w:ascii="Arial" w:hAnsi="Arial" w:cs="Arial"/>
          <w:color w:val="auto"/>
          <w:sz w:val="22"/>
          <w:szCs w:val="22"/>
        </w:rPr>
      </w:pPr>
      <w:r w:rsidRPr="00533B26">
        <w:rPr>
          <w:rFonts w:ascii="Arial" w:hAnsi="Arial"/>
          <w:color w:val="auto"/>
          <w:sz w:val="22"/>
          <w:szCs w:val="22"/>
        </w:rPr>
        <w:t xml:space="preserve">Este vehículo supone el último paso dado </w:t>
      </w:r>
      <w:r w:rsidR="009B41E8" w:rsidRPr="00533B26">
        <w:rPr>
          <w:rFonts w:ascii="Arial" w:hAnsi="Arial"/>
          <w:color w:val="auto"/>
          <w:sz w:val="22"/>
          <w:szCs w:val="22"/>
        </w:rPr>
        <w:t>de</w:t>
      </w:r>
      <w:r w:rsidRPr="00533B26">
        <w:rPr>
          <w:rFonts w:ascii="Arial" w:hAnsi="Arial"/>
          <w:color w:val="auto"/>
          <w:sz w:val="22"/>
          <w:szCs w:val="22"/>
        </w:rPr>
        <w:t xml:space="preserve"> la iniciativa "H2 Aberdeen" de instauración de una economía basada en el hidrógeno en la región de la ciudad escocesa. La primera medida por parte del Ayuntamiento de Aberdeen dentro del marco de esta iniciativa fue en 2012, cuando empezó a utilizar </w:t>
      </w:r>
      <w:r w:rsidR="00580A70">
        <w:rPr>
          <w:rFonts w:ascii="Arial" w:hAnsi="Arial"/>
          <w:color w:val="auto"/>
          <w:sz w:val="22"/>
          <w:szCs w:val="22"/>
        </w:rPr>
        <w:t>10</w:t>
      </w:r>
      <w:r w:rsidRPr="00533B26">
        <w:rPr>
          <w:rFonts w:ascii="Arial" w:hAnsi="Arial"/>
          <w:color w:val="auto"/>
          <w:sz w:val="22"/>
          <w:szCs w:val="22"/>
        </w:rPr>
        <w:t xml:space="preserve"> autobuses de hidrógeno de un solo piso, a la que siguió el primer despliegue de 15 autobuses de dos pisos del mundo, en 2020. En 2018 se empezó a utilizar la primera barredora </w:t>
      </w:r>
      <w:r w:rsidR="00987760" w:rsidRPr="00533B26">
        <w:rPr>
          <w:rFonts w:ascii="Arial" w:hAnsi="Arial"/>
          <w:color w:val="auto"/>
          <w:sz w:val="22"/>
          <w:szCs w:val="22"/>
        </w:rPr>
        <w:t>a</w:t>
      </w:r>
      <w:r w:rsidRPr="00533B26">
        <w:rPr>
          <w:rFonts w:ascii="Arial" w:hAnsi="Arial"/>
          <w:color w:val="auto"/>
          <w:sz w:val="22"/>
          <w:szCs w:val="22"/>
        </w:rPr>
        <w:t xml:space="preserve"> hidrógeno del Reino Unido, que también cuenta con caja de cambios Allison. </w:t>
      </w:r>
    </w:p>
    <w:p w14:paraId="781E9CA7" w14:textId="6C923DC6" w:rsidR="00941634" w:rsidRPr="00533B26" w:rsidRDefault="00F7456A" w:rsidP="00040D2E">
      <w:pPr>
        <w:rPr>
          <w:rFonts w:cs="Arial"/>
        </w:rPr>
      </w:pPr>
      <w:r w:rsidRPr="00533B26">
        <w:t xml:space="preserve">El vehículo de recogida de residuos también forma parte del proyecto interregional de la Unión Europea, </w:t>
      </w:r>
      <w:hyperlink r:id="rId10" w:history="1">
        <w:r w:rsidRPr="00533B26">
          <w:rPr>
            <w:rStyle w:val="Hipervnculo"/>
            <w:rFonts w:ascii="Arial" w:hAnsi="Arial"/>
          </w:rPr>
          <w:t>HECTOR</w:t>
        </w:r>
      </w:hyperlink>
      <w:r w:rsidRPr="00533B26">
        <w:t xml:space="preserve">, en el que siete regiones intentan demostrar que los vehículos de recogida de residuos con pila de combustible pueden ayudar a reducir las emisiones del transporte por carretera. </w:t>
      </w:r>
      <w:bookmarkStart w:id="0" w:name="_Hlk70939725"/>
      <w:r w:rsidRPr="00533B26">
        <w:t xml:space="preserve">Otros de los vehículos que forman parte del proyecto también cuentan con cajas de cambios Allison, como un vehículo de recogida de residuos de AGR, empresa de gestión de residuos de </w:t>
      </w:r>
      <w:proofErr w:type="spellStart"/>
      <w:r w:rsidRPr="00533B26">
        <w:t>Herten</w:t>
      </w:r>
      <w:proofErr w:type="spellEnd"/>
      <w:r w:rsidRPr="00533B26">
        <w:t>, Alemania, que usa chasis DAF.</w:t>
      </w:r>
    </w:p>
    <w:bookmarkEnd w:id="0"/>
    <w:p w14:paraId="496CB199" w14:textId="4A454374" w:rsidR="00941634" w:rsidRPr="00533B26" w:rsidRDefault="00941634" w:rsidP="00040D2E">
      <w:pPr>
        <w:rPr>
          <w:rFonts w:cs="Arial"/>
        </w:rPr>
      </w:pPr>
      <w:r w:rsidRPr="00533B26">
        <w:t xml:space="preserve">El hidrógeno verde, producido a partir de fuentes de energía renovable mediante la electrólisis del agua, está totalmente libre de emisiones de carbono. Actualmente, </w:t>
      </w:r>
      <w:proofErr w:type="spellStart"/>
      <w:r w:rsidRPr="00533B26">
        <w:t>Hyzon</w:t>
      </w:r>
      <w:proofErr w:type="spellEnd"/>
      <w:r w:rsidRPr="00533B26">
        <w:t xml:space="preserve"> produce los módulos de pila de combustible de hidrógeno de más potencia del mundo, capaces de ofrecer una buena capacidad de carga y buena autonomía para transporte mediano y pesado. La potencia de la pila de combustible puede adaptarse al peso bruto máximo y a las necesidades operativas de</w:t>
      </w:r>
      <w:r w:rsidR="004245CD" w:rsidRPr="00533B26">
        <w:t xml:space="preserve"> cada</w:t>
      </w:r>
      <w:r w:rsidRPr="00533B26">
        <w:t xml:space="preserve"> vehículo. </w:t>
      </w:r>
    </w:p>
    <w:p w14:paraId="69E60908" w14:textId="1EB71709" w:rsidR="00941634" w:rsidRPr="00533B26" w:rsidRDefault="00941634" w:rsidP="00040D2E">
      <w:pPr>
        <w:rPr>
          <w:rFonts w:cs="Arial"/>
        </w:rPr>
      </w:pPr>
      <w:r w:rsidRPr="00533B26">
        <w:t xml:space="preserve">"El Ayuntamiento de Aberdeen ya cuenta con 500 vehículos equipados con transmisiones Allison y lleva muchos años encantado con </w:t>
      </w:r>
      <w:r w:rsidR="00122088" w:rsidRPr="00533B26">
        <w:t>la</w:t>
      </w:r>
      <w:r w:rsidRPr="00533B26">
        <w:t xml:space="preserve"> facilidad de conducción y </w:t>
      </w:r>
      <w:r w:rsidR="00122088" w:rsidRPr="00533B26">
        <w:t>la</w:t>
      </w:r>
      <w:r w:rsidRPr="00533B26">
        <w:t xml:space="preserve"> durabilidad</w:t>
      </w:r>
      <w:r w:rsidR="00122088" w:rsidRPr="00533B26">
        <w:t xml:space="preserve"> que </w:t>
      </w:r>
      <w:r w:rsidR="00122088" w:rsidRPr="00533B26">
        <w:lastRenderedPageBreak/>
        <w:t>ofrecen</w:t>
      </w:r>
      <w:r w:rsidRPr="00533B26">
        <w:t xml:space="preserve">", afirma Nathan Wilson, </w:t>
      </w:r>
      <w:proofErr w:type="gramStart"/>
      <w:r w:rsidRPr="00533B26">
        <w:t>Jefe</w:t>
      </w:r>
      <w:proofErr w:type="gramEnd"/>
      <w:r w:rsidRPr="00533B26">
        <w:t xml:space="preserve"> de Ventas para el Reino Unido y ROI en Allison </w:t>
      </w:r>
      <w:proofErr w:type="spellStart"/>
      <w:r w:rsidRPr="00533B26">
        <w:t>Transmission</w:t>
      </w:r>
      <w:proofErr w:type="spellEnd"/>
      <w:r w:rsidRPr="00533B26">
        <w:t xml:space="preserve">. "Y aunque las Allison </w:t>
      </w:r>
      <w:proofErr w:type="spellStart"/>
      <w:r w:rsidRPr="00533B26">
        <w:t>Automatics</w:t>
      </w:r>
      <w:proofErr w:type="spellEnd"/>
      <w:r w:rsidRPr="00533B26">
        <w:t xml:space="preserve"> se diseñaron en principio para motores diésel, se adaptan igual de bien a vehículos que emplean combustibles y forma</w:t>
      </w:r>
      <w:r w:rsidR="002E77AE" w:rsidRPr="00533B26">
        <w:t>s</w:t>
      </w:r>
      <w:r w:rsidRPr="00533B26">
        <w:t xml:space="preserve"> de propulsión alternativ</w:t>
      </w:r>
      <w:r w:rsidR="002E77AE" w:rsidRPr="00533B26">
        <w:t>o</w:t>
      </w:r>
      <w:r w:rsidRPr="00533B26">
        <w:t>s. Por ello, el Ayuntamiento de Aberdeen exigió específicamente que el nuevo vehículo de recogida de residuos tuviera caja de cambios Allison"</w:t>
      </w:r>
      <w:r w:rsidR="00580A70">
        <w:t>, concluye Wilson.</w:t>
      </w:r>
    </w:p>
    <w:p w14:paraId="0758397B" w14:textId="39F8E8F8" w:rsidR="00AE0046" w:rsidRDefault="00941634" w:rsidP="00040D2E">
      <w:r w:rsidRPr="00533B26">
        <w:t>El nuevo camión de hidrógeno del Ayuntamiento de Aberdeen combina una cabina</w:t>
      </w:r>
      <w:r w:rsidR="00580A70">
        <w:t xml:space="preserve"> de acceso bajo</w:t>
      </w:r>
      <w:r w:rsidRPr="00533B26">
        <w:t xml:space="preserve"> con</w:t>
      </w:r>
      <w:r w:rsidR="00772633" w:rsidRPr="00533B26">
        <w:t xml:space="preserve"> </w:t>
      </w:r>
      <w:r w:rsidRPr="00533B26">
        <w:t xml:space="preserve">carrocería fabricada en Países Bajos por </w:t>
      </w:r>
      <w:proofErr w:type="spellStart"/>
      <w:r w:rsidRPr="00533B26">
        <w:t>Geesinknorba</w:t>
      </w:r>
      <w:proofErr w:type="spellEnd"/>
      <w:r w:rsidRPr="00533B26">
        <w:t xml:space="preserve"> </w:t>
      </w:r>
      <w:proofErr w:type="spellStart"/>
      <w:r w:rsidRPr="00533B26">
        <w:t>Group</w:t>
      </w:r>
      <w:proofErr w:type="spellEnd"/>
      <w:r w:rsidRPr="00533B26">
        <w:t xml:space="preserve">, especialista en soluciones de recogida de residuos. Equipado con recogida de contenedores </w:t>
      </w:r>
      <w:r w:rsidRPr="00533B26">
        <w:rPr>
          <w:i/>
          <w:iCs/>
        </w:rPr>
        <w:t xml:space="preserve">combi </w:t>
      </w:r>
      <w:proofErr w:type="spellStart"/>
      <w:r w:rsidRPr="00533B26">
        <w:rPr>
          <w:i/>
          <w:iCs/>
        </w:rPr>
        <w:t>split</w:t>
      </w:r>
      <w:proofErr w:type="spellEnd"/>
      <w:r w:rsidRPr="00533B26">
        <w:t xml:space="preserve">, este vehículo </w:t>
      </w:r>
      <w:r w:rsidR="0017519B">
        <w:t xml:space="preserve">ha empezado </w:t>
      </w:r>
      <w:r w:rsidRPr="00533B26">
        <w:t>a utilizarse en marzo 7 horas y media al día, 5 días a la semana</w:t>
      </w:r>
      <w:r w:rsidR="00497E89" w:rsidRPr="00533B26">
        <w:t>, en un ciclo nacional de recogida de residuos lleno de arranques y paradas</w:t>
      </w:r>
      <w:r w:rsidRPr="00533B26">
        <w:t xml:space="preserve">. </w:t>
      </w:r>
    </w:p>
    <w:p w14:paraId="38F55891" w14:textId="22D603B0" w:rsidR="00941634" w:rsidRPr="00533B26" w:rsidRDefault="00941634" w:rsidP="00040D2E">
      <w:pPr>
        <w:rPr>
          <w:rFonts w:cs="Arial"/>
        </w:rPr>
      </w:pPr>
      <w:r w:rsidRPr="00533B26">
        <w:t>Una transmisión automatizada sufriría intentando cubrir las exigencias de un ciclo así por el desgaste al que se vería sometido el embrague, pero las cajas de cambios completamente automáticas Allison sustituyen el embrague mecánico por un convertidor de par patentado. Así, se reducen las necesidades de mantenimiento y se mejora la facilidad de conducción y se hace que el vehículo pueda controlarse más fácilmente durante l</w:t>
      </w:r>
      <w:r w:rsidR="00B94D33" w:rsidRPr="00533B26">
        <w:t>a</w:t>
      </w:r>
      <w:r w:rsidRPr="00533B26">
        <w:t xml:space="preserve">s </w:t>
      </w:r>
      <w:r w:rsidR="00B94D33" w:rsidRPr="00533B26">
        <w:t xml:space="preserve">fases de </w:t>
      </w:r>
      <w:r w:rsidRPr="00533B26">
        <w:t>arranque-parada y las maniobras a velocidades bajas.</w:t>
      </w:r>
    </w:p>
    <w:p w14:paraId="3753724A" w14:textId="06415D35" w:rsidR="00941634" w:rsidRPr="00533B26" w:rsidRDefault="00941634" w:rsidP="00040D2E">
      <w:pPr>
        <w:rPr>
          <w:rFonts w:cs="Arial"/>
        </w:rPr>
      </w:pPr>
      <w:r w:rsidRPr="00533B26">
        <w:t xml:space="preserve">Allison </w:t>
      </w:r>
      <w:proofErr w:type="spellStart"/>
      <w:r w:rsidRPr="00533B26">
        <w:t>Transmission</w:t>
      </w:r>
      <w:proofErr w:type="spellEnd"/>
      <w:r w:rsidRPr="00533B26">
        <w:t xml:space="preserve"> también ha lanzado hace poco el nuevo sistema de eje eléctrico </w:t>
      </w:r>
      <w:proofErr w:type="spellStart"/>
      <w:r w:rsidRPr="00533B26">
        <w:t>eGen</w:t>
      </w:r>
      <w:proofErr w:type="spellEnd"/>
      <w:r w:rsidRPr="00533B26">
        <w:t xml:space="preserve"> </w:t>
      </w:r>
      <w:proofErr w:type="spellStart"/>
      <w:r w:rsidRPr="00533B26">
        <w:t>Power</w:t>
      </w:r>
      <w:proofErr w:type="spellEnd"/>
      <w:r w:rsidRPr="00533B26">
        <w:t xml:space="preserve"> para camiones. El </w:t>
      </w:r>
      <w:proofErr w:type="spellStart"/>
      <w:r w:rsidRPr="00533B26">
        <w:t>eGen</w:t>
      </w:r>
      <w:proofErr w:type="spellEnd"/>
      <w:r w:rsidRPr="00533B26">
        <w:t xml:space="preserve"> </w:t>
      </w:r>
      <w:proofErr w:type="spellStart"/>
      <w:r w:rsidRPr="00533B26">
        <w:t>Power</w:t>
      </w:r>
      <w:proofErr w:type="spellEnd"/>
      <w:r w:rsidRPr="00533B26">
        <w:t xml:space="preserve"> 100D es uno de los sistemas de ejes eléctricos totalmente integrados más potentes del mundo para camiones medianos y pesados. Cuenta con dos motores eléctricos capaces de generar 227 kW de energía continua cada uno, o 454 kW en total, con un pico de potencia combinada de 652 kW.</w:t>
      </w:r>
    </w:p>
    <w:p w14:paraId="34D297D7" w14:textId="77777777" w:rsidR="00941634" w:rsidRPr="00533B26" w:rsidRDefault="00941634" w:rsidP="00941634">
      <w:pPr>
        <w:pStyle w:val="NormalWeb"/>
        <w:shd w:val="clear" w:color="auto" w:fill="FFFFFF"/>
        <w:spacing w:before="0" w:after="0" w:line="340" w:lineRule="atLeast"/>
        <w:jc w:val="both"/>
        <w:rPr>
          <w:rStyle w:val="Textoennegrita"/>
          <w:rFonts w:ascii="Arial" w:hAnsi="Arial" w:cs="Arial"/>
          <w:color w:val="201F1E"/>
          <w:bdr w:val="none" w:sz="0" w:space="0" w:color="auto" w:frame="1"/>
        </w:rPr>
      </w:pPr>
    </w:p>
    <w:p w14:paraId="34FBCA39" w14:textId="77777777" w:rsidR="00964DEF" w:rsidRPr="00533B26" w:rsidRDefault="00964DEF" w:rsidP="00964DEF">
      <w:pPr>
        <w:spacing w:after="0" w:line="240" w:lineRule="auto"/>
        <w:rPr>
          <w:rFonts w:cs="Arial"/>
          <w:b/>
          <w:lang w:eastAsia="en-US"/>
        </w:rPr>
      </w:pPr>
      <w:bookmarkStart w:id="1" w:name="_Hlk96519604"/>
      <w:r w:rsidRPr="00533B26">
        <w:rPr>
          <w:b/>
        </w:rPr>
        <w:t xml:space="preserve">Acerca de Allison </w:t>
      </w:r>
      <w:proofErr w:type="spellStart"/>
      <w:r w:rsidRPr="00533B26">
        <w:rPr>
          <w:b/>
        </w:rPr>
        <w:t>Transmission</w:t>
      </w:r>
      <w:proofErr w:type="spellEnd"/>
      <w:r w:rsidRPr="00533B26">
        <w:rPr>
          <w:b/>
        </w:rPr>
        <w:t xml:space="preserve"> </w:t>
      </w:r>
    </w:p>
    <w:p w14:paraId="3A89ABCC" w14:textId="77777777" w:rsidR="00964DEF" w:rsidRPr="00533B26" w:rsidRDefault="00964DEF" w:rsidP="00573D54">
      <w:pPr>
        <w:spacing w:after="0" w:line="240" w:lineRule="auto"/>
        <w:jc w:val="both"/>
        <w:rPr>
          <w:rFonts w:cs="Arial"/>
        </w:rPr>
      </w:pPr>
      <w:r w:rsidRPr="00533B26">
        <w:t xml:space="preserve">Allison </w:t>
      </w:r>
      <w:proofErr w:type="spellStart"/>
      <w:r w:rsidRPr="00533B26">
        <w:t>Transmission</w:t>
      </w:r>
      <w:proofErr w:type="spellEnd"/>
      <w:r w:rsidRPr="00533B26">
        <w:t xml:space="preserve"> (NYSE: ALSN) es el mayor fabricante mundial de cajas de cambio totalmente automáticas para vehículos industriales medianos y pesados, y es líder en sistemas híbridos eléctricos de propulsión para autobuses urbanos. Las transmisiones Allison se utilizan en todo tipo de aplicaciones incluyendo camiones (de distribución, recogida de residuos, construcción, bomberos, defensa y energía). Fundada en 1915, la compañía tiene su sede en Indianápolis, Indiana, EE.UU. y cuenta con unos 2.700 empleados en todo el mundo. Con presencia en el mercado en más de 80 países, Allison cuenta con sedes en China, Países Bajos y Brasil, con centros de producción EE.UU., India y Hungría. Allison cuenta con una red de aproximadamente 1.400 distribuidores y agentes en todo el mundo. Más información sobre Allison disponible en www.allisontransmission.com</w:t>
      </w:r>
    </w:p>
    <w:p w14:paraId="4E9088B3" w14:textId="77777777" w:rsidR="00964DEF" w:rsidRPr="00533B26" w:rsidRDefault="00964DEF" w:rsidP="00964DEF">
      <w:pPr>
        <w:spacing w:after="0" w:line="240" w:lineRule="auto"/>
        <w:outlineLvl w:val="0"/>
        <w:rPr>
          <w:b/>
          <w:color w:val="000000" w:themeColor="text1"/>
          <w:sz w:val="20"/>
          <w:szCs w:val="20"/>
        </w:rPr>
      </w:pPr>
    </w:p>
    <w:p w14:paraId="19D921D5" w14:textId="2F27A4ED" w:rsidR="00964DEF" w:rsidRPr="00533B26" w:rsidRDefault="00964DEF" w:rsidP="00964DEF">
      <w:pPr>
        <w:tabs>
          <w:tab w:val="left" w:pos="0"/>
          <w:tab w:val="left" w:pos="2088"/>
        </w:tabs>
        <w:spacing w:after="0" w:line="240" w:lineRule="auto"/>
        <w:rPr>
          <w:b/>
          <w:sz w:val="20"/>
          <w:szCs w:val="20"/>
        </w:rPr>
      </w:pPr>
      <w:r w:rsidRPr="00533B26">
        <w:rPr>
          <w:b/>
          <w:sz w:val="20"/>
          <w:szCs w:val="20"/>
        </w:rPr>
        <w:t>Agenda</w:t>
      </w:r>
    </w:p>
    <w:p w14:paraId="1EEEED71" w14:textId="77777777" w:rsidR="00964DEF" w:rsidRPr="00533B26" w:rsidRDefault="00964DEF" w:rsidP="00964DEF">
      <w:pPr>
        <w:tabs>
          <w:tab w:val="left" w:pos="0"/>
          <w:tab w:val="left" w:pos="2088"/>
        </w:tabs>
        <w:spacing w:after="0" w:line="240" w:lineRule="auto"/>
        <w:rPr>
          <w:rFonts w:eastAsia="SimHei" w:cs="Arial"/>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4573"/>
      </w:tblGrid>
      <w:tr w:rsidR="00964DEF" w:rsidRPr="00533B26" w14:paraId="0F94C31F" w14:textId="77777777" w:rsidTr="00964DEF">
        <w:tc>
          <w:tcPr>
            <w:tcW w:w="4572" w:type="dxa"/>
            <w:hideMark/>
          </w:tcPr>
          <w:p w14:paraId="39F3A3F3" w14:textId="77777777" w:rsidR="00964DEF" w:rsidRPr="00533B26" w:rsidRDefault="00964DEF">
            <w:pPr>
              <w:tabs>
                <w:tab w:val="left" w:pos="0"/>
                <w:tab w:val="left" w:pos="2088"/>
              </w:tabs>
              <w:spacing w:after="0" w:line="240" w:lineRule="auto"/>
              <w:rPr>
                <w:rFonts w:eastAsia="Arial" w:cs="Arial"/>
                <w:sz w:val="20"/>
                <w:szCs w:val="20"/>
              </w:rPr>
            </w:pPr>
            <w:r w:rsidRPr="00533B26">
              <w:rPr>
                <w:sz w:val="20"/>
                <w:szCs w:val="20"/>
              </w:rPr>
              <w:t>Nuria Martí</w:t>
            </w:r>
          </w:p>
          <w:p w14:paraId="52E56443" w14:textId="77777777" w:rsidR="00964DEF" w:rsidRPr="00533B26" w:rsidRDefault="00964DEF">
            <w:pPr>
              <w:tabs>
                <w:tab w:val="left" w:pos="0"/>
                <w:tab w:val="left" w:pos="2088"/>
              </w:tabs>
              <w:spacing w:after="0" w:line="240" w:lineRule="auto"/>
              <w:rPr>
                <w:rFonts w:eastAsia="Arial" w:cs="Arial"/>
                <w:sz w:val="20"/>
                <w:szCs w:val="20"/>
              </w:rPr>
            </w:pPr>
            <w:r w:rsidRPr="00533B26">
              <w:rPr>
                <w:sz w:val="20"/>
                <w:szCs w:val="20"/>
              </w:rPr>
              <w:t>Alarcón &amp; Harris</w:t>
            </w:r>
          </w:p>
          <w:p w14:paraId="45444704" w14:textId="77777777" w:rsidR="00964DEF" w:rsidRPr="00533B26" w:rsidRDefault="00964DEF">
            <w:pPr>
              <w:tabs>
                <w:tab w:val="left" w:pos="0"/>
                <w:tab w:val="left" w:pos="2088"/>
              </w:tabs>
              <w:spacing w:after="0" w:line="240" w:lineRule="auto"/>
              <w:rPr>
                <w:rFonts w:eastAsia="Arial" w:cs="Times New Roman"/>
                <w:sz w:val="20"/>
                <w:szCs w:val="20"/>
              </w:rPr>
            </w:pPr>
            <w:r w:rsidRPr="00533B26">
              <w:rPr>
                <w:sz w:val="20"/>
                <w:szCs w:val="20"/>
              </w:rPr>
              <w:t>Asesores de Comunicación y Marketing</w:t>
            </w:r>
          </w:p>
          <w:p w14:paraId="676534C6" w14:textId="77777777" w:rsidR="00964DEF" w:rsidRPr="00533B26" w:rsidRDefault="00964DEF">
            <w:pPr>
              <w:tabs>
                <w:tab w:val="left" w:pos="0"/>
                <w:tab w:val="left" w:pos="2088"/>
              </w:tabs>
              <w:spacing w:after="0" w:line="240" w:lineRule="auto"/>
              <w:rPr>
                <w:rFonts w:eastAsia="Arial"/>
                <w:sz w:val="20"/>
                <w:szCs w:val="20"/>
              </w:rPr>
            </w:pPr>
            <w:r w:rsidRPr="00533B26">
              <w:rPr>
                <w:sz w:val="20"/>
                <w:szCs w:val="20"/>
              </w:rPr>
              <w:t>nmarti@alarconyharris.com</w:t>
            </w:r>
          </w:p>
          <w:p w14:paraId="30A68558" w14:textId="77777777" w:rsidR="00964DEF" w:rsidRPr="00533B26" w:rsidRDefault="00964DEF">
            <w:pPr>
              <w:tabs>
                <w:tab w:val="left" w:pos="0"/>
                <w:tab w:val="left" w:pos="2088"/>
              </w:tabs>
              <w:spacing w:after="0" w:line="240" w:lineRule="auto"/>
              <w:rPr>
                <w:rFonts w:eastAsia="Arial"/>
                <w:sz w:val="20"/>
                <w:szCs w:val="20"/>
              </w:rPr>
            </w:pPr>
            <w:r w:rsidRPr="00533B26">
              <w:rPr>
                <w:sz w:val="20"/>
                <w:szCs w:val="20"/>
              </w:rPr>
              <w:t>Tel.: +34 91 415 30 20</w:t>
            </w:r>
          </w:p>
          <w:p w14:paraId="7F564CA5" w14:textId="77777777" w:rsidR="00964DEF" w:rsidRPr="00533B26" w:rsidRDefault="00964DEF">
            <w:pPr>
              <w:tabs>
                <w:tab w:val="left" w:pos="0"/>
                <w:tab w:val="left" w:pos="2088"/>
              </w:tabs>
              <w:spacing w:after="0" w:line="240" w:lineRule="auto"/>
              <w:rPr>
                <w:rFonts w:eastAsia="Arial"/>
                <w:sz w:val="20"/>
                <w:szCs w:val="20"/>
              </w:rPr>
            </w:pPr>
            <w:r w:rsidRPr="00533B26">
              <w:rPr>
                <w:sz w:val="20"/>
                <w:szCs w:val="20"/>
              </w:rPr>
              <w:t>Avda. Ramón y Cajal, 27</w:t>
            </w:r>
          </w:p>
          <w:p w14:paraId="2CC74151" w14:textId="77777777" w:rsidR="00964DEF" w:rsidRPr="00533B26" w:rsidRDefault="00964DEF">
            <w:pPr>
              <w:tabs>
                <w:tab w:val="left" w:pos="0"/>
                <w:tab w:val="left" w:pos="2088"/>
              </w:tabs>
              <w:spacing w:after="0" w:line="240" w:lineRule="auto"/>
              <w:rPr>
                <w:rFonts w:eastAsia="SimHei" w:cs="Arial"/>
                <w:b/>
                <w:sz w:val="20"/>
                <w:szCs w:val="20"/>
              </w:rPr>
            </w:pPr>
            <w:r w:rsidRPr="00533B26">
              <w:rPr>
                <w:sz w:val="20"/>
                <w:szCs w:val="20"/>
              </w:rPr>
              <w:t>28016 Madrid</w:t>
            </w:r>
          </w:p>
        </w:tc>
        <w:tc>
          <w:tcPr>
            <w:tcW w:w="4573" w:type="dxa"/>
            <w:hideMark/>
          </w:tcPr>
          <w:p w14:paraId="73217F23" w14:textId="77777777" w:rsidR="00964DEF" w:rsidRPr="00580A70" w:rsidRDefault="00964DEF">
            <w:pPr>
              <w:tabs>
                <w:tab w:val="left" w:pos="4950"/>
              </w:tabs>
              <w:spacing w:after="0" w:line="240" w:lineRule="auto"/>
              <w:rPr>
                <w:rFonts w:eastAsia="Arial" w:cs="Arial"/>
                <w:sz w:val="20"/>
                <w:szCs w:val="20"/>
                <w:lang w:val="fr-FR"/>
              </w:rPr>
            </w:pPr>
            <w:r w:rsidRPr="00580A70">
              <w:rPr>
                <w:sz w:val="20"/>
                <w:szCs w:val="20"/>
                <w:lang w:val="fr-FR"/>
              </w:rPr>
              <w:t>Miranda Jansen</w:t>
            </w:r>
          </w:p>
          <w:p w14:paraId="67176330" w14:textId="77777777" w:rsidR="00964DEF" w:rsidRPr="00580A70" w:rsidRDefault="00964DEF">
            <w:pPr>
              <w:tabs>
                <w:tab w:val="left" w:pos="4950"/>
              </w:tabs>
              <w:spacing w:after="0" w:line="240" w:lineRule="auto"/>
              <w:rPr>
                <w:rFonts w:eastAsia="Arial" w:cs="Times New Roman"/>
                <w:sz w:val="20"/>
                <w:szCs w:val="20"/>
                <w:lang w:val="fr-FR"/>
              </w:rPr>
            </w:pPr>
            <w:r w:rsidRPr="00580A70">
              <w:rPr>
                <w:sz w:val="20"/>
                <w:szCs w:val="20"/>
                <w:lang w:val="fr-FR"/>
              </w:rPr>
              <w:t xml:space="preserve">Allison Transmission </w:t>
            </w:r>
          </w:p>
          <w:p w14:paraId="074523D9" w14:textId="77777777" w:rsidR="00964DEF" w:rsidRPr="00580A70" w:rsidRDefault="00964DEF">
            <w:pPr>
              <w:tabs>
                <w:tab w:val="left" w:pos="4950"/>
              </w:tabs>
              <w:spacing w:after="0" w:line="240" w:lineRule="auto"/>
              <w:ind w:left="-180" w:firstLine="180"/>
              <w:rPr>
                <w:rFonts w:eastAsia="Arial"/>
                <w:sz w:val="20"/>
                <w:szCs w:val="20"/>
                <w:lang w:val="fr-FR"/>
              </w:rPr>
            </w:pPr>
            <w:r w:rsidRPr="00580A70">
              <w:rPr>
                <w:sz w:val="20"/>
                <w:szCs w:val="20"/>
                <w:lang w:val="fr-FR"/>
              </w:rPr>
              <w:t>Marketing Communications</w:t>
            </w:r>
          </w:p>
          <w:p w14:paraId="027CF588" w14:textId="77777777" w:rsidR="00964DEF" w:rsidRPr="00580A70" w:rsidRDefault="00964DEF">
            <w:pPr>
              <w:tabs>
                <w:tab w:val="center" w:pos="4680"/>
                <w:tab w:val="left" w:pos="4950"/>
                <w:tab w:val="right" w:pos="9360"/>
              </w:tabs>
              <w:spacing w:after="0" w:line="240" w:lineRule="auto"/>
              <w:rPr>
                <w:rFonts w:eastAsia="Arial"/>
                <w:sz w:val="20"/>
                <w:szCs w:val="20"/>
                <w:lang w:val="fr-FR"/>
              </w:rPr>
            </w:pPr>
            <w:r w:rsidRPr="00580A70">
              <w:rPr>
                <w:sz w:val="20"/>
                <w:szCs w:val="20"/>
                <w:lang w:val="fr-FR"/>
              </w:rPr>
              <w:t>miranda.jansen@allisontransmission.com</w:t>
            </w:r>
          </w:p>
          <w:p w14:paraId="0EE410A4" w14:textId="77777777" w:rsidR="00964DEF" w:rsidRPr="00040D2E" w:rsidRDefault="00964DEF">
            <w:pPr>
              <w:tabs>
                <w:tab w:val="center" w:pos="4680"/>
                <w:tab w:val="left" w:pos="4950"/>
                <w:tab w:val="right" w:pos="9360"/>
              </w:tabs>
              <w:spacing w:after="0" w:line="240" w:lineRule="auto"/>
              <w:rPr>
                <w:rFonts w:eastAsia="Arial"/>
                <w:sz w:val="20"/>
                <w:szCs w:val="20"/>
                <w:lang w:val="fr-FR"/>
              </w:rPr>
            </w:pPr>
            <w:r w:rsidRPr="00040D2E">
              <w:rPr>
                <w:sz w:val="20"/>
                <w:szCs w:val="20"/>
                <w:lang w:val="fr-FR"/>
              </w:rPr>
              <w:t>Tel</w:t>
            </w:r>
            <w:proofErr w:type="gramStart"/>
            <w:r w:rsidRPr="00040D2E">
              <w:rPr>
                <w:sz w:val="20"/>
                <w:szCs w:val="20"/>
                <w:lang w:val="fr-FR"/>
              </w:rPr>
              <w:t>.:</w:t>
            </w:r>
            <w:proofErr w:type="gramEnd"/>
            <w:r w:rsidRPr="00040D2E">
              <w:rPr>
                <w:sz w:val="20"/>
                <w:szCs w:val="20"/>
                <w:lang w:val="fr-FR"/>
              </w:rPr>
              <w:t xml:space="preserve"> +31 (0)78 6422 174</w:t>
            </w:r>
          </w:p>
          <w:p w14:paraId="5E5F19D4" w14:textId="77777777" w:rsidR="00964DEF" w:rsidRPr="00533B26" w:rsidRDefault="00964DEF">
            <w:pPr>
              <w:tabs>
                <w:tab w:val="left" w:pos="4950"/>
              </w:tabs>
              <w:spacing w:after="0" w:line="240" w:lineRule="auto"/>
              <w:rPr>
                <w:rFonts w:eastAsia="Arial"/>
                <w:sz w:val="20"/>
                <w:szCs w:val="20"/>
              </w:rPr>
            </w:pPr>
            <w:proofErr w:type="spellStart"/>
            <w:r w:rsidRPr="00533B26">
              <w:rPr>
                <w:sz w:val="20"/>
                <w:szCs w:val="20"/>
              </w:rPr>
              <w:t>Baanhoek</w:t>
            </w:r>
            <w:proofErr w:type="spellEnd"/>
            <w:r w:rsidRPr="00533B26">
              <w:rPr>
                <w:sz w:val="20"/>
                <w:szCs w:val="20"/>
              </w:rPr>
              <w:t xml:space="preserve"> 188</w:t>
            </w:r>
          </w:p>
          <w:p w14:paraId="016EB7FB" w14:textId="77777777" w:rsidR="00964DEF" w:rsidRPr="00533B26" w:rsidRDefault="00964DEF">
            <w:pPr>
              <w:tabs>
                <w:tab w:val="left" w:pos="4950"/>
              </w:tabs>
              <w:spacing w:after="0" w:line="240" w:lineRule="auto"/>
              <w:ind w:left="-180" w:firstLine="180"/>
              <w:rPr>
                <w:rFonts w:eastAsia="Arial"/>
                <w:sz w:val="20"/>
                <w:szCs w:val="20"/>
              </w:rPr>
            </w:pPr>
            <w:r w:rsidRPr="00533B26">
              <w:rPr>
                <w:sz w:val="20"/>
                <w:szCs w:val="20"/>
              </w:rPr>
              <w:t xml:space="preserve">3361 GN </w:t>
            </w:r>
            <w:proofErr w:type="spellStart"/>
            <w:r w:rsidRPr="00533B26">
              <w:rPr>
                <w:sz w:val="20"/>
                <w:szCs w:val="20"/>
              </w:rPr>
              <w:t>Sliedrecht</w:t>
            </w:r>
            <w:proofErr w:type="spellEnd"/>
            <w:r w:rsidRPr="00533B26">
              <w:rPr>
                <w:sz w:val="20"/>
                <w:szCs w:val="20"/>
              </w:rPr>
              <w:t>, Países Bajos</w:t>
            </w:r>
          </w:p>
        </w:tc>
      </w:tr>
    </w:tbl>
    <w:p w14:paraId="7872929A" w14:textId="77777777" w:rsidR="00BC5DB4" w:rsidRPr="00533B26" w:rsidRDefault="00BC5DB4" w:rsidP="00BC5DB4">
      <w:pPr>
        <w:rPr>
          <w:rFonts w:cs="Arial"/>
          <w:sz w:val="24"/>
          <w:szCs w:val="24"/>
          <w:u w:val="single"/>
        </w:rPr>
      </w:pPr>
    </w:p>
    <w:bookmarkEnd w:id="1"/>
    <w:p w14:paraId="56F80CE7" w14:textId="5FDAC68A" w:rsidR="00941634" w:rsidRPr="00533B26" w:rsidRDefault="00941634" w:rsidP="00941634">
      <w:pPr>
        <w:pStyle w:val="NormalWeb"/>
        <w:shd w:val="clear" w:color="auto" w:fill="FFFFFF"/>
        <w:spacing w:before="0" w:after="0"/>
        <w:jc w:val="both"/>
        <w:rPr>
          <w:rFonts w:ascii="Arial" w:hAnsi="Arial" w:cs="Arial"/>
          <w:color w:val="201F1E"/>
        </w:rPr>
      </w:pPr>
    </w:p>
    <w:p w14:paraId="656782DF" w14:textId="77777777" w:rsidR="00941634" w:rsidRPr="00533B26" w:rsidRDefault="00941634" w:rsidP="00941634">
      <w:pPr>
        <w:pStyle w:val="NormalWeb"/>
        <w:shd w:val="clear" w:color="auto" w:fill="FFFFFF"/>
        <w:spacing w:before="0" w:after="0"/>
        <w:rPr>
          <w:rFonts w:ascii="Arial" w:hAnsi="Arial" w:cs="Arial"/>
          <w:b/>
          <w:bCs/>
          <w:color w:val="201F1E"/>
          <w:bdr w:val="none" w:sz="0" w:space="0" w:color="auto" w:frame="1"/>
        </w:rPr>
      </w:pPr>
    </w:p>
    <w:p w14:paraId="3CF05012" w14:textId="4854F9ED" w:rsidR="00C53342" w:rsidRPr="00533B26" w:rsidRDefault="00C53342" w:rsidP="00C53342">
      <w:pPr>
        <w:spacing w:after="0"/>
        <w:rPr>
          <w:rFonts w:cs="Arial"/>
          <w:b/>
          <w:bCs/>
          <w:sz w:val="24"/>
          <w:szCs w:val="24"/>
        </w:rPr>
      </w:pPr>
      <w:r w:rsidRPr="00533B26">
        <w:rPr>
          <w:b/>
          <w:bCs/>
          <w:sz w:val="24"/>
          <w:szCs w:val="24"/>
        </w:rPr>
        <w:t xml:space="preserve">Imágenes (solo para uso editorial) </w:t>
      </w:r>
    </w:p>
    <w:tbl>
      <w:tblPr>
        <w:tblStyle w:val="Tablaconcuadrcula"/>
        <w:tblW w:w="10075" w:type="dxa"/>
        <w:tblLook w:val="04A0" w:firstRow="1" w:lastRow="0" w:firstColumn="1" w:lastColumn="0" w:noHBand="0" w:noVBand="1"/>
      </w:tblPr>
      <w:tblGrid>
        <w:gridCol w:w="6447"/>
        <w:gridCol w:w="3628"/>
      </w:tblGrid>
      <w:tr w:rsidR="00C53342" w:rsidRPr="00533B26" w14:paraId="5E5445F0" w14:textId="77777777" w:rsidTr="004A1435">
        <w:trPr>
          <w:trHeight w:val="2303"/>
        </w:trPr>
        <w:tc>
          <w:tcPr>
            <w:tcW w:w="5616" w:type="dxa"/>
          </w:tcPr>
          <w:p w14:paraId="6A3C9BC7" w14:textId="45E18881" w:rsidR="00C53342" w:rsidRPr="00533B26" w:rsidRDefault="00C53342" w:rsidP="003139DF">
            <w:pPr>
              <w:spacing w:after="0"/>
              <w:rPr>
                <w:rFonts w:cs="Arial"/>
                <w:sz w:val="16"/>
                <w:szCs w:val="16"/>
              </w:rPr>
            </w:pPr>
          </w:p>
          <w:p w14:paraId="6C25DC60" w14:textId="77777777" w:rsidR="00C53342" w:rsidRPr="00533B26" w:rsidRDefault="004A1435" w:rsidP="003139DF">
            <w:pPr>
              <w:spacing w:after="0"/>
              <w:rPr>
                <w:rFonts w:cs="Arial"/>
                <w:sz w:val="16"/>
                <w:szCs w:val="16"/>
              </w:rPr>
            </w:pPr>
            <w:r w:rsidRPr="00533B26">
              <w:rPr>
                <w:noProof/>
              </w:rPr>
              <w:drawing>
                <wp:inline distT="0" distB="0" distL="0" distR="0" wp14:anchorId="3566E5B1" wp14:editId="53F09D97">
                  <wp:extent cx="2260600" cy="861788"/>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3934" cy="863059"/>
                          </a:xfrm>
                          <a:prstGeom prst="rect">
                            <a:avLst/>
                          </a:prstGeom>
                          <a:noFill/>
                          <a:ln>
                            <a:noFill/>
                          </a:ln>
                        </pic:spPr>
                      </pic:pic>
                    </a:graphicData>
                  </a:graphic>
                </wp:inline>
              </w:drawing>
            </w:r>
          </w:p>
          <w:p w14:paraId="323107F2" w14:textId="4BA48FED" w:rsidR="004A1435" w:rsidRPr="00533B26" w:rsidRDefault="00040D2E" w:rsidP="003139DF">
            <w:pPr>
              <w:spacing w:after="0"/>
              <w:rPr>
                <w:rFonts w:cs="Arial"/>
                <w:sz w:val="16"/>
                <w:szCs w:val="16"/>
              </w:rPr>
            </w:pPr>
            <w:hyperlink r:id="rId12" w:history="1">
              <w:r w:rsidR="006C40C8" w:rsidRPr="00533B26">
                <w:rPr>
                  <w:rStyle w:val="Hipervnculo"/>
                  <w:rFonts w:ascii="Arial" w:hAnsi="Arial"/>
                  <w:sz w:val="16"/>
                  <w:szCs w:val="16"/>
                </w:rPr>
                <w:t>https://www.dropbox.com/s/c1m9nqonfg7rv77/20220214_132123_300%20dpi.jpg?dl=0</w:t>
              </w:r>
            </w:hyperlink>
            <w:r w:rsidR="006C40C8" w:rsidRPr="00533B26">
              <w:rPr>
                <w:sz w:val="16"/>
                <w:szCs w:val="16"/>
              </w:rPr>
              <w:t xml:space="preserve"> </w:t>
            </w:r>
          </w:p>
        </w:tc>
        <w:tc>
          <w:tcPr>
            <w:tcW w:w="4459" w:type="dxa"/>
          </w:tcPr>
          <w:p w14:paraId="19188FE0" w14:textId="207074E8" w:rsidR="00C53342" w:rsidRPr="00533B26" w:rsidRDefault="004A1435" w:rsidP="003D15BE">
            <w:pPr>
              <w:pStyle w:val="DCNormal"/>
              <w:spacing w:after="0" w:line="276" w:lineRule="auto"/>
              <w:rPr>
                <w:rFonts w:ascii="Arial" w:hAnsi="Arial" w:cs="Arial"/>
                <w:b/>
                <w:bCs/>
                <w:sz w:val="24"/>
                <w:szCs w:val="24"/>
              </w:rPr>
            </w:pPr>
            <w:r w:rsidRPr="00533B26">
              <w:rPr>
                <w:rFonts w:ascii="Arial" w:hAnsi="Arial"/>
                <w:sz w:val="24"/>
                <w:szCs w:val="24"/>
              </w:rPr>
              <w:t>El primer vehículo de recogida de residuos del Reino Unido con transmisión impulsada por hidrógeno cuenta con transmisión Allison.</w:t>
            </w:r>
          </w:p>
        </w:tc>
      </w:tr>
      <w:tr w:rsidR="00C53342" w:rsidRPr="00533B26" w14:paraId="47577E68" w14:textId="77777777" w:rsidTr="00821A68">
        <w:tc>
          <w:tcPr>
            <w:tcW w:w="5616" w:type="dxa"/>
          </w:tcPr>
          <w:p w14:paraId="262D88FB" w14:textId="119606AE" w:rsidR="00C53342" w:rsidRPr="00533B26" w:rsidRDefault="00C53342" w:rsidP="003139DF">
            <w:pPr>
              <w:spacing w:after="0"/>
              <w:rPr>
                <w:rFonts w:cs="Arial"/>
              </w:rPr>
            </w:pPr>
          </w:p>
          <w:p w14:paraId="5C4C0622" w14:textId="62BE467E" w:rsidR="00C53342" w:rsidRPr="00533B26" w:rsidRDefault="004A1435" w:rsidP="003139DF">
            <w:pPr>
              <w:spacing w:after="0"/>
              <w:rPr>
                <w:rFonts w:cs="Arial"/>
                <w:sz w:val="16"/>
                <w:szCs w:val="16"/>
              </w:rPr>
            </w:pPr>
            <w:r w:rsidRPr="00533B26">
              <w:rPr>
                <w:noProof/>
              </w:rPr>
              <w:drawing>
                <wp:inline distT="0" distB="0" distL="0" distR="0" wp14:anchorId="066603EF" wp14:editId="63831F6B">
                  <wp:extent cx="2349500" cy="11842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3355" cy="1186187"/>
                          </a:xfrm>
                          <a:prstGeom prst="rect">
                            <a:avLst/>
                          </a:prstGeom>
                          <a:noFill/>
                          <a:ln>
                            <a:noFill/>
                          </a:ln>
                        </pic:spPr>
                      </pic:pic>
                    </a:graphicData>
                  </a:graphic>
                </wp:inline>
              </w:drawing>
            </w:r>
          </w:p>
          <w:p w14:paraId="38A33095" w14:textId="2CB0E517" w:rsidR="00122A77" w:rsidRPr="00533B26" w:rsidRDefault="00040D2E" w:rsidP="003139DF">
            <w:pPr>
              <w:spacing w:after="0"/>
              <w:rPr>
                <w:rFonts w:cs="Arial"/>
                <w:sz w:val="16"/>
                <w:szCs w:val="16"/>
              </w:rPr>
            </w:pPr>
            <w:hyperlink r:id="rId14" w:history="1">
              <w:r w:rsidR="006C40C8" w:rsidRPr="00533B26">
                <w:rPr>
                  <w:rStyle w:val="Hipervnculo"/>
                  <w:rFonts w:ascii="Arial" w:hAnsi="Arial"/>
                  <w:sz w:val="16"/>
                  <w:szCs w:val="16"/>
                </w:rPr>
                <w:t>https://www.dropbox.com/s/xh18p0vzwn56umr/20220214_132106_300%20dpi.jpg?dl=0</w:t>
              </w:r>
            </w:hyperlink>
            <w:r w:rsidR="006C40C8" w:rsidRPr="00533B26">
              <w:rPr>
                <w:sz w:val="16"/>
                <w:szCs w:val="16"/>
              </w:rPr>
              <w:t xml:space="preserve"> </w:t>
            </w:r>
          </w:p>
          <w:p w14:paraId="3BECC70C" w14:textId="14E97C23" w:rsidR="003B02D8" w:rsidRPr="00533B26" w:rsidRDefault="003B02D8" w:rsidP="00BC5DB4">
            <w:pPr>
              <w:spacing w:after="0"/>
              <w:rPr>
                <w:rFonts w:cs="Arial"/>
                <w:sz w:val="16"/>
                <w:szCs w:val="16"/>
              </w:rPr>
            </w:pPr>
          </w:p>
        </w:tc>
        <w:tc>
          <w:tcPr>
            <w:tcW w:w="4459" w:type="dxa"/>
          </w:tcPr>
          <w:p w14:paraId="059CE43D" w14:textId="4C9F95A2" w:rsidR="00C53342" w:rsidRPr="00533B26" w:rsidRDefault="004A1435" w:rsidP="003139DF">
            <w:pPr>
              <w:spacing w:after="0"/>
              <w:rPr>
                <w:rFonts w:cs="Arial"/>
              </w:rPr>
            </w:pPr>
            <w:r w:rsidRPr="00533B26">
              <w:rPr>
                <w:sz w:val="24"/>
                <w:szCs w:val="24"/>
              </w:rPr>
              <w:t xml:space="preserve">El pionero vehículo con combustible de hidrógeno cuenta con carrocería de 4200 mm y chasis HH-Mercedes-Benz </w:t>
            </w:r>
            <w:proofErr w:type="spellStart"/>
            <w:r w:rsidRPr="00533B26">
              <w:rPr>
                <w:sz w:val="24"/>
                <w:szCs w:val="24"/>
              </w:rPr>
              <w:t>Econic</w:t>
            </w:r>
            <w:proofErr w:type="spellEnd"/>
            <w:r w:rsidRPr="00533B26">
              <w:rPr>
                <w:sz w:val="24"/>
                <w:szCs w:val="24"/>
              </w:rPr>
              <w:t xml:space="preserve"> </w:t>
            </w:r>
            <w:proofErr w:type="spellStart"/>
            <w:r w:rsidRPr="00533B26">
              <w:rPr>
                <w:sz w:val="24"/>
                <w:szCs w:val="24"/>
              </w:rPr>
              <w:t>Hydrogen</w:t>
            </w:r>
            <w:proofErr w:type="spellEnd"/>
            <w:r w:rsidRPr="00533B26">
              <w:rPr>
                <w:sz w:val="24"/>
                <w:szCs w:val="24"/>
              </w:rPr>
              <w:t xml:space="preserve"> y tanque con capacidad de 15 kg a 350 bar y baterías de 140 kWh a 700 v.</w:t>
            </w:r>
          </w:p>
          <w:p w14:paraId="67AF337F" w14:textId="77777777" w:rsidR="00C53342" w:rsidRPr="00533B26" w:rsidRDefault="00C53342" w:rsidP="003D15BE">
            <w:pPr>
              <w:pStyle w:val="DCNormal"/>
              <w:spacing w:after="0" w:line="276" w:lineRule="auto"/>
              <w:rPr>
                <w:rFonts w:cs="Arial"/>
              </w:rPr>
            </w:pPr>
          </w:p>
        </w:tc>
      </w:tr>
    </w:tbl>
    <w:p w14:paraId="02992B82" w14:textId="77777777" w:rsidR="00C53342" w:rsidRPr="00533B26" w:rsidRDefault="00C53342" w:rsidP="00C24C3A">
      <w:pPr>
        <w:tabs>
          <w:tab w:val="left" w:pos="0"/>
          <w:tab w:val="left" w:pos="2088"/>
        </w:tabs>
        <w:spacing w:after="0"/>
        <w:rPr>
          <w:rFonts w:cs="Arial"/>
          <w:sz w:val="20"/>
          <w:szCs w:val="20"/>
        </w:rPr>
      </w:pPr>
    </w:p>
    <w:sectPr w:rsidR="00C53342" w:rsidRPr="00533B26" w:rsidSect="00C24C3A">
      <w:headerReference w:type="default" r:id="rId15"/>
      <w:footerReference w:type="even" r:id="rId16"/>
      <w:footerReference w:type="default" r:id="rId17"/>
      <w:pgSz w:w="12240" w:h="15840"/>
      <w:pgMar w:top="1361" w:right="1418" w:bottom="136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5A54" w14:textId="77777777" w:rsidR="00021460" w:rsidRDefault="00021460">
      <w:pPr>
        <w:spacing w:after="0" w:line="240" w:lineRule="auto"/>
      </w:pPr>
      <w:r>
        <w:separator/>
      </w:r>
    </w:p>
  </w:endnote>
  <w:endnote w:type="continuationSeparator" w:id="0">
    <w:p w14:paraId="74C4549B" w14:textId="77777777" w:rsidR="00021460" w:rsidRDefault="0002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rpoA">
    <w:altName w:val="Calibri"/>
    <w:charset w:val="00"/>
    <w:family w:val="auto"/>
    <w:pitch w:val="variable"/>
    <w:sig w:usb0="800000AF" w:usb1="1000204A"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5DEC" w14:textId="77777777" w:rsidR="00A019BA" w:rsidRDefault="00A019BA" w:rsidP="0027456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AE6E885" w14:textId="77777777" w:rsidR="00A019BA" w:rsidRDefault="00A019BA" w:rsidP="00E52D4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C076" w14:textId="6A6B1A4B" w:rsidR="00A019BA" w:rsidRDefault="00A019BA" w:rsidP="0027456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F60B8">
      <w:rPr>
        <w:rStyle w:val="Nmerodepgina"/>
      </w:rPr>
      <w:t>1</w:t>
    </w:r>
    <w:r>
      <w:rPr>
        <w:rStyle w:val="Nmerodepgina"/>
      </w:rPr>
      <w:fldChar w:fldCharType="end"/>
    </w:r>
  </w:p>
  <w:p w14:paraId="6F9E6540" w14:textId="77777777" w:rsidR="00A019BA" w:rsidRDefault="00A019BA" w:rsidP="00E52D45">
    <w:pPr>
      <w:pStyle w:val="Piedepgina"/>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BC07A" w14:textId="77777777" w:rsidR="00021460" w:rsidRDefault="00021460">
      <w:pPr>
        <w:spacing w:after="0" w:line="240" w:lineRule="auto"/>
      </w:pPr>
      <w:r>
        <w:separator/>
      </w:r>
    </w:p>
  </w:footnote>
  <w:footnote w:type="continuationSeparator" w:id="0">
    <w:p w14:paraId="214E5C41" w14:textId="77777777" w:rsidR="00021460" w:rsidRDefault="00021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3279" w14:textId="77777777" w:rsidR="00A019BA" w:rsidRDefault="00BC2D88">
    <w:pPr>
      <w:pStyle w:val="Encabezado"/>
      <w:rPr>
        <w:rFonts w:ascii="Times New Roman" w:hAnsi="Times New Roman"/>
        <w:sz w:val="28"/>
        <w:szCs w:val="28"/>
      </w:rPr>
    </w:pPr>
    <w:r>
      <w:rPr>
        <w:noProof/>
      </w:rPr>
      <w:drawing>
        <wp:inline distT="0" distB="0" distL="0" distR="0" wp14:anchorId="423B0CF6" wp14:editId="6E6D0AA9">
          <wp:extent cx="1612900" cy="5397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8847" t="19643"/>
                  <a:stretch>
                    <a:fillRect/>
                  </a:stretch>
                </pic:blipFill>
                <pic:spPr bwMode="auto">
                  <a:xfrm>
                    <a:off x="0" y="0"/>
                    <a:ext cx="1612900" cy="539750"/>
                  </a:xfrm>
                  <a:prstGeom prst="rect">
                    <a:avLst/>
                  </a:prstGeom>
                  <a:noFill/>
                  <a:ln>
                    <a:noFill/>
                  </a:ln>
                </pic:spPr>
              </pic:pic>
            </a:graphicData>
          </a:graphic>
        </wp:inline>
      </w:drawing>
    </w:r>
    <w:r>
      <w:rPr>
        <w:noProof/>
      </w:rPr>
      <mc:AlternateContent>
        <mc:Choice Requires="wps">
          <w:drawing>
            <wp:anchor distT="0" distB="0" distL="114935" distR="114935" simplePos="0" relativeHeight="251658240" behindDoc="1" locked="0" layoutInCell="1" allowOverlap="1" wp14:anchorId="683EF8AB" wp14:editId="52D69AF3">
              <wp:simplePos x="0" y="0"/>
              <wp:positionH relativeFrom="column">
                <wp:posOffset>4129405</wp:posOffset>
              </wp:positionH>
              <wp:positionV relativeFrom="paragraph">
                <wp:posOffset>14605</wp:posOffset>
              </wp:positionV>
              <wp:extent cx="2056130" cy="38481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130" cy="38481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8B2E0C" w14:textId="52DD168A" w:rsidR="00A019BA" w:rsidRDefault="00647E20">
                          <w:pPr>
                            <w:jc w:val="center"/>
                            <w:rPr>
                              <w:rFonts w:cs="Arial"/>
                              <w:color w:val="FFFFFF"/>
                              <w:sz w:val="40"/>
                              <w:szCs w:val="40"/>
                            </w:rPr>
                          </w:pPr>
                          <w:r>
                            <w:rPr>
                              <w:i/>
                              <w:iCs/>
                              <w:color w:val="FFFFFF"/>
                              <w:sz w:val="40"/>
                              <w:szCs w:val="40"/>
                            </w:rPr>
                            <w:t xml:space="preserve">News </w:t>
                          </w:r>
                          <w:proofErr w:type="spellStart"/>
                          <w:r>
                            <w:rPr>
                              <w:i/>
                              <w:iCs/>
                              <w:color w:val="FFFFFF"/>
                              <w:sz w:val="40"/>
                              <w:szCs w:val="40"/>
                            </w:rPr>
                            <w:t>Release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EF8AB" id="_x0000_t202" coordsize="21600,21600" o:spt="202" path="m,l,21600r21600,l21600,xe">
              <v:stroke joinstyle="miter"/>
              <v:path gradientshapeok="t" o:connecttype="rect"/>
            </v:shapetype>
            <v:shape id="Text Box 1" o:spid="_x0000_s1026" type="#_x0000_t202" style="position:absolute;margin-left:325.15pt;margin-top:1.15pt;width:161.9pt;height:30.3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" fillcolor="#b3b3b3" stroked="f">
              <v:textbox inset="0,0,0,0">
                <w:txbxContent>
                  <w:p w14:paraId="048B2E0C" w14:textId="52DD168A" w:rsidR="00A019BA" w:rsidRDefault="00647E20">
                    <w:pPr>
                      <w:jc w:val="center"/>
                      <w:rPr>
                        <w:rFonts w:cs="Arial"/>
                        <w:color w:val="FFFFFF"/>
                        <w:sz w:val="40"/>
                        <w:szCs w:val="40"/>
                      </w:rPr>
                    </w:pPr>
                    <w:r>
                      <w:rPr>
                        <w:i/>
                        <w:iCs/>
                        <w:color w:val="FFFFFF"/>
                        <w:sz w:val="40"/>
                        <w:szCs w:val="40"/>
                      </w:rPr>
                      <w:t xml:space="preserve">News </w:t>
                    </w:r>
                    <w:proofErr w:type="spellStart"/>
                    <w:r>
                      <w:rPr>
                        <w:i/>
                        <w:iCs/>
                        <w:color w:val="FFFFFF"/>
                        <w:sz w:val="40"/>
                        <w:szCs w:val="40"/>
                      </w:rPr>
                      <w:t>Release</w:t>
                    </w:r>
                    <w:proofErr w:type="spellEnd"/>
                  </w:p>
                </w:txbxContent>
              </v:textbox>
            </v:shape>
          </w:pict>
        </mc:Fallback>
      </mc:AlternateContent>
    </w:r>
  </w:p>
  <w:p w14:paraId="6A722400" w14:textId="77777777" w:rsidR="00A019BA" w:rsidRDefault="00A019BA">
    <w:pPr>
      <w:pStyle w:val="Encabezado"/>
      <w:rPr>
        <w:rFonts w:ascii="Times New Roman" w:hAnsi="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D72FB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D93379"/>
    <w:multiLevelType w:val="hybridMultilevel"/>
    <w:tmpl w:val="E9B209BC"/>
    <w:lvl w:ilvl="0" w:tplc="FFFFFFFF">
      <w:start w:val="1"/>
      <w:numFmt w:val="bullet"/>
      <w:lvlRestart w:val="0"/>
      <w:pStyle w:val="DCSubhead"/>
      <w:lvlText w:val=""/>
      <w:lvlJc w:val="left"/>
      <w:pPr>
        <w:tabs>
          <w:tab w:val="num" w:pos="227"/>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4B5AFE"/>
    <w:multiLevelType w:val="hybridMultilevel"/>
    <w:tmpl w:val="72385B02"/>
    <w:lvl w:ilvl="0" w:tplc="5A7EF988">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81605309">
    <w:abstractNumId w:val="1"/>
  </w:num>
  <w:num w:numId="2" w16cid:durableId="2082213416">
    <w:abstractNumId w:val="3"/>
  </w:num>
  <w:num w:numId="3" w16cid:durableId="2033266498">
    <w:abstractNumId w:val="0"/>
  </w:num>
  <w:num w:numId="4" w16cid:durableId="754207010">
    <w:abstractNumId w:val="2"/>
  </w:num>
  <w:num w:numId="5" w16cid:durableId="86359126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pt-BR" w:vendorID="64" w:dllVersion="6" w:nlCheck="1" w:checkStyle="0"/>
  <w:activeWritingStyle w:appName="MSWord" w:lang="en-US" w:vendorID="64" w:dllVersion="6" w:nlCheck="1" w:checkStyle="0"/>
  <w:activeWritingStyle w:appName="MSWord" w:lang="en-US" w:vendorID="64" w:dllVersion="0" w:nlCheck="1" w:checkStyle="0"/>
  <w:activeWritingStyle w:appName="MSWord" w:lang="pt-BR"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0"/>
  <w:activeWritingStyle w:appName="MSWord" w:lang="es-ES" w:vendorID="64" w:dllVersion="0" w:nlCheck="1" w:checkStyle="0"/>
  <w:activeWritingStyle w:appName="MSWord" w:lang="pt-BR" w:vendorID="64" w:dllVersion="4096" w:nlCheck="1" w:checkStyle="0"/>
  <w:activeWritingStyle w:appName="MSWord" w:lang="es-ES" w:vendorID="64" w:dllVersion="4096" w:nlCheck="1" w:checkStyle="0"/>
  <w:activeWritingStyle w:appName="MSWord" w:lang="fr-FR" w:vendorID="64" w:dllVersion="0" w:nlCheck="1" w:checkStyle="0"/>
  <w:activeWritingStyle w:appName="MSWord" w:lang="fr-FR" w:vendorID="64" w:dllVersion="4096" w:nlCheck="1" w:checkStyle="0"/>
  <w:proofState w:spelling="clean" w:grammar="clean"/>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DD3"/>
    <w:rsid w:val="00004DF2"/>
    <w:rsid w:val="00005048"/>
    <w:rsid w:val="00007706"/>
    <w:rsid w:val="00007D05"/>
    <w:rsid w:val="000117E9"/>
    <w:rsid w:val="00012036"/>
    <w:rsid w:val="00012E73"/>
    <w:rsid w:val="0001431C"/>
    <w:rsid w:val="0001650F"/>
    <w:rsid w:val="000175FA"/>
    <w:rsid w:val="00021460"/>
    <w:rsid w:val="0002210C"/>
    <w:rsid w:val="00023E59"/>
    <w:rsid w:val="00024AE8"/>
    <w:rsid w:val="00024D8B"/>
    <w:rsid w:val="00031E87"/>
    <w:rsid w:val="00033F78"/>
    <w:rsid w:val="000352F3"/>
    <w:rsid w:val="000377B7"/>
    <w:rsid w:val="00040D2E"/>
    <w:rsid w:val="000440DA"/>
    <w:rsid w:val="000442AE"/>
    <w:rsid w:val="00046FB4"/>
    <w:rsid w:val="00051620"/>
    <w:rsid w:val="000518D4"/>
    <w:rsid w:val="00051927"/>
    <w:rsid w:val="0005196A"/>
    <w:rsid w:val="00052DB8"/>
    <w:rsid w:val="000532BC"/>
    <w:rsid w:val="00054411"/>
    <w:rsid w:val="00056A8F"/>
    <w:rsid w:val="00063AC4"/>
    <w:rsid w:val="000659E4"/>
    <w:rsid w:val="00066398"/>
    <w:rsid w:val="0006775B"/>
    <w:rsid w:val="0006790A"/>
    <w:rsid w:val="00067C30"/>
    <w:rsid w:val="00072C1B"/>
    <w:rsid w:val="00073761"/>
    <w:rsid w:val="000740E2"/>
    <w:rsid w:val="00075219"/>
    <w:rsid w:val="00075AFA"/>
    <w:rsid w:val="0007788B"/>
    <w:rsid w:val="00077CFA"/>
    <w:rsid w:val="000808E4"/>
    <w:rsid w:val="00083E4D"/>
    <w:rsid w:val="000849B4"/>
    <w:rsid w:val="00084DD3"/>
    <w:rsid w:val="00085A6E"/>
    <w:rsid w:val="00086D96"/>
    <w:rsid w:val="00093EC3"/>
    <w:rsid w:val="000A0965"/>
    <w:rsid w:val="000A1C77"/>
    <w:rsid w:val="000A1F42"/>
    <w:rsid w:val="000A3893"/>
    <w:rsid w:val="000B441B"/>
    <w:rsid w:val="000B5568"/>
    <w:rsid w:val="000B7881"/>
    <w:rsid w:val="000C3A4B"/>
    <w:rsid w:val="000C4E28"/>
    <w:rsid w:val="000C5939"/>
    <w:rsid w:val="000C5C24"/>
    <w:rsid w:val="000C5CAB"/>
    <w:rsid w:val="000D15C9"/>
    <w:rsid w:val="000D1BA5"/>
    <w:rsid w:val="000D2F7F"/>
    <w:rsid w:val="000D42C9"/>
    <w:rsid w:val="000D7D34"/>
    <w:rsid w:val="000E2DCD"/>
    <w:rsid w:val="000E4EF3"/>
    <w:rsid w:val="000F2693"/>
    <w:rsid w:val="000F3BBC"/>
    <w:rsid w:val="000F5373"/>
    <w:rsid w:val="000F6A7E"/>
    <w:rsid w:val="00100160"/>
    <w:rsid w:val="00101762"/>
    <w:rsid w:val="00101EED"/>
    <w:rsid w:val="0010533D"/>
    <w:rsid w:val="00113D25"/>
    <w:rsid w:val="00113DB2"/>
    <w:rsid w:val="00114CB7"/>
    <w:rsid w:val="001155E7"/>
    <w:rsid w:val="0011750C"/>
    <w:rsid w:val="00117C8E"/>
    <w:rsid w:val="00122088"/>
    <w:rsid w:val="00122A77"/>
    <w:rsid w:val="00124FED"/>
    <w:rsid w:val="001273F2"/>
    <w:rsid w:val="00130DE8"/>
    <w:rsid w:val="00132607"/>
    <w:rsid w:val="00135427"/>
    <w:rsid w:val="00136B8F"/>
    <w:rsid w:val="00144EE5"/>
    <w:rsid w:val="00145561"/>
    <w:rsid w:val="0014723F"/>
    <w:rsid w:val="00151A70"/>
    <w:rsid w:val="00152D05"/>
    <w:rsid w:val="0015396B"/>
    <w:rsid w:val="00154C48"/>
    <w:rsid w:val="00156479"/>
    <w:rsid w:val="00157193"/>
    <w:rsid w:val="0016007E"/>
    <w:rsid w:val="001600F6"/>
    <w:rsid w:val="00162656"/>
    <w:rsid w:val="0016378E"/>
    <w:rsid w:val="00165BF2"/>
    <w:rsid w:val="001674FB"/>
    <w:rsid w:val="00167C06"/>
    <w:rsid w:val="0017049A"/>
    <w:rsid w:val="00171516"/>
    <w:rsid w:val="00172988"/>
    <w:rsid w:val="001733B4"/>
    <w:rsid w:val="0017519B"/>
    <w:rsid w:val="00175304"/>
    <w:rsid w:val="0017696D"/>
    <w:rsid w:val="001815F4"/>
    <w:rsid w:val="00184EE1"/>
    <w:rsid w:val="00187D86"/>
    <w:rsid w:val="00192727"/>
    <w:rsid w:val="001927E9"/>
    <w:rsid w:val="00195F9B"/>
    <w:rsid w:val="00197031"/>
    <w:rsid w:val="0019708A"/>
    <w:rsid w:val="001A0FDC"/>
    <w:rsid w:val="001A1164"/>
    <w:rsid w:val="001A125D"/>
    <w:rsid w:val="001A3876"/>
    <w:rsid w:val="001A78B9"/>
    <w:rsid w:val="001B4116"/>
    <w:rsid w:val="001B514C"/>
    <w:rsid w:val="001B598D"/>
    <w:rsid w:val="001B6972"/>
    <w:rsid w:val="001C0C3A"/>
    <w:rsid w:val="001C56D1"/>
    <w:rsid w:val="001C5C75"/>
    <w:rsid w:val="001C6CC9"/>
    <w:rsid w:val="001D4B2B"/>
    <w:rsid w:val="001D64A0"/>
    <w:rsid w:val="001D7526"/>
    <w:rsid w:val="001E0018"/>
    <w:rsid w:val="001E06AB"/>
    <w:rsid w:val="001E315C"/>
    <w:rsid w:val="001E3385"/>
    <w:rsid w:val="001E4652"/>
    <w:rsid w:val="001E4CA8"/>
    <w:rsid w:val="001E5A04"/>
    <w:rsid w:val="001E5F43"/>
    <w:rsid w:val="001E7BF4"/>
    <w:rsid w:val="001F1683"/>
    <w:rsid w:val="001F60B8"/>
    <w:rsid w:val="002006F9"/>
    <w:rsid w:val="00202A65"/>
    <w:rsid w:val="00204604"/>
    <w:rsid w:val="00205367"/>
    <w:rsid w:val="00206F18"/>
    <w:rsid w:val="00210137"/>
    <w:rsid w:val="00210427"/>
    <w:rsid w:val="00211676"/>
    <w:rsid w:val="00212399"/>
    <w:rsid w:val="00212EA1"/>
    <w:rsid w:val="00216827"/>
    <w:rsid w:val="00216C0B"/>
    <w:rsid w:val="002173FA"/>
    <w:rsid w:val="00217B2C"/>
    <w:rsid w:val="00220B0A"/>
    <w:rsid w:val="002222B3"/>
    <w:rsid w:val="00223BC5"/>
    <w:rsid w:val="00223C4E"/>
    <w:rsid w:val="002243D7"/>
    <w:rsid w:val="00224A1E"/>
    <w:rsid w:val="002317ED"/>
    <w:rsid w:val="00235ADF"/>
    <w:rsid w:val="00246059"/>
    <w:rsid w:val="002540A8"/>
    <w:rsid w:val="00254112"/>
    <w:rsid w:val="00254239"/>
    <w:rsid w:val="002543F1"/>
    <w:rsid w:val="00254CBE"/>
    <w:rsid w:val="0025579E"/>
    <w:rsid w:val="00257272"/>
    <w:rsid w:val="00263699"/>
    <w:rsid w:val="00266874"/>
    <w:rsid w:val="002700B2"/>
    <w:rsid w:val="00270207"/>
    <w:rsid w:val="00270F4D"/>
    <w:rsid w:val="00273F3A"/>
    <w:rsid w:val="00274138"/>
    <w:rsid w:val="0027441C"/>
    <w:rsid w:val="00274548"/>
    <w:rsid w:val="0027456D"/>
    <w:rsid w:val="00276CA6"/>
    <w:rsid w:val="00282DF0"/>
    <w:rsid w:val="00284480"/>
    <w:rsid w:val="00285CE3"/>
    <w:rsid w:val="00286311"/>
    <w:rsid w:val="0028728D"/>
    <w:rsid w:val="00290B58"/>
    <w:rsid w:val="00291C40"/>
    <w:rsid w:val="0029280A"/>
    <w:rsid w:val="00293D9D"/>
    <w:rsid w:val="002967D0"/>
    <w:rsid w:val="002A5EC5"/>
    <w:rsid w:val="002A6617"/>
    <w:rsid w:val="002A6881"/>
    <w:rsid w:val="002A6F6F"/>
    <w:rsid w:val="002B5233"/>
    <w:rsid w:val="002C152C"/>
    <w:rsid w:val="002C1EEC"/>
    <w:rsid w:val="002C4741"/>
    <w:rsid w:val="002C6B58"/>
    <w:rsid w:val="002C7059"/>
    <w:rsid w:val="002C787B"/>
    <w:rsid w:val="002D13C9"/>
    <w:rsid w:val="002D15C3"/>
    <w:rsid w:val="002D25AC"/>
    <w:rsid w:val="002D48A7"/>
    <w:rsid w:val="002D545F"/>
    <w:rsid w:val="002D5E7C"/>
    <w:rsid w:val="002D6C4B"/>
    <w:rsid w:val="002D7CAD"/>
    <w:rsid w:val="002E21FD"/>
    <w:rsid w:val="002E482E"/>
    <w:rsid w:val="002E6767"/>
    <w:rsid w:val="002E70E5"/>
    <w:rsid w:val="002E77AE"/>
    <w:rsid w:val="002E7E05"/>
    <w:rsid w:val="002F08AF"/>
    <w:rsid w:val="002F5DD0"/>
    <w:rsid w:val="002F61E5"/>
    <w:rsid w:val="002F6AF4"/>
    <w:rsid w:val="00300592"/>
    <w:rsid w:val="00300824"/>
    <w:rsid w:val="00303E15"/>
    <w:rsid w:val="003047FC"/>
    <w:rsid w:val="0030564C"/>
    <w:rsid w:val="00305D07"/>
    <w:rsid w:val="00312C3B"/>
    <w:rsid w:val="00313164"/>
    <w:rsid w:val="0031356D"/>
    <w:rsid w:val="003144D2"/>
    <w:rsid w:val="0031508A"/>
    <w:rsid w:val="003155C5"/>
    <w:rsid w:val="003157BD"/>
    <w:rsid w:val="00316B29"/>
    <w:rsid w:val="00317F8B"/>
    <w:rsid w:val="00322B77"/>
    <w:rsid w:val="003257E4"/>
    <w:rsid w:val="00327130"/>
    <w:rsid w:val="00331111"/>
    <w:rsid w:val="003318F5"/>
    <w:rsid w:val="00332183"/>
    <w:rsid w:val="00332468"/>
    <w:rsid w:val="0033295E"/>
    <w:rsid w:val="0033531E"/>
    <w:rsid w:val="00340843"/>
    <w:rsid w:val="003440F9"/>
    <w:rsid w:val="00345400"/>
    <w:rsid w:val="00345B0F"/>
    <w:rsid w:val="00351866"/>
    <w:rsid w:val="003522D2"/>
    <w:rsid w:val="00356E62"/>
    <w:rsid w:val="00356F96"/>
    <w:rsid w:val="003571F3"/>
    <w:rsid w:val="00357CE2"/>
    <w:rsid w:val="003613FC"/>
    <w:rsid w:val="00362166"/>
    <w:rsid w:val="003662EF"/>
    <w:rsid w:val="00366EFD"/>
    <w:rsid w:val="003677AB"/>
    <w:rsid w:val="003722E7"/>
    <w:rsid w:val="003738E8"/>
    <w:rsid w:val="00373FB0"/>
    <w:rsid w:val="003807A1"/>
    <w:rsid w:val="003823D5"/>
    <w:rsid w:val="003823D6"/>
    <w:rsid w:val="00383589"/>
    <w:rsid w:val="003860BE"/>
    <w:rsid w:val="0039277B"/>
    <w:rsid w:val="003934ED"/>
    <w:rsid w:val="003947CD"/>
    <w:rsid w:val="003A0DFA"/>
    <w:rsid w:val="003A1A6A"/>
    <w:rsid w:val="003A3927"/>
    <w:rsid w:val="003B02D8"/>
    <w:rsid w:val="003B1FEA"/>
    <w:rsid w:val="003C02CB"/>
    <w:rsid w:val="003C1C75"/>
    <w:rsid w:val="003C20EF"/>
    <w:rsid w:val="003C61FC"/>
    <w:rsid w:val="003C6B4D"/>
    <w:rsid w:val="003C6D64"/>
    <w:rsid w:val="003D15BE"/>
    <w:rsid w:val="003D246E"/>
    <w:rsid w:val="003D2695"/>
    <w:rsid w:val="003D2A61"/>
    <w:rsid w:val="003D2BD6"/>
    <w:rsid w:val="003D383D"/>
    <w:rsid w:val="003E5B17"/>
    <w:rsid w:val="003E729B"/>
    <w:rsid w:val="003F1B23"/>
    <w:rsid w:val="003F2A1E"/>
    <w:rsid w:val="003F7D7F"/>
    <w:rsid w:val="0040084A"/>
    <w:rsid w:val="00403512"/>
    <w:rsid w:val="00406440"/>
    <w:rsid w:val="00410143"/>
    <w:rsid w:val="00417161"/>
    <w:rsid w:val="00417230"/>
    <w:rsid w:val="00420E3C"/>
    <w:rsid w:val="00421B74"/>
    <w:rsid w:val="00421D48"/>
    <w:rsid w:val="004245CD"/>
    <w:rsid w:val="00425067"/>
    <w:rsid w:val="0042552C"/>
    <w:rsid w:val="0042763C"/>
    <w:rsid w:val="00432A8E"/>
    <w:rsid w:val="00432EEC"/>
    <w:rsid w:val="0043357D"/>
    <w:rsid w:val="00436A28"/>
    <w:rsid w:val="004415B1"/>
    <w:rsid w:val="004473FB"/>
    <w:rsid w:val="004505D5"/>
    <w:rsid w:val="00450AFE"/>
    <w:rsid w:val="00451A01"/>
    <w:rsid w:val="004535A5"/>
    <w:rsid w:val="0045578F"/>
    <w:rsid w:val="0045594D"/>
    <w:rsid w:val="00470545"/>
    <w:rsid w:val="00473414"/>
    <w:rsid w:val="00473B69"/>
    <w:rsid w:val="00475BBE"/>
    <w:rsid w:val="004809DE"/>
    <w:rsid w:val="004829BC"/>
    <w:rsid w:val="004852EB"/>
    <w:rsid w:val="004853EE"/>
    <w:rsid w:val="0049000F"/>
    <w:rsid w:val="0049119E"/>
    <w:rsid w:val="0049125D"/>
    <w:rsid w:val="0049399C"/>
    <w:rsid w:val="00497C7A"/>
    <w:rsid w:val="00497E89"/>
    <w:rsid w:val="004A0B22"/>
    <w:rsid w:val="004A1435"/>
    <w:rsid w:val="004A2D1A"/>
    <w:rsid w:val="004A4E08"/>
    <w:rsid w:val="004A5B49"/>
    <w:rsid w:val="004B1483"/>
    <w:rsid w:val="004B1716"/>
    <w:rsid w:val="004B3770"/>
    <w:rsid w:val="004B46E8"/>
    <w:rsid w:val="004B529C"/>
    <w:rsid w:val="004B5911"/>
    <w:rsid w:val="004B65B4"/>
    <w:rsid w:val="004B7F01"/>
    <w:rsid w:val="004C1082"/>
    <w:rsid w:val="004C127E"/>
    <w:rsid w:val="004C322A"/>
    <w:rsid w:val="004C4EB6"/>
    <w:rsid w:val="004D1CF9"/>
    <w:rsid w:val="004D31D3"/>
    <w:rsid w:val="004D32FF"/>
    <w:rsid w:val="004D3F49"/>
    <w:rsid w:val="004D506C"/>
    <w:rsid w:val="004D6612"/>
    <w:rsid w:val="004E0139"/>
    <w:rsid w:val="004E3F5B"/>
    <w:rsid w:val="004E3F6A"/>
    <w:rsid w:val="004E51AE"/>
    <w:rsid w:val="004E68BC"/>
    <w:rsid w:val="004F5C89"/>
    <w:rsid w:val="004F6232"/>
    <w:rsid w:val="004F696A"/>
    <w:rsid w:val="004F6E2D"/>
    <w:rsid w:val="004F75BD"/>
    <w:rsid w:val="00506A6E"/>
    <w:rsid w:val="00506FBC"/>
    <w:rsid w:val="005103AC"/>
    <w:rsid w:val="005117F2"/>
    <w:rsid w:val="005179D4"/>
    <w:rsid w:val="005218DD"/>
    <w:rsid w:val="00522828"/>
    <w:rsid w:val="00523D0E"/>
    <w:rsid w:val="00523E32"/>
    <w:rsid w:val="00525877"/>
    <w:rsid w:val="0052747C"/>
    <w:rsid w:val="00533B26"/>
    <w:rsid w:val="0053450F"/>
    <w:rsid w:val="0053456B"/>
    <w:rsid w:val="005358C3"/>
    <w:rsid w:val="00535C4D"/>
    <w:rsid w:val="0054117D"/>
    <w:rsid w:val="005421B2"/>
    <w:rsid w:val="0054360A"/>
    <w:rsid w:val="00544654"/>
    <w:rsid w:val="0054704F"/>
    <w:rsid w:val="00551BEC"/>
    <w:rsid w:val="00555D14"/>
    <w:rsid w:val="00557012"/>
    <w:rsid w:val="005577FB"/>
    <w:rsid w:val="00560ACA"/>
    <w:rsid w:val="005631B3"/>
    <w:rsid w:val="005631D4"/>
    <w:rsid w:val="00563677"/>
    <w:rsid w:val="00563CA8"/>
    <w:rsid w:val="005655C7"/>
    <w:rsid w:val="00570614"/>
    <w:rsid w:val="00573D54"/>
    <w:rsid w:val="00574581"/>
    <w:rsid w:val="00574789"/>
    <w:rsid w:val="00574971"/>
    <w:rsid w:val="00574EE1"/>
    <w:rsid w:val="00580A70"/>
    <w:rsid w:val="005820EF"/>
    <w:rsid w:val="0058282B"/>
    <w:rsid w:val="005854E2"/>
    <w:rsid w:val="005911BC"/>
    <w:rsid w:val="00592990"/>
    <w:rsid w:val="00594F9D"/>
    <w:rsid w:val="00597F4B"/>
    <w:rsid w:val="005A527E"/>
    <w:rsid w:val="005A54F7"/>
    <w:rsid w:val="005A71D6"/>
    <w:rsid w:val="005A7534"/>
    <w:rsid w:val="005B0024"/>
    <w:rsid w:val="005B5DF3"/>
    <w:rsid w:val="005C1E7F"/>
    <w:rsid w:val="005C20D8"/>
    <w:rsid w:val="005C2E30"/>
    <w:rsid w:val="005C30EC"/>
    <w:rsid w:val="005C30F3"/>
    <w:rsid w:val="005D2E32"/>
    <w:rsid w:val="005D2E49"/>
    <w:rsid w:val="005D3B38"/>
    <w:rsid w:val="005D40CA"/>
    <w:rsid w:val="005D491B"/>
    <w:rsid w:val="005D5937"/>
    <w:rsid w:val="005D6A70"/>
    <w:rsid w:val="005E0201"/>
    <w:rsid w:val="005E16CE"/>
    <w:rsid w:val="005E4B90"/>
    <w:rsid w:val="005F3CB4"/>
    <w:rsid w:val="006021C9"/>
    <w:rsid w:val="00602C08"/>
    <w:rsid w:val="006071DC"/>
    <w:rsid w:val="006109C0"/>
    <w:rsid w:val="00615420"/>
    <w:rsid w:val="00620FA3"/>
    <w:rsid w:val="0062163E"/>
    <w:rsid w:val="0062400F"/>
    <w:rsid w:val="006269DA"/>
    <w:rsid w:val="0063088F"/>
    <w:rsid w:val="00631EBB"/>
    <w:rsid w:val="006401F0"/>
    <w:rsid w:val="006410FC"/>
    <w:rsid w:val="00642B7B"/>
    <w:rsid w:val="00642BFA"/>
    <w:rsid w:val="00643070"/>
    <w:rsid w:val="00645659"/>
    <w:rsid w:val="00645F1B"/>
    <w:rsid w:val="00645F71"/>
    <w:rsid w:val="00647E20"/>
    <w:rsid w:val="006505D6"/>
    <w:rsid w:val="0065314F"/>
    <w:rsid w:val="00653CC0"/>
    <w:rsid w:val="00655475"/>
    <w:rsid w:val="00656C46"/>
    <w:rsid w:val="006575F3"/>
    <w:rsid w:val="00657A77"/>
    <w:rsid w:val="00660301"/>
    <w:rsid w:val="00661951"/>
    <w:rsid w:val="006621FF"/>
    <w:rsid w:val="006623D9"/>
    <w:rsid w:val="00662884"/>
    <w:rsid w:val="006628C3"/>
    <w:rsid w:val="00665563"/>
    <w:rsid w:val="00667627"/>
    <w:rsid w:val="00670CFC"/>
    <w:rsid w:val="00674D28"/>
    <w:rsid w:val="00675747"/>
    <w:rsid w:val="006760F0"/>
    <w:rsid w:val="00676493"/>
    <w:rsid w:val="00676B65"/>
    <w:rsid w:val="00676D88"/>
    <w:rsid w:val="00677625"/>
    <w:rsid w:val="00683563"/>
    <w:rsid w:val="00683837"/>
    <w:rsid w:val="00685EB9"/>
    <w:rsid w:val="006875EB"/>
    <w:rsid w:val="00690D2F"/>
    <w:rsid w:val="0069404D"/>
    <w:rsid w:val="006952D5"/>
    <w:rsid w:val="006961BD"/>
    <w:rsid w:val="00696C0F"/>
    <w:rsid w:val="006979DE"/>
    <w:rsid w:val="006A068E"/>
    <w:rsid w:val="006A48A4"/>
    <w:rsid w:val="006A53DB"/>
    <w:rsid w:val="006B10DB"/>
    <w:rsid w:val="006B3C78"/>
    <w:rsid w:val="006B4161"/>
    <w:rsid w:val="006B4CF5"/>
    <w:rsid w:val="006B5BD6"/>
    <w:rsid w:val="006B6E7E"/>
    <w:rsid w:val="006C0F22"/>
    <w:rsid w:val="006C18D9"/>
    <w:rsid w:val="006C2B84"/>
    <w:rsid w:val="006C40C8"/>
    <w:rsid w:val="006D5A24"/>
    <w:rsid w:val="006D6460"/>
    <w:rsid w:val="006E2160"/>
    <w:rsid w:val="006E2597"/>
    <w:rsid w:val="006E6952"/>
    <w:rsid w:val="006E6F92"/>
    <w:rsid w:val="006F4ABF"/>
    <w:rsid w:val="007029CB"/>
    <w:rsid w:val="007036A2"/>
    <w:rsid w:val="007036B0"/>
    <w:rsid w:val="00706D97"/>
    <w:rsid w:val="007076FD"/>
    <w:rsid w:val="00712996"/>
    <w:rsid w:val="007152AE"/>
    <w:rsid w:val="00716632"/>
    <w:rsid w:val="00717518"/>
    <w:rsid w:val="007177D3"/>
    <w:rsid w:val="00721646"/>
    <w:rsid w:val="0072616E"/>
    <w:rsid w:val="0072706A"/>
    <w:rsid w:val="00731941"/>
    <w:rsid w:val="0073256C"/>
    <w:rsid w:val="00733560"/>
    <w:rsid w:val="00734203"/>
    <w:rsid w:val="0073704E"/>
    <w:rsid w:val="0074391B"/>
    <w:rsid w:val="007452B0"/>
    <w:rsid w:val="0074782F"/>
    <w:rsid w:val="00750F76"/>
    <w:rsid w:val="00753568"/>
    <w:rsid w:val="00756EA8"/>
    <w:rsid w:val="00757009"/>
    <w:rsid w:val="007576E6"/>
    <w:rsid w:val="007612C1"/>
    <w:rsid w:val="00765E23"/>
    <w:rsid w:val="007674E8"/>
    <w:rsid w:val="00767F85"/>
    <w:rsid w:val="00770AE9"/>
    <w:rsid w:val="00770E82"/>
    <w:rsid w:val="007711E5"/>
    <w:rsid w:val="00772633"/>
    <w:rsid w:val="0077525C"/>
    <w:rsid w:val="007767D5"/>
    <w:rsid w:val="0077696E"/>
    <w:rsid w:val="00776A9E"/>
    <w:rsid w:val="00780FB5"/>
    <w:rsid w:val="00782A97"/>
    <w:rsid w:val="00786468"/>
    <w:rsid w:val="007872AE"/>
    <w:rsid w:val="00790E13"/>
    <w:rsid w:val="00791810"/>
    <w:rsid w:val="007A1771"/>
    <w:rsid w:val="007A2A3B"/>
    <w:rsid w:val="007A2D1B"/>
    <w:rsid w:val="007B060E"/>
    <w:rsid w:val="007B6C8C"/>
    <w:rsid w:val="007C3232"/>
    <w:rsid w:val="007C3388"/>
    <w:rsid w:val="007C6D84"/>
    <w:rsid w:val="007C72D8"/>
    <w:rsid w:val="007C7E12"/>
    <w:rsid w:val="007D0F2C"/>
    <w:rsid w:val="007D3204"/>
    <w:rsid w:val="007D648A"/>
    <w:rsid w:val="007D76CE"/>
    <w:rsid w:val="007E3B39"/>
    <w:rsid w:val="007E3E64"/>
    <w:rsid w:val="007E45EA"/>
    <w:rsid w:val="007E6BBA"/>
    <w:rsid w:val="007F1ED2"/>
    <w:rsid w:val="007F3819"/>
    <w:rsid w:val="007F78BE"/>
    <w:rsid w:val="007F7E81"/>
    <w:rsid w:val="008016E7"/>
    <w:rsid w:val="00802082"/>
    <w:rsid w:val="00802149"/>
    <w:rsid w:val="0080323C"/>
    <w:rsid w:val="00804FA2"/>
    <w:rsid w:val="00807A6E"/>
    <w:rsid w:val="008111A4"/>
    <w:rsid w:val="0081562B"/>
    <w:rsid w:val="00815A8A"/>
    <w:rsid w:val="008201A9"/>
    <w:rsid w:val="00821A68"/>
    <w:rsid w:val="00833E59"/>
    <w:rsid w:val="00834294"/>
    <w:rsid w:val="00834649"/>
    <w:rsid w:val="00836B43"/>
    <w:rsid w:val="00836F69"/>
    <w:rsid w:val="00837EF1"/>
    <w:rsid w:val="00842825"/>
    <w:rsid w:val="00842AB1"/>
    <w:rsid w:val="00844A2A"/>
    <w:rsid w:val="00844E71"/>
    <w:rsid w:val="008456C4"/>
    <w:rsid w:val="00845D1F"/>
    <w:rsid w:val="00852D83"/>
    <w:rsid w:val="008573CF"/>
    <w:rsid w:val="00860094"/>
    <w:rsid w:val="0087132E"/>
    <w:rsid w:val="0087598E"/>
    <w:rsid w:val="00880729"/>
    <w:rsid w:val="0088246C"/>
    <w:rsid w:val="00883C0D"/>
    <w:rsid w:val="00884B40"/>
    <w:rsid w:val="00884FAF"/>
    <w:rsid w:val="008924A6"/>
    <w:rsid w:val="008924B0"/>
    <w:rsid w:val="00892502"/>
    <w:rsid w:val="0089271A"/>
    <w:rsid w:val="00894DC7"/>
    <w:rsid w:val="008965F5"/>
    <w:rsid w:val="00896619"/>
    <w:rsid w:val="008976C4"/>
    <w:rsid w:val="008A0275"/>
    <w:rsid w:val="008A1FDD"/>
    <w:rsid w:val="008B1DD8"/>
    <w:rsid w:val="008B5704"/>
    <w:rsid w:val="008B593F"/>
    <w:rsid w:val="008B61A6"/>
    <w:rsid w:val="008C0E53"/>
    <w:rsid w:val="008C4F20"/>
    <w:rsid w:val="008C5DF1"/>
    <w:rsid w:val="008D0E45"/>
    <w:rsid w:val="008D28D4"/>
    <w:rsid w:val="008D2D30"/>
    <w:rsid w:val="008D3019"/>
    <w:rsid w:val="008E2639"/>
    <w:rsid w:val="008E6267"/>
    <w:rsid w:val="008F1104"/>
    <w:rsid w:val="008F2F32"/>
    <w:rsid w:val="008F5384"/>
    <w:rsid w:val="008F5FB9"/>
    <w:rsid w:val="008F6988"/>
    <w:rsid w:val="009047ED"/>
    <w:rsid w:val="00904DA0"/>
    <w:rsid w:val="009053FB"/>
    <w:rsid w:val="00912C3D"/>
    <w:rsid w:val="00913858"/>
    <w:rsid w:val="0091510B"/>
    <w:rsid w:val="0091629B"/>
    <w:rsid w:val="0091694D"/>
    <w:rsid w:val="0091695A"/>
    <w:rsid w:val="009169E9"/>
    <w:rsid w:val="009203F0"/>
    <w:rsid w:val="00922138"/>
    <w:rsid w:val="00924BD5"/>
    <w:rsid w:val="00925BA4"/>
    <w:rsid w:val="00925C22"/>
    <w:rsid w:val="00926D22"/>
    <w:rsid w:val="00930726"/>
    <w:rsid w:val="00933845"/>
    <w:rsid w:val="009338E6"/>
    <w:rsid w:val="00933C54"/>
    <w:rsid w:val="00935BE3"/>
    <w:rsid w:val="0093671F"/>
    <w:rsid w:val="00940766"/>
    <w:rsid w:val="00941634"/>
    <w:rsid w:val="00941945"/>
    <w:rsid w:val="00946366"/>
    <w:rsid w:val="00946AC7"/>
    <w:rsid w:val="009503A1"/>
    <w:rsid w:val="00951C15"/>
    <w:rsid w:val="00957C35"/>
    <w:rsid w:val="009609DB"/>
    <w:rsid w:val="00961B6F"/>
    <w:rsid w:val="00964D6A"/>
    <w:rsid w:val="00964DEF"/>
    <w:rsid w:val="00967E0F"/>
    <w:rsid w:val="0097411B"/>
    <w:rsid w:val="00974BCF"/>
    <w:rsid w:val="00974EB3"/>
    <w:rsid w:val="00976D5A"/>
    <w:rsid w:val="00977284"/>
    <w:rsid w:val="00980381"/>
    <w:rsid w:val="00982AD3"/>
    <w:rsid w:val="00983A6D"/>
    <w:rsid w:val="00985102"/>
    <w:rsid w:val="009852F3"/>
    <w:rsid w:val="00987760"/>
    <w:rsid w:val="009877CC"/>
    <w:rsid w:val="00991F74"/>
    <w:rsid w:val="009956CF"/>
    <w:rsid w:val="00997C9F"/>
    <w:rsid w:val="009A02F2"/>
    <w:rsid w:val="009A080B"/>
    <w:rsid w:val="009A1807"/>
    <w:rsid w:val="009A35EF"/>
    <w:rsid w:val="009A3BB5"/>
    <w:rsid w:val="009B0CB3"/>
    <w:rsid w:val="009B41E8"/>
    <w:rsid w:val="009B51FE"/>
    <w:rsid w:val="009C2DE6"/>
    <w:rsid w:val="009C3302"/>
    <w:rsid w:val="009C40F0"/>
    <w:rsid w:val="009C511E"/>
    <w:rsid w:val="009D202C"/>
    <w:rsid w:val="009D3A0C"/>
    <w:rsid w:val="009D3C40"/>
    <w:rsid w:val="009D4451"/>
    <w:rsid w:val="009D4DFC"/>
    <w:rsid w:val="009D6A0A"/>
    <w:rsid w:val="009E1AC7"/>
    <w:rsid w:val="009E325A"/>
    <w:rsid w:val="009F1AA5"/>
    <w:rsid w:val="009F26EA"/>
    <w:rsid w:val="009F2772"/>
    <w:rsid w:val="009F494C"/>
    <w:rsid w:val="009F5EC3"/>
    <w:rsid w:val="00A008CF"/>
    <w:rsid w:val="00A019BA"/>
    <w:rsid w:val="00A05793"/>
    <w:rsid w:val="00A1007A"/>
    <w:rsid w:val="00A104D6"/>
    <w:rsid w:val="00A138F9"/>
    <w:rsid w:val="00A160E4"/>
    <w:rsid w:val="00A169DC"/>
    <w:rsid w:val="00A20403"/>
    <w:rsid w:val="00A2108E"/>
    <w:rsid w:val="00A2248A"/>
    <w:rsid w:val="00A22CD3"/>
    <w:rsid w:val="00A31AC8"/>
    <w:rsid w:val="00A354D7"/>
    <w:rsid w:val="00A36BCF"/>
    <w:rsid w:val="00A37EFE"/>
    <w:rsid w:val="00A40AFB"/>
    <w:rsid w:val="00A46B42"/>
    <w:rsid w:val="00A46BBA"/>
    <w:rsid w:val="00A46EEC"/>
    <w:rsid w:val="00A500CA"/>
    <w:rsid w:val="00A57D54"/>
    <w:rsid w:val="00A57E33"/>
    <w:rsid w:val="00A60229"/>
    <w:rsid w:val="00A6103D"/>
    <w:rsid w:val="00A611ED"/>
    <w:rsid w:val="00A61398"/>
    <w:rsid w:val="00A629CC"/>
    <w:rsid w:val="00A63EED"/>
    <w:rsid w:val="00A64489"/>
    <w:rsid w:val="00A66699"/>
    <w:rsid w:val="00A70E07"/>
    <w:rsid w:val="00A74B8A"/>
    <w:rsid w:val="00A76FA7"/>
    <w:rsid w:val="00A82475"/>
    <w:rsid w:val="00A82EE7"/>
    <w:rsid w:val="00A842D5"/>
    <w:rsid w:val="00A84374"/>
    <w:rsid w:val="00A86D36"/>
    <w:rsid w:val="00A87D7C"/>
    <w:rsid w:val="00A911D6"/>
    <w:rsid w:val="00A92015"/>
    <w:rsid w:val="00A94EFB"/>
    <w:rsid w:val="00AA1B4B"/>
    <w:rsid w:val="00AA1D66"/>
    <w:rsid w:val="00AA3A7D"/>
    <w:rsid w:val="00AA5B63"/>
    <w:rsid w:val="00AB37D1"/>
    <w:rsid w:val="00AB6249"/>
    <w:rsid w:val="00AB645C"/>
    <w:rsid w:val="00AB6BAF"/>
    <w:rsid w:val="00AC45DE"/>
    <w:rsid w:val="00AC4C18"/>
    <w:rsid w:val="00AC55E8"/>
    <w:rsid w:val="00AC5992"/>
    <w:rsid w:val="00AC71D3"/>
    <w:rsid w:val="00AD0E89"/>
    <w:rsid w:val="00AD3437"/>
    <w:rsid w:val="00AD5AC6"/>
    <w:rsid w:val="00AD63F2"/>
    <w:rsid w:val="00AD6419"/>
    <w:rsid w:val="00AE0046"/>
    <w:rsid w:val="00AE16BD"/>
    <w:rsid w:val="00AE2191"/>
    <w:rsid w:val="00AE487E"/>
    <w:rsid w:val="00AF51AE"/>
    <w:rsid w:val="00B068EF"/>
    <w:rsid w:val="00B06AFB"/>
    <w:rsid w:val="00B06EE6"/>
    <w:rsid w:val="00B07FFE"/>
    <w:rsid w:val="00B1059B"/>
    <w:rsid w:val="00B10E82"/>
    <w:rsid w:val="00B211A1"/>
    <w:rsid w:val="00B249C6"/>
    <w:rsid w:val="00B24CC4"/>
    <w:rsid w:val="00B24EC0"/>
    <w:rsid w:val="00B27BDF"/>
    <w:rsid w:val="00B33C85"/>
    <w:rsid w:val="00B362FE"/>
    <w:rsid w:val="00B36CB9"/>
    <w:rsid w:val="00B3745E"/>
    <w:rsid w:val="00B4025D"/>
    <w:rsid w:val="00B40EE4"/>
    <w:rsid w:val="00B40F74"/>
    <w:rsid w:val="00B418C3"/>
    <w:rsid w:val="00B44161"/>
    <w:rsid w:val="00B44182"/>
    <w:rsid w:val="00B46A1B"/>
    <w:rsid w:val="00B50C2A"/>
    <w:rsid w:val="00B5282A"/>
    <w:rsid w:val="00B56BFE"/>
    <w:rsid w:val="00B57B20"/>
    <w:rsid w:val="00B57FEB"/>
    <w:rsid w:val="00B60814"/>
    <w:rsid w:val="00B60E64"/>
    <w:rsid w:val="00B64F28"/>
    <w:rsid w:val="00B718E4"/>
    <w:rsid w:val="00B806D7"/>
    <w:rsid w:val="00B81C4D"/>
    <w:rsid w:val="00B81FE1"/>
    <w:rsid w:val="00B83821"/>
    <w:rsid w:val="00B83A67"/>
    <w:rsid w:val="00B84770"/>
    <w:rsid w:val="00B866C3"/>
    <w:rsid w:val="00B923A4"/>
    <w:rsid w:val="00B941A0"/>
    <w:rsid w:val="00B94D33"/>
    <w:rsid w:val="00BA45FF"/>
    <w:rsid w:val="00BA760E"/>
    <w:rsid w:val="00BA7ED7"/>
    <w:rsid w:val="00BB2AAC"/>
    <w:rsid w:val="00BB4C20"/>
    <w:rsid w:val="00BB79C6"/>
    <w:rsid w:val="00BB7F57"/>
    <w:rsid w:val="00BC0530"/>
    <w:rsid w:val="00BC1F54"/>
    <w:rsid w:val="00BC2D88"/>
    <w:rsid w:val="00BC39A3"/>
    <w:rsid w:val="00BC5632"/>
    <w:rsid w:val="00BC5880"/>
    <w:rsid w:val="00BC5DB4"/>
    <w:rsid w:val="00BD1689"/>
    <w:rsid w:val="00BD3CD9"/>
    <w:rsid w:val="00BD47CB"/>
    <w:rsid w:val="00BD497C"/>
    <w:rsid w:val="00BD559D"/>
    <w:rsid w:val="00BD5612"/>
    <w:rsid w:val="00BD663E"/>
    <w:rsid w:val="00BD6FEB"/>
    <w:rsid w:val="00BE2A46"/>
    <w:rsid w:val="00BE4B1D"/>
    <w:rsid w:val="00BF019D"/>
    <w:rsid w:val="00BF13B8"/>
    <w:rsid w:val="00BF3447"/>
    <w:rsid w:val="00BF4681"/>
    <w:rsid w:val="00C03681"/>
    <w:rsid w:val="00C044AB"/>
    <w:rsid w:val="00C06F9D"/>
    <w:rsid w:val="00C077B2"/>
    <w:rsid w:val="00C10642"/>
    <w:rsid w:val="00C10D85"/>
    <w:rsid w:val="00C10ED1"/>
    <w:rsid w:val="00C11311"/>
    <w:rsid w:val="00C119C8"/>
    <w:rsid w:val="00C13ADF"/>
    <w:rsid w:val="00C16F76"/>
    <w:rsid w:val="00C21393"/>
    <w:rsid w:val="00C22932"/>
    <w:rsid w:val="00C24C3A"/>
    <w:rsid w:val="00C2520C"/>
    <w:rsid w:val="00C25A89"/>
    <w:rsid w:val="00C26155"/>
    <w:rsid w:val="00C30D39"/>
    <w:rsid w:val="00C32FB2"/>
    <w:rsid w:val="00C33261"/>
    <w:rsid w:val="00C35506"/>
    <w:rsid w:val="00C359DE"/>
    <w:rsid w:val="00C3654D"/>
    <w:rsid w:val="00C36E34"/>
    <w:rsid w:val="00C374AB"/>
    <w:rsid w:val="00C3770B"/>
    <w:rsid w:val="00C4127A"/>
    <w:rsid w:val="00C42A1A"/>
    <w:rsid w:val="00C44706"/>
    <w:rsid w:val="00C45931"/>
    <w:rsid w:val="00C462C2"/>
    <w:rsid w:val="00C46D0C"/>
    <w:rsid w:val="00C4744C"/>
    <w:rsid w:val="00C50D10"/>
    <w:rsid w:val="00C51437"/>
    <w:rsid w:val="00C520E7"/>
    <w:rsid w:val="00C53342"/>
    <w:rsid w:val="00C54C45"/>
    <w:rsid w:val="00C56F7E"/>
    <w:rsid w:val="00C57B99"/>
    <w:rsid w:val="00C6343C"/>
    <w:rsid w:val="00C644AF"/>
    <w:rsid w:val="00C65DF4"/>
    <w:rsid w:val="00C71AAC"/>
    <w:rsid w:val="00C748C1"/>
    <w:rsid w:val="00C75723"/>
    <w:rsid w:val="00C75936"/>
    <w:rsid w:val="00C75DA8"/>
    <w:rsid w:val="00C76F60"/>
    <w:rsid w:val="00C8260A"/>
    <w:rsid w:val="00C8309A"/>
    <w:rsid w:val="00C84741"/>
    <w:rsid w:val="00C86031"/>
    <w:rsid w:val="00C874F1"/>
    <w:rsid w:val="00C877A0"/>
    <w:rsid w:val="00C91189"/>
    <w:rsid w:val="00C93261"/>
    <w:rsid w:val="00C93FD9"/>
    <w:rsid w:val="00C96369"/>
    <w:rsid w:val="00CA1B4F"/>
    <w:rsid w:val="00CA3EE2"/>
    <w:rsid w:val="00CA5212"/>
    <w:rsid w:val="00CA5FBA"/>
    <w:rsid w:val="00CB2D31"/>
    <w:rsid w:val="00CB3E92"/>
    <w:rsid w:val="00CC33F4"/>
    <w:rsid w:val="00CC3912"/>
    <w:rsid w:val="00CC4E59"/>
    <w:rsid w:val="00CC526C"/>
    <w:rsid w:val="00CD156E"/>
    <w:rsid w:val="00CD3A05"/>
    <w:rsid w:val="00CD63E9"/>
    <w:rsid w:val="00CD7992"/>
    <w:rsid w:val="00CE2A65"/>
    <w:rsid w:val="00CE3349"/>
    <w:rsid w:val="00CE3418"/>
    <w:rsid w:val="00CE3D82"/>
    <w:rsid w:val="00CF0993"/>
    <w:rsid w:val="00CF14EA"/>
    <w:rsid w:val="00CF32E3"/>
    <w:rsid w:val="00CF4F1E"/>
    <w:rsid w:val="00CF6BDB"/>
    <w:rsid w:val="00CF7863"/>
    <w:rsid w:val="00D027EC"/>
    <w:rsid w:val="00D05337"/>
    <w:rsid w:val="00D06426"/>
    <w:rsid w:val="00D0652B"/>
    <w:rsid w:val="00D06929"/>
    <w:rsid w:val="00D11FAC"/>
    <w:rsid w:val="00D125CF"/>
    <w:rsid w:val="00D15283"/>
    <w:rsid w:val="00D15817"/>
    <w:rsid w:val="00D22F9E"/>
    <w:rsid w:val="00D25F1B"/>
    <w:rsid w:val="00D27813"/>
    <w:rsid w:val="00D33B9B"/>
    <w:rsid w:val="00D37956"/>
    <w:rsid w:val="00D40437"/>
    <w:rsid w:val="00D41F1E"/>
    <w:rsid w:val="00D4207E"/>
    <w:rsid w:val="00D43850"/>
    <w:rsid w:val="00D43BE6"/>
    <w:rsid w:val="00D47249"/>
    <w:rsid w:val="00D4748A"/>
    <w:rsid w:val="00D51EB2"/>
    <w:rsid w:val="00D546A1"/>
    <w:rsid w:val="00D54965"/>
    <w:rsid w:val="00D55919"/>
    <w:rsid w:val="00D55AA9"/>
    <w:rsid w:val="00D563AF"/>
    <w:rsid w:val="00D6094E"/>
    <w:rsid w:val="00D6109A"/>
    <w:rsid w:val="00D62189"/>
    <w:rsid w:val="00D62E25"/>
    <w:rsid w:val="00D674F9"/>
    <w:rsid w:val="00D716C9"/>
    <w:rsid w:val="00D73116"/>
    <w:rsid w:val="00D7369E"/>
    <w:rsid w:val="00D73D03"/>
    <w:rsid w:val="00D74FF8"/>
    <w:rsid w:val="00D77A35"/>
    <w:rsid w:val="00D77A9C"/>
    <w:rsid w:val="00D82C5A"/>
    <w:rsid w:val="00D8426F"/>
    <w:rsid w:val="00D8545A"/>
    <w:rsid w:val="00D87949"/>
    <w:rsid w:val="00D919F9"/>
    <w:rsid w:val="00D93A98"/>
    <w:rsid w:val="00D941A6"/>
    <w:rsid w:val="00DA1A86"/>
    <w:rsid w:val="00DA4C2D"/>
    <w:rsid w:val="00DA53CD"/>
    <w:rsid w:val="00DA548E"/>
    <w:rsid w:val="00DA75D4"/>
    <w:rsid w:val="00DB3AD5"/>
    <w:rsid w:val="00DB5E37"/>
    <w:rsid w:val="00DC04B3"/>
    <w:rsid w:val="00DC1CE0"/>
    <w:rsid w:val="00DC216F"/>
    <w:rsid w:val="00DC22E7"/>
    <w:rsid w:val="00DC3F01"/>
    <w:rsid w:val="00DC42BA"/>
    <w:rsid w:val="00DC529C"/>
    <w:rsid w:val="00DC5616"/>
    <w:rsid w:val="00DC75F0"/>
    <w:rsid w:val="00DD429C"/>
    <w:rsid w:val="00DD4727"/>
    <w:rsid w:val="00DD69A7"/>
    <w:rsid w:val="00DE064D"/>
    <w:rsid w:val="00DE0AA5"/>
    <w:rsid w:val="00DE3360"/>
    <w:rsid w:val="00DE4A46"/>
    <w:rsid w:val="00DE546C"/>
    <w:rsid w:val="00DE6E31"/>
    <w:rsid w:val="00DF07E5"/>
    <w:rsid w:val="00DF0814"/>
    <w:rsid w:val="00DF19B1"/>
    <w:rsid w:val="00DF765F"/>
    <w:rsid w:val="00E00902"/>
    <w:rsid w:val="00E0281E"/>
    <w:rsid w:val="00E02E04"/>
    <w:rsid w:val="00E07F89"/>
    <w:rsid w:val="00E12115"/>
    <w:rsid w:val="00E12ACE"/>
    <w:rsid w:val="00E146B1"/>
    <w:rsid w:val="00E14E19"/>
    <w:rsid w:val="00E15106"/>
    <w:rsid w:val="00E154FD"/>
    <w:rsid w:val="00E157EB"/>
    <w:rsid w:val="00E158A0"/>
    <w:rsid w:val="00E203EA"/>
    <w:rsid w:val="00E2042C"/>
    <w:rsid w:val="00E21EF9"/>
    <w:rsid w:val="00E268AC"/>
    <w:rsid w:val="00E30678"/>
    <w:rsid w:val="00E32AC7"/>
    <w:rsid w:val="00E33FEB"/>
    <w:rsid w:val="00E352E0"/>
    <w:rsid w:val="00E353B1"/>
    <w:rsid w:val="00E363F2"/>
    <w:rsid w:val="00E41A85"/>
    <w:rsid w:val="00E42D88"/>
    <w:rsid w:val="00E4348C"/>
    <w:rsid w:val="00E445CF"/>
    <w:rsid w:val="00E45D96"/>
    <w:rsid w:val="00E519F2"/>
    <w:rsid w:val="00E5220E"/>
    <w:rsid w:val="00E52D45"/>
    <w:rsid w:val="00E5312F"/>
    <w:rsid w:val="00E5397C"/>
    <w:rsid w:val="00E54300"/>
    <w:rsid w:val="00E54445"/>
    <w:rsid w:val="00E57738"/>
    <w:rsid w:val="00E62C54"/>
    <w:rsid w:val="00E639EC"/>
    <w:rsid w:val="00E645C8"/>
    <w:rsid w:val="00E6481D"/>
    <w:rsid w:val="00E65F5D"/>
    <w:rsid w:val="00E66F79"/>
    <w:rsid w:val="00E723E8"/>
    <w:rsid w:val="00E72CED"/>
    <w:rsid w:val="00E73C71"/>
    <w:rsid w:val="00E75230"/>
    <w:rsid w:val="00E82283"/>
    <w:rsid w:val="00E84636"/>
    <w:rsid w:val="00E90CE3"/>
    <w:rsid w:val="00E912C5"/>
    <w:rsid w:val="00E91D70"/>
    <w:rsid w:val="00E9220A"/>
    <w:rsid w:val="00E929DA"/>
    <w:rsid w:val="00E93369"/>
    <w:rsid w:val="00E94141"/>
    <w:rsid w:val="00E968A0"/>
    <w:rsid w:val="00EA0EB9"/>
    <w:rsid w:val="00EA4DAF"/>
    <w:rsid w:val="00EA6869"/>
    <w:rsid w:val="00EB13EC"/>
    <w:rsid w:val="00EB6AF2"/>
    <w:rsid w:val="00EC395D"/>
    <w:rsid w:val="00EC4649"/>
    <w:rsid w:val="00EC5D9C"/>
    <w:rsid w:val="00EC691B"/>
    <w:rsid w:val="00ED0637"/>
    <w:rsid w:val="00ED5348"/>
    <w:rsid w:val="00ED5BEF"/>
    <w:rsid w:val="00ED64DC"/>
    <w:rsid w:val="00ED673D"/>
    <w:rsid w:val="00ED7B92"/>
    <w:rsid w:val="00EE3B0E"/>
    <w:rsid w:val="00EE5316"/>
    <w:rsid w:val="00EE691A"/>
    <w:rsid w:val="00EF1041"/>
    <w:rsid w:val="00EF25B0"/>
    <w:rsid w:val="00EF3056"/>
    <w:rsid w:val="00EF3E34"/>
    <w:rsid w:val="00EF72AC"/>
    <w:rsid w:val="00F016AC"/>
    <w:rsid w:val="00F05516"/>
    <w:rsid w:val="00F0682E"/>
    <w:rsid w:val="00F13A06"/>
    <w:rsid w:val="00F17C05"/>
    <w:rsid w:val="00F205A6"/>
    <w:rsid w:val="00F21E5B"/>
    <w:rsid w:val="00F2281B"/>
    <w:rsid w:val="00F23298"/>
    <w:rsid w:val="00F237A0"/>
    <w:rsid w:val="00F25025"/>
    <w:rsid w:val="00F2601A"/>
    <w:rsid w:val="00F27F55"/>
    <w:rsid w:val="00F31C8A"/>
    <w:rsid w:val="00F34719"/>
    <w:rsid w:val="00F35A59"/>
    <w:rsid w:val="00F40556"/>
    <w:rsid w:val="00F43781"/>
    <w:rsid w:val="00F46421"/>
    <w:rsid w:val="00F46FA2"/>
    <w:rsid w:val="00F47594"/>
    <w:rsid w:val="00F50B13"/>
    <w:rsid w:val="00F51671"/>
    <w:rsid w:val="00F52DDA"/>
    <w:rsid w:val="00F531B7"/>
    <w:rsid w:val="00F54372"/>
    <w:rsid w:val="00F55A6B"/>
    <w:rsid w:val="00F566AE"/>
    <w:rsid w:val="00F604FA"/>
    <w:rsid w:val="00F60A4C"/>
    <w:rsid w:val="00F62A39"/>
    <w:rsid w:val="00F63AC2"/>
    <w:rsid w:val="00F6400D"/>
    <w:rsid w:val="00F65A08"/>
    <w:rsid w:val="00F7023B"/>
    <w:rsid w:val="00F738E9"/>
    <w:rsid w:val="00F73D62"/>
    <w:rsid w:val="00F7456A"/>
    <w:rsid w:val="00F7527F"/>
    <w:rsid w:val="00F75DDC"/>
    <w:rsid w:val="00F76F04"/>
    <w:rsid w:val="00F77800"/>
    <w:rsid w:val="00F811D4"/>
    <w:rsid w:val="00F8409D"/>
    <w:rsid w:val="00F8594E"/>
    <w:rsid w:val="00F85A4F"/>
    <w:rsid w:val="00F873F5"/>
    <w:rsid w:val="00F91891"/>
    <w:rsid w:val="00F91E27"/>
    <w:rsid w:val="00F92FAA"/>
    <w:rsid w:val="00F9785F"/>
    <w:rsid w:val="00FA30B8"/>
    <w:rsid w:val="00FA3DD1"/>
    <w:rsid w:val="00FA3E4A"/>
    <w:rsid w:val="00FA435E"/>
    <w:rsid w:val="00FA4769"/>
    <w:rsid w:val="00FA4D16"/>
    <w:rsid w:val="00FA685F"/>
    <w:rsid w:val="00FB0872"/>
    <w:rsid w:val="00FB243B"/>
    <w:rsid w:val="00FB5265"/>
    <w:rsid w:val="00FB5345"/>
    <w:rsid w:val="00FB5566"/>
    <w:rsid w:val="00FB6125"/>
    <w:rsid w:val="00FB706D"/>
    <w:rsid w:val="00FB7885"/>
    <w:rsid w:val="00FB7FAF"/>
    <w:rsid w:val="00FC042F"/>
    <w:rsid w:val="00FC059A"/>
    <w:rsid w:val="00FC1701"/>
    <w:rsid w:val="00FC6814"/>
    <w:rsid w:val="00FD00B4"/>
    <w:rsid w:val="00FD4AFA"/>
    <w:rsid w:val="00FD4FF9"/>
    <w:rsid w:val="00FD63CB"/>
    <w:rsid w:val="00FE2785"/>
    <w:rsid w:val="00FE7E93"/>
    <w:rsid w:val="00FF0030"/>
    <w:rsid w:val="00FF133F"/>
    <w:rsid w:val="00FF149B"/>
    <w:rsid w:val="00FF20B5"/>
    <w:rsid w:val="00FF2284"/>
    <w:rsid w:val="00FF4120"/>
    <w:rsid w:val="00FF5355"/>
    <w:rsid w:val="00FF54FA"/>
    <w:rsid w:val="00FF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E07AF90"/>
  <w15:chartTrackingRefBased/>
  <w15:docId w15:val="{9B9772DA-DDB8-4D09-A2C0-C77A3B20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876"/>
    <w:pPr>
      <w:suppressAutoHyphens/>
      <w:spacing w:after="200" w:line="276" w:lineRule="auto"/>
    </w:pPr>
    <w:rPr>
      <w:rFonts w:ascii="Arial" w:hAnsi="Arial"/>
      <w:sz w:val="22"/>
      <w:szCs w:val="22"/>
      <w:lang w:eastAsia="ar-SA"/>
    </w:rPr>
  </w:style>
  <w:style w:type="paragraph" w:styleId="Ttulo1">
    <w:name w:val="heading 1"/>
    <w:basedOn w:val="Normal"/>
    <w:next w:val="Normal"/>
    <w:qFormat/>
    <w:pPr>
      <w:keepNext/>
      <w:numPr>
        <w:numId w:val="1"/>
      </w:numPr>
      <w:spacing w:before="280" w:after="280" w:line="240" w:lineRule="auto"/>
      <w:jc w:val="both"/>
      <w:outlineLvl w:val="0"/>
    </w:pPr>
    <w:rPr>
      <w:rFonts w:eastAsia="Calibri" w:cs="Arial"/>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8Num1z0">
    <w:name w:val="WW8Num1z0"/>
    <w:rPr>
      <w:rFonts w:ascii="Symbol"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Times New Roman"/>
    </w:rPr>
  </w:style>
  <w:style w:type="character" w:customStyle="1" w:styleId="WW8Num2z0">
    <w:name w:val="WW8Num2z0"/>
    <w:rPr>
      <w:rFonts w:ascii="Symbol"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Times New Roman"/>
    </w:rPr>
  </w:style>
  <w:style w:type="character" w:customStyle="1" w:styleId="WW8Num3z0">
    <w:name w:val="WW8Num3z0"/>
    <w:rPr>
      <w:rFonts w:ascii="Symbol" w:hAnsi="Symbo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Times New Roman"/>
    </w:rPr>
  </w:style>
  <w:style w:type="character" w:customStyle="1" w:styleId="WW8Num4z0">
    <w:name w:val="WW8Num4z0"/>
    <w:rPr>
      <w:rFonts w:ascii="Symbol" w:hAnsi="Symbol"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Times New Roman"/>
    </w:rPr>
  </w:style>
  <w:style w:type="character" w:customStyle="1" w:styleId="WW8Num5z0">
    <w:name w:val="WW8Num5z0"/>
    <w:rPr>
      <w:rFonts w:ascii="Symbol" w:hAnsi="Symbol" w:cs="Times New Roman"/>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Times New Roman"/>
      <w:sz w:val="20"/>
    </w:rPr>
  </w:style>
  <w:style w:type="character" w:customStyle="1" w:styleId="WW8Num6z0">
    <w:name w:val="WW8Num6z0"/>
    <w:rPr>
      <w:rFonts w:ascii="Symbol" w:hAnsi="Symbol" w:cs="Times New Roman"/>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Times New Roman"/>
      <w:sz w:val="20"/>
    </w:rPr>
  </w:style>
  <w:style w:type="character" w:customStyle="1" w:styleId="WW8Num8z0">
    <w:name w:val="WW8Num8z0"/>
    <w:rPr>
      <w:rFonts w:ascii="Symbol" w:hAnsi="Symbol" w:cs="Times New Roman"/>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Times New Roman"/>
      <w:sz w:val="20"/>
    </w:rPr>
  </w:style>
  <w:style w:type="character" w:customStyle="1" w:styleId="WW8Num9z0">
    <w:name w:val="WW8Num9z0"/>
    <w:rPr>
      <w:rFonts w:ascii="Symbol" w:hAnsi="Symbol"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Times New Roman"/>
    </w:rPr>
  </w:style>
  <w:style w:type="character" w:customStyle="1" w:styleId="WW8Num10z0">
    <w:name w:val="WW8Num10z0"/>
    <w:rPr>
      <w:rFonts w:ascii="Symbol" w:hAnsi="Symbol"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Times New Roman"/>
    </w:rPr>
  </w:style>
  <w:style w:type="character" w:customStyle="1" w:styleId="WW8Num11z0">
    <w:name w:val="WW8Num11z0"/>
    <w:rPr>
      <w:rFonts w:ascii="Symbol" w:hAnsi="Symbol"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Times New Roman"/>
    </w:rPr>
  </w:style>
  <w:style w:type="character" w:customStyle="1" w:styleId="WW8Num12z0">
    <w:name w:val="WW8Num12z0"/>
    <w:rPr>
      <w:rFonts w:ascii="Symbol" w:hAnsi="Symbol"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Times New Roman"/>
    </w:rPr>
  </w:style>
  <w:style w:type="character" w:customStyle="1" w:styleId="WW8Num13z0">
    <w:name w:val="WW8Num13z0"/>
    <w:rPr>
      <w:rFonts w:ascii="Symbol" w:hAnsi="Symbol" w:cs="Times New Roman"/>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Times New Roman"/>
      <w:sz w:val="20"/>
    </w:rPr>
  </w:style>
  <w:style w:type="character" w:customStyle="1" w:styleId="WW8Num14z0">
    <w:name w:val="WW8Num14z0"/>
    <w:rPr>
      <w:rFonts w:ascii="Symbol" w:hAnsi="Symbol"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Times New Roman"/>
    </w:rPr>
  </w:style>
  <w:style w:type="character" w:customStyle="1" w:styleId="WW8Num15z0">
    <w:name w:val="WW8Num15z0"/>
    <w:rPr>
      <w:rFonts w:ascii="Symbol" w:hAnsi="Symbol"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Times New Roman"/>
    </w:rPr>
  </w:style>
  <w:style w:type="character" w:customStyle="1" w:styleId="WW8Num16z0">
    <w:name w:val="WW8Num16z0"/>
    <w:rPr>
      <w:rFonts w:ascii="Times New Roman" w:hAnsi="Times New Roman" w:cs="Times New Roman"/>
    </w:rPr>
  </w:style>
  <w:style w:type="character" w:customStyle="1" w:styleId="Fuentedeprrafopredeter1">
    <w:name w:val="Fuente de párrafo predeter.1"/>
  </w:style>
  <w:style w:type="character" w:customStyle="1" w:styleId="BalloonTextChar">
    <w:name w:val="Balloon Text Char"/>
    <w:rPr>
      <w:rFonts w:ascii="Tahoma" w:hAnsi="Tahoma" w:cs="Tahoma"/>
      <w:sz w:val="16"/>
      <w:szCs w:val="16"/>
    </w:rPr>
  </w:style>
  <w:style w:type="character" w:customStyle="1" w:styleId="HeaderChar">
    <w:name w:val="Header Char"/>
    <w:rPr>
      <w:rFonts w:ascii="Times New Roman" w:hAnsi="Times New Roman" w:cs="Times New Roman"/>
    </w:rPr>
  </w:style>
  <w:style w:type="character" w:customStyle="1" w:styleId="FooterChar">
    <w:name w:val="Footer Char"/>
    <w:rPr>
      <w:rFonts w:ascii="Times New Roman" w:hAnsi="Times New Roman" w:cs="Times New Roman"/>
    </w:rPr>
  </w:style>
  <w:style w:type="character" w:styleId="Hipervnculo">
    <w:name w:val="Hyperlink"/>
    <w:rPr>
      <w:rFonts w:ascii="Times New Roman" w:hAnsi="Times New Roman" w:cs="Times New Roman"/>
      <w:color w:val="0000FF"/>
      <w:u w:val="single"/>
    </w:rPr>
  </w:style>
  <w:style w:type="character" w:styleId="Textoennegrita">
    <w:name w:val="Strong"/>
    <w:uiPriority w:val="22"/>
    <w:qFormat/>
    <w:rPr>
      <w:rFonts w:ascii="Times New Roman" w:hAnsi="Times New Roman" w:cs="Times New Roman"/>
      <w:b/>
      <w:bCs/>
    </w:rPr>
  </w:style>
  <w:style w:type="character" w:customStyle="1" w:styleId="apple-converted-space">
    <w:name w:val="apple-converted-space"/>
    <w:rPr>
      <w:rFonts w:ascii="Times New Roman" w:hAnsi="Times New Roman" w:cs="Times New Roman"/>
    </w:rPr>
  </w:style>
  <w:style w:type="character" w:styleId="nfasis">
    <w:name w:val="Emphasis"/>
    <w:uiPriority w:val="20"/>
    <w:qFormat/>
    <w:rPr>
      <w:rFonts w:ascii="Times New Roman" w:hAnsi="Times New Roman" w:cs="Times New Roman"/>
      <w:i/>
      <w:iCs/>
    </w:rPr>
  </w:style>
  <w:style w:type="character" w:customStyle="1" w:styleId="Refdecomentario1">
    <w:name w:val="Ref. de comentario1"/>
    <w:rPr>
      <w:rFonts w:ascii="Times New Roman" w:hAnsi="Times New Roman" w:cs="Times New Roman"/>
      <w:sz w:val="16"/>
      <w:szCs w:val="16"/>
    </w:rPr>
  </w:style>
  <w:style w:type="character" w:customStyle="1" w:styleId="CommentTextChar">
    <w:name w:val="Comment Text Char"/>
    <w:rPr>
      <w:rFonts w:ascii="Times New Roman" w:hAnsi="Times New Roman" w:cs="Times New Roman"/>
      <w:sz w:val="20"/>
      <w:szCs w:val="20"/>
    </w:rPr>
  </w:style>
  <w:style w:type="character" w:customStyle="1" w:styleId="CommentSubjectChar">
    <w:name w:val="Comment Subject Char"/>
    <w:rPr>
      <w:rFonts w:ascii="Times New Roman" w:hAnsi="Times New Roman" w:cs="Times New Roman"/>
      <w:b/>
      <w:bCs/>
      <w:sz w:val="20"/>
      <w:szCs w:val="20"/>
    </w:rPr>
  </w:style>
  <w:style w:type="character" w:customStyle="1" w:styleId="xn-location">
    <w:name w:val="xn-location"/>
  </w:style>
  <w:style w:type="character" w:customStyle="1" w:styleId="TextodegloboCar">
    <w:name w:val="Texto de globo Car"/>
    <w:rPr>
      <w:rFonts w:ascii="Tahoma" w:hAnsi="Tahoma" w:cs="Tahoma"/>
      <w:sz w:val="16"/>
      <w:szCs w:val="16"/>
      <w:lang w:val="es-ES"/>
    </w:rPr>
  </w:style>
  <w:style w:type="character" w:customStyle="1" w:styleId="TextocomentarioCar">
    <w:name w:val="Texto comentario Car"/>
    <w:rPr>
      <w:rFonts w:ascii="Arial" w:hAnsi="Arial"/>
      <w:lang w:val="es-ES"/>
    </w:rPr>
  </w:style>
  <w:style w:type="character" w:customStyle="1" w:styleId="AsuntodelcomentarioCar">
    <w:name w:val="Asunto del comentario Car"/>
    <w:basedOn w:val="TextocomentarioCar"/>
    <w:rPr>
      <w:rFonts w:ascii="Arial" w:hAnsi="Arial"/>
      <w:lang w:val="es-ES"/>
    </w:rPr>
  </w:style>
  <w:style w:type="paragraph" w:customStyle="1" w:styleId="Encabezado1">
    <w:name w:val="Encabezado1"/>
    <w:basedOn w:val="Normal"/>
    <w:next w:val="Textoindependiente"/>
    <w:pPr>
      <w:keepNext/>
      <w:spacing w:before="240" w:after="120"/>
    </w:pPr>
    <w:rPr>
      <w:rFonts w:eastAsia="SimSun"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BalloonText1">
    <w:name w:val="Balloon Text1"/>
    <w:basedOn w:val="Normal"/>
    <w:pPr>
      <w:spacing w:after="0" w:line="240" w:lineRule="auto"/>
    </w:pPr>
    <w:rPr>
      <w:rFonts w:ascii="Tahoma" w:hAnsi="Tahoma" w:cs="Tahoma"/>
      <w:sz w:val="16"/>
      <w:szCs w:val="16"/>
    </w:rPr>
  </w:style>
  <w:style w:type="paragraph" w:styleId="Encabezado">
    <w:name w:val="header"/>
    <w:basedOn w:val="Normal"/>
    <w:pPr>
      <w:tabs>
        <w:tab w:val="center" w:pos="4680"/>
        <w:tab w:val="right" w:pos="9360"/>
      </w:tabs>
      <w:spacing w:after="0" w:line="240" w:lineRule="auto"/>
    </w:pPr>
  </w:style>
  <w:style w:type="paragraph" w:styleId="Piedepgina">
    <w:name w:val="footer"/>
    <w:basedOn w:val="Normal"/>
    <w:pPr>
      <w:tabs>
        <w:tab w:val="center" w:pos="4680"/>
        <w:tab w:val="right" w:pos="9360"/>
      </w:tabs>
      <w:spacing w:after="0" w:line="240" w:lineRule="auto"/>
    </w:pPr>
  </w:style>
  <w:style w:type="paragraph" w:customStyle="1" w:styleId="ListParagraph1">
    <w:name w:val="List Paragraph1"/>
    <w:basedOn w:val="Normal"/>
    <w:pPr>
      <w:ind w:left="720"/>
    </w:pPr>
  </w:style>
  <w:style w:type="paragraph" w:styleId="NormalWeb">
    <w:name w:val="Normal (Web)"/>
    <w:basedOn w:val="Normal"/>
    <w:uiPriority w:val="99"/>
    <w:pPr>
      <w:spacing w:before="280" w:after="280" w:line="240" w:lineRule="auto"/>
    </w:pPr>
    <w:rPr>
      <w:rFonts w:ascii="Times New Roman" w:hAnsi="Times New Roman"/>
      <w:sz w:val="24"/>
      <w:szCs w:val="24"/>
    </w:rPr>
  </w:style>
  <w:style w:type="paragraph" w:customStyle="1" w:styleId="Textocomentario1">
    <w:name w:val="Texto comentario1"/>
    <w:basedOn w:val="Normal"/>
    <w:pPr>
      <w:spacing w:line="240" w:lineRule="auto"/>
    </w:pPr>
    <w:rPr>
      <w:sz w:val="20"/>
      <w:szCs w:val="20"/>
    </w:rPr>
  </w:style>
  <w:style w:type="paragraph" w:customStyle="1" w:styleId="CommentSubject1">
    <w:name w:val="Comment Subject1"/>
    <w:basedOn w:val="Textocomentario1"/>
    <w:next w:val="Textocomentario1"/>
    <w:rPr>
      <w:b/>
      <w:bCs/>
    </w:rPr>
  </w:style>
  <w:style w:type="paragraph" w:customStyle="1" w:styleId="NoSpacing1">
    <w:name w:val="No Spacing1"/>
    <w:pPr>
      <w:suppressAutoHyphens/>
    </w:pPr>
    <w:rPr>
      <w:rFonts w:ascii="Arial" w:eastAsia="Arial" w:hAnsi="Arial" w:cs="Arial"/>
      <w:sz w:val="24"/>
      <w:szCs w:val="24"/>
      <w:lang w:eastAsia="ar-SA"/>
    </w:rPr>
  </w:style>
  <w:style w:type="paragraph" w:customStyle="1" w:styleId="BodyText1">
    <w:name w:val="BodyText 1"/>
    <w:basedOn w:val="Normal"/>
    <w:pPr>
      <w:spacing w:after="240" w:line="240" w:lineRule="auto"/>
      <w:ind w:firstLine="720"/>
    </w:pPr>
    <w:rPr>
      <w:rFonts w:cs="Arial"/>
      <w:sz w:val="24"/>
      <w:szCs w:val="24"/>
    </w:rPr>
  </w:style>
  <w:style w:type="paragraph" w:styleId="Textodeglobo">
    <w:name w:val="Balloon Text"/>
    <w:basedOn w:val="Normal"/>
    <w:pPr>
      <w:spacing w:after="0" w:line="240" w:lineRule="auto"/>
    </w:pPr>
    <w:rPr>
      <w:rFonts w:ascii="Tahoma" w:hAnsi="Tahoma"/>
      <w:sz w:val="16"/>
      <w:szCs w:val="16"/>
    </w:rPr>
  </w:style>
  <w:style w:type="paragraph" w:styleId="Asuntodelcomentario">
    <w:name w:val="annotation subject"/>
    <w:basedOn w:val="Textocomentario1"/>
    <w:next w:val="Textocomentario1"/>
    <w:pPr>
      <w:spacing w:line="276" w:lineRule="auto"/>
    </w:pPr>
    <w:rPr>
      <w:b/>
      <w:bC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customStyle="1" w:styleId="Default">
    <w:name w:val="Default"/>
    <w:rsid w:val="00675747"/>
    <w:pPr>
      <w:autoSpaceDE w:val="0"/>
      <w:autoSpaceDN w:val="0"/>
      <w:adjustRightInd w:val="0"/>
    </w:pPr>
    <w:rPr>
      <w:rFonts w:eastAsia="Arial"/>
      <w:color w:val="000000"/>
      <w:sz w:val="24"/>
      <w:szCs w:val="24"/>
    </w:rPr>
  </w:style>
  <w:style w:type="paragraph" w:customStyle="1" w:styleId="MediumGrid21">
    <w:name w:val="Medium Grid 21"/>
    <w:uiPriority w:val="1"/>
    <w:qFormat/>
    <w:rsid w:val="00AC55E8"/>
    <w:rPr>
      <w:rFonts w:ascii="Calibri" w:eastAsia="Calibri" w:hAnsi="Calibri" w:cs="Arial"/>
      <w:sz w:val="22"/>
      <w:szCs w:val="22"/>
    </w:rPr>
  </w:style>
  <w:style w:type="paragraph" w:customStyle="1" w:styleId="BodyText10">
    <w:name w:val="Body Text1"/>
    <w:basedOn w:val="Normal"/>
    <w:uiPriority w:val="99"/>
    <w:rsid w:val="002C7059"/>
    <w:pPr>
      <w:suppressAutoHyphens w:val="0"/>
      <w:spacing w:after="120" w:line="360" w:lineRule="auto"/>
      <w:ind w:left="34" w:hanging="34"/>
    </w:pPr>
    <w:rPr>
      <w:rFonts w:eastAsia="Cambria" w:cs="Arial"/>
      <w:lang w:eastAsia="es-ES"/>
    </w:rPr>
  </w:style>
  <w:style w:type="character" w:customStyle="1" w:styleId="marcado">
    <w:name w:val="marcado"/>
    <w:rsid w:val="004C1082"/>
  </w:style>
  <w:style w:type="character" w:styleId="Refdecomentario">
    <w:name w:val="annotation reference"/>
    <w:uiPriority w:val="99"/>
    <w:semiHidden/>
    <w:unhideWhenUsed/>
    <w:rsid w:val="00B83A67"/>
    <w:rPr>
      <w:sz w:val="16"/>
      <w:szCs w:val="16"/>
    </w:rPr>
  </w:style>
  <w:style w:type="paragraph" w:styleId="Textocomentario">
    <w:name w:val="annotation text"/>
    <w:basedOn w:val="Normal"/>
    <w:link w:val="TextocomentarioCar1"/>
    <w:uiPriority w:val="99"/>
    <w:semiHidden/>
    <w:unhideWhenUsed/>
    <w:rsid w:val="00B83A67"/>
    <w:rPr>
      <w:sz w:val="20"/>
      <w:szCs w:val="20"/>
    </w:rPr>
  </w:style>
  <w:style w:type="character" w:customStyle="1" w:styleId="TextocomentarioCar1">
    <w:name w:val="Texto comentario Car1"/>
    <w:link w:val="Textocomentario"/>
    <w:uiPriority w:val="99"/>
    <w:semiHidden/>
    <w:rsid w:val="00B83A67"/>
    <w:rPr>
      <w:rFonts w:ascii="Arial" w:hAnsi="Arial"/>
      <w:lang w:val="es-ES" w:eastAsia="ar-SA"/>
    </w:rPr>
  </w:style>
  <w:style w:type="character" w:styleId="Hipervnculovisitado">
    <w:name w:val="FollowedHyperlink"/>
    <w:uiPriority w:val="99"/>
    <w:semiHidden/>
    <w:unhideWhenUsed/>
    <w:rsid w:val="00A05793"/>
    <w:rPr>
      <w:color w:val="800080"/>
      <w:u w:val="single"/>
    </w:rPr>
  </w:style>
  <w:style w:type="paragraph" w:customStyle="1" w:styleId="Textkrper1">
    <w:name w:val="Textkörper1"/>
    <w:basedOn w:val="Normal"/>
    <w:autoRedefine/>
    <w:rsid w:val="00E62C54"/>
    <w:pPr>
      <w:tabs>
        <w:tab w:val="left" w:pos="4950"/>
      </w:tabs>
      <w:suppressAutoHyphens w:val="0"/>
      <w:spacing w:after="0" w:line="240" w:lineRule="auto"/>
      <w:jc w:val="both"/>
    </w:pPr>
    <w:rPr>
      <w:rFonts w:cs="Arial"/>
      <w:noProof/>
      <w:color w:val="000000"/>
      <w:sz w:val="16"/>
      <w:szCs w:val="16"/>
      <w:lang w:eastAsia="zh-CN"/>
    </w:rPr>
  </w:style>
  <w:style w:type="character" w:styleId="Nmerodepgina">
    <w:name w:val="page number"/>
    <w:uiPriority w:val="99"/>
    <w:semiHidden/>
    <w:unhideWhenUsed/>
    <w:rsid w:val="00E52D45"/>
  </w:style>
  <w:style w:type="paragraph" w:styleId="Sinespaciado">
    <w:name w:val="No Spacing"/>
    <w:uiPriority w:val="1"/>
    <w:qFormat/>
    <w:rsid w:val="003860BE"/>
    <w:rPr>
      <w:rFonts w:ascii="Calibri" w:eastAsia="Calibri" w:hAnsi="Calibri"/>
      <w:sz w:val="22"/>
      <w:szCs w:val="22"/>
    </w:rPr>
  </w:style>
  <w:style w:type="table" w:styleId="Tablaconcuadrcula">
    <w:name w:val="Table Grid"/>
    <w:basedOn w:val="Tablanormal"/>
    <w:uiPriority w:val="59"/>
    <w:rsid w:val="00AD0E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Subhead">
    <w:name w:val="DCSubhead"/>
    <w:rsid w:val="000C4E28"/>
    <w:pPr>
      <w:numPr>
        <w:numId w:val="4"/>
      </w:numPr>
      <w:tabs>
        <w:tab w:val="clear" w:pos="227"/>
      </w:tabs>
      <w:spacing w:after="340" w:line="340" w:lineRule="atLeast"/>
      <w:contextualSpacing/>
    </w:pPr>
    <w:rPr>
      <w:rFonts w:ascii="CorpoA" w:hAnsi="CorpoA"/>
      <w:b/>
      <w:noProof/>
      <w:sz w:val="22"/>
      <w:lang w:eastAsia="de-DE"/>
    </w:rPr>
  </w:style>
  <w:style w:type="paragraph" w:customStyle="1" w:styleId="DCNormal">
    <w:name w:val="DCNormal"/>
    <w:rsid w:val="000C4E28"/>
    <w:pPr>
      <w:widowControl w:val="0"/>
      <w:spacing w:after="340" w:line="340" w:lineRule="atLeast"/>
    </w:pPr>
    <w:rPr>
      <w:rFonts w:ascii="CorpoA" w:hAnsi="CorpoA"/>
      <w:sz w:val="22"/>
      <w:lang w:eastAsia="de-DE"/>
    </w:rPr>
  </w:style>
  <w:style w:type="paragraph" w:customStyle="1" w:styleId="Address">
    <w:name w:val="Address"/>
    <w:basedOn w:val="Normal"/>
    <w:uiPriority w:val="99"/>
    <w:rsid w:val="00F7023B"/>
    <w:pPr>
      <w:suppressAutoHyphens w:val="0"/>
      <w:spacing w:before="120" w:after="0" w:line="240" w:lineRule="auto"/>
      <w:ind w:right="431"/>
    </w:pPr>
    <w:rPr>
      <w:rFonts w:eastAsia="Calibri"/>
      <w:szCs w:val="24"/>
      <w:lang w:eastAsia="en-US"/>
    </w:rPr>
  </w:style>
  <w:style w:type="paragraph" w:customStyle="1" w:styleId="AddressHead">
    <w:name w:val="Address Head"/>
    <w:basedOn w:val="Normal"/>
    <w:uiPriority w:val="99"/>
    <w:rsid w:val="00F7023B"/>
    <w:pPr>
      <w:suppressAutoHyphens w:val="0"/>
      <w:spacing w:before="240" w:after="0" w:line="288" w:lineRule="auto"/>
    </w:pPr>
    <w:rPr>
      <w:b/>
      <w:szCs w:val="20"/>
      <w:lang w:eastAsia="en-US"/>
    </w:rPr>
  </w:style>
  <w:style w:type="character" w:customStyle="1" w:styleId="UnresolvedMention1">
    <w:name w:val="Unresolved Mention1"/>
    <w:basedOn w:val="Fuentedeprrafopredeter"/>
    <w:uiPriority w:val="99"/>
    <w:semiHidden/>
    <w:unhideWhenUsed/>
    <w:rsid w:val="00135427"/>
    <w:rPr>
      <w:color w:val="605E5C"/>
      <w:shd w:val="clear" w:color="auto" w:fill="E1DFDD"/>
    </w:rPr>
  </w:style>
  <w:style w:type="paragraph" w:styleId="Revisin">
    <w:name w:val="Revision"/>
    <w:hidden/>
    <w:uiPriority w:val="99"/>
    <w:semiHidden/>
    <w:rsid w:val="00DC216F"/>
    <w:rPr>
      <w:rFonts w:ascii="Arial" w:hAnsi="Arial"/>
      <w:sz w:val="22"/>
      <w:szCs w:val="22"/>
      <w:lang w:eastAsia="ar-SA"/>
    </w:rPr>
  </w:style>
  <w:style w:type="character" w:customStyle="1" w:styleId="UnresolvedMention2">
    <w:name w:val="Unresolved Mention2"/>
    <w:basedOn w:val="Fuentedeprrafopredeter"/>
    <w:uiPriority w:val="99"/>
    <w:semiHidden/>
    <w:unhideWhenUsed/>
    <w:rsid w:val="004A1435"/>
    <w:rPr>
      <w:color w:val="605E5C"/>
      <w:shd w:val="clear" w:color="auto" w:fill="E1DFDD"/>
    </w:rPr>
  </w:style>
  <w:style w:type="character" w:customStyle="1" w:styleId="normaltextrun">
    <w:name w:val="normaltextrun"/>
    <w:basedOn w:val="Fuentedeprrafopredeter"/>
    <w:rsid w:val="004852EB"/>
  </w:style>
  <w:style w:type="character" w:customStyle="1" w:styleId="Mencinsinresolver1">
    <w:name w:val="Mención sin resolver1"/>
    <w:basedOn w:val="Fuentedeprrafopredeter"/>
    <w:uiPriority w:val="99"/>
    <w:semiHidden/>
    <w:unhideWhenUsed/>
    <w:rsid w:val="00122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2330">
      <w:bodyDiv w:val="1"/>
      <w:marLeft w:val="0"/>
      <w:marRight w:val="0"/>
      <w:marTop w:val="0"/>
      <w:marBottom w:val="0"/>
      <w:divBdr>
        <w:top w:val="none" w:sz="0" w:space="0" w:color="auto"/>
        <w:left w:val="none" w:sz="0" w:space="0" w:color="auto"/>
        <w:bottom w:val="none" w:sz="0" w:space="0" w:color="auto"/>
        <w:right w:val="none" w:sz="0" w:space="0" w:color="auto"/>
      </w:divBdr>
    </w:div>
    <w:div w:id="98531531">
      <w:bodyDiv w:val="1"/>
      <w:marLeft w:val="0"/>
      <w:marRight w:val="0"/>
      <w:marTop w:val="0"/>
      <w:marBottom w:val="0"/>
      <w:divBdr>
        <w:top w:val="none" w:sz="0" w:space="0" w:color="auto"/>
        <w:left w:val="none" w:sz="0" w:space="0" w:color="auto"/>
        <w:bottom w:val="none" w:sz="0" w:space="0" w:color="auto"/>
        <w:right w:val="none" w:sz="0" w:space="0" w:color="auto"/>
      </w:divBdr>
    </w:div>
    <w:div w:id="116343300">
      <w:bodyDiv w:val="1"/>
      <w:marLeft w:val="0"/>
      <w:marRight w:val="0"/>
      <w:marTop w:val="0"/>
      <w:marBottom w:val="0"/>
      <w:divBdr>
        <w:top w:val="none" w:sz="0" w:space="0" w:color="auto"/>
        <w:left w:val="none" w:sz="0" w:space="0" w:color="auto"/>
        <w:bottom w:val="none" w:sz="0" w:space="0" w:color="auto"/>
        <w:right w:val="none" w:sz="0" w:space="0" w:color="auto"/>
      </w:divBdr>
    </w:div>
    <w:div w:id="157353406">
      <w:bodyDiv w:val="1"/>
      <w:marLeft w:val="0"/>
      <w:marRight w:val="0"/>
      <w:marTop w:val="0"/>
      <w:marBottom w:val="0"/>
      <w:divBdr>
        <w:top w:val="none" w:sz="0" w:space="0" w:color="auto"/>
        <w:left w:val="none" w:sz="0" w:space="0" w:color="auto"/>
        <w:bottom w:val="none" w:sz="0" w:space="0" w:color="auto"/>
        <w:right w:val="none" w:sz="0" w:space="0" w:color="auto"/>
      </w:divBdr>
    </w:div>
    <w:div w:id="174391841">
      <w:bodyDiv w:val="1"/>
      <w:marLeft w:val="0"/>
      <w:marRight w:val="0"/>
      <w:marTop w:val="0"/>
      <w:marBottom w:val="0"/>
      <w:divBdr>
        <w:top w:val="none" w:sz="0" w:space="0" w:color="auto"/>
        <w:left w:val="none" w:sz="0" w:space="0" w:color="auto"/>
        <w:bottom w:val="none" w:sz="0" w:space="0" w:color="auto"/>
        <w:right w:val="none" w:sz="0" w:space="0" w:color="auto"/>
      </w:divBdr>
    </w:div>
    <w:div w:id="186332529">
      <w:bodyDiv w:val="1"/>
      <w:marLeft w:val="0"/>
      <w:marRight w:val="0"/>
      <w:marTop w:val="0"/>
      <w:marBottom w:val="0"/>
      <w:divBdr>
        <w:top w:val="none" w:sz="0" w:space="0" w:color="auto"/>
        <w:left w:val="none" w:sz="0" w:space="0" w:color="auto"/>
        <w:bottom w:val="none" w:sz="0" w:space="0" w:color="auto"/>
        <w:right w:val="none" w:sz="0" w:space="0" w:color="auto"/>
      </w:divBdr>
    </w:div>
    <w:div w:id="243076795">
      <w:bodyDiv w:val="1"/>
      <w:marLeft w:val="0"/>
      <w:marRight w:val="0"/>
      <w:marTop w:val="0"/>
      <w:marBottom w:val="0"/>
      <w:divBdr>
        <w:top w:val="none" w:sz="0" w:space="0" w:color="auto"/>
        <w:left w:val="none" w:sz="0" w:space="0" w:color="auto"/>
        <w:bottom w:val="none" w:sz="0" w:space="0" w:color="auto"/>
        <w:right w:val="none" w:sz="0" w:space="0" w:color="auto"/>
      </w:divBdr>
    </w:div>
    <w:div w:id="357049150">
      <w:bodyDiv w:val="1"/>
      <w:marLeft w:val="0"/>
      <w:marRight w:val="0"/>
      <w:marTop w:val="0"/>
      <w:marBottom w:val="0"/>
      <w:divBdr>
        <w:top w:val="none" w:sz="0" w:space="0" w:color="auto"/>
        <w:left w:val="none" w:sz="0" w:space="0" w:color="auto"/>
        <w:bottom w:val="none" w:sz="0" w:space="0" w:color="auto"/>
        <w:right w:val="none" w:sz="0" w:space="0" w:color="auto"/>
      </w:divBdr>
    </w:div>
    <w:div w:id="475339446">
      <w:bodyDiv w:val="1"/>
      <w:marLeft w:val="0"/>
      <w:marRight w:val="0"/>
      <w:marTop w:val="0"/>
      <w:marBottom w:val="0"/>
      <w:divBdr>
        <w:top w:val="none" w:sz="0" w:space="0" w:color="auto"/>
        <w:left w:val="none" w:sz="0" w:space="0" w:color="auto"/>
        <w:bottom w:val="none" w:sz="0" w:space="0" w:color="auto"/>
        <w:right w:val="none" w:sz="0" w:space="0" w:color="auto"/>
      </w:divBdr>
    </w:div>
    <w:div w:id="630087901">
      <w:bodyDiv w:val="1"/>
      <w:marLeft w:val="0"/>
      <w:marRight w:val="0"/>
      <w:marTop w:val="0"/>
      <w:marBottom w:val="0"/>
      <w:divBdr>
        <w:top w:val="none" w:sz="0" w:space="0" w:color="auto"/>
        <w:left w:val="none" w:sz="0" w:space="0" w:color="auto"/>
        <w:bottom w:val="none" w:sz="0" w:space="0" w:color="auto"/>
        <w:right w:val="none" w:sz="0" w:space="0" w:color="auto"/>
      </w:divBdr>
    </w:div>
    <w:div w:id="766581108">
      <w:bodyDiv w:val="1"/>
      <w:marLeft w:val="0"/>
      <w:marRight w:val="0"/>
      <w:marTop w:val="0"/>
      <w:marBottom w:val="0"/>
      <w:divBdr>
        <w:top w:val="none" w:sz="0" w:space="0" w:color="auto"/>
        <w:left w:val="none" w:sz="0" w:space="0" w:color="auto"/>
        <w:bottom w:val="none" w:sz="0" w:space="0" w:color="auto"/>
        <w:right w:val="none" w:sz="0" w:space="0" w:color="auto"/>
      </w:divBdr>
    </w:div>
    <w:div w:id="867135438">
      <w:bodyDiv w:val="1"/>
      <w:marLeft w:val="0"/>
      <w:marRight w:val="0"/>
      <w:marTop w:val="0"/>
      <w:marBottom w:val="0"/>
      <w:divBdr>
        <w:top w:val="none" w:sz="0" w:space="0" w:color="auto"/>
        <w:left w:val="none" w:sz="0" w:space="0" w:color="auto"/>
        <w:bottom w:val="none" w:sz="0" w:space="0" w:color="auto"/>
        <w:right w:val="none" w:sz="0" w:space="0" w:color="auto"/>
      </w:divBdr>
    </w:div>
    <w:div w:id="977033643">
      <w:bodyDiv w:val="1"/>
      <w:marLeft w:val="0"/>
      <w:marRight w:val="0"/>
      <w:marTop w:val="0"/>
      <w:marBottom w:val="0"/>
      <w:divBdr>
        <w:top w:val="none" w:sz="0" w:space="0" w:color="auto"/>
        <w:left w:val="none" w:sz="0" w:space="0" w:color="auto"/>
        <w:bottom w:val="none" w:sz="0" w:space="0" w:color="auto"/>
        <w:right w:val="none" w:sz="0" w:space="0" w:color="auto"/>
      </w:divBdr>
    </w:div>
    <w:div w:id="988944278">
      <w:bodyDiv w:val="1"/>
      <w:marLeft w:val="0"/>
      <w:marRight w:val="0"/>
      <w:marTop w:val="0"/>
      <w:marBottom w:val="0"/>
      <w:divBdr>
        <w:top w:val="none" w:sz="0" w:space="0" w:color="auto"/>
        <w:left w:val="none" w:sz="0" w:space="0" w:color="auto"/>
        <w:bottom w:val="none" w:sz="0" w:space="0" w:color="auto"/>
        <w:right w:val="none" w:sz="0" w:space="0" w:color="auto"/>
      </w:divBdr>
    </w:div>
    <w:div w:id="1004282974">
      <w:bodyDiv w:val="1"/>
      <w:marLeft w:val="0"/>
      <w:marRight w:val="0"/>
      <w:marTop w:val="0"/>
      <w:marBottom w:val="0"/>
      <w:divBdr>
        <w:top w:val="none" w:sz="0" w:space="0" w:color="auto"/>
        <w:left w:val="none" w:sz="0" w:space="0" w:color="auto"/>
        <w:bottom w:val="none" w:sz="0" w:space="0" w:color="auto"/>
        <w:right w:val="none" w:sz="0" w:space="0" w:color="auto"/>
      </w:divBdr>
    </w:div>
    <w:div w:id="1098913644">
      <w:bodyDiv w:val="1"/>
      <w:marLeft w:val="0"/>
      <w:marRight w:val="0"/>
      <w:marTop w:val="0"/>
      <w:marBottom w:val="0"/>
      <w:divBdr>
        <w:top w:val="none" w:sz="0" w:space="0" w:color="auto"/>
        <w:left w:val="none" w:sz="0" w:space="0" w:color="auto"/>
        <w:bottom w:val="none" w:sz="0" w:space="0" w:color="auto"/>
        <w:right w:val="none" w:sz="0" w:space="0" w:color="auto"/>
      </w:divBdr>
    </w:div>
    <w:div w:id="1175731240">
      <w:bodyDiv w:val="1"/>
      <w:marLeft w:val="0"/>
      <w:marRight w:val="0"/>
      <w:marTop w:val="0"/>
      <w:marBottom w:val="0"/>
      <w:divBdr>
        <w:top w:val="none" w:sz="0" w:space="0" w:color="auto"/>
        <w:left w:val="none" w:sz="0" w:space="0" w:color="auto"/>
        <w:bottom w:val="none" w:sz="0" w:space="0" w:color="auto"/>
        <w:right w:val="none" w:sz="0" w:space="0" w:color="auto"/>
      </w:divBdr>
    </w:div>
    <w:div w:id="1227953658">
      <w:bodyDiv w:val="1"/>
      <w:marLeft w:val="0"/>
      <w:marRight w:val="0"/>
      <w:marTop w:val="0"/>
      <w:marBottom w:val="0"/>
      <w:divBdr>
        <w:top w:val="none" w:sz="0" w:space="0" w:color="auto"/>
        <w:left w:val="none" w:sz="0" w:space="0" w:color="auto"/>
        <w:bottom w:val="none" w:sz="0" w:space="0" w:color="auto"/>
        <w:right w:val="none" w:sz="0" w:space="0" w:color="auto"/>
      </w:divBdr>
    </w:div>
    <w:div w:id="1399355331">
      <w:bodyDiv w:val="1"/>
      <w:marLeft w:val="0"/>
      <w:marRight w:val="0"/>
      <w:marTop w:val="0"/>
      <w:marBottom w:val="0"/>
      <w:divBdr>
        <w:top w:val="none" w:sz="0" w:space="0" w:color="auto"/>
        <w:left w:val="none" w:sz="0" w:space="0" w:color="auto"/>
        <w:bottom w:val="none" w:sz="0" w:space="0" w:color="auto"/>
        <w:right w:val="none" w:sz="0" w:space="0" w:color="auto"/>
      </w:divBdr>
    </w:div>
    <w:div w:id="1463427413">
      <w:bodyDiv w:val="1"/>
      <w:marLeft w:val="0"/>
      <w:marRight w:val="0"/>
      <w:marTop w:val="0"/>
      <w:marBottom w:val="0"/>
      <w:divBdr>
        <w:top w:val="none" w:sz="0" w:space="0" w:color="auto"/>
        <w:left w:val="none" w:sz="0" w:space="0" w:color="auto"/>
        <w:bottom w:val="none" w:sz="0" w:space="0" w:color="auto"/>
        <w:right w:val="none" w:sz="0" w:space="0" w:color="auto"/>
      </w:divBdr>
    </w:div>
    <w:div w:id="1576352486">
      <w:bodyDiv w:val="1"/>
      <w:marLeft w:val="0"/>
      <w:marRight w:val="0"/>
      <w:marTop w:val="0"/>
      <w:marBottom w:val="0"/>
      <w:divBdr>
        <w:top w:val="none" w:sz="0" w:space="0" w:color="auto"/>
        <w:left w:val="none" w:sz="0" w:space="0" w:color="auto"/>
        <w:bottom w:val="none" w:sz="0" w:space="0" w:color="auto"/>
        <w:right w:val="none" w:sz="0" w:space="0" w:color="auto"/>
      </w:divBdr>
    </w:div>
    <w:div w:id="1589464355">
      <w:bodyDiv w:val="1"/>
      <w:marLeft w:val="0"/>
      <w:marRight w:val="0"/>
      <w:marTop w:val="0"/>
      <w:marBottom w:val="0"/>
      <w:divBdr>
        <w:top w:val="none" w:sz="0" w:space="0" w:color="auto"/>
        <w:left w:val="none" w:sz="0" w:space="0" w:color="auto"/>
        <w:bottom w:val="none" w:sz="0" w:space="0" w:color="auto"/>
        <w:right w:val="none" w:sz="0" w:space="0" w:color="auto"/>
      </w:divBdr>
    </w:div>
    <w:div w:id="1636064761">
      <w:bodyDiv w:val="1"/>
      <w:marLeft w:val="0"/>
      <w:marRight w:val="0"/>
      <w:marTop w:val="0"/>
      <w:marBottom w:val="0"/>
      <w:divBdr>
        <w:top w:val="none" w:sz="0" w:space="0" w:color="auto"/>
        <w:left w:val="none" w:sz="0" w:space="0" w:color="auto"/>
        <w:bottom w:val="none" w:sz="0" w:space="0" w:color="auto"/>
        <w:right w:val="none" w:sz="0" w:space="0" w:color="auto"/>
      </w:divBdr>
    </w:div>
    <w:div w:id="1637880222">
      <w:bodyDiv w:val="1"/>
      <w:marLeft w:val="0"/>
      <w:marRight w:val="0"/>
      <w:marTop w:val="0"/>
      <w:marBottom w:val="0"/>
      <w:divBdr>
        <w:top w:val="none" w:sz="0" w:space="0" w:color="auto"/>
        <w:left w:val="none" w:sz="0" w:space="0" w:color="auto"/>
        <w:bottom w:val="none" w:sz="0" w:space="0" w:color="auto"/>
        <w:right w:val="none" w:sz="0" w:space="0" w:color="auto"/>
      </w:divBdr>
    </w:div>
    <w:div w:id="1669595480">
      <w:bodyDiv w:val="1"/>
      <w:marLeft w:val="0"/>
      <w:marRight w:val="0"/>
      <w:marTop w:val="0"/>
      <w:marBottom w:val="0"/>
      <w:divBdr>
        <w:top w:val="none" w:sz="0" w:space="0" w:color="auto"/>
        <w:left w:val="none" w:sz="0" w:space="0" w:color="auto"/>
        <w:bottom w:val="none" w:sz="0" w:space="0" w:color="auto"/>
        <w:right w:val="none" w:sz="0" w:space="0" w:color="auto"/>
      </w:divBdr>
    </w:div>
    <w:div w:id="1690568684">
      <w:bodyDiv w:val="1"/>
      <w:marLeft w:val="0"/>
      <w:marRight w:val="0"/>
      <w:marTop w:val="0"/>
      <w:marBottom w:val="0"/>
      <w:divBdr>
        <w:top w:val="none" w:sz="0" w:space="0" w:color="auto"/>
        <w:left w:val="none" w:sz="0" w:space="0" w:color="auto"/>
        <w:bottom w:val="none" w:sz="0" w:space="0" w:color="auto"/>
        <w:right w:val="none" w:sz="0" w:space="0" w:color="auto"/>
      </w:divBdr>
    </w:div>
    <w:div w:id="1711800377">
      <w:bodyDiv w:val="1"/>
      <w:marLeft w:val="0"/>
      <w:marRight w:val="0"/>
      <w:marTop w:val="0"/>
      <w:marBottom w:val="0"/>
      <w:divBdr>
        <w:top w:val="none" w:sz="0" w:space="0" w:color="auto"/>
        <w:left w:val="none" w:sz="0" w:space="0" w:color="auto"/>
        <w:bottom w:val="none" w:sz="0" w:space="0" w:color="auto"/>
        <w:right w:val="none" w:sz="0" w:space="0" w:color="auto"/>
      </w:divBdr>
    </w:div>
    <w:div w:id="1721513641">
      <w:bodyDiv w:val="1"/>
      <w:marLeft w:val="0"/>
      <w:marRight w:val="0"/>
      <w:marTop w:val="0"/>
      <w:marBottom w:val="0"/>
      <w:divBdr>
        <w:top w:val="none" w:sz="0" w:space="0" w:color="auto"/>
        <w:left w:val="none" w:sz="0" w:space="0" w:color="auto"/>
        <w:bottom w:val="none" w:sz="0" w:space="0" w:color="auto"/>
        <w:right w:val="none" w:sz="0" w:space="0" w:color="auto"/>
      </w:divBdr>
    </w:div>
    <w:div w:id="1762295640">
      <w:bodyDiv w:val="1"/>
      <w:marLeft w:val="0"/>
      <w:marRight w:val="0"/>
      <w:marTop w:val="0"/>
      <w:marBottom w:val="0"/>
      <w:divBdr>
        <w:top w:val="none" w:sz="0" w:space="0" w:color="auto"/>
        <w:left w:val="none" w:sz="0" w:space="0" w:color="auto"/>
        <w:bottom w:val="none" w:sz="0" w:space="0" w:color="auto"/>
        <w:right w:val="none" w:sz="0" w:space="0" w:color="auto"/>
      </w:divBdr>
    </w:div>
    <w:div w:id="1765297395">
      <w:bodyDiv w:val="1"/>
      <w:marLeft w:val="0"/>
      <w:marRight w:val="0"/>
      <w:marTop w:val="0"/>
      <w:marBottom w:val="0"/>
      <w:divBdr>
        <w:top w:val="none" w:sz="0" w:space="0" w:color="auto"/>
        <w:left w:val="none" w:sz="0" w:space="0" w:color="auto"/>
        <w:bottom w:val="none" w:sz="0" w:space="0" w:color="auto"/>
        <w:right w:val="none" w:sz="0" w:space="0" w:color="auto"/>
      </w:divBdr>
    </w:div>
    <w:div w:id="1883906054">
      <w:bodyDiv w:val="1"/>
      <w:marLeft w:val="0"/>
      <w:marRight w:val="0"/>
      <w:marTop w:val="0"/>
      <w:marBottom w:val="0"/>
      <w:divBdr>
        <w:top w:val="none" w:sz="0" w:space="0" w:color="auto"/>
        <w:left w:val="none" w:sz="0" w:space="0" w:color="auto"/>
        <w:bottom w:val="none" w:sz="0" w:space="0" w:color="auto"/>
        <w:right w:val="none" w:sz="0" w:space="0" w:color="auto"/>
      </w:divBdr>
    </w:div>
    <w:div w:id="189007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ropbox.com/s/c1m9nqonfg7rv77/20220214_132123_300%20dpi.jpg?dl=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nweurope.eu/projects/project-search/hector-hydrogen-waste-collection-vehicles-in-north-west-europ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ropbox.com/s/xh18p0vzwn56umr/20220214_132106_300%20dpi.jpg?dl=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SWlM3Q0M8L1VzZXJOYW1lPjxEYXRlVGltZT4yLzExLzIwMjIgMTA6MzE6MDkgQU08L0RhdGVUaW1lPjxMYWJlbFN0cmluZz5ObyBNYXJraW5nPC9MYWJlbFN0cmluZz48L2l0ZW0+PC9sYWJlbEhpc3Rvcnk+</Value>
</WrappedLabelHistory>
</file>

<file path=customXml/item2.xml><?xml version="1.0" encoding="utf-8"?>
<sisl xmlns:xsi="http://www.w3.org/2001/XMLSchema-instance" xmlns:xsd="http://www.w3.org/2001/XMLSchema" xmlns="http://www.boldonjames.com/2008/01/sie/internal/label" sislVersion="0" policy="dad829c5-53b4-4e34-bc00-a464cc36b94c" origin="userSelected"/>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2ADE9-4F24-4A5B-AB68-BDD9BCBECC7F}">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B3233D4B-5F1E-4A3B-8D98-CB973BE5AA5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27F9A4BC-A328-4CC9-8D9D-0705E39D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1028</Words>
  <Characters>5656</Characters>
  <Application>Microsoft Office Word</Application>
  <DocSecurity>4</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Allison post TECMA 2016</vt:lpstr>
      <vt:lpstr>Allison post TECMA 2016</vt:lpstr>
    </vt:vector>
  </TitlesOfParts>
  <Company>Daimler AG</Company>
  <LinksUpToDate>false</LinksUpToDate>
  <CharactersWithSpaces>6671</CharactersWithSpaces>
  <SharedDoc>false</SharedDoc>
  <HLinks>
    <vt:vector size="6" baseType="variant">
      <vt:variant>
        <vt:i4>2293832</vt:i4>
      </vt:variant>
      <vt:variant>
        <vt:i4>0</vt:i4>
      </vt:variant>
      <vt:variant>
        <vt:i4>0</vt:i4>
      </vt:variant>
      <vt:variant>
        <vt:i4>5</vt:i4>
      </vt:variant>
      <vt:variant>
        <vt:lpwstr>mailto:Claire.Gregory@allisontransmission.com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Allison post TECMA 2016</dc:title>
  <dc:subject/>
  <dc:creator>Elvira F</dc:creator>
  <cp:keywords/>
  <cp:lastModifiedBy>Marta Marin</cp:lastModifiedBy>
  <cp:revision>2</cp:revision>
  <cp:lastPrinted>2021-05-04T13:31:00Z</cp:lastPrinted>
  <dcterms:created xsi:type="dcterms:W3CDTF">2022-04-27T10:57:00Z</dcterms:created>
  <dcterms:modified xsi:type="dcterms:W3CDTF">2022-04-27T10:57:00Z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PAN</vt:lpwstr>
  </property>
  <property fmtid="{D5CDD505-2E9C-101B-9397-08002B2CF9AE}" pid="3" name="ContentTypeId">
    <vt:lpwstr>0x01010003F97074D0207A44B09EAADE7CA3F93D0004DEA273922F874CBB71A65058714AE4</vt:lpwstr>
  </property>
  <property fmtid="{D5CDD505-2E9C-101B-9397-08002B2CF9AE}" pid="4" name="DocumentStatus">
    <vt:lpwstr>24;#Published with Approval|9f0ea7fb-4d98-4169-9e36-2cb1896a56bb</vt:lpwstr>
  </property>
  <property fmtid="{D5CDD505-2E9C-101B-9397-08002B2CF9AE}" pid="5" name="DocumentStatusTaxHTField0">
    <vt:lpwstr>Published with Approval9f0ea7fb-4d98-4169-9e36-2cb1896a56bb</vt:lpwstr>
  </property>
  <property fmtid="{D5CDD505-2E9C-101B-9397-08002B2CF9AE}" pid="6" name="G_DocumentType">
    <vt:lpwstr>23;#General|9c03b013-b013-41cb-8efb-6106284b123f</vt:lpwstr>
  </property>
  <property fmtid="{D5CDD505-2E9C-101B-9397-08002B2CF9AE}" pid="7" name="G_DocumentType_TaxHTField0">
    <vt:lpwstr>General9c03b013-b013-41cb-8efb-6106284b123f</vt:lpwstr>
  </property>
  <property fmtid="{D5CDD505-2E9C-101B-9397-08002B2CF9AE}" pid="8" name="ILMCode">
    <vt:lpwstr>14;#ADM001 - Administration Operational and Reference|ab667857-26d6-45b5-a5dc-4ccb10a2f201</vt:lpwstr>
  </property>
  <property fmtid="{D5CDD505-2E9C-101B-9397-08002B2CF9AE}" pid="9" name="ILMCodeTaxHTField0">
    <vt:lpwstr>ADM001 - Administration Operational and Referenceab667857-26d6-45b5-a5dc-4ccb10a2f201</vt:lpwstr>
  </property>
  <property fmtid="{D5CDD505-2E9C-101B-9397-08002B2CF9AE}" pid="10" name="ITARClass">
    <vt:lpwstr>No</vt:lpwstr>
  </property>
  <property fmtid="{D5CDD505-2E9C-101B-9397-08002B2CF9AE}" pid="11" name="TaxCatchAll">
    <vt:lpwstr>14;#;#24;#;#23;#</vt:lpwstr>
  </property>
  <property fmtid="{D5CDD505-2E9C-101B-9397-08002B2CF9AE}" pid="12" name="docIndexRef">
    <vt:lpwstr>70c501ee-7623-428c-9795-38992e9b61de</vt:lpwstr>
  </property>
  <property fmtid="{D5CDD505-2E9C-101B-9397-08002B2CF9AE}" pid="13" name="bjSaver">
    <vt:lpwstr>9aEsv288KVBGOjT8V9iM/tF3m8gmREbF</vt:lpwstr>
  </property>
  <property fmtid="{D5CDD505-2E9C-101B-9397-08002B2CF9AE}" pid="14" name="bjDocumentSecurityLabel">
    <vt:lpwstr>No Marking</vt:lpwstr>
  </property>
  <property fmtid="{D5CDD505-2E9C-101B-9397-08002B2CF9AE}" pid="15" name="bjClsUserRVM">
    <vt:lpwstr>[]</vt:lpwstr>
  </property>
  <property fmtid="{D5CDD505-2E9C-101B-9397-08002B2CF9AE}" pid="16" name="bjLabelHistoryID">
    <vt:lpwstr>{3802ADE9-4F24-4A5B-AB68-BDD9BCBECC7F}</vt:lpwstr>
  </property>
</Properties>
</file>