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35DA9" w:rsidRDefault="00B35DA9" w:rsidP="00B35DA9">
      <w:pPr>
        <w:rPr>
          <w:rFonts w:asciiTheme="minorHAnsi" w:hAnsiTheme="minorHAnsi" w:cstheme="minorHAnsi"/>
        </w:rPr>
      </w:pPr>
    </w:p>
    <w:p w14:paraId="6C82675E" w14:textId="6C1D83BE" w:rsidR="00077F48" w:rsidRPr="00B35DA9" w:rsidRDefault="00077F48" w:rsidP="00B35DA9">
      <w:pPr>
        <w:rPr>
          <w:rFonts w:asciiTheme="minorHAnsi" w:hAnsiTheme="minorHAnsi" w:cstheme="minorHAnsi"/>
          <w:b/>
          <w:bCs/>
        </w:rPr>
      </w:pPr>
      <w:r w:rsidRPr="00B35DA9">
        <w:rPr>
          <w:rFonts w:asciiTheme="minorHAnsi" w:hAnsiTheme="minorHAnsi" w:cstheme="minorHAnsi"/>
          <w:b/>
          <w:bCs/>
        </w:rPr>
        <w:t xml:space="preserve">FOR IMMEDIATE RELEASE     </w:t>
      </w:r>
    </w:p>
    <w:p w14:paraId="61C48026" w14:textId="322DCD43" w:rsidR="00077F48" w:rsidRDefault="00077F48" w:rsidP="00B35DA9">
      <w:pPr>
        <w:rPr>
          <w:rFonts w:asciiTheme="minorHAnsi" w:hAnsiTheme="minorHAnsi" w:cstheme="minorHAnsi"/>
        </w:rPr>
      </w:pPr>
    </w:p>
    <w:p w14:paraId="22285324" w14:textId="77777777" w:rsidR="005F7855" w:rsidRPr="003A0312" w:rsidRDefault="005F7855" w:rsidP="00B35DA9">
      <w:pPr>
        <w:rPr>
          <w:rFonts w:asciiTheme="minorHAnsi" w:hAnsiTheme="minorHAnsi" w:cstheme="minorHAnsi"/>
        </w:rPr>
      </w:pPr>
    </w:p>
    <w:p w14:paraId="37991036" w14:textId="69F6C0C0" w:rsidR="006A66DA" w:rsidRDefault="006A66DA" w:rsidP="006A66DA">
      <w:pPr>
        <w:spacing w:after="160" w:line="259" w:lineRule="auto"/>
        <w:rPr>
          <w:rFonts w:asciiTheme="minorHAnsi" w:hAnsiTheme="minorHAnsi" w:cstheme="minorHAnsi"/>
          <w:b/>
          <w:bCs/>
          <w:lang w:val="en-US"/>
        </w:rPr>
      </w:pPr>
      <w:r w:rsidRPr="006A66DA">
        <w:rPr>
          <w:rFonts w:asciiTheme="minorHAnsi" w:hAnsiTheme="minorHAnsi" w:cstheme="minorHAnsi"/>
          <w:b/>
          <w:bCs/>
          <w:lang w:val="en-US"/>
        </w:rPr>
        <w:t>TOMRA FOOD REVEALS NEW BRAND STRATEGY, CELEBRATES 50</w:t>
      </w:r>
      <w:r w:rsidRPr="006A66DA">
        <w:rPr>
          <w:rFonts w:asciiTheme="minorHAnsi" w:hAnsiTheme="minorHAnsi" w:cstheme="minorHAnsi"/>
          <w:b/>
          <w:bCs/>
          <w:vertAlign w:val="superscript"/>
          <w:lang w:val="en-US"/>
        </w:rPr>
        <w:t>TH</w:t>
      </w:r>
      <w:r w:rsidRPr="006A66DA">
        <w:rPr>
          <w:rFonts w:asciiTheme="minorHAnsi" w:hAnsiTheme="minorHAnsi" w:cstheme="minorHAnsi"/>
          <w:b/>
          <w:bCs/>
          <w:lang w:val="en-US"/>
        </w:rPr>
        <w:t xml:space="preserve"> ANNIVERSARY, AND LAUNCHES NEW PACKING AND SORTING SOLUTIONS</w:t>
      </w:r>
    </w:p>
    <w:p w14:paraId="060FBF70" w14:textId="77777777" w:rsidR="006A66DA" w:rsidRPr="00F6346E" w:rsidRDefault="006A66DA" w:rsidP="006A66DA">
      <w:pPr>
        <w:spacing w:after="160" w:line="259" w:lineRule="auto"/>
        <w:rPr>
          <w:rFonts w:asciiTheme="minorHAnsi" w:hAnsiTheme="minorHAnsi" w:cstheme="minorHAnsi"/>
          <w:i/>
          <w:iCs/>
          <w:lang w:val="en-US"/>
        </w:rPr>
      </w:pPr>
      <w:r w:rsidRPr="006A66DA">
        <w:rPr>
          <w:rFonts w:asciiTheme="minorHAnsi" w:hAnsiTheme="minorHAnsi" w:cstheme="minorHAnsi"/>
          <w:i/>
          <w:iCs/>
          <w:lang w:val="en-US"/>
        </w:rPr>
        <w:t>Wide-</w:t>
      </w:r>
      <w:r w:rsidRPr="00F6346E">
        <w:rPr>
          <w:rFonts w:asciiTheme="minorHAnsi" w:hAnsiTheme="minorHAnsi" w:cstheme="minorHAnsi"/>
          <w:i/>
          <w:iCs/>
          <w:lang w:val="en-US"/>
        </w:rPr>
        <w:t xml:space="preserve">ranging announcements made today at leading international trade show </w:t>
      </w:r>
    </w:p>
    <w:p w14:paraId="252FDAAB" w14:textId="0F314B9F"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b/>
          <w:bCs/>
          <w:lang w:val="en-US"/>
        </w:rPr>
        <w:t xml:space="preserve">Leuven, Belgium, April 6, 2022 - </w:t>
      </w:r>
      <w:r w:rsidRPr="00F6346E">
        <w:rPr>
          <w:rFonts w:asciiTheme="minorHAnsi" w:hAnsiTheme="minorHAnsi" w:cstheme="minorHAnsi"/>
          <w:lang w:val="en-US"/>
        </w:rPr>
        <w:t>TOMRA Food today marked the company's 50th anniversary, unveiled a new brand strategy affirming its future direction, launched a robotic packing machin</w:t>
      </w:r>
      <w:r w:rsidRPr="0027440F">
        <w:rPr>
          <w:rFonts w:asciiTheme="minorHAnsi" w:hAnsiTheme="minorHAnsi" w:cstheme="minorHAnsi"/>
          <w:lang w:val="en-US"/>
        </w:rPr>
        <w:t>e,</w:t>
      </w:r>
      <w:r w:rsidRPr="00F6346E">
        <w:rPr>
          <w:rFonts w:asciiTheme="minorHAnsi" w:hAnsiTheme="minorHAnsi" w:cstheme="minorHAnsi"/>
          <w:lang w:val="en-US"/>
        </w:rPr>
        <w:t xml:space="preserve"> and launched a premium sorting machine for frozen </w:t>
      </w:r>
      <w:r w:rsidR="0008445C">
        <w:rPr>
          <w:rFonts w:asciiTheme="minorHAnsi" w:hAnsiTheme="minorHAnsi" w:cstheme="minorHAnsi"/>
          <w:lang w:val="en-US"/>
        </w:rPr>
        <w:t>Fruit</w:t>
      </w:r>
      <w:r w:rsidR="003B5B0A">
        <w:rPr>
          <w:rFonts w:asciiTheme="minorHAnsi" w:hAnsiTheme="minorHAnsi" w:cstheme="minorHAnsi"/>
          <w:lang w:val="en-US"/>
        </w:rPr>
        <w:t>s</w:t>
      </w:r>
      <w:r w:rsidR="0008445C">
        <w:rPr>
          <w:rFonts w:asciiTheme="minorHAnsi" w:hAnsiTheme="minorHAnsi" w:cstheme="minorHAnsi"/>
          <w:lang w:val="en-US"/>
        </w:rPr>
        <w:t xml:space="preserve"> and Vegetables.</w:t>
      </w:r>
      <w:r w:rsidRPr="00F6346E">
        <w:rPr>
          <w:rFonts w:asciiTheme="minorHAnsi" w:hAnsiTheme="minorHAnsi" w:cstheme="minorHAnsi"/>
          <w:lang w:val="en-US"/>
        </w:rPr>
        <w:t xml:space="preserve"> </w:t>
      </w:r>
    </w:p>
    <w:p w14:paraId="37E4A7B1" w14:textId="77777777"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These wide-ranging announcements were made at a press conference this morning at the Fruit Logistica fresh produce trade show in Berlin, Germany, by Tove Andersen, President and CEO of the TOMRA Group, and Michel Picandet, Executive Vice President and Head of TOMRA Food. </w:t>
      </w:r>
    </w:p>
    <w:p w14:paraId="5A01F569" w14:textId="77777777"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The three-day Fruit Logistica exhibition (April 5-7), staged at the Berlin ExpoCenter City, attracts more than 70,000 trade visitors from across Europe. Though usually held annually, the event had to be canceled last year because of the COVID-19 pandemic.</w:t>
      </w:r>
    </w:p>
    <w:p w14:paraId="18309B42" w14:textId="07865C2C" w:rsidR="006A66DA" w:rsidRPr="00F6346E" w:rsidRDefault="006A66DA" w:rsidP="006A66DA">
      <w:pPr>
        <w:spacing w:after="160" w:line="259" w:lineRule="auto"/>
        <w:rPr>
          <w:rFonts w:asciiTheme="minorHAnsi" w:hAnsiTheme="minorHAnsi" w:cstheme="minorHAnsi"/>
          <w:b/>
          <w:bCs/>
          <w:lang w:val="en-US"/>
        </w:rPr>
      </w:pPr>
      <w:r w:rsidRPr="00F6346E">
        <w:rPr>
          <w:rFonts w:asciiTheme="minorHAnsi" w:hAnsiTheme="minorHAnsi" w:cstheme="minorHAnsi"/>
          <w:b/>
          <w:bCs/>
          <w:lang w:val="en-US"/>
        </w:rPr>
        <w:t xml:space="preserve">A moment to look backward and forwards </w:t>
      </w:r>
    </w:p>
    <w:p w14:paraId="1BC0EBDA" w14:textId="2AA1601B"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In the same week that TOMRA publicly celebrated its 50th birthday, its most senior executives also looked to the future by revealing TOMRA's vision for playing a broader role in society and helping to create a world without waste. </w:t>
      </w:r>
    </w:p>
    <w:p w14:paraId="5324B880" w14:textId="5330F73C"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This was discussed today at one of four TOMRA</w:t>
      </w:r>
      <w:r w:rsidR="004F3F27">
        <w:rPr>
          <w:rFonts w:asciiTheme="minorHAnsi" w:hAnsiTheme="minorHAnsi" w:cstheme="minorHAnsi"/>
          <w:lang w:val="en-US"/>
        </w:rPr>
        <w:t xml:space="preserve"> Food</w:t>
      </w:r>
      <w:r w:rsidR="004241F9">
        <w:rPr>
          <w:rFonts w:asciiTheme="minorHAnsi" w:hAnsiTheme="minorHAnsi" w:cstheme="minorHAnsi"/>
          <w:lang w:val="en-US"/>
        </w:rPr>
        <w:t xml:space="preserve"> </w:t>
      </w:r>
      <w:r w:rsidRPr="00F6346E">
        <w:rPr>
          <w:rFonts w:asciiTheme="minorHAnsi" w:hAnsiTheme="minorHAnsi" w:cstheme="minorHAnsi"/>
          <w:lang w:val="en-US"/>
        </w:rPr>
        <w:t>hotspots at Fruit Logistica</w:t>
      </w:r>
      <w:r w:rsidR="004F3F27">
        <w:rPr>
          <w:rFonts w:asciiTheme="minorHAnsi" w:hAnsiTheme="minorHAnsi" w:cstheme="minorHAnsi"/>
          <w:lang w:val="en-US"/>
        </w:rPr>
        <w:t>.</w:t>
      </w:r>
      <w:r w:rsidRPr="00F6346E">
        <w:rPr>
          <w:rFonts w:asciiTheme="minorHAnsi" w:hAnsiTheme="minorHAnsi" w:cstheme="minorHAnsi"/>
          <w:lang w:val="en-US"/>
        </w:rPr>
        <w:t xml:space="preserve"> </w:t>
      </w:r>
    </w:p>
    <w:p w14:paraId="4493C72E" w14:textId="77777777"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TOMRA was founded in Norway on April 1, 1972, by brothers Petter and Tore Planke, who developed the first fully-automated reverse vending machine (RVM) in their family's garage. </w:t>
      </w:r>
    </w:p>
    <w:p w14:paraId="42C6EA14" w14:textId="744D0DAB"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TOMRA's pioneering approach led to its continued development from designing and manufacturing RVMs to providing advanced sorting solutions for the food, recycling, and mining industries.    </w:t>
      </w:r>
    </w:p>
    <w:p w14:paraId="640EEA77" w14:textId="2F6CDEE1" w:rsidR="006A66DA" w:rsidRPr="006A66DA"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Mrs. Andersen commented: "Fifty years after its humble beginnings, TOMRA can be proud of the fact that it is a highly </w:t>
      </w:r>
      <w:r w:rsidRPr="006A66DA">
        <w:rPr>
          <w:rFonts w:asciiTheme="minorHAnsi" w:hAnsiTheme="minorHAnsi" w:cstheme="minorHAnsi"/>
          <w:lang w:val="en-US"/>
        </w:rPr>
        <w:t xml:space="preserve">respected global market leader. This is living proof of our ability to adapt, innovate, and provide the solutions our customers really need. This is also a time to look forward because we are now opening the chapter in TOMRA's story where we step up our role leading the resource revolution." </w:t>
      </w:r>
      <w:r w:rsidRPr="0027440F">
        <w:rPr>
          <w:rFonts w:asciiTheme="minorHAnsi" w:hAnsiTheme="minorHAnsi" w:cstheme="minorHAnsi"/>
          <w:lang w:val="en-US"/>
        </w:rPr>
        <w:t>This comment might be revised after the speech is given</w:t>
      </w:r>
      <w:r w:rsidR="000D1F16">
        <w:rPr>
          <w:rFonts w:asciiTheme="minorHAnsi" w:hAnsiTheme="minorHAnsi" w:cstheme="minorHAnsi"/>
          <w:lang w:val="en-US"/>
        </w:rPr>
        <w:t>.</w:t>
      </w:r>
      <w:r w:rsidRPr="0027440F">
        <w:rPr>
          <w:rFonts w:asciiTheme="minorHAnsi" w:hAnsiTheme="minorHAnsi" w:cstheme="minorHAnsi"/>
          <w:lang w:val="en-US"/>
        </w:rPr>
        <w:t xml:space="preserve"> </w:t>
      </w:r>
    </w:p>
    <w:p w14:paraId="2B45B1F8" w14:textId="5B2E251F" w:rsidR="006A66DA" w:rsidRPr="006A66DA"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Mr. Picandet said: "Looking to the future, TOMRA</w:t>
      </w:r>
      <w:r w:rsidR="00F711E5">
        <w:rPr>
          <w:rFonts w:asciiTheme="minorHAnsi" w:hAnsiTheme="minorHAnsi" w:cstheme="minorHAnsi"/>
          <w:lang w:val="en-US"/>
        </w:rPr>
        <w:t xml:space="preserve"> Food</w:t>
      </w:r>
      <w:r w:rsidRPr="006A66DA">
        <w:rPr>
          <w:rFonts w:asciiTheme="minorHAnsi" w:hAnsiTheme="minorHAnsi" w:cstheme="minorHAnsi"/>
          <w:lang w:val="en-US"/>
        </w:rPr>
        <w:t xml:space="preserve"> is committed to leading the resource revolution in a world where every piece of food counts. We are on a mission to transform and help our customers feed the world, improve yield, minimize waste, and create sustainable value. Focusing on sorting and grading, and working closely with our customers, we can improve the value of food from harvesting to processing and packing, and even to distribution and consumption, considering the great value of the digital tools and data we provide." </w:t>
      </w:r>
      <w:r w:rsidRPr="0027440F">
        <w:rPr>
          <w:rFonts w:asciiTheme="minorHAnsi" w:hAnsiTheme="minorHAnsi" w:cstheme="minorHAnsi"/>
          <w:lang w:val="en-US"/>
        </w:rPr>
        <w:t xml:space="preserve">This comment might be revised after the speech is given </w:t>
      </w:r>
    </w:p>
    <w:p w14:paraId="7BC3AE60" w14:textId="77777777" w:rsidR="006A66DA" w:rsidRPr="0027440F" w:rsidRDefault="006A66DA" w:rsidP="006A66DA">
      <w:pPr>
        <w:spacing w:after="160" w:line="259" w:lineRule="auto"/>
        <w:rPr>
          <w:rFonts w:asciiTheme="minorHAnsi" w:hAnsiTheme="minorHAnsi" w:cstheme="minorHAnsi"/>
          <w:lang w:val="en-US"/>
        </w:rPr>
      </w:pPr>
    </w:p>
    <w:p w14:paraId="77CC08AB" w14:textId="77777777" w:rsidR="006A66DA" w:rsidRDefault="006A66DA" w:rsidP="006A66DA">
      <w:pPr>
        <w:spacing w:after="160" w:line="259" w:lineRule="auto"/>
        <w:rPr>
          <w:rFonts w:asciiTheme="minorHAnsi" w:hAnsiTheme="minorHAnsi" w:cstheme="minorHAnsi"/>
          <w:b/>
          <w:bCs/>
          <w:lang w:val="en-US"/>
        </w:rPr>
      </w:pPr>
    </w:p>
    <w:p w14:paraId="64FF5426" w14:textId="77777777" w:rsidR="007D5E3F" w:rsidRDefault="007D5E3F" w:rsidP="006A66DA">
      <w:pPr>
        <w:spacing w:after="160" w:line="259" w:lineRule="auto"/>
        <w:rPr>
          <w:rFonts w:asciiTheme="minorHAnsi" w:hAnsiTheme="minorHAnsi" w:cstheme="minorHAnsi"/>
          <w:b/>
          <w:bCs/>
          <w:lang w:val="en-US"/>
        </w:rPr>
      </w:pPr>
    </w:p>
    <w:p w14:paraId="2BC94FA9" w14:textId="5ED6797B" w:rsidR="006A66DA" w:rsidRPr="006A66DA" w:rsidRDefault="006A66DA" w:rsidP="006A66DA">
      <w:pPr>
        <w:spacing w:after="160" w:line="259" w:lineRule="auto"/>
        <w:rPr>
          <w:rFonts w:asciiTheme="minorHAnsi" w:hAnsiTheme="minorHAnsi" w:cstheme="minorHAnsi"/>
          <w:b/>
          <w:bCs/>
          <w:lang w:val="en-US"/>
        </w:rPr>
      </w:pPr>
      <w:r w:rsidRPr="006A66DA">
        <w:rPr>
          <w:rFonts w:asciiTheme="minorHAnsi" w:hAnsiTheme="minorHAnsi" w:cstheme="minorHAnsi"/>
          <w:b/>
          <w:bCs/>
          <w:lang w:val="en-US"/>
        </w:rPr>
        <w:t xml:space="preserve">New brand strategy declares the future direction </w:t>
      </w:r>
    </w:p>
    <w:p w14:paraId="6501D4B1" w14:textId="77777777" w:rsidR="006A66DA" w:rsidRPr="006A66DA"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 xml:space="preserve">TOMRA Food's new brand strategy highlights the value it creates for customers and food production worldwide, spotlights the ambition it shares with customers, and creates cohesion with past business mergers and acquisitions. </w:t>
      </w:r>
    </w:p>
    <w:p w14:paraId="12498363" w14:textId="77777777" w:rsidR="006A66DA" w:rsidRPr="006A66DA"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 xml:space="preserve">To align TOMRA Food's operations, which have grown over the years with mergers and acquisitions, two businesses acquired by TOMRA in 2018, Compac and BBC Technologies, now adopt the TOMRA Food brand name. These will form a newly-created business area, TOMRA Fresh Food, while TOMRA Food's other operations become part of the TOMRA Processed Food business area.         </w:t>
      </w:r>
    </w:p>
    <w:p w14:paraId="294234D3" w14:textId="77777777" w:rsidR="006A66DA" w:rsidRPr="006A66DA"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 xml:space="preserve">And to affirm TOMRA Food's commitment to work even closer with growers, packers and food processors to optimize food production, bit by bit, the TOMRA Food brand name will now be accompanied for the first time by a tagline: 'Every Resource Counts'. </w:t>
      </w:r>
    </w:p>
    <w:p w14:paraId="6BF13D8B" w14:textId="5122A015" w:rsidR="006A66DA" w:rsidRPr="00F6346E"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 xml:space="preserve">Mr. Picandet explained: "We are now presenting our brand </w:t>
      </w:r>
      <w:r w:rsidR="00A61E27">
        <w:rPr>
          <w:rFonts w:asciiTheme="minorHAnsi" w:hAnsiTheme="minorHAnsi" w:cstheme="minorHAnsi"/>
          <w:lang w:val="en-US"/>
        </w:rPr>
        <w:t>to recognize</w:t>
      </w:r>
      <w:r w:rsidRPr="006A66DA">
        <w:rPr>
          <w:rFonts w:asciiTheme="minorHAnsi" w:hAnsiTheme="minorHAnsi" w:cstheme="minorHAnsi"/>
          <w:lang w:val="en-US"/>
        </w:rPr>
        <w:t xml:space="preserve"> how our business areas and our customers are stronger together. Our revised brand story also reflects how TOMRA Food has set out on a more clearly defined path by reformulating strategy in the last couple of years. This strategy is based on three pillars: on growth, to grow the business faster and better; on excellence, to be best-in-class in everything we do; and on talent, to take care of our people and support their development. Updating our </w:t>
      </w:r>
      <w:r w:rsidRPr="00F6346E">
        <w:rPr>
          <w:rFonts w:asciiTheme="minorHAnsi" w:hAnsiTheme="minorHAnsi" w:cstheme="minorHAnsi"/>
          <w:lang w:val="en-US"/>
        </w:rPr>
        <w:t>brand story will also help attract new talent to TOMRA</w:t>
      </w:r>
      <w:r w:rsidR="004241F9" w:rsidRPr="00F6346E">
        <w:rPr>
          <w:rFonts w:asciiTheme="minorHAnsi" w:hAnsiTheme="minorHAnsi" w:cstheme="minorHAnsi"/>
          <w:lang w:val="en-US"/>
        </w:rPr>
        <w:t>.</w:t>
      </w:r>
      <w:r w:rsidR="004241F9">
        <w:rPr>
          <w:rFonts w:asciiTheme="minorHAnsi" w:hAnsiTheme="minorHAnsi" w:cstheme="minorHAnsi"/>
          <w:lang w:val="en-US"/>
        </w:rPr>
        <w:t>"</w:t>
      </w:r>
    </w:p>
    <w:p w14:paraId="20D2F4DC" w14:textId="712ECAE1" w:rsidR="006A66DA" w:rsidRPr="00F6346E" w:rsidRDefault="006A66DA" w:rsidP="006A66DA">
      <w:pPr>
        <w:spacing w:after="160" w:line="259" w:lineRule="auto"/>
        <w:rPr>
          <w:rFonts w:asciiTheme="minorHAnsi" w:hAnsiTheme="minorHAnsi" w:cstheme="minorHAnsi"/>
          <w:b/>
          <w:bCs/>
          <w:lang w:val="en-US"/>
        </w:rPr>
      </w:pPr>
      <w:r w:rsidRPr="00F6346E">
        <w:rPr>
          <w:rFonts w:asciiTheme="minorHAnsi" w:hAnsiTheme="minorHAnsi" w:cstheme="minorHAnsi"/>
          <w:b/>
          <w:bCs/>
          <w:lang w:val="en-US"/>
        </w:rPr>
        <w:t>New roboti</w:t>
      </w:r>
      <w:r w:rsidRPr="0027440F">
        <w:rPr>
          <w:rFonts w:asciiTheme="minorHAnsi" w:hAnsiTheme="minorHAnsi" w:cstheme="minorHAnsi"/>
          <w:b/>
          <w:bCs/>
          <w:lang w:val="en-US"/>
        </w:rPr>
        <w:t>c</w:t>
      </w:r>
      <w:r w:rsidRPr="00F6346E">
        <w:rPr>
          <w:rFonts w:asciiTheme="minorHAnsi" w:hAnsiTheme="minorHAnsi" w:cstheme="minorHAnsi"/>
          <w:b/>
          <w:bCs/>
          <w:lang w:val="en-US"/>
        </w:rPr>
        <w:t xml:space="preserve"> </w:t>
      </w:r>
      <w:r w:rsidRPr="0027440F">
        <w:rPr>
          <w:rFonts w:asciiTheme="minorHAnsi" w:hAnsiTheme="minorHAnsi" w:cstheme="minorHAnsi"/>
          <w:b/>
          <w:bCs/>
          <w:lang w:val="en-US"/>
        </w:rPr>
        <w:t>p</w:t>
      </w:r>
      <w:r w:rsidRPr="00F6346E">
        <w:rPr>
          <w:rFonts w:asciiTheme="minorHAnsi" w:hAnsiTheme="minorHAnsi" w:cstheme="minorHAnsi"/>
          <w:b/>
          <w:bCs/>
          <w:lang w:val="en-US"/>
        </w:rPr>
        <w:t xml:space="preserve">acker has unrivaled capabilities </w:t>
      </w:r>
    </w:p>
    <w:p w14:paraId="58085D09" w14:textId="386CBB4C" w:rsidR="006A66DA" w:rsidRPr="006A66DA"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At the second of the four media hotspots, TOMRA</w:t>
      </w:r>
      <w:r w:rsidR="00F711E5" w:rsidRPr="00F6346E">
        <w:rPr>
          <w:rFonts w:asciiTheme="minorHAnsi" w:hAnsiTheme="minorHAnsi" w:cstheme="minorHAnsi"/>
          <w:lang w:val="en-US"/>
        </w:rPr>
        <w:t xml:space="preserve"> Fresh Food</w:t>
      </w:r>
      <w:r w:rsidRPr="00F6346E">
        <w:rPr>
          <w:rFonts w:asciiTheme="minorHAnsi" w:hAnsiTheme="minorHAnsi" w:cstheme="minorHAnsi"/>
          <w:lang w:val="en-US"/>
        </w:rPr>
        <w:t xml:space="preserve"> introduced a new robotic packing machine</w:t>
      </w:r>
      <w:r w:rsidRPr="0027440F">
        <w:rPr>
          <w:rFonts w:asciiTheme="minorHAnsi" w:hAnsiTheme="minorHAnsi" w:cstheme="minorHAnsi"/>
          <w:lang w:val="en-US"/>
        </w:rPr>
        <w:t>,</w:t>
      </w:r>
      <w:r w:rsidRPr="00F6346E">
        <w:rPr>
          <w:rFonts w:asciiTheme="minorHAnsi" w:hAnsiTheme="minorHAnsi" w:cstheme="minorHAnsi"/>
          <w:lang w:val="en-US"/>
        </w:rPr>
        <w:t xml:space="preserve"> the KETE16. This is the first robotic packer capable of matching the speed and capacity of the fastest clamshell and punnet fil</w:t>
      </w:r>
      <w:r w:rsidRPr="006A66DA">
        <w:rPr>
          <w:rFonts w:asciiTheme="minorHAnsi" w:hAnsiTheme="minorHAnsi" w:cstheme="minorHAnsi"/>
          <w:lang w:val="en-US"/>
        </w:rPr>
        <w:t xml:space="preserve">lers while also offering flexibility in pack type and case configuration. </w:t>
      </w:r>
    </w:p>
    <w:p w14:paraId="53E5F630" w14:textId="3D304A88" w:rsidR="006A66DA" w:rsidRPr="006A66DA"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 xml:space="preserve">The KETE16 diverts a single stream of </w:t>
      </w:r>
      <w:proofErr w:type="spellStart"/>
      <w:r w:rsidRPr="006A66DA">
        <w:rPr>
          <w:rFonts w:asciiTheme="minorHAnsi" w:hAnsiTheme="minorHAnsi" w:cstheme="minorHAnsi"/>
          <w:lang w:val="en-US"/>
        </w:rPr>
        <w:t>punnets</w:t>
      </w:r>
      <w:proofErr w:type="spellEnd"/>
      <w:r w:rsidRPr="006A66DA">
        <w:rPr>
          <w:rFonts w:asciiTheme="minorHAnsi" w:hAnsiTheme="minorHAnsi" w:cstheme="minorHAnsi"/>
          <w:lang w:val="en-US"/>
        </w:rPr>
        <w:t xml:space="preserve"> into four streams, presents the packages to be picked up according to configuration, then packs the</w:t>
      </w:r>
      <w:r w:rsidR="002E43E1">
        <w:rPr>
          <w:rFonts w:asciiTheme="minorHAnsi" w:hAnsiTheme="minorHAnsi" w:cstheme="minorHAnsi"/>
          <w:lang w:val="en-US"/>
        </w:rPr>
        <w:t xml:space="preserve"> product (</w:t>
      </w:r>
      <w:r w:rsidR="002E43E1" w:rsidRPr="0027440F">
        <w:rPr>
          <w:rFonts w:asciiTheme="minorHAnsi" w:hAnsiTheme="minorHAnsi" w:cstheme="minorHAnsi"/>
          <w:lang w:val="en-US"/>
        </w:rPr>
        <w:t>anything from fruit, vegetables, confectionary, nuts, etc.)</w:t>
      </w:r>
      <w:r w:rsidR="0022262F">
        <w:rPr>
          <w:rFonts w:asciiTheme="minorHAnsi" w:hAnsiTheme="minorHAnsi" w:cstheme="minorHAnsi"/>
          <w:lang w:val="en-US"/>
        </w:rPr>
        <w:t xml:space="preserve"> </w:t>
      </w:r>
      <w:r w:rsidRPr="006A66DA">
        <w:rPr>
          <w:rFonts w:asciiTheme="minorHAnsi" w:hAnsiTheme="minorHAnsi" w:cstheme="minorHAnsi"/>
          <w:lang w:val="en-US"/>
        </w:rPr>
        <w:t xml:space="preserve">into </w:t>
      </w:r>
      <w:proofErr w:type="spellStart"/>
      <w:r w:rsidR="004C30D9" w:rsidRPr="0027440F">
        <w:rPr>
          <w:rFonts w:asciiTheme="minorHAnsi" w:hAnsiTheme="minorHAnsi" w:cstheme="minorHAnsi"/>
          <w:lang w:val="en-US"/>
        </w:rPr>
        <w:t>punnets</w:t>
      </w:r>
      <w:proofErr w:type="spellEnd"/>
      <w:r w:rsidR="004C30D9" w:rsidRPr="0027440F">
        <w:rPr>
          <w:rFonts w:asciiTheme="minorHAnsi" w:hAnsiTheme="minorHAnsi" w:cstheme="minorHAnsi"/>
          <w:lang w:val="en-US"/>
        </w:rPr>
        <w:t xml:space="preserve"> and clamshells</w:t>
      </w:r>
      <w:r w:rsidRPr="006A66DA">
        <w:rPr>
          <w:rFonts w:asciiTheme="minorHAnsi" w:hAnsiTheme="minorHAnsi" w:cstheme="minorHAnsi"/>
          <w:lang w:val="en-US"/>
        </w:rPr>
        <w:t xml:space="preserve">. A scalable design can add automation to everything from small operations to large-scale packing facilities and keep pace with the CURO16, the fastest </w:t>
      </w:r>
      <w:r w:rsidR="0022262F" w:rsidRPr="0027440F">
        <w:rPr>
          <w:rFonts w:asciiTheme="minorHAnsi" w:hAnsiTheme="minorHAnsi" w:cstheme="minorHAnsi"/>
          <w:lang w:val="en-US"/>
        </w:rPr>
        <w:t>F</w:t>
      </w:r>
      <w:r w:rsidRPr="006A66DA">
        <w:rPr>
          <w:rFonts w:asciiTheme="minorHAnsi" w:hAnsiTheme="minorHAnsi" w:cstheme="minorHAnsi"/>
          <w:lang w:val="en-US"/>
        </w:rPr>
        <w:t>ill</w:t>
      </w:r>
      <w:r w:rsidR="0022262F">
        <w:rPr>
          <w:rFonts w:asciiTheme="minorHAnsi" w:hAnsiTheme="minorHAnsi" w:cstheme="minorHAnsi"/>
          <w:lang w:val="en-US"/>
        </w:rPr>
        <w:t xml:space="preserve"> </w:t>
      </w:r>
      <w:r w:rsidRPr="006A66DA">
        <w:rPr>
          <w:rFonts w:asciiTheme="minorHAnsi" w:hAnsiTheme="minorHAnsi" w:cstheme="minorHAnsi"/>
          <w:lang w:val="en-US"/>
        </w:rPr>
        <w:t>by</w:t>
      </w:r>
      <w:r w:rsidR="0022262F">
        <w:rPr>
          <w:rFonts w:asciiTheme="minorHAnsi" w:hAnsiTheme="minorHAnsi" w:cstheme="minorHAnsi"/>
          <w:lang w:val="en-US"/>
        </w:rPr>
        <w:t xml:space="preserve"> </w:t>
      </w:r>
      <w:r w:rsidR="0022262F" w:rsidRPr="0027440F">
        <w:rPr>
          <w:rFonts w:asciiTheme="minorHAnsi" w:hAnsiTheme="minorHAnsi" w:cstheme="minorHAnsi"/>
          <w:lang w:val="en-US"/>
        </w:rPr>
        <w:t>W</w:t>
      </w:r>
      <w:r w:rsidRPr="006A66DA">
        <w:rPr>
          <w:rFonts w:asciiTheme="minorHAnsi" w:hAnsiTheme="minorHAnsi" w:cstheme="minorHAnsi"/>
          <w:lang w:val="en-US"/>
        </w:rPr>
        <w:t xml:space="preserve">eight option on the market.   </w:t>
      </w:r>
    </w:p>
    <w:p w14:paraId="38227A10" w14:textId="2707F0C0" w:rsidR="006A66DA" w:rsidRPr="006A66DA" w:rsidRDefault="006A66DA" w:rsidP="006A66DA">
      <w:pPr>
        <w:spacing w:after="160" w:line="259" w:lineRule="auto"/>
        <w:rPr>
          <w:rFonts w:asciiTheme="minorHAnsi" w:hAnsiTheme="minorHAnsi" w:cstheme="minorHAnsi"/>
          <w:b/>
          <w:bCs/>
          <w:lang w:val="en-US"/>
        </w:rPr>
      </w:pPr>
      <w:r w:rsidRPr="006A66DA">
        <w:rPr>
          <w:rFonts w:asciiTheme="minorHAnsi" w:hAnsiTheme="minorHAnsi" w:cstheme="minorHAnsi"/>
          <w:b/>
          <w:bCs/>
          <w:lang w:val="en-US"/>
        </w:rPr>
        <w:t xml:space="preserve">Premium sorting solution for frozen </w:t>
      </w:r>
      <w:r w:rsidR="00F63591">
        <w:rPr>
          <w:rFonts w:asciiTheme="minorHAnsi" w:hAnsiTheme="minorHAnsi" w:cstheme="minorHAnsi"/>
          <w:b/>
          <w:bCs/>
          <w:lang w:val="en-US"/>
        </w:rPr>
        <w:t xml:space="preserve">Fruits and </w:t>
      </w:r>
      <w:r w:rsidRPr="006A66DA">
        <w:rPr>
          <w:rFonts w:asciiTheme="minorHAnsi" w:hAnsiTheme="minorHAnsi" w:cstheme="minorHAnsi"/>
          <w:b/>
          <w:bCs/>
          <w:lang w:val="en-US"/>
        </w:rPr>
        <w:t xml:space="preserve">Vegetables       </w:t>
      </w:r>
    </w:p>
    <w:p w14:paraId="1DB17D80" w14:textId="38641AC0" w:rsidR="006A66DA" w:rsidRPr="00F6346E" w:rsidRDefault="006A66DA" w:rsidP="006A66DA">
      <w:pPr>
        <w:spacing w:after="160" w:line="259" w:lineRule="auto"/>
        <w:rPr>
          <w:rFonts w:asciiTheme="minorHAnsi" w:hAnsiTheme="minorHAnsi" w:cstheme="minorHAnsi"/>
          <w:lang w:val="en-US"/>
        </w:rPr>
      </w:pPr>
      <w:r w:rsidRPr="006A66DA">
        <w:rPr>
          <w:rFonts w:asciiTheme="minorHAnsi" w:hAnsiTheme="minorHAnsi" w:cstheme="minorHAnsi"/>
          <w:lang w:val="en-US"/>
        </w:rPr>
        <w:t xml:space="preserve">At the third </w:t>
      </w:r>
      <w:r w:rsidRPr="00F6346E">
        <w:rPr>
          <w:rFonts w:asciiTheme="minorHAnsi" w:hAnsiTheme="minorHAnsi" w:cstheme="minorHAnsi"/>
          <w:lang w:val="en-US"/>
        </w:rPr>
        <w:t>of the four media hotspots, TOMRA</w:t>
      </w:r>
      <w:r w:rsidR="00F711E5" w:rsidRPr="00F6346E">
        <w:rPr>
          <w:rFonts w:asciiTheme="minorHAnsi" w:hAnsiTheme="minorHAnsi" w:cstheme="minorHAnsi"/>
          <w:lang w:val="en-US"/>
        </w:rPr>
        <w:t xml:space="preserve"> Process</w:t>
      </w:r>
      <w:r w:rsidR="003B5B0A">
        <w:rPr>
          <w:rFonts w:asciiTheme="minorHAnsi" w:hAnsiTheme="minorHAnsi" w:cstheme="minorHAnsi"/>
          <w:lang w:val="en-US"/>
        </w:rPr>
        <w:t>ed</w:t>
      </w:r>
      <w:r w:rsidR="00F711E5" w:rsidRPr="00F6346E">
        <w:rPr>
          <w:rFonts w:asciiTheme="minorHAnsi" w:hAnsiTheme="minorHAnsi" w:cstheme="minorHAnsi"/>
          <w:lang w:val="en-US"/>
        </w:rPr>
        <w:t xml:space="preserve"> Food</w:t>
      </w:r>
      <w:r w:rsidRPr="00F6346E">
        <w:rPr>
          <w:rFonts w:asciiTheme="minorHAnsi" w:hAnsiTheme="minorHAnsi" w:cstheme="minorHAnsi"/>
          <w:lang w:val="en-US"/>
        </w:rPr>
        <w:t xml:space="preserve"> launched the TOMRA 5C premium sorting machine with biometric signature identification technology for frozen </w:t>
      </w:r>
      <w:r w:rsidR="003B5B0A">
        <w:rPr>
          <w:rFonts w:asciiTheme="minorHAnsi" w:hAnsiTheme="minorHAnsi" w:cstheme="minorHAnsi"/>
          <w:lang w:val="en-US"/>
        </w:rPr>
        <w:t>Fruits and Vegetables</w:t>
      </w:r>
      <w:r w:rsidRPr="00F6346E">
        <w:rPr>
          <w:rFonts w:asciiTheme="minorHAnsi" w:hAnsiTheme="minorHAnsi" w:cstheme="minorHAnsi"/>
          <w:lang w:val="en-US"/>
        </w:rPr>
        <w:t xml:space="preserve">. This machine is located on the processing line between the IQF tunnel and the packing station to make final checks for food safety and product quality. The sorter recognizes and removes any remaining foreign material, extraneous vegetable matter, and hard-to-detect product defects. </w:t>
      </w:r>
    </w:p>
    <w:p w14:paraId="3D284821" w14:textId="629D729B"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Compared to its predecessor, the Nimbus, the TOMRA 5C further enhances sorting efficiency and yields; is easier to clean and to keep running in optimum condition; and has a 5-10% greater capacity.</w:t>
      </w:r>
    </w:p>
    <w:p w14:paraId="4D63EF68" w14:textId="0BA92113" w:rsidR="006A66DA" w:rsidRPr="00F6346E" w:rsidRDefault="006A66DA" w:rsidP="006A66DA">
      <w:pPr>
        <w:spacing w:after="160" w:line="259" w:lineRule="auto"/>
        <w:rPr>
          <w:rFonts w:asciiTheme="minorHAnsi" w:hAnsiTheme="minorHAnsi" w:cstheme="minorHAnsi"/>
          <w:b/>
          <w:bCs/>
          <w:lang w:val="en-US"/>
        </w:rPr>
      </w:pPr>
      <w:r w:rsidRPr="00F6346E">
        <w:rPr>
          <w:rFonts w:asciiTheme="minorHAnsi" w:hAnsiTheme="minorHAnsi" w:cstheme="minorHAnsi"/>
          <w:b/>
          <w:bCs/>
          <w:lang w:val="en-US"/>
        </w:rPr>
        <w:t xml:space="preserve">TOMRA 5C's abilities demonstrated    </w:t>
      </w:r>
    </w:p>
    <w:p w14:paraId="0AF544C9" w14:textId="7362F869"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So that members of the media could witness the impressive capabilities of the TOMRA 5C - and see how the TOMRA Insight data platform adds value to processing - TOMRA's fourth hotspot staged a </w:t>
      </w:r>
      <w:r w:rsidRPr="00F6346E">
        <w:rPr>
          <w:rFonts w:asciiTheme="minorHAnsi" w:hAnsiTheme="minorHAnsi" w:cstheme="minorHAnsi"/>
          <w:lang w:val="en-US"/>
        </w:rPr>
        <w:lastRenderedPageBreak/>
        <w:t>demonstration of the machine. Broadcast online and live from TOMRA's Test Center in Leuven, Belgium, this was one of four demonstrations run over the three days of the exhibition.</w:t>
      </w:r>
    </w:p>
    <w:p w14:paraId="09441AC8" w14:textId="68D7DC51"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The TOMRA 5C was tasked with sorting IQF green beans, IQF mixed </w:t>
      </w:r>
      <w:r w:rsidR="002C3052">
        <w:rPr>
          <w:rFonts w:asciiTheme="minorHAnsi" w:hAnsiTheme="minorHAnsi" w:cstheme="minorHAnsi"/>
          <w:lang w:val="en-US"/>
        </w:rPr>
        <w:t>V</w:t>
      </w:r>
      <w:r w:rsidR="002C3052" w:rsidRPr="00F6346E">
        <w:rPr>
          <w:rFonts w:asciiTheme="minorHAnsi" w:hAnsiTheme="minorHAnsi" w:cstheme="minorHAnsi"/>
          <w:lang w:val="en-US"/>
        </w:rPr>
        <w:t>egetable</w:t>
      </w:r>
      <w:r w:rsidR="002C3052">
        <w:rPr>
          <w:rFonts w:asciiTheme="minorHAnsi" w:hAnsiTheme="minorHAnsi" w:cstheme="minorHAnsi"/>
          <w:lang w:val="en-US"/>
        </w:rPr>
        <w:t>s</w:t>
      </w:r>
      <w:r w:rsidRPr="00F6346E">
        <w:rPr>
          <w:rFonts w:asciiTheme="minorHAnsi" w:hAnsiTheme="minorHAnsi" w:cstheme="minorHAnsi"/>
          <w:lang w:val="en-US"/>
        </w:rPr>
        <w:t xml:space="preserve">, and IQF </w:t>
      </w:r>
      <w:r w:rsidR="002C3052">
        <w:rPr>
          <w:rFonts w:asciiTheme="minorHAnsi" w:hAnsiTheme="minorHAnsi" w:cstheme="minorHAnsi"/>
          <w:lang w:val="en-US"/>
        </w:rPr>
        <w:t>F</w:t>
      </w:r>
      <w:r w:rsidR="002C3052" w:rsidRPr="00F6346E">
        <w:rPr>
          <w:rFonts w:asciiTheme="minorHAnsi" w:hAnsiTheme="minorHAnsi" w:cstheme="minorHAnsi"/>
          <w:lang w:val="en-US"/>
        </w:rPr>
        <w:t>ruits</w:t>
      </w:r>
      <w:r w:rsidRPr="00F6346E">
        <w:rPr>
          <w:rFonts w:asciiTheme="minorHAnsi" w:hAnsiTheme="minorHAnsi" w:cstheme="minorHAnsi"/>
          <w:lang w:val="en-US"/>
        </w:rPr>
        <w:t>. Each demonstration showed how this premium sorter detects and ejects typical FM (foreign material) and EVM (extraneous vegetable materials), including hard-to-find product defects. The audience in Berlin was encouraged to put questions to the engineers in Belgium.</w:t>
      </w:r>
    </w:p>
    <w:p w14:paraId="14C422C8" w14:textId="7E5C82F8" w:rsidR="006A66DA" w:rsidRPr="00F6346E" w:rsidRDefault="006A66DA" w:rsidP="006A66DA">
      <w:pPr>
        <w:spacing w:after="160" w:line="259" w:lineRule="auto"/>
        <w:rPr>
          <w:rFonts w:asciiTheme="minorHAnsi" w:hAnsiTheme="minorHAnsi" w:cstheme="minorHAnsi"/>
          <w:lang w:val="en-US"/>
        </w:rPr>
      </w:pPr>
      <w:r w:rsidRPr="00F6346E">
        <w:rPr>
          <w:rFonts w:asciiTheme="minorHAnsi" w:hAnsiTheme="minorHAnsi" w:cstheme="minorHAnsi"/>
          <w:lang w:val="en-US"/>
        </w:rPr>
        <w:t xml:space="preserve">Online machine demonstrations have become popular with potential purchasers of TOMRA's machines during the COVID-19 pandemic because they can be conducted remotely and with total transparency. These tests conclude with the production of a highly detailed report of the test results.      </w:t>
      </w:r>
    </w:p>
    <w:p w14:paraId="43770801" w14:textId="77777777" w:rsidR="006A66DA" w:rsidRPr="006A66DA" w:rsidRDefault="006A66DA" w:rsidP="006A66DA">
      <w:pPr>
        <w:rPr>
          <w:rFonts w:asciiTheme="minorHAnsi" w:hAnsiTheme="minorHAnsi" w:cstheme="minorHAnsi"/>
          <w:b/>
          <w:bCs/>
          <w:lang w:val="en-US"/>
        </w:rPr>
      </w:pPr>
    </w:p>
    <w:p w14:paraId="333D6308" w14:textId="7D26A441" w:rsidR="47E2C153" w:rsidRPr="00B35DA9" w:rsidRDefault="00B35DA9" w:rsidP="00B35DA9">
      <w:pPr>
        <w:rPr>
          <w:rFonts w:asciiTheme="minorHAnsi" w:hAnsiTheme="minorHAnsi" w:cstheme="minorHAnsi"/>
          <w:b/>
          <w:bCs/>
        </w:rPr>
      </w:pPr>
      <w:r>
        <w:rPr>
          <w:rFonts w:asciiTheme="minorHAnsi" w:hAnsiTheme="minorHAnsi" w:cstheme="minorHAnsi"/>
          <w:b/>
          <w:bCs/>
        </w:rPr>
        <w:t>About TOMRA Food</w:t>
      </w:r>
    </w:p>
    <w:p w14:paraId="345ACEFA" w14:textId="3C2C0729" w:rsidR="003A0312" w:rsidRDefault="0171D16E" w:rsidP="00B35DA9">
      <w:pPr>
        <w:rPr>
          <w:rFonts w:asciiTheme="minorHAnsi" w:hAnsiTheme="minorHAnsi" w:cstheme="minorHAnsi"/>
        </w:rPr>
      </w:pPr>
      <w:r w:rsidRPr="00B35DA9">
        <w:rPr>
          <w:rFonts w:asciiTheme="minorHAnsi" w:hAnsiTheme="minorHAnsi" w:cstheme="minorHAnsi"/>
        </w:rPr>
        <w:br/>
        <w:t xml:space="preserve">TOMRA Food designs and manufactures sensor-based sorting machines and integrated post-harvest solutions for the food industry. We innovate the </w:t>
      </w:r>
      <w:r w:rsidR="004241F9" w:rsidRPr="00B35DA9">
        <w:rPr>
          <w:rFonts w:asciiTheme="minorHAnsi" w:hAnsiTheme="minorHAnsi" w:cstheme="minorHAnsi"/>
        </w:rPr>
        <w:t>world</w:t>
      </w:r>
      <w:r w:rsidR="004241F9">
        <w:rPr>
          <w:rFonts w:asciiTheme="minorHAnsi" w:hAnsiTheme="minorHAnsi" w:cstheme="minorHAnsi"/>
        </w:rPr>
        <w:t>'</w:t>
      </w:r>
      <w:r w:rsidR="004241F9" w:rsidRPr="00B35DA9">
        <w:rPr>
          <w:rFonts w:asciiTheme="minorHAnsi" w:hAnsiTheme="minorHAnsi" w:cstheme="minorHAnsi"/>
        </w:rPr>
        <w:t xml:space="preserve">s </w:t>
      </w:r>
      <w:r w:rsidRPr="00B35DA9">
        <w:rPr>
          <w:rFonts w:asciiTheme="minorHAnsi" w:hAnsiTheme="minorHAnsi" w:cstheme="minorHAnsi"/>
        </w:rPr>
        <w:t xml:space="preserve">most advanced analytical technology and apply it to grading, sorting, and peeling. </w:t>
      </w:r>
    </w:p>
    <w:p w14:paraId="396093FD" w14:textId="77777777" w:rsidR="000A0E59" w:rsidRDefault="000A0E59" w:rsidP="00B35DA9">
      <w:pPr>
        <w:rPr>
          <w:rFonts w:asciiTheme="minorHAnsi" w:hAnsiTheme="minorHAnsi" w:cstheme="minorHAnsi"/>
        </w:rPr>
      </w:pPr>
    </w:p>
    <w:p w14:paraId="0BD8C354" w14:textId="605B9472" w:rsidR="0171D16E" w:rsidRPr="00B35DA9" w:rsidRDefault="0171D16E" w:rsidP="00B35DA9">
      <w:pPr>
        <w:rPr>
          <w:rFonts w:asciiTheme="minorHAnsi" w:hAnsiTheme="minorHAnsi" w:cstheme="minorHAnsi"/>
        </w:rPr>
      </w:pPr>
      <w:r w:rsidRPr="00B35DA9">
        <w:rPr>
          <w:rFonts w:asciiTheme="minorHAnsi" w:hAnsiTheme="minorHAnsi" w:cstheme="minorHAnsi"/>
        </w:rPr>
        <w:t xml:space="preserve">Over 12,800 units are installed at food growers, packers, and processors worldwide for confectionery, fruit, dried fruit, grains and seeds, potato products, proteins, nuts, and vegetables. </w:t>
      </w:r>
    </w:p>
    <w:p w14:paraId="68448FD7" w14:textId="001B93C7" w:rsidR="0171D16E" w:rsidRPr="00B35DA9" w:rsidRDefault="0171D16E" w:rsidP="00B35DA9">
      <w:pPr>
        <w:rPr>
          <w:rFonts w:asciiTheme="minorHAnsi" w:hAnsiTheme="minorHAnsi" w:cstheme="minorHAnsi"/>
        </w:rPr>
      </w:pPr>
      <w:r w:rsidRPr="00B35DA9">
        <w:rPr>
          <w:rFonts w:asciiTheme="minorHAnsi" w:hAnsiTheme="minorHAnsi" w:cstheme="minorHAnsi"/>
        </w:rPr>
        <w:t xml:space="preserve">The </w:t>
      </w:r>
      <w:r w:rsidR="004241F9" w:rsidRPr="00B35DA9">
        <w:rPr>
          <w:rFonts w:asciiTheme="minorHAnsi" w:hAnsiTheme="minorHAnsi" w:cstheme="minorHAnsi"/>
        </w:rPr>
        <w:t>company</w:t>
      </w:r>
      <w:r w:rsidR="004241F9">
        <w:rPr>
          <w:rFonts w:asciiTheme="minorHAnsi" w:hAnsiTheme="minorHAnsi" w:cstheme="minorHAnsi"/>
        </w:rPr>
        <w:t>'</w:t>
      </w:r>
      <w:r w:rsidR="004241F9" w:rsidRPr="00B35DA9">
        <w:rPr>
          <w:rFonts w:asciiTheme="minorHAnsi" w:hAnsiTheme="minorHAnsi" w:cstheme="minorHAnsi"/>
        </w:rPr>
        <w:t xml:space="preserve">s </w:t>
      </w:r>
      <w:r w:rsidRPr="00B35DA9">
        <w:rPr>
          <w:rFonts w:asciiTheme="minorHAnsi" w:hAnsiTheme="minorHAnsi" w:cstheme="minorHAnsi"/>
        </w:rPr>
        <w:t xml:space="preserve">mission is to enable its customers to improve returns, gain operational efficiencies, and ensure a safe food supply via innovative, useable technologies. To achieve this, TOMRA Food operates </w:t>
      </w:r>
      <w:proofErr w:type="spellStart"/>
      <w:r w:rsidRPr="00B35DA9">
        <w:rPr>
          <w:rFonts w:asciiTheme="minorHAnsi" w:hAnsiTheme="minorHAnsi" w:cstheme="minorHAnsi"/>
        </w:rPr>
        <w:t>centers</w:t>
      </w:r>
      <w:proofErr w:type="spellEnd"/>
      <w:r w:rsidRPr="00B35DA9">
        <w:rPr>
          <w:rFonts w:asciiTheme="minorHAnsi" w:hAnsiTheme="minorHAnsi" w:cstheme="minorHAnsi"/>
        </w:rPr>
        <w:t xml:space="preserve"> of excellence, regional offices, and manufacturing locations within the United States, Europe, South America, Asia, Africa and Australasia.</w:t>
      </w:r>
    </w:p>
    <w:p w14:paraId="0B73DE99" w14:textId="77777777" w:rsidR="000A0E59" w:rsidRDefault="000A0E59" w:rsidP="00B35DA9">
      <w:pPr>
        <w:rPr>
          <w:rFonts w:asciiTheme="minorHAnsi" w:hAnsiTheme="minorHAnsi" w:cstheme="minorHAnsi"/>
        </w:rPr>
      </w:pPr>
    </w:p>
    <w:p w14:paraId="5364DFE7" w14:textId="491A27C0" w:rsidR="0171D16E" w:rsidRPr="00B35DA9" w:rsidRDefault="0171D16E" w:rsidP="00B35DA9">
      <w:pPr>
        <w:rPr>
          <w:rFonts w:asciiTheme="minorHAnsi" w:hAnsiTheme="minorHAnsi" w:cstheme="minorHAnsi"/>
        </w:rPr>
      </w:pPr>
      <w:r w:rsidRPr="00B35DA9">
        <w:rPr>
          <w:rFonts w:asciiTheme="minorHAnsi" w:hAnsiTheme="minorHAnsi" w:cstheme="minorHAnsi"/>
        </w:rPr>
        <w:t>TOMRA Food is a member of the TOMRA Group that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6D69893D" w14:textId="77777777" w:rsidR="000A0E59" w:rsidRDefault="000A0E59" w:rsidP="00B35DA9">
      <w:pPr>
        <w:rPr>
          <w:rFonts w:asciiTheme="minorHAnsi" w:hAnsiTheme="minorHAnsi" w:cstheme="minorHAnsi"/>
        </w:rPr>
      </w:pPr>
    </w:p>
    <w:p w14:paraId="7F601C72" w14:textId="772F51FF" w:rsidR="002604EC" w:rsidRDefault="0171D16E" w:rsidP="00B35DA9">
      <w:pPr>
        <w:rPr>
          <w:rStyle w:val="Hipervnculo"/>
          <w:rFonts w:asciiTheme="minorHAnsi" w:hAnsiTheme="minorHAnsi" w:cstheme="minorHAnsi"/>
        </w:rPr>
      </w:pPr>
      <w:r w:rsidRPr="00B35DA9">
        <w:rPr>
          <w:rFonts w:asciiTheme="minorHAnsi" w:hAnsiTheme="minorHAnsi" w:cstheme="minorHAnsi"/>
        </w:rPr>
        <w:t>TOMRA has ~100,000 installations in over 80 markets worldwide and had total revenues of ~</w:t>
      </w:r>
      <w:r w:rsidR="00B35DA9" w:rsidRPr="00B35DA9">
        <w:rPr>
          <w:rFonts w:asciiTheme="minorHAnsi" w:hAnsiTheme="minorHAnsi" w:cstheme="minorHAnsi"/>
        </w:rPr>
        <w:t>10</w:t>
      </w:r>
      <w:r w:rsidRPr="00B35DA9">
        <w:rPr>
          <w:rFonts w:asciiTheme="minorHAnsi" w:hAnsiTheme="minorHAnsi" w:cstheme="minorHAnsi"/>
        </w:rPr>
        <w:t>.9 billion NOK in 202</w:t>
      </w:r>
      <w:r w:rsidR="00B35DA9" w:rsidRPr="00B35DA9">
        <w:rPr>
          <w:rFonts w:asciiTheme="minorHAnsi" w:hAnsiTheme="minorHAnsi" w:cstheme="minorHAnsi"/>
        </w:rPr>
        <w:t>1</w:t>
      </w:r>
      <w:r w:rsidRPr="00B35DA9">
        <w:rPr>
          <w:rFonts w:asciiTheme="minorHAnsi" w:hAnsiTheme="minorHAnsi" w:cstheme="minorHAnsi"/>
        </w:rPr>
        <w:t>. The Group employs ~4,</w:t>
      </w:r>
      <w:r w:rsidR="00B35DA9" w:rsidRPr="00B35DA9">
        <w:rPr>
          <w:rFonts w:asciiTheme="minorHAnsi" w:hAnsiTheme="minorHAnsi" w:cstheme="minorHAnsi"/>
        </w:rPr>
        <w:t>6</w:t>
      </w:r>
      <w:r w:rsidRPr="00B35DA9">
        <w:rPr>
          <w:rFonts w:asciiTheme="minorHAnsi" w:hAnsiTheme="minorHAnsi" w:cstheme="minorHAnsi"/>
        </w:rPr>
        <w:t xml:space="preserve">00 globally and is publicly listed on the Oslo Stock Exchange (OSE: TOM). For further information about TOMRA, please see </w:t>
      </w:r>
      <w:hyperlink r:id="rId11">
        <w:r w:rsidRPr="00B35DA9">
          <w:rPr>
            <w:rStyle w:val="Hipervnculo"/>
            <w:rFonts w:asciiTheme="minorHAnsi" w:hAnsiTheme="minorHAnsi" w:cstheme="minorHAnsi"/>
          </w:rPr>
          <w:t>www.tomra.com</w:t>
        </w:r>
      </w:hyperlink>
    </w:p>
    <w:p w14:paraId="31FE5183" w14:textId="77777777" w:rsidR="00681EC0" w:rsidRDefault="00681EC0" w:rsidP="00B35DA9">
      <w:pPr>
        <w:rPr>
          <w:rFonts w:asciiTheme="minorHAnsi" w:hAnsiTheme="minorHAnsi" w:cstheme="minorHAnsi"/>
          <w:b/>
          <w:bCs/>
        </w:rPr>
      </w:pPr>
    </w:p>
    <w:p w14:paraId="17B500EC" w14:textId="24FA50E6" w:rsidR="0040029D" w:rsidRPr="00B35DA9" w:rsidRDefault="00507D9C" w:rsidP="00B35DA9">
      <w:pPr>
        <w:rPr>
          <w:rFonts w:asciiTheme="minorHAnsi" w:hAnsiTheme="minorHAnsi" w:cstheme="minorHAnsi"/>
          <w:b/>
          <w:bCs/>
        </w:rPr>
      </w:pPr>
      <w:r w:rsidRPr="00B35DA9">
        <w:rPr>
          <w:rFonts w:asciiTheme="minorHAnsi" w:hAnsiTheme="minorHAnsi" w:cstheme="minorHAnsi"/>
          <w:b/>
          <w:bCs/>
        </w:rPr>
        <w:t>Media Contacts:</w:t>
      </w:r>
    </w:p>
    <w:p w14:paraId="15F11F73" w14:textId="23ABF68E" w:rsidR="0040029D" w:rsidRPr="00B35DA9" w:rsidRDefault="0040029D" w:rsidP="00B35DA9">
      <w:pPr>
        <w:rPr>
          <w:rFonts w:asciiTheme="minorHAnsi" w:hAnsiTheme="minorHAnsi" w:cstheme="minorHAnsi"/>
        </w:rPr>
      </w:pPr>
    </w:p>
    <w:p w14:paraId="171E75E9" w14:textId="77777777" w:rsidR="003C263B" w:rsidRPr="00B35DA9" w:rsidRDefault="003C263B" w:rsidP="00B35DA9">
      <w:pPr>
        <w:rPr>
          <w:rFonts w:asciiTheme="minorHAnsi" w:hAnsiTheme="minorHAnsi" w:cstheme="minorHAnsi"/>
        </w:rPr>
        <w:sectPr w:rsidR="003C263B" w:rsidRPr="00B35DA9" w:rsidSect="0040029D">
          <w:headerReference w:type="default" r:id="rId12"/>
          <w:footerReference w:type="default" r:id="rId13"/>
          <w:pgSz w:w="11900" w:h="16840"/>
          <w:pgMar w:top="1440" w:right="1440" w:bottom="1440" w:left="1440" w:header="708" w:footer="708" w:gutter="0"/>
          <w:cols w:space="708"/>
          <w:docGrid w:linePitch="360"/>
        </w:sectPr>
      </w:pPr>
    </w:p>
    <w:p w14:paraId="13FE763B" w14:textId="77777777" w:rsidR="003C263B" w:rsidRPr="000837C7" w:rsidRDefault="003C263B" w:rsidP="00B35DA9">
      <w:pPr>
        <w:rPr>
          <w:rFonts w:asciiTheme="minorHAnsi" w:hAnsiTheme="minorHAnsi" w:cstheme="minorHAnsi"/>
          <w:lang w:val="es-ES"/>
        </w:rPr>
      </w:pPr>
      <w:r w:rsidRPr="000837C7">
        <w:rPr>
          <w:rFonts w:asciiTheme="minorHAnsi" w:hAnsiTheme="minorHAnsi" w:cstheme="minorHAnsi"/>
          <w:lang w:val="es-ES"/>
        </w:rPr>
        <w:t>Nuria Martí</w:t>
      </w:r>
    </w:p>
    <w:p w14:paraId="5E503DB7" w14:textId="1C0D556A"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Alarcon &amp; Harris PR</w:t>
      </w:r>
    </w:p>
    <w:p w14:paraId="475C8580" w14:textId="77777777"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Avda. Ramón y Cajal, 27</w:t>
      </w:r>
    </w:p>
    <w:p w14:paraId="11F2D06C" w14:textId="77777777" w:rsidR="00B35DA9" w:rsidRPr="001E011F" w:rsidRDefault="00507D9C" w:rsidP="00B35DA9">
      <w:pPr>
        <w:rPr>
          <w:rFonts w:asciiTheme="minorHAnsi" w:hAnsiTheme="minorHAnsi" w:cstheme="minorHAnsi"/>
          <w:lang w:val="fr-FR"/>
        </w:rPr>
      </w:pPr>
      <w:r w:rsidRPr="001E011F">
        <w:rPr>
          <w:rFonts w:asciiTheme="minorHAnsi" w:hAnsiTheme="minorHAnsi" w:cstheme="minorHAnsi"/>
          <w:lang w:val="fr-FR"/>
        </w:rPr>
        <w:t>28016 Madrid</w:t>
      </w:r>
    </w:p>
    <w:p w14:paraId="437A482E" w14:textId="1E53DA85" w:rsidR="00507D9C" w:rsidRPr="001E011F" w:rsidRDefault="00507D9C" w:rsidP="00B35DA9">
      <w:pPr>
        <w:rPr>
          <w:rFonts w:asciiTheme="minorHAnsi" w:hAnsiTheme="minorHAnsi" w:cstheme="minorHAnsi"/>
          <w:lang w:val="fr-FR"/>
        </w:rPr>
      </w:pPr>
      <w:r w:rsidRPr="001E011F">
        <w:rPr>
          <w:rFonts w:asciiTheme="minorHAnsi" w:hAnsiTheme="minorHAnsi" w:cstheme="minorHAnsi"/>
          <w:lang w:val="fr-FR"/>
        </w:rPr>
        <w:t>Spain</w:t>
      </w:r>
    </w:p>
    <w:p w14:paraId="452FEDE5" w14:textId="77777777" w:rsidR="00507D9C" w:rsidRPr="0027440F" w:rsidRDefault="00507D9C" w:rsidP="00B35DA9">
      <w:pPr>
        <w:rPr>
          <w:rFonts w:asciiTheme="minorHAnsi" w:hAnsiTheme="minorHAnsi" w:cstheme="minorHAnsi"/>
          <w:lang w:val="es-ES"/>
        </w:rPr>
      </w:pPr>
      <w:r w:rsidRPr="0027440F">
        <w:rPr>
          <w:rFonts w:asciiTheme="minorHAnsi" w:hAnsiTheme="minorHAnsi" w:cstheme="minorHAnsi"/>
          <w:lang w:val="es-ES"/>
        </w:rPr>
        <w:t>T: +34 91 415 30 20</w:t>
      </w:r>
    </w:p>
    <w:p w14:paraId="5AC63438" w14:textId="77777777" w:rsidR="00507D9C" w:rsidRPr="002E43E1" w:rsidRDefault="00507D9C" w:rsidP="00B35DA9">
      <w:pPr>
        <w:rPr>
          <w:rFonts w:asciiTheme="minorHAnsi" w:hAnsiTheme="minorHAnsi" w:cstheme="minorHAnsi"/>
          <w:lang w:val="de-DE"/>
        </w:rPr>
      </w:pPr>
      <w:r w:rsidRPr="002E43E1">
        <w:rPr>
          <w:rFonts w:asciiTheme="minorHAnsi" w:hAnsiTheme="minorHAnsi" w:cstheme="minorHAnsi"/>
          <w:lang w:val="de-DE"/>
        </w:rPr>
        <w:t xml:space="preserve">E: </w:t>
      </w:r>
      <w:r w:rsidR="000D1F16">
        <w:fldChar w:fldCharType="begin"/>
      </w:r>
      <w:r w:rsidR="000D1F16" w:rsidRPr="0027440F">
        <w:rPr>
          <w:lang w:val="de-DE"/>
        </w:rPr>
        <w:instrText xml:space="preserve"> HYPERLINK "mailto:nmarti@alarconyharris.com" </w:instrText>
      </w:r>
      <w:r w:rsidR="000D1F16">
        <w:fldChar w:fldCharType="separate"/>
      </w:r>
      <w:r w:rsidRPr="002E43E1">
        <w:rPr>
          <w:rStyle w:val="Hipervnculo"/>
          <w:rFonts w:asciiTheme="minorHAnsi" w:hAnsiTheme="minorHAnsi" w:cstheme="minorHAnsi"/>
          <w:lang w:val="de-DE"/>
        </w:rPr>
        <w:t>nmarti@alarconyharris.com</w:t>
      </w:r>
      <w:r w:rsidR="000D1F16">
        <w:rPr>
          <w:rStyle w:val="Hipervnculo"/>
          <w:rFonts w:asciiTheme="minorHAnsi" w:hAnsiTheme="minorHAnsi" w:cstheme="minorHAnsi"/>
          <w:lang w:val="de-DE"/>
        </w:rPr>
        <w:fldChar w:fldCharType="end"/>
      </w:r>
    </w:p>
    <w:p w14:paraId="01A8983B" w14:textId="08CCD42D" w:rsidR="00507D9C" w:rsidRPr="002E43E1" w:rsidRDefault="00507D9C" w:rsidP="00B35DA9">
      <w:pPr>
        <w:rPr>
          <w:rFonts w:asciiTheme="minorHAnsi" w:hAnsiTheme="minorHAnsi" w:cstheme="minorHAnsi"/>
          <w:lang w:val="de-DE"/>
        </w:rPr>
      </w:pPr>
      <w:r w:rsidRPr="002E43E1">
        <w:rPr>
          <w:rFonts w:asciiTheme="minorHAnsi" w:hAnsiTheme="minorHAnsi" w:cstheme="minorHAnsi"/>
          <w:lang w:val="de-DE"/>
        </w:rPr>
        <w:t xml:space="preserve">W: </w:t>
      </w:r>
      <w:r w:rsidR="000D1F16">
        <w:fldChar w:fldCharType="begin"/>
      </w:r>
      <w:r w:rsidR="000D1F16" w:rsidRPr="0027440F">
        <w:rPr>
          <w:lang w:val="de-DE"/>
        </w:rPr>
        <w:instrText xml:space="preserve"> HYPERLINK "http://www.alarconyharris.com" </w:instrText>
      </w:r>
      <w:r w:rsidR="000D1F16">
        <w:fldChar w:fldCharType="separate"/>
      </w:r>
      <w:r w:rsidRPr="002E43E1">
        <w:rPr>
          <w:rStyle w:val="Hipervnculo"/>
          <w:rFonts w:asciiTheme="minorHAnsi" w:hAnsiTheme="minorHAnsi" w:cstheme="minorHAnsi"/>
          <w:lang w:val="de-DE"/>
        </w:rPr>
        <w:t>www.alarconyharris.com</w:t>
      </w:r>
      <w:r w:rsidR="000D1F16">
        <w:rPr>
          <w:rStyle w:val="Hipervnculo"/>
          <w:rFonts w:asciiTheme="minorHAnsi" w:hAnsiTheme="minorHAnsi" w:cstheme="minorHAnsi"/>
          <w:lang w:val="de-DE"/>
        </w:rPr>
        <w:fldChar w:fldCharType="end"/>
      </w:r>
    </w:p>
    <w:p w14:paraId="3BE4B4F9" w14:textId="77777777" w:rsidR="00507D9C" w:rsidRPr="002E43E1" w:rsidRDefault="00507D9C" w:rsidP="00B35DA9">
      <w:pPr>
        <w:rPr>
          <w:rFonts w:asciiTheme="minorHAnsi" w:hAnsiTheme="minorHAnsi" w:cstheme="minorHAnsi"/>
          <w:lang w:val="de-DE"/>
        </w:rPr>
      </w:pPr>
    </w:p>
    <w:p w14:paraId="4FFF99DF" w14:textId="07C9F3E9" w:rsidR="00507D9C" w:rsidRPr="0027440F" w:rsidRDefault="00507D9C" w:rsidP="00B35DA9">
      <w:pPr>
        <w:rPr>
          <w:rFonts w:asciiTheme="minorHAnsi" w:hAnsiTheme="minorHAnsi" w:cstheme="minorHAnsi"/>
          <w:lang w:val="de-DE"/>
        </w:rPr>
      </w:pPr>
      <w:r w:rsidRPr="0027440F">
        <w:rPr>
          <w:rFonts w:asciiTheme="minorHAnsi" w:hAnsiTheme="minorHAnsi" w:cstheme="minorHAnsi"/>
          <w:lang w:val="de-DE"/>
        </w:rPr>
        <w:t>Marijke Bellemans</w:t>
      </w:r>
    </w:p>
    <w:p w14:paraId="1BBED056" w14:textId="34167DDC" w:rsidR="00507D9C" w:rsidRPr="00B35DA9" w:rsidRDefault="00B35DA9" w:rsidP="00B35DA9">
      <w:pPr>
        <w:rPr>
          <w:rFonts w:asciiTheme="minorHAnsi" w:hAnsiTheme="minorHAnsi" w:cstheme="minorHAnsi"/>
        </w:rPr>
      </w:pPr>
      <w:r w:rsidRPr="00B35DA9">
        <w:rPr>
          <w:rFonts w:asciiTheme="minorHAnsi" w:hAnsiTheme="minorHAnsi" w:cstheme="minorHAnsi"/>
        </w:rPr>
        <w:t>Director Brand and Communications</w:t>
      </w:r>
    </w:p>
    <w:p w14:paraId="2206C7DA" w14:textId="77777777" w:rsidR="00B35DA9" w:rsidRDefault="00507D9C" w:rsidP="00B35DA9">
      <w:pPr>
        <w:rPr>
          <w:rFonts w:asciiTheme="minorHAnsi" w:hAnsiTheme="minorHAnsi" w:cstheme="minorHAnsi"/>
        </w:rPr>
      </w:pPr>
      <w:r w:rsidRPr="00B35DA9">
        <w:rPr>
          <w:rFonts w:asciiTheme="minorHAnsi" w:hAnsiTheme="minorHAnsi" w:cstheme="minorHAnsi"/>
        </w:rPr>
        <w:t xml:space="preserve">Research Park </w:t>
      </w:r>
      <w:proofErr w:type="spellStart"/>
      <w:r w:rsidRPr="00B35DA9">
        <w:rPr>
          <w:rFonts w:asciiTheme="minorHAnsi" w:hAnsiTheme="minorHAnsi" w:cstheme="minorHAnsi"/>
        </w:rPr>
        <w:t>Haasrode</w:t>
      </w:r>
      <w:proofErr w:type="spellEnd"/>
      <w:r w:rsidRPr="00B35DA9">
        <w:rPr>
          <w:rFonts w:asciiTheme="minorHAnsi" w:hAnsiTheme="minorHAnsi" w:cstheme="minorHAnsi"/>
        </w:rPr>
        <w:t xml:space="preserve"> 1622 </w:t>
      </w:r>
    </w:p>
    <w:p w14:paraId="024B424C" w14:textId="43E0CC34" w:rsidR="00507D9C" w:rsidRPr="001E011F" w:rsidRDefault="00507D9C" w:rsidP="00B35DA9">
      <w:pPr>
        <w:rPr>
          <w:rFonts w:asciiTheme="minorHAnsi" w:hAnsiTheme="minorHAnsi" w:cstheme="minorHAnsi"/>
          <w:lang w:val="nl-BE"/>
        </w:rPr>
      </w:pPr>
      <w:r w:rsidRPr="001E011F">
        <w:rPr>
          <w:rFonts w:asciiTheme="minorHAnsi" w:hAnsiTheme="minorHAnsi" w:cstheme="minorHAnsi"/>
          <w:lang w:val="nl-BE"/>
        </w:rPr>
        <w:t xml:space="preserve">Romeinse straat 20 </w:t>
      </w:r>
    </w:p>
    <w:p w14:paraId="376408D3" w14:textId="77777777" w:rsidR="00B35DA9" w:rsidRPr="001E011F" w:rsidRDefault="00507D9C" w:rsidP="00B35DA9">
      <w:pPr>
        <w:rPr>
          <w:rFonts w:asciiTheme="minorHAnsi" w:hAnsiTheme="minorHAnsi" w:cstheme="minorHAnsi"/>
          <w:lang w:val="nl-BE"/>
        </w:rPr>
      </w:pPr>
      <w:r w:rsidRPr="001E011F">
        <w:rPr>
          <w:rFonts w:asciiTheme="minorHAnsi" w:hAnsiTheme="minorHAnsi" w:cstheme="minorHAnsi"/>
          <w:lang w:val="nl-BE"/>
        </w:rPr>
        <w:t>3001 Leuven</w:t>
      </w:r>
    </w:p>
    <w:p w14:paraId="1C3B02ED" w14:textId="6548DD70" w:rsidR="00507D9C" w:rsidRPr="001E011F" w:rsidRDefault="00507D9C" w:rsidP="00B35DA9">
      <w:pPr>
        <w:rPr>
          <w:rFonts w:asciiTheme="minorHAnsi" w:hAnsiTheme="minorHAnsi" w:cstheme="minorHAnsi"/>
          <w:lang w:val="nl-BE"/>
        </w:rPr>
      </w:pPr>
      <w:r w:rsidRPr="001E011F">
        <w:rPr>
          <w:rFonts w:asciiTheme="minorHAnsi" w:hAnsiTheme="minorHAnsi" w:cstheme="minorHAnsi"/>
          <w:lang w:val="nl-BE"/>
        </w:rPr>
        <w:t>Belgium</w:t>
      </w:r>
    </w:p>
    <w:p w14:paraId="1EEC031C" w14:textId="7F3671F0" w:rsidR="00507D9C" w:rsidRPr="001E011F" w:rsidRDefault="00507D9C" w:rsidP="00B35DA9">
      <w:pPr>
        <w:rPr>
          <w:rFonts w:asciiTheme="minorHAnsi" w:hAnsiTheme="minorHAnsi" w:cstheme="minorHAnsi"/>
          <w:lang w:val="nl-BE"/>
        </w:rPr>
      </w:pPr>
      <w:r w:rsidRPr="001E011F">
        <w:rPr>
          <w:rFonts w:asciiTheme="minorHAnsi" w:hAnsiTheme="minorHAnsi" w:cstheme="minorHAnsi"/>
          <w:lang w:val="nl-BE"/>
        </w:rPr>
        <w:t>M: +32 (0)476 74 19 18</w:t>
      </w:r>
    </w:p>
    <w:p w14:paraId="6F814A23" w14:textId="77777777" w:rsidR="008B5C9C" w:rsidRPr="001E011F" w:rsidRDefault="00507D9C" w:rsidP="00B35DA9">
      <w:pPr>
        <w:rPr>
          <w:rFonts w:asciiTheme="minorHAnsi" w:hAnsiTheme="minorHAnsi" w:cstheme="minorHAnsi"/>
          <w:lang w:val="nl-BE"/>
        </w:rPr>
      </w:pPr>
      <w:r w:rsidRPr="001E011F">
        <w:rPr>
          <w:rFonts w:asciiTheme="minorHAnsi" w:hAnsiTheme="minorHAnsi" w:cstheme="minorHAnsi"/>
          <w:lang w:val="nl-BE"/>
        </w:rPr>
        <w:t>E: </w:t>
      </w:r>
      <w:hyperlink r:id="rId14" w:history="1">
        <w:r w:rsidRPr="001E011F">
          <w:rPr>
            <w:rStyle w:val="Hipervnculo"/>
            <w:rFonts w:asciiTheme="minorHAnsi" w:hAnsiTheme="minorHAnsi" w:cstheme="minorHAnsi"/>
            <w:lang w:val="nl-BE"/>
          </w:rPr>
          <w:t>marijke.bellemans@tomra.com</w:t>
        </w:r>
      </w:hyperlink>
    </w:p>
    <w:p w14:paraId="5F401ED0" w14:textId="0F41C9EB" w:rsidR="00507D9C" w:rsidRPr="001E011F" w:rsidRDefault="008B5C9C" w:rsidP="00B35DA9">
      <w:pPr>
        <w:rPr>
          <w:rFonts w:asciiTheme="minorHAnsi" w:hAnsiTheme="minorHAnsi" w:cstheme="minorHAnsi"/>
          <w:lang w:val="nl-BE"/>
        </w:rPr>
      </w:pPr>
      <w:r w:rsidRPr="001E011F">
        <w:rPr>
          <w:rFonts w:asciiTheme="minorHAnsi" w:hAnsiTheme="minorHAnsi" w:cstheme="minorHAnsi"/>
          <w:lang w:val="nl-BE"/>
        </w:rPr>
        <w:t xml:space="preserve">W: </w:t>
      </w:r>
      <w:hyperlink r:id="rId15" w:history="1">
        <w:r w:rsidRPr="001E011F">
          <w:rPr>
            <w:rStyle w:val="Hipervnculo"/>
            <w:rFonts w:asciiTheme="minorHAnsi" w:hAnsiTheme="minorHAnsi" w:cstheme="minorHAnsi"/>
            <w:lang w:val="nl-BE"/>
          </w:rPr>
          <w:t>www.tomra.com/food</w:t>
        </w:r>
      </w:hyperlink>
      <w:r w:rsidR="00507D9C" w:rsidRPr="001E011F">
        <w:rPr>
          <w:rFonts w:asciiTheme="minorHAnsi" w:hAnsiTheme="minorHAnsi" w:cstheme="minorHAnsi"/>
          <w:lang w:val="nl-BE"/>
        </w:rPr>
        <w:t> </w:t>
      </w:r>
    </w:p>
    <w:p w14:paraId="39EB0301" w14:textId="77777777" w:rsidR="0040029D" w:rsidRPr="001E011F" w:rsidRDefault="0040029D" w:rsidP="00B35DA9">
      <w:pPr>
        <w:rPr>
          <w:rFonts w:asciiTheme="minorHAnsi" w:hAnsiTheme="minorHAnsi" w:cstheme="minorHAnsi"/>
          <w:lang w:val="nl-BE"/>
        </w:rPr>
        <w:sectPr w:rsidR="0040029D" w:rsidRPr="001E011F" w:rsidSect="003C263B">
          <w:footerReference w:type="default" r:id="rId16"/>
          <w:type w:val="continuous"/>
          <w:pgSz w:w="11900" w:h="16840"/>
          <w:pgMar w:top="1440" w:right="1440" w:bottom="1440" w:left="1440" w:header="708" w:footer="708" w:gutter="0"/>
          <w:cols w:num="2" w:space="292"/>
          <w:docGrid w:linePitch="360"/>
        </w:sectPr>
      </w:pPr>
    </w:p>
    <w:p w14:paraId="6877FC7B" w14:textId="77777777" w:rsidR="00BD522D" w:rsidRPr="001E011F" w:rsidRDefault="00BD522D" w:rsidP="00681EC0">
      <w:pPr>
        <w:rPr>
          <w:rFonts w:asciiTheme="minorHAnsi" w:hAnsiTheme="minorHAnsi" w:cstheme="minorHAnsi"/>
          <w:lang w:val="nl-BE"/>
        </w:rPr>
      </w:pPr>
    </w:p>
    <w:sectPr w:rsidR="00BD522D" w:rsidRPr="001E011F" w:rsidSect="0040029D">
      <w:footerReference w:type="default" r:id="rId17"/>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8921" w14:textId="77777777" w:rsidR="00BA6398" w:rsidRDefault="00BA6398" w:rsidP="00507D9C">
      <w:r>
        <w:separator/>
      </w:r>
    </w:p>
  </w:endnote>
  <w:endnote w:type="continuationSeparator" w:id="0">
    <w:p w14:paraId="5F1099E6" w14:textId="77777777" w:rsidR="00BA6398" w:rsidRDefault="00BA6398" w:rsidP="00507D9C">
      <w:r>
        <w:continuationSeparator/>
      </w:r>
    </w:p>
  </w:endnote>
  <w:endnote w:type="continuationNotice" w:id="1">
    <w:p w14:paraId="10579F73" w14:textId="77777777" w:rsidR="00BA6398" w:rsidRDefault="00BA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84AE" w14:textId="77777777" w:rsidR="00BA6398" w:rsidRDefault="00BA6398" w:rsidP="00507D9C">
      <w:r>
        <w:separator/>
      </w:r>
    </w:p>
  </w:footnote>
  <w:footnote w:type="continuationSeparator" w:id="0">
    <w:p w14:paraId="4A071BC7" w14:textId="77777777" w:rsidR="00BA6398" w:rsidRDefault="00BA6398" w:rsidP="00507D9C">
      <w:r>
        <w:continuationSeparator/>
      </w:r>
    </w:p>
  </w:footnote>
  <w:footnote w:type="continuationNotice" w:id="1">
    <w:p w14:paraId="520DDF7D" w14:textId="77777777" w:rsidR="00BA6398" w:rsidRDefault="00BA6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8240"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B9E8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rgUAH7a8diwAAAA="/>
  </w:docVars>
  <w:rsids>
    <w:rsidRoot w:val="00077F48"/>
    <w:rsid w:val="00032AD3"/>
    <w:rsid w:val="00077F48"/>
    <w:rsid w:val="000837C7"/>
    <w:rsid w:val="0008445C"/>
    <w:rsid w:val="000A0E59"/>
    <w:rsid w:val="000A64BC"/>
    <w:rsid w:val="000A66F4"/>
    <w:rsid w:val="000C7464"/>
    <w:rsid w:val="000D1F16"/>
    <w:rsid w:val="00144BF4"/>
    <w:rsid w:val="00144F6B"/>
    <w:rsid w:val="00154649"/>
    <w:rsid w:val="00173538"/>
    <w:rsid w:val="0018153F"/>
    <w:rsid w:val="00197831"/>
    <w:rsid w:val="001A5289"/>
    <w:rsid w:val="001C4E54"/>
    <w:rsid w:val="001E011F"/>
    <w:rsid w:val="00200841"/>
    <w:rsid w:val="0022262F"/>
    <w:rsid w:val="00242460"/>
    <w:rsid w:val="00242A87"/>
    <w:rsid w:val="00247A68"/>
    <w:rsid w:val="002604EC"/>
    <w:rsid w:val="0027440F"/>
    <w:rsid w:val="002830C9"/>
    <w:rsid w:val="002C3052"/>
    <w:rsid w:val="002E43E1"/>
    <w:rsid w:val="0030769F"/>
    <w:rsid w:val="00320028"/>
    <w:rsid w:val="00322BC7"/>
    <w:rsid w:val="00326CF8"/>
    <w:rsid w:val="00346325"/>
    <w:rsid w:val="00357C1B"/>
    <w:rsid w:val="00364B5F"/>
    <w:rsid w:val="00373033"/>
    <w:rsid w:val="003A0312"/>
    <w:rsid w:val="003A34B0"/>
    <w:rsid w:val="003B5B0A"/>
    <w:rsid w:val="003C263B"/>
    <w:rsid w:val="003D30C0"/>
    <w:rsid w:val="003F0F54"/>
    <w:rsid w:val="003F4AEC"/>
    <w:rsid w:val="0040029D"/>
    <w:rsid w:val="004013EE"/>
    <w:rsid w:val="004241F9"/>
    <w:rsid w:val="00451C6E"/>
    <w:rsid w:val="00452036"/>
    <w:rsid w:val="00455F4E"/>
    <w:rsid w:val="00474208"/>
    <w:rsid w:val="004B2664"/>
    <w:rsid w:val="004B3796"/>
    <w:rsid w:val="004C30D9"/>
    <w:rsid w:val="004E34F4"/>
    <w:rsid w:val="004F3F27"/>
    <w:rsid w:val="0050185F"/>
    <w:rsid w:val="00507D9C"/>
    <w:rsid w:val="00530004"/>
    <w:rsid w:val="005302E1"/>
    <w:rsid w:val="00531A7D"/>
    <w:rsid w:val="005418FE"/>
    <w:rsid w:val="00542C99"/>
    <w:rsid w:val="00571BDE"/>
    <w:rsid w:val="00575D2A"/>
    <w:rsid w:val="005B22EC"/>
    <w:rsid w:val="005B2AD5"/>
    <w:rsid w:val="005B3DAC"/>
    <w:rsid w:val="005C05E3"/>
    <w:rsid w:val="005C14D8"/>
    <w:rsid w:val="005D0B54"/>
    <w:rsid w:val="005F7855"/>
    <w:rsid w:val="0060481F"/>
    <w:rsid w:val="00631672"/>
    <w:rsid w:val="00634123"/>
    <w:rsid w:val="006752C7"/>
    <w:rsid w:val="006807FE"/>
    <w:rsid w:val="00681EC0"/>
    <w:rsid w:val="00692504"/>
    <w:rsid w:val="006A66DA"/>
    <w:rsid w:val="00705C1D"/>
    <w:rsid w:val="00706B77"/>
    <w:rsid w:val="00726702"/>
    <w:rsid w:val="00743E46"/>
    <w:rsid w:val="00757C21"/>
    <w:rsid w:val="00783570"/>
    <w:rsid w:val="00795E06"/>
    <w:rsid w:val="007962BC"/>
    <w:rsid w:val="007D5E3F"/>
    <w:rsid w:val="007F4D30"/>
    <w:rsid w:val="00821CE6"/>
    <w:rsid w:val="00822A04"/>
    <w:rsid w:val="0084102C"/>
    <w:rsid w:val="008678C8"/>
    <w:rsid w:val="00870784"/>
    <w:rsid w:val="00875207"/>
    <w:rsid w:val="008B5BD0"/>
    <w:rsid w:val="008B5C9C"/>
    <w:rsid w:val="008D0E81"/>
    <w:rsid w:val="008D71CA"/>
    <w:rsid w:val="00900E95"/>
    <w:rsid w:val="009671AD"/>
    <w:rsid w:val="00996C77"/>
    <w:rsid w:val="0099775D"/>
    <w:rsid w:val="009B41DF"/>
    <w:rsid w:val="009E790B"/>
    <w:rsid w:val="009F4E2F"/>
    <w:rsid w:val="00A07443"/>
    <w:rsid w:val="00A20BC8"/>
    <w:rsid w:val="00A3328A"/>
    <w:rsid w:val="00A33323"/>
    <w:rsid w:val="00A61E27"/>
    <w:rsid w:val="00A67C3C"/>
    <w:rsid w:val="00A77F4C"/>
    <w:rsid w:val="00AB6758"/>
    <w:rsid w:val="00AD0146"/>
    <w:rsid w:val="00AD1A26"/>
    <w:rsid w:val="00AF31FA"/>
    <w:rsid w:val="00B073E3"/>
    <w:rsid w:val="00B35DA9"/>
    <w:rsid w:val="00B40970"/>
    <w:rsid w:val="00B447E9"/>
    <w:rsid w:val="00B55429"/>
    <w:rsid w:val="00B579E7"/>
    <w:rsid w:val="00B76A7A"/>
    <w:rsid w:val="00B80C98"/>
    <w:rsid w:val="00B82510"/>
    <w:rsid w:val="00B90DAC"/>
    <w:rsid w:val="00B961EB"/>
    <w:rsid w:val="00BA6398"/>
    <w:rsid w:val="00BA63BD"/>
    <w:rsid w:val="00BD522D"/>
    <w:rsid w:val="00BE1BC8"/>
    <w:rsid w:val="00BF37C7"/>
    <w:rsid w:val="00C11AC3"/>
    <w:rsid w:val="00CA50DB"/>
    <w:rsid w:val="00CC5231"/>
    <w:rsid w:val="00CD624F"/>
    <w:rsid w:val="00CE1F0E"/>
    <w:rsid w:val="00D06E79"/>
    <w:rsid w:val="00D122CD"/>
    <w:rsid w:val="00D1286F"/>
    <w:rsid w:val="00D40B16"/>
    <w:rsid w:val="00D65526"/>
    <w:rsid w:val="00D71866"/>
    <w:rsid w:val="00D77A69"/>
    <w:rsid w:val="00DF3467"/>
    <w:rsid w:val="00E05681"/>
    <w:rsid w:val="00E06B71"/>
    <w:rsid w:val="00E76E7C"/>
    <w:rsid w:val="00E83C43"/>
    <w:rsid w:val="00E9411C"/>
    <w:rsid w:val="00EB1696"/>
    <w:rsid w:val="00EE52C4"/>
    <w:rsid w:val="00EF2A54"/>
    <w:rsid w:val="00EF7C5E"/>
    <w:rsid w:val="00F141DE"/>
    <w:rsid w:val="00F21181"/>
    <w:rsid w:val="00F6346E"/>
    <w:rsid w:val="00F63591"/>
    <w:rsid w:val="00F711E5"/>
    <w:rsid w:val="00F72FAA"/>
    <w:rsid w:val="00F84C95"/>
    <w:rsid w:val="00FB0DBB"/>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www.tomra.com/foo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7" ma:contentTypeDescription="Create a new document." ma:contentTypeScope="" ma:versionID="8ebc45f936b1f33f4140dc0f93c9831f">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07a0da1c044e317dc8483c73ebbbc133"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s>
</ds:datastoreItem>
</file>

<file path=customXml/itemProps2.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3.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4.xml><?xml version="1.0" encoding="utf-8"?>
<ds:datastoreItem xmlns:ds="http://schemas.openxmlformats.org/officeDocument/2006/customXml" ds:itemID="{C50A7189-91DA-40F9-8D1B-2C4F80F8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Lucía Gamarra</cp:lastModifiedBy>
  <cp:revision>6</cp:revision>
  <cp:lastPrinted>2022-03-24T13:58:00Z</cp:lastPrinted>
  <dcterms:created xsi:type="dcterms:W3CDTF">2022-03-28T08:19:00Z</dcterms:created>
  <dcterms:modified xsi:type="dcterms:W3CDTF">2022-03-28T10:38:00Z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