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B75C4" w14:textId="77777777" w:rsidR="00F0230F" w:rsidRDefault="004074A6" w:rsidP="00252147">
      <w:pPr>
        <w:jc w:val="center"/>
        <w:rPr>
          <w:b/>
          <w:color w:val="000000" w:themeColor="text1"/>
        </w:rPr>
      </w:pPr>
      <w:r w:rsidRPr="00CF3690">
        <w:rPr>
          <w:b/>
          <w:color w:val="000000" w:themeColor="text1"/>
        </w:rPr>
        <w:t>JOHANN KRAUT FARMING OPERATION INVESTS IN TOMRA 3A OPTICAL SORT</w:t>
      </w:r>
      <w:r w:rsidR="00172ED6">
        <w:rPr>
          <w:b/>
          <w:color w:val="000000" w:themeColor="text1"/>
        </w:rPr>
        <w:t>ER</w:t>
      </w:r>
      <w:r w:rsidRPr="00CF3690">
        <w:rPr>
          <w:b/>
          <w:color w:val="000000" w:themeColor="text1"/>
        </w:rPr>
        <w:t xml:space="preserve"> </w:t>
      </w:r>
    </w:p>
    <w:p w14:paraId="624A958C" w14:textId="3BF29283" w:rsidR="00252147" w:rsidRPr="00CF3690" w:rsidRDefault="00A94628" w:rsidP="00252147">
      <w:pPr>
        <w:jc w:val="center"/>
        <w:rPr>
          <w:rFonts w:cstheme="minorHAnsi"/>
          <w:b/>
          <w:bCs/>
          <w:color w:val="000000" w:themeColor="text1"/>
        </w:rPr>
      </w:pPr>
      <w:r>
        <w:rPr>
          <w:b/>
          <w:color w:val="000000" w:themeColor="text1"/>
        </w:rPr>
        <w:t xml:space="preserve">TO </w:t>
      </w:r>
      <w:r w:rsidR="004074A6" w:rsidRPr="00CF3690">
        <w:rPr>
          <w:b/>
          <w:color w:val="000000" w:themeColor="text1"/>
        </w:rPr>
        <w:t>ENSURE TOP</w:t>
      </w:r>
      <w:r w:rsidR="003A423A">
        <w:rPr>
          <w:b/>
          <w:color w:val="000000" w:themeColor="text1"/>
        </w:rPr>
        <w:t xml:space="preserve"> </w:t>
      </w:r>
      <w:r>
        <w:rPr>
          <w:b/>
          <w:color w:val="000000" w:themeColor="text1"/>
        </w:rPr>
        <w:t xml:space="preserve">QUALITY </w:t>
      </w:r>
      <w:r w:rsidR="00B1731D">
        <w:rPr>
          <w:b/>
          <w:color w:val="000000" w:themeColor="text1"/>
        </w:rPr>
        <w:t xml:space="preserve">POTATOES </w:t>
      </w:r>
      <w:r w:rsidR="00E51D35">
        <w:rPr>
          <w:b/>
          <w:color w:val="000000" w:themeColor="text1"/>
        </w:rPr>
        <w:t xml:space="preserve">FOR </w:t>
      </w:r>
      <w:r w:rsidR="00AD758E">
        <w:rPr>
          <w:b/>
          <w:color w:val="000000" w:themeColor="text1"/>
        </w:rPr>
        <w:t>FRENCH FR</w:t>
      </w:r>
      <w:r w:rsidR="00B1731D">
        <w:rPr>
          <w:b/>
          <w:color w:val="000000" w:themeColor="text1"/>
        </w:rPr>
        <w:t xml:space="preserve">IES </w:t>
      </w:r>
      <w:r>
        <w:rPr>
          <w:b/>
          <w:color w:val="000000" w:themeColor="text1"/>
        </w:rPr>
        <w:t xml:space="preserve"> </w:t>
      </w:r>
    </w:p>
    <w:p w14:paraId="1B1C0A0E" w14:textId="6FDE2C60" w:rsidR="00A94628" w:rsidRDefault="003A423A" w:rsidP="007C7369">
      <w:pPr>
        <w:rPr>
          <w:i/>
          <w:color w:val="000000" w:themeColor="text1"/>
        </w:rPr>
      </w:pPr>
      <w:r w:rsidRPr="003A423A">
        <w:rPr>
          <w:i/>
          <w:color w:val="000000" w:themeColor="text1"/>
        </w:rPr>
        <w:t xml:space="preserve">The potato specialist benefits from the system's high sorting performance, reliable detection of </w:t>
      </w:r>
      <w:r w:rsidRPr="00CF3690">
        <w:rPr>
          <w:i/>
          <w:color w:val="000000" w:themeColor="text1"/>
        </w:rPr>
        <w:t>foreign material</w:t>
      </w:r>
      <w:r w:rsidR="00E51D35">
        <w:rPr>
          <w:i/>
          <w:color w:val="000000" w:themeColor="text1"/>
        </w:rPr>
        <w:t>s</w:t>
      </w:r>
      <w:r w:rsidR="00A94628">
        <w:rPr>
          <w:i/>
          <w:color w:val="000000" w:themeColor="text1"/>
        </w:rPr>
        <w:t>,</w:t>
      </w:r>
      <w:r w:rsidRPr="003A423A">
        <w:rPr>
          <w:i/>
          <w:color w:val="000000" w:themeColor="text1"/>
        </w:rPr>
        <w:t xml:space="preserve"> and easy handling and maintenance</w:t>
      </w:r>
      <w:r w:rsidR="00A94628">
        <w:rPr>
          <w:i/>
          <w:color w:val="000000" w:themeColor="text1"/>
        </w:rPr>
        <w:t xml:space="preserve">. </w:t>
      </w:r>
    </w:p>
    <w:p w14:paraId="72876B40" w14:textId="76C0D163" w:rsidR="00BC409F" w:rsidRDefault="00252147" w:rsidP="007C7369">
      <w:pPr>
        <w:rPr>
          <w:color w:val="000000" w:themeColor="text1"/>
        </w:rPr>
      </w:pPr>
      <w:r w:rsidRPr="00CF3690">
        <w:rPr>
          <w:b/>
        </w:rPr>
        <w:t xml:space="preserve">Leuven, Belgium, </w:t>
      </w:r>
      <w:r w:rsidR="00817409">
        <w:rPr>
          <w:b/>
        </w:rPr>
        <w:t>1</w:t>
      </w:r>
      <w:r w:rsidR="00E73CC8">
        <w:rPr>
          <w:b/>
        </w:rPr>
        <w:t xml:space="preserve"> March</w:t>
      </w:r>
      <w:r w:rsidR="00E51D35">
        <w:rPr>
          <w:b/>
        </w:rPr>
        <w:t xml:space="preserve"> </w:t>
      </w:r>
      <w:r w:rsidR="003338A9">
        <w:rPr>
          <w:b/>
        </w:rPr>
        <w:t>2022</w:t>
      </w:r>
      <w:r w:rsidR="00E73CC8">
        <w:rPr>
          <w:b/>
        </w:rPr>
        <w:t xml:space="preserve"> </w:t>
      </w:r>
      <w:r w:rsidRPr="00CF3690">
        <w:rPr>
          <w:b/>
        </w:rPr>
        <w:t>–</w:t>
      </w:r>
      <w:r w:rsidRPr="00CF3690">
        <w:t xml:space="preserve"> </w:t>
      </w:r>
      <w:r w:rsidR="00B1731D">
        <w:t xml:space="preserve">German business </w:t>
      </w:r>
      <w:r w:rsidR="00EF38A6">
        <w:rPr>
          <w:color w:val="000000" w:themeColor="text1"/>
        </w:rPr>
        <w:t xml:space="preserve">Johann Kraut </w:t>
      </w:r>
      <w:proofErr w:type="spellStart"/>
      <w:r w:rsidR="00EF38A6">
        <w:rPr>
          <w:color w:val="000000" w:themeColor="text1"/>
        </w:rPr>
        <w:t>Landwirtschaft</w:t>
      </w:r>
      <w:proofErr w:type="spellEnd"/>
      <w:r w:rsidR="00B1731D">
        <w:rPr>
          <w:color w:val="000000" w:themeColor="text1"/>
        </w:rPr>
        <w:t xml:space="preserve"> </w:t>
      </w:r>
      <w:r w:rsidRPr="00CF3690">
        <w:rPr>
          <w:color w:val="000000" w:themeColor="text1"/>
        </w:rPr>
        <w:t xml:space="preserve">is </w:t>
      </w:r>
      <w:r w:rsidR="00172ED6">
        <w:rPr>
          <w:color w:val="000000" w:themeColor="text1"/>
        </w:rPr>
        <w:t xml:space="preserve">a real </w:t>
      </w:r>
      <w:r w:rsidRPr="00CF3690">
        <w:rPr>
          <w:color w:val="000000" w:themeColor="text1"/>
        </w:rPr>
        <w:t xml:space="preserve">potato specialist: </w:t>
      </w:r>
      <w:r w:rsidR="00B1731D">
        <w:rPr>
          <w:color w:val="000000" w:themeColor="text1"/>
        </w:rPr>
        <w:t>t</w:t>
      </w:r>
      <w:r w:rsidRPr="00CF3690">
        <w:rPr>
          <w:color w:val="000000" w:themeColor="text1"/>
        </w:rPr>
        <w:t>h</w:t>
      </w:r>
      <w:r w:rsidR="00B1731D">
        <w:rPr>
          <w:color w:val="000000" w:themeColor="text1"/>
        </w:rPr>
        <w:t xml:space="preserve">e family-run 90-hectare (220-acre) at </w:t>
      </w:r>
      <w:proofErr w:type="spellStart"/>
      <w:r w:rsidR="00B1731D">
        <w:rPr>
          <w:color w:val="000000" w:themeColor="text1"/>
        </w:rPr>
        <w:t>Bergkirchen</w:t>
      </w:r>
      <w:proofErr w:type="spellEnd"/>
      <w:r w:rsidR="00B1731D">
        <w:rPr>
          <w:color w:val="000000" w:themeColor="text1"/>
        </w:rPr>
        <w:t xml:space="preserve">, Bavaria, is </w:t>
      </w:r>
      <w:r w:rsidRPr="00CF3690">
        <w:rPr>
          <w:color w:val="000000" w:themeColor="text1"/>
        </w:rPr>
        <w:t>now in the third generation</w:t>
      </w:r>
      <w:r w:rsidR="00B1731D">
        <w:rPr>
          <w:color w:val="000000" w:themeColor="text1"/>
        </w:rPr>
        <w:t xml:space="preserve"> and </w:t>
      </w:r>
      <w:r w:rsidRPr="00CF3690">
        <w:rPr>
          <w:color w:val="000000" w:themeColor="text1"/>
        </w:rPr>
        <w:t xml:space="preserve">has been growing </w:t>
      </w:r>
      <w:r w:rsidR="00A24F24">
        <w:rPr>
          <w:color w:val="000000" w:themeColor="text1"/>
        </w:rPr>
        <w:t>P</w:t>
      </w:r>
      <w:r w:rsidR="00A24F24" w:rsidRPr="00CF3690">
        <w:rPr>
          <w:color w:val="000000" w:themeColor="text1"/>
        </w:rPr>
        <w:t xml:space="preserve">otatoes </w:t>
      </w:r>
      <w:r w:rsidRPr="00CF3690">
        <w:rPr>
          <w:color w:val="000000" w:themeColor="text1"/>
        </w:rPr>
        <w:t>for more than 50 years</w:t>
      </w:r>
      <w:r w:rsidR="00B1731D">
        <w:rPr>
          <w:color w:val="000000" w:themeColor="text1"/>
        </w:rPr>
        <w:t xml:space="preserve">. </w:t>
      </w:r>
      <w:r w:rsidRPr="00CF3690">
        <w:rPr>
          <w:color w:val="000000" w:themeColor="text1"/>
        </w:rPr>
        <w:t xml:space="preserve">For almost two decades </w:t>
      </w:r>
      <w:r w:rsidR="00B1731D">
        <w:rPr>
          <w:color w:val="000000" w:themeColor="text1"/>
        </w:rPr>
        <w:t>now</w:t>
      </w:r>
      <w:r w:rsidR="00A24F24">
        <w:rPr>
          <w:color w:val="000000" w:themeColor="text1"/>
        </w:rPr>
        <w:t>,</w:t>
      </w:r>
      <w:r w:rsidR="00B1731D">
        <w:rPr>
          <w:color w:val="000000" w:themeColor="text1"/>
        </w:rPr>
        <w:t xml:space="preserve"> </w:t>
      </w:r>
      <w:r w:rsidR="008B053B">
        <w:rPr>
          <w:color w:val="000000" w:themeColor="text1"/>
        </w:rPr>
        <w:t>the company has focused on supplying</w:t>
      </w:r>
      <w:r w:rsidRPr="00CF3690">
        <w:rPr>
          <w:color w:val="000000" w:themeColor="text1"/>
        </w:rPr>
        <w:t xml:space="preserve"> the food industry</w:t>
      </w:r>
      <w:r w:rsidR="00B1731D">
        <w:rPr>
          <w:color w:val="000000" w:themeColor="text1"/>
        </w:rPr>
        <w:t xml:space="preserve">, </w:t>
      </w:r>
      <w:r w:rsidR="008B053B">
        <w:rPr>
          <w:color w:val="000000" w:themeColor="text1"/>
        </w:rPr>
        <w:t xml:space="preserve">mainly growing </w:t>
      </w:r>
      <w:r w:rsidR="00FF48A8">
        <w:rPr>
          <w:color w:val="000000" w:themeColor="text1"/>
        </w:rPr>
        <w:t>Potatoes to produce</w:t>
      </w:r>
      <w:r w:rsidRPr="00CF3690">
        <w:rPr>
          <w:color w:val="000000" w:themeColor="text1"/>
        </w:rPr>
        <w:t xml:space="preserve"> </w:t>
      </w:r>
      <w:r w:rsidR="00AD758E">
        <w:rPr>
          <w:color w:val="000000" w:themeColor="text1"/>
        </w:rPr>
        <w:t xml:space="preserve">French </w:t>
      </w:r>
      <w:r w:rsidR="00FF48A8">
        <w:rPr>
          <w:color w:val="000000" w:themeColor="text1"/>
        </w:rPr>
        <w:t>Fries</w:t>
      </w:r>
      <w:r w:rsidRPr="00CF3690">
        <w:rPr>
          <w:color w:val="000000" w:themeColor="text1"/>
        </w:rPr>
        <w:t xml:space="preserve">. </w:t>
      </w:r>
    </w:p>
    <w:p w14:paraId="766B8BF0" w14:textId="7A111423" w:rsidR="009611D3" w:rsidRPr="00CF3690" w:rsidRDefault="00252147" w:rsidP="007C7369">
      <w:pPr>
        <w:rPr>
          <w:rFonts w:cstheme="minorHAnsi"/>
          <w:color w:val="000000" w:themeColor="text1"/>
        </w:rPr>
      </w:pPr>
      <w:r w:rsidRPr="00CF3690">
        <w:rPr>
          <w:color w:val="000000" w:themeColor="text1"/>
        </w:rPr>
        <w:t>Three different varieties of potato</w:t>
      </w:r>
      <w:r w:rsidR="00BC409F">
        <w:rPr>
          <w:color w:val="000000" w:themeColor="text1"/>
        </w:rPr>
        <w:t xml:space="preserve"> </w:t>
      </w:r>
      <w:r w:rsidRPr="00CF3690">
        <w:rPr>
          <w:color w:val="000000" w:themeColor="text1"/>
        </w:rPr>
        <w:t xml:space="preserve">meet the special requirements of </w:t>
      </w:r>
      <w:r w:rsidR="00BC409F">
        <w:rPr>
          <w:color w:val="000000" w:themeColor="text1"/>
        </w:rPr>
        <w:t xml:space="preserve">French </w:t>
      </w:r>
      <w:r w:rsidR="00DE51E5">
        <w:rPr>
          <w:color w:val="000000" w:themeColor="text1"/>
        </w:rPr>
        <w:t>Fries</w:t>
      </w:r>
      <w:r w:rsidR="00BC409F">
        <w:rPr>
          <w:color w:val="000000" w:themeColor="text1"/>
        </w:rPr>
        <w:t xml:space="preserve">. </w:t>
      </w:r>
      <w:r w:rsidRPr="00CF3690">
        <w:rPr>
          <w:color w:val="000000" w:themeColor="text1"/>
        </w:rPr>
        <w:t xml:space="preserve">Johann Kraut explains: </w:t>
      </w:r>
      <w:r w:rsidR="00DE51E5">
        <w:rPr>
          <w:color w:val="000000" w:themeColor="text1"/>
        </w:rPr>
        <w:t>"</w:t>
      </w:r>
      <w:r w:rsidRPr="00CF3690">
        <w:rPr>
          <w:color w:val="000000" w:themeColor="text1"/>
        </w:rPr>
        <w:t xml:space="preserve">Manufacturers </w:t>
      </w:r>
      <w:r w:rsidR="008B053B">
        <w:rPr>
          <w:color w:val="000000" w:themeColor="text1"/>
        </w:rPr>
        <w:t xml:space="preserve">primarily </w:t>
      </w:r>
      <w:r w:rsidRPr="00CF3690">
        <w:rPr>
          <w:color w:val="000000" w:themeColor="text1"/>
        </w:rPr>
        <w:t xml:space="preserve">prefer varieties that yield especially large </w:t>
      </w:r>
      <w:r w:rsidR="00DE51E5">
        <w:rPr>
          <w:color w:val="000000" w:themeColor="text1"/>
        </w:rPr>
        <w:t>P</w:t>
      </w:r>
      <w:r w:rsidR="00DE51E5" w:rsidRPr="00CF3690">
        <w:rPr>
          <w:color w:val="000000" w:themeColor="text1"/>
        </w:rPr>
        <w:t>otatoes</w:t>
      </w:r>
      <w:r w:rsidRPr="00CF3690">
        <w:rPr>
          <w:color w:val="000000" w:themeColor="text1"/>
        </w:rPr>
        <w:t xml:space="preserve">. </w:t>
      </w:r>
      <w:r w:rsidR="00DE51E5">
        <w:rPr>
          <w:color w:val="000000" w:themeColor="text1"/>
        </w:rPr>
        <w:t>Potatoes must contain a certain starch content to be suitable for French fry production</w:t>
      </w:r>
      <w:r w:rsidRPr="00CF3690">
        <w:rPr>
          <w:color w:val="000000" w:themeColor="text1"/>
        </w:rPr>
        <w:t xml:space="preserve">. We </w:t>
      </w:r>
      <w:r w:rsidR="008B053B">
        <w:rPr>
          <w:color w:val="000000" w:themeColor="text1"/>
        </w:rPr>
        <w:t xml:space="preserve">mainly </w:t>
      </w:r>
      <w:r w:rsidRPr="00CF3690">
        <w:rPr>
          <w:color w:val="000000" w:themeColor="text1"/>
        </w:rPr>
        <w:t>grow the Fontane variety</w:t>
      </w:r>
      <w:r w:rsidR="008B053B">
        <w:rPr>
          <w:color w:val="000000" w:themeColor="text1"/>
        </w:rPr>
        <w:t xml:space="preserve"> </w:t>
      </w:r>
      <w:r w:rsidR="008B053B" w:rsidRPr="00692793">
        <w:rPr>
          <w:rFonts w:cstheme="minorHAnsi"/>
          <w:color w:val="000000" w:themeColor="text1"/>
        </w:rPr>
        <w:t xml:space="preserve">here and supply a large regional buyer of </w:t>
      </w:r>
      <w:r w:rsidR="00DE51E5">
        <w:rPr>
          <w:rFonts w:cstheme="minorHAnsi"/>
          <w:color w:val="000000" w:themeColor="text1"/>
        </w:rPr>
        <w:t>P</w:t>
      </w:r>
      <w:r w:rsidR="00DE51E5" w:rsidRPr="00692793">
        <w:rPr>
          <w:rFonts w:cstheme="minorHAnsi"/>
          <w:color w:val="000000" w:themeColor="text1"/>
        </w:rPr>
        <w:t xml:space="preserve">otatoes </w:t>
      </w:r>
      <w:r w:rsidR="008B053B" w:rsidRPr="00692793">
        <w:rPr>
          <w:rFonts w:cstheme="minorHAnsi"/>
          <w:color w:val="000000" w:themeColor="text1"/>
        </w:rPr>
        <w:t xml:space="preserve">for </w:t>
      </w:r>
      <w:r w:rsidR="00AD758E">
        <w:rPr>
          <w:rFonts w:cstheme="minorHAnsi"/>
          <w:color w:val="000000" w:themeColor="text1"/>
        </w:rPr>
        <w:t xml:space="preserve">French </w:t>
      </w:r>
      <w:r w:rsidR="00BC409F">
        <w:rPr>
          <w:rFonts w:cstheme="minorHAnsi"/>
          <w:color w:val="000000" w:themeColor="text1"/>
        </w:rPr>
        <w:t>f</w:t>
      </w:r>
      <w:r w:rsidR="00AD758E">
        <w:rPr>
          <w:rFonts w:cstheme="minorHAnsi"/>
          <w:color w:val="000000" w:themeColor="text1"/>
        </w:rPr>
        <w:t>ry</w:t>
      </w:r>
      <w:r w:rsidR="008B053B" w:rsidRPr="00692793">
        <w:rPr>
          <w:rFonts w:cstheme="minorHAnsi"/>
          <w:color w:val="000000" w:themeColor="text1"/>
        </w:rPr>
        <w:t xml:space="preserve"> production</w:t>
      </w:r>
      <w:r w:rsidR="00DE51E5" w:rsidRPr="00692793">
        <w:rPr>
          <w:rFonts w:cstheme="minorHAnsi"/>
          <w:color w:val="000000" w:themeColor="text1"/>
        </w:rPr>
        <w:t>.</w:t>
      </w:r>
      <w:r w:rsidR="00DE51E5">
        <w:rPr>
          <w:rFonts w:cstheme="minorHAnsi"/>
          <w:color w:val="000000" w:themeColor="text1"/>
        </w:rPr>
        <w:t>"</w:t>
      </w:r>
    </w:p>
    <w:p w14:paraId="4D8A60C4" w14:textId="1AB1E10D" w:rsidR="007D1481" w:rsidRPr="00CF3690" w:rsidRDefault="007D1481" w:rsidP="0043551A">
      <w:pPr>
        <w:rPr>
          <w:rFonts w:cstheme="minorHAnsi"/>
          <w:b/>
          <w:color w:val="000000" w:themeColor="text1"/>
        </w:rPr>
      </w:pPr>
      <w:r w:rsidRPr="00CF3690">
        <w:rPr>
          <w:b/>
          <w:color w:val="000000" w:themeColor="text1"/>
        </w:rPr>
        <w:t xml:space="preserve">TOMRA 3A reliably </w:t>
      </w:r>
      <w:r w:rsidR="008B053B">
        <w:rPr>
          <w:b/>
          <w:color w:val="000000" w:themeColor="text1"/>
        </w:rPr>
        <w:t>removes</w:t>
      </w:r>
      <w:r w:rsidRPr="00CF3690">
        <w:rPr>
          <w:b/>
          <w:color w:val="000000" w:themeColor="text1"/>
        </w:rPr>
        <w:t xml:space="preserve"> foreign material</w:t>
      </w:r>
      <w:r w:rsidR="00642020">
        <w:rPr>
          <w:b/>
          <w:color w:val="000000" w:themeColor="text1"/>
        </w:rPr>
        <w:t>s</w:t>
      </w:r>
    </w:p>
    <w:p w14:paraId="49ADB7F4" w14:textId="095F58D6" w:rsidR="00DC4C59" w:rsidRDefault="00642020" w:rsidP="00DC4C59">
      <w:pPr>
        <w:rPr>
          <w:color w:val="000000" w:themeColor="text1"/>
        </w:rPr>
      </w:pPr>
      <w:r>
        <w:rPr>
          <w:rFonts w:cstheme="minorHAnsi"/>
          <w:color w:val="000000" w:themeColor="text1"/>
        </w:rPr>
        <w:t xml:space="preserve">Concentrating </w:t>
      </w:r>
      <w:r w:rsidR="00E46F57" w:rsidRPr="00692793">
        <w:rPr>
          <w:rFonts w:cstheme="minorHAnsi"/>
          <w:color w:val="000000" w:themeColor="text1"/>
        </w:rPr>
        <w:t xml:space="preserve">on the </w:t>
      </w:r>
      <w:r w:rsidR="00AD758E">
        <w:rPr>
          <w:rFonts w:cstheme="minorHAnsi"/>
          <w:color w:val="000000" w:themeColor="text1"/>
        </w:rPr>
        <w:t xml:space="preserve">French </w:t>
      </w:r>
      <w:r>
        <w:rPr>
          <w:rFonts w:cstheme="minorHAnsi"/>
          <w:color w:val="000000" w:themeColor="text1"/>
        </w:rPr>
        <w:t>f</w:t>
      </w:r>
      <w:r w:rsidR="00AD758E">
        <w:rPr>
          <w:rFonts w:cstheme="minorHAnsi"/>
          <w:color w:val="000000" w:themeColor="text1"/>
        </w:rPr>
        <w:t>ry</w:t>
      </w:r>
      <w:r w:rsidR="00E46F57" w:rsidRPr="00692793">
        <w:rPr>
          <w:rFonts w:cstheme="minorHAnsi"/>
          <w:color w:val="000000" w:themeColor="text1"/>
        </w:rPr>
        <w:t xml:space="preserve"> industry has opened up a new, rapidly growing market for the farm.</w:t>
      </w:r>
      <w:r w:rsidR="00D945EA" w:rsidRPr="00CF3690">
        <w:rPr>
          <w:color w:val="000000" w:themeColor="text1"/>
        </w:rPr>
        <w:t xml:space="preserve"> To </w:t>
      </w:r>
      <w:r>
        <w:rPr>
          <w:color w:val="000000" w:themeColor="text1"/>
        </w:rPr>
        <w:t xml:space="preserve">consistently </w:t>
      </w:r>
      <w:r w:rsidR="00D945EA" w:rsidRPr="00CF3690">
        <w:rPr>
          <w:color w:val="000000" w:themeColor="text1"/>
        </w:rPr>
        <w:t>supply customers with top</w:t>
      </w:r>
      <w:r>
        <w:rPr>
          <w:color w:val="000000" w:themeColor="text1"/>
        </w:rPr>
        <w:t xml:space="preserve"> </w:t>
      </w:r>
      <w:r w:rsidR="00D945EA" w:rsidRPr="00CF3690">
        <w:rPr>
          <w:color w:val="000000" w:themeColor="text1"/>
        </w:rPr>
        <w:t>quality</w:t>
      </w:r>
      <w:r>
        <w:rPr>
          <w:color w:val="000000" w:themeColor="text1"/>
        </w:rPr>
        <w:t xml:space="preserve">, </w:t>
      </w:r>
      <w:r w:rsidR="00E46F57">
        <w:rPr>
          <w:color w:val="000000" w:themeColor="text1"/>
        </w:rPr>
        <w:t xml:space="preserve">the </w:t>
      </w:r>
      <w:r w:rsidR="002D771F">
        <w:rPr>
          <w:color w:val="000000" w:themeColor="text1"/>
        </w:rPr>
        <w:t>Potatoes</w:t>
      </w:r>
      <w:r w:rsidR="002D771F" w:rsidRPr="00CF3690">
        <w:rPr>
          <w:color w:val="000000" w:themeColor="text1"/>
        </w:rPr>
        <w:t xml:space="preserve"> </w:t>
      </w:r>
      <w:r w:rsidR="00D945EA" w:rsidRPr="00CF3690">
        <w:rPr>
          <w:color w:val="000000" w:themeColor="text1"/>
        </w:rPr>
        <w:t xml:space="preserve">are sorted after harvesting to remove stones and dirt, then stored </w:t>
      </w:r>
      <w:r>
        <w:rPr>
          <w:color w:val="000000" w:themeColor="text1"/>
        </w:rPr>
        <w:t xml:space="preserve">with constant ventilation </w:t>
      </w:r>
      <w:r w:rsidR="00D945EA" w:rsidRPr="00CF3690">
        <w:rPr>
          <w:color w:val="000000" w:themeColor="text1"/>
        </w:rPr>
        <w:t>at 8°C</w:t>
      </w:r>
      <w:r>
        <w:rPr>
          <w:color w:val="000000" w:themeColor="text1"/>
        </w:rPr>
        <w:t xml:space="preserve">. Prolonging </w:t>
      </w:r>
      <w:r w:rsidR="00E46F57">
        <w:rPr>
          <w:color w:val="000000" w:themeColor="text1"/>
        </w:rPr>
        <w:t>storage t</w:t>
      </w:r>
      <w:r>
        <w:rPr>
          <w:color w:val="000000" w:themeColor="text1"/>
        </w:rPr>
        <w:t>ime and p</w:t>
      </w:r>
      <w:r w:rsidR="00E46F57">
        <w:rPr>
          <w:color w:val="000000" w:themeColor="text1"/>
        </w:rPr>
        <w:t>revent</w:t>
      </w:r>
      <w:r>
        <w:rPr>
          <w:color w:val="000000" w:themeColor="text1"/>
        </w:rPr>
        <w:t xml:space="preserve">ing </w:t>
      </w:r>
      <w:r w:rsidR="00D945EA" w:rsidRPr="00CF3690">
        <w:rPr>
          <w:color w:val="000000" w:themeColor="text1"/>
        </w:rPr>
        <w:t xml:space="preserve">the </w:t>
      </w:r>
      <w:r w:rsidR="002D771F">
        <w:rPr>
          <w:color w:val="000000" w:themeColor="text1"/>
        </w:rPr>
        <w:t>P</w:t>
      </w:r>
      <w:r w:rsidR="002D771F" w:rsidRPr="00CF3690">
        <w:rPr>
          <w:color w:val="000000" w:themeColor="text1"/>
        </w:rPr>
        <w:t>otatoes</w:t>
      </w:r>
      <w:r w:rsidR="002D771F">
        <w:rPr>
          <w:color w:val="000000" w:themeColor="text1"/>
        </w:rPr>
        <w:t xml:space="preserve"> </w:t>
      </w:r>
      <w:r w:rsidR="00E46F57">
        <w:rPr>
          <w:color w:val="000000" w:themeColor="text1"/>
        </w:rPr>
        <w:t>from being damaged</w:t>
      </w:r>
      <w:r w:rsidR="00D945EA" w:rsidRPr="00CF3690">
        <w:rPr>
          <w:color w:val="000000" w:themeColor="text1"/>
        </w:rPr>
        <w:t xml:space="preserve"> is possible </w:t>
      </w:r>
      <w:r>
        <w:rPr>
          <w:color w:val="000000" w:themeColor="text1"/>
        </w:rPr>
        <w:t xml:space="preserve">only </w:t>
      </w:r>
      <w:r w:rsidR="00D945EA" w:rsidRPr="00CF3690">
        <w:rPr>
          <w:color w:val="000000" w:themeColor="text1"/>
        </w:rPr>
        <w:t>by first removing unwanted material</w:t>
      </w:r>
      <w:r>
        <w:rPr>
          <w:color w:val="000000" w:themeColor="text1"/>
        </w:rPr>
        <w:t>s</w:t>
      </w:r>
      <w:r w:rsidR="00D945EA" w:rsidRPr="00CF3690">
        <w:rPr>
          <w:color w:val="000000" w:themeColor="text1"/>
        </w:rPr>
        <w:t>, such as dirt clods, stones and other foreign objects</w:t>
      </w:r>
      <w:r w:rsidR="00DB2CF8">
        <w:rPr>
          <w:color w:val="000000" w:themeColor="text1"/>
        </w:rPr>
        <w:t>, as well as green potatoes</w:t>
      </w:r>
      <w:r w:rsidR="00D945EA" w:rsidRPr="00CF3690">
        <w:rPr>
          <w:color w:val="000000" w:themeColor="text1"/>
        </w:rPr>
        <w:t xml:space="preserve">. </w:t>
      </w:r>
      <w:r w:rsidR="00DD3B91" w:rsidRPr="00692793">
        <w:rPr>
          <w:rFonts w:cstheme="minorHAnsi"/>
          <w:color w:val="000000" w:themeColor="text1"/>
        </w:rPr>
        <w:t xml:space="preserve">For this purpose, the company has been using the TOMRA 3A 1200 sorter </w:t>
      </w:r>
      <w:r>
        <w:rPr>
          <w:rFonts w:cstheme="minorHAnsi"/>
          <w:color w:val="000000" w:themeColor="text1"/>
        </w:rPr>
        <w:t xml:space="preserve">(with a 1200mm-wide infeed conveyor) </w:t>
      </w:r>
      <w:r w:rsidR="00DD3B91" w:rsidRPr="00692793">
        <w:rPr>
          <w:rFonts w:cstheme="minorHAnsi"/>
          <w:color w:val="000000" w:themeColor="text1"/>
        </w:rPr>
        <w:t xml:space="preserve">since 2021, </w:t>
      </w:r>
      <w:r w:rsidR="002D771F">
        <w:rPr>
          <w:rFonts w:cstheme="minorHAnsi"/>
          <w:color w:val="000000" w:themeColor="text1"/>
        </w:rPr>
        <w:t>making</w:t>
      </w:r>
      <w:r w:rsidR="00DD3B91" w:rsidRPr="00692793">
        <w:rPr>
          <w:rFonts w:cstheme="minorHAnsi"/>
          <w:color w:val="000000" w:themeColor="text1"/>
        </w:rPr>
        <w:t xml:space="preserve"> </w:t>
      </w:r>
      <w:r>
        <w:rPr>
          <w:rFonts w:cstheme="minorHAnsi"/>
          <w:color w:val="000000" w:themeColor="text1"/>
        </w:rPr>
        <w:t xml:space="preserve">the </w:t>
      </w:r>
      <w:r w:rsidR="00DD3B91" w:rsidRPr="00692793">
        <w:rPr>
          <w:rFonts w:cstheme="minorHAnsi"/>
          <w:color w:val="000000" w:themeColor="text1"/>
        </w:rPr>
        <w:t xml:space="preserve">work much easier. </w:t>
      </w:r>
      <w:r w:rsidR="00DC4C59" w:rsidRPr="00CF3690">
        <w:rPr>
          <w:color w:val="000000" w:themeColor="text1"/>
        </w:rPr>
        <w:t>Th</w:t>
      </w:r>
      <w:r w:rsidR="00DC4C59">
        <w:rPr>
          <w:color w:val="000000" w:themeColor="text1"/>
        </w:rPr>
        <w:t xml:space="preserve">is </w:t>
      </w:r>
      <w:r w:rsidR="00DC4C59" w:rsidRPr="00CF3690">
        <w:rPr>
          <w:color w:val="000000" w:themeColor="text1"/>
        </w:rPr>
        <w:t xml:space="preserve">machine </w:t>
      </w:r>
      <w:r w:rsidR="00DC4C59">
        <w:rPr>
          <w:color w:val="000000" w:themeColor="text1"/>
        </w:rPr>
        <w:t>is positioned</w:t>
      </w:r>
      <w:r w:rsidR="00DC4C59" w:rsidRPr="00CF3690">
        <w:rPr>
          <w:color w:val="000000" w:themeColor="text1"/>
        </w:rPr>
        <w:t xml:space="preserve"> at the entrance to the potato warehouse, where the </w:t>
      </w:r>
      <w:r w:rsidR="002D771F">
        <w:rPr>
          <w:color w:val="000000" w:themeColor="text1"/>
        </w:rPr>
        <w:t>P</w:t>
      </w:r>
      <w:r w:rsidR="002D771F" w:rsidRPr="00CF3690">
        <w:rPr>
          <w:color w:val="000000" w:themeColor="text1"/>
        </w:rPr>
        <w:t xml:space="preserve">otatoes </w:t>
      </w:r>
      <w:r w:rsidR="00DC4C59">
        <w:rPr>
          <w:color w:val="000000" w:themeColor="text1"/>
        </w:rPr>
        <w:t>are sorted</w:t>
      </w:r>
      <w:r w:rsidR="00DC4C59" w:rsidRPr="00CF3690">
        <w:rPr>
          <w:color w:val="000000" w:themeColor="text1"/>
        </w:rPr>
        <w:t xml:space="preserve"> </w:t>
      </w:r>
      <w:r w:rsidR="00DC4C59">
        <w:rPr>
          <w:color w:val="000000" w:themeColor="text1"/>
        </w:rPr>
        <w:t xml:space="preserve">directly </w:t>
      </w:r>
      <w:r w:rsidR="00DC4C59" w:rsidRPr="00CF3690">
        <w:rPr>
          <w:color w:val="000000" w:themeColor="text1"/>
        </w:rPr>
        <w:t xml:space="preserve">before </w:t>
      </w:r>
      <w:r w:rsidR="00DC4C59">
        <w:rPr>
          <w:color w:val="000000" w:themeColor="text1"/>
        </w:rPr>
        <w:t xml:space="preserve">going into </w:t>
      </w:r>
      <w:r w:rsidR="00DC4C59" w:rsidRPr="00CF3690">
        <w:rPr>
          <w:color w:val="000000" w:themeColor="text1"/>
        </w:rPr>
        <w:t xml:space="preserve">storage. </w:t>
      </w:r>
    </w:p>
    <w:p w14:paraId="18F1324D" w14:textId="08021D06" w:rsidR="00DD3B91" w:rsidRPr="00692793" w:rsidRDefault="00642020" w:rsidP="00DD3B91">
      <w:pPr>
        <w:rPr>
          <w:rFonts w:cstheme="minorHAnsi"/>
          <w:color w:val="000000" w:themeColor="text1"/>
        </w:rPr>
      </w:pPr>
      <w:r w:rsidRPr="00692793">
        <w:rPr>
          <w:rFonts w:cstheme="minorHAnsi"/>
          <w:color w:val="000000" w:themeColor="text1"/>
        </w:rPr>
        <w:t xml:space="preserve">Andreas Kraut, junior manager </w:t>
      </w:r>
      <w:r>
        <w:rPr>
          <w:rFonts w:cstheme="minorHAnsi"/>
          <w:color w:val="000000" w:themeColor="text1"/>
        </w:rPr>
        <w:t xml:space="preserve">at </w:t>
      </w:r>
      <w:r>
        <w:rPr>
          <w:color w:val="000000" w:themeColor="text1"/>
        </w:rPr>
        <w:t xml:space="preserve">Johann Kraut </w:t>
      </w:r>
      <w:proofErr w:type="spellStart"/>
      <w:r>
        <w:rPr>
          <w:color w:val="000000" w:themeColor="text1"/>
        </w:rPr>
        <w:t>Landwirtschaft</w:t>
      </w:r>
      <w:proofErr w:type="spellEnd"/>
      <w:r>
        <w:rPr>
          <w:color w:val="000000" w:themeColor="text1"/>
        </w:rPr>
        <w:t>, says t</w:t>
      </w:r>
      <w:r w:rsidR="00DD3B91" w:rsidRPr="00692793">
        <w:rPr>
          <w:rFonts w:cstheme="minorHAnsi"/>
          <w:color w:val="000000" w:themeColor="text1"/>
        </w:rPr>
        <w:t xml:space="preserve">he </w:t>
      </w:r>
      <w:r w:rsidR="00DE51E5">
        <w:rPr>
          <w:rFonts w:cstheme="minorHAnsi"/>
          <w:color w:val="000000" w:themeColor="text1"/>
        </w:rPr>
        <w:t xml:space="preserve">farm's </w:t>
      </w:r>
      <w:r w:rsidR="00DD3B91" w:rsidRPr="00692793">
        <w:rPr>
          <w:rFonts w:cstheme="minorHAnsi"/>
          <w:color w:val="000000" w:themeColor="text1"/>
        </w:rPr>
        <w:t xml:space="preserve">demands on the sorting system </w:t>
      </w:r>
      <w:r w:rsidR="00DD3B91">
        <w:rPr>
          <w:rFonts w:cstheme="minorHAnsi"/>
          <w:color w:val="000000" w:themeColor="text1"/>
        </w:rPr>
        <w:t>are</w:t>
      </w:r>
      <w:r w:rsidR="00DD3B91" w:rsidRPr="00692793">
        <w:rPr>
          <w:rFonts w:cstheme="minorHAnsi"/>
          <w:color w:val="000000" w:themeColor="text1"/>
        </w:rPr>
        <w:t xml:space="preserve"> high</w:t>
      </w:r>
      <w:r w:rsidR="00DC4C59">
        <w:rPr>
          <w:rFonts w:cstheme="minorHAnsi"/>
          <w:color w:val="000000" w:themeColor="text1"/>
        </w:rPr>
        <w:t xml:space="preserve">: </w:t>
      </w:r>
      <w:r w:rsidR="00DE51E5">
        <w:rPr>
          <w:rFonts w:cstheme="minorHAnsi"/>
          <w:color w:val="000000" w:themeColor="text1"/>
        </w:rPr>
        <w:t>"</w:t>
      </w:r>
      <w:r w:rsidR="00DC4C59">
        <w:rPr>
          <w:rFonts w:cstheme="minorHAnsi"/>
          <w:color w:val="000000" w:themeColor="text1"/>
        </w:rPr>
        <w:t>D</w:t>
      </w:r>
      <w:r w:rsidR="00DD3B91">
        <w:rPr>
          <w:rFonts w:cstheme="minorHAnsi"/>
          <w:color w:val="000000" w:themeColor="text1"/>
        </w:rPr>
        <w:t>ue to our specific soils</w:t>
      </w:r>
      <w:r w:rsidR="00DC4C59">
        <w:rPr>
          <w:rFonts w:cstheme="minorHAnsi"/>
          <w:color w:val="000000" w:themeColor="text1"/>
        </w:rPr>
        <w:t>,</w:t>
      </w:r>
      <w:r w:rsidR="00DD3B91">
        <w:rPr>
          <w:rFonts w:cstheme="minorHAnsi"/>
          <w:color w:val="000000" w:themeColor="text1"/>
        </w:rPr>
        <w:t xml:space="preserve"> </w:t>
      </w:r>
      <w:r w:rsidR="00DD3B91" w:rsidRPr="00692793">
        <w:rPr>
          <w:rFonts w:cstheme="minorHAnsi"/>
          <w:color w:val="000000" w:themeColor="text1"/>
        </w:rPr>
        <w:t xml:space="preserve">a high proportion of </w:t>
      </w:r>
      <w:r w:rsidR="00DD3B91">
        <w:rPr>
          <w:rFonts w:cstheme="minorHAnsi"/>
          <w:color w:val="000000" w:themeColor="text1"/>
        </w:rPr>
        <w:t xml:space="preserve">foreign materials are harvested with the </w:t>
      </w:r>
      <w:r w:rsidR="002D771F">
        <w:rPr>
          <w:rFonts w:cstheme="minorHAnsi"/>
          <w:color w:val="000000" w:themeColor="text1"/>
        </w:rPr>
        <w:t>Potatoes</w:t>
      </w:r>
      <w:r w:rsidR="00DC4C59">
        <w:rPr>
          <w:rFonts w:cstheme="minorHAnsi"/>
          <w:color w:val="000000" w:themeColor="text1"/>
        </w:rPr>
        <w:t>, so r</w:t>
      </w:r>
      <w:r w:rsidR="00DC4C59" w:rsidRPr="00692793">
        <w:rPr>
          <w:rFonts w:cstheme="minorHAnsi"/>
          <w:color w:val="000000" w:themeColor="text1"/>
        </w:rPr>
        <w:t xml:space="preserve">obustness and durability </w:t>
      </w:r>
      <w:r w:rsidR="00DC4C59">
        <w:rPr>
          <w:rFonts w:cstheme="minorHAnsi"/>
          <w:color w:val="000000" w:themeColor="text1"/>
        </w:rPr>
        <w:t xml:space="preserve">are essential. </w:t>
      </w:r>
      <w:r w:rsidR="00DD3B91" w:rsidRPr="00CF3690">
        <w:rPr>
          <w:color w:val="000000" w:themeColor="text1"/>
        </w:rPr>
        <w:t>Other important requirements included a user-friendly design a</w:t>
      </w:r>
      <w:r w:rsidR="00DC4C59">
        <w:rPr>
          <w:color w:val="000000" w:themeColor="text1"/>
        </w:rPr>
        <w:t xml:space="preserve">nd </w:t>
      </w:r>
      <w:r w:rsidR="00DD3B91" w:rsidRPr="00CF3690">
        <w:rPr>
          <w:color w:val="000000" w:themeColor="text1"/>
        </w:rPr>
        <w:t>high safety standards.</w:t>
      </w:r>
      <w:r w:rsidR="00DD3B91">
        <w:rPr>
          <w:rFonts w:cstheme="minorHAnsi"/>
          <w:color w:val="000000" w:themeColor="text1"/>
        </w:rPr>
        <w:t xml:space="preserve"> </w:t>
      </w:r>
      <w:r w:rsidR="00A57D15">
        <w:rPr>
          <w:rFonts w:cstheme="minorHAnsi"/>
          <w:color w:val="000000" w:themeColor="text1"/>
        </w:rPr>
        <w:t>We decided to invest in the</w:t>
      </w:r>
      <w:r w:rsidR="00DD3B91" w:rsidRPr="00692793">
        <w:rPr>
          <w:rFonts w:cstheme="minorHAnsi"/>
          <w:color w:val="000000" w:themeColor="text1"/>
        </w:rPr>
        <w:t xml:space="preserve"> TOMRA 3A </w:t>
      </w:r>
      <w:r w:rsidR="00A57D15">
        <w:rPr>
          <w:rFonts w:cstheme="minorHAnsi"/>
          <w:color w:val="000000" w:themeColor="text1"/>
        </w:rPr>
        <w:t>as it fulfills all of these requirements</w:t>
      </w:r>
      <w:r w:rsidR="00DD3B91" w:rsidRPr="00692793">
        <w:rPr>
          <w:rFonts w:cstheme="minorHAnsi"/>
          <w:color w:val="000000" w:themeColor="text1"/>
        </w:rPr>
        <w:t xml:space="preserve"> and</w:t>
      </w:r>
      <w:r w:rsidR="00DC4C59">
        <w:rPr>
          <w:rFonts w:cstheme="minorHAnsi"/>
          <w:color w:val="000000" w:themeColor="text1"/>
        </w:rPr>
        <w:t xml:space="preserve"> w</w:t>
      </w:r>
      <w:r w:rsidR="00A57D15">
        <w:rPr>
          <w:rFonts w:cstheme="minorHAnsi"/>
          <w:color w:val="000000" w:themeColor="text1"/>
        </w:rPr>
        <w:t xml:space="preserve">as </w:t>
      </w:r>
      <w:r w:rsidR="00DD3B91" w:rsidRPr="00692793">
        <w:rPr>
          <w:rFonts w:cstheme="minorHAnsi"/>
          <w:color w:val="000000" w:themeColor="text1"/>
        </w:rPr>
        <w:t xml:space="preserve">recommended </w:t>
      </w:r>
      <w:r w:rsidR="00A57D15">
        <w:rPr>
          <w:rFonts w:cstheme="minorHAnsi"/>
          <w:color w:val="000000" w:themeColor="text1"/>
        </w:rPr>
        <w:t xml:space="preserve">to us </w:t>
      </w:r>
      <w:r w:rsidR="00DD3B91" w:rsidRPr="00692793">
        <w:rPr>
          <w:rFonts w:cstheme="minorHAnsi"/>
          <w:color w:val="000000" w:themeColor="text1"/>
        </w:rPr>
        <w:t>by another user in the region. "</w:t>
      </w:r>
    </w:p>
    <w:p w14:paraId="1AC0BF6D" w14:textId="2201108B" w:rsidR="003450CF" w:rsidRPr="00CF3690" w:rsidRDefault="00AB0EA6" w:rsidP="0043551A">
      <w:pPr>
        <w:rPr>
          <w:rFonts w:cstheme="minorHAnsi"/>
          <w:color w:val="FF0000"/>
        </w:rPr>
      </w:pPr>
      <w:r w:rsidRPr="00CF3690">
        <w:rPr>
          <w:color w:val="000000" w:themeColor="text1"/>
        </w:rPr>
        <w:t>The TOMRA 3A is equipped with multi-spectral NIR (</w:t>
      </w:r>
      <w:r w:rsidR="002D771F" w:rsidRPr="00CF3690">
        <w:rPr>
          <w:color w:val="000000" w:themeColor="text1"/>
        </w:rPr>
        <w:t>near</w:t>
      </w:r>
      <w:r w:rsidR="002D771F">
        <w:rPr>
          <w:color w:val="000000" w:themeColor="text1"/>
        </w:rPr>
        <w:t>-</w:t>
      </w:r>
      <w:r w:rsidRPr="00CF3690">
        <w:rPr>
          <w:color w:val="000000" w:themeColor="text1"/>
        </w:rPr>
        <w:t xml:space="preserve">infrared) sensors. After the </w:t>
      </w:r>
      <w:r w:rsidR="002D771F">
        <w:rPr>
          <w:color w:val="000000" w:themeColor="text1"/>
        </w:rPr>
        <w:t>P</w:t>
      </w:r>
      <w:r w:rsidR="002D771F" w:rsidRPr="00CF3690">
        <w:rPr>
          <w:color w:val="000000" w:themeColor="text1"/>
        </w:rPr>
        <w:t xml:space="preserve">otatoes </w:t>
      </w:r>
      <w:r w:rsidRPr="00CF3690">
        <w:rPr>
          <w:color w:val="000000" w:themeColor="text1"/>
        </w:rPr>
        <w:t xml:space="preserve">are fed to the machine by an integrated infeed belt, they are scanned </w:t>
      </w:r>
      <w:r w:rsidR="00A57D15">
        <w:rPr>
          <w:color w:val="000000" w:themeColor="text1"/>
        </w:rPr>
        <w:t>in flight</w:t>
      </w:r>
      <w:r w:rsidRPr="00CF3690">
        <w:rPr>
          <w:color w:val="000000" w:themeColor="text1"/>
        </w:rPr>
        <w:t xml:space="preserve"> to sort out stones, dirt clods</w:t>
      </w:r>
      <w:r w:rsidR="002D771F">
        <w:rPr>
          <w:color w:val="000000" w:themeColor="text1"/>
        </w:rPr>
        <w:t>,</w:t>
      </w:r>
      <w:r w:rsidRPr="00CF3690">
        <w:rPr>
          <w:color w:val="000000" w:themeColor="text1"/>
        </w:rPr>
        <w:t xml:space="preserve"> and other foreign objects from the harvest in an intelligent, finger-based ejection process that minimizes loss of good produce. The </w:t>
      </w:r>
      <w:r w:rsidR="002D771F">
        <w:rPr>
          <w:color w:val="000000" w:themeColor="text1"/>
        </w:rPr>
        <w:t>P</w:t>
      </w:r>
      <w:r w:rsidR="002D771F" w:rsidRPr="00CF3690">
        <w:rPr>
          <w:color w:val="000000" w:themeColor="text1"/>
        </w:rPr>
        <w:t xml:space="preserve">otatoes </w:t>
      </w:r>
      <w:r w:rsidRPr="00CF3690">
        <w:rPr>
          <w:color w:val="000000" w:themeColor="text1"/>
        </w:rPr>
        <w:t>continue their natural</w:t>
      </w:r>
      <w:r w:rsidR="002D771F">
        <w:rPr>
          <w:color w:val="000000" w:themeColor="text1"/>
        </w:rPr>
        <w:t>,</w:t>
      </w:r>
      <w:r w:rsidRPr="00CF3690">
        <w:rPr>
          <w:color w:val="000000" w:themeColor="text1"/>
        </w:rPr>
        <w:t xml:space="preserve"> free fall onto a trampoline belt that prevents them from being damaged</w:t>
      </w:r>
      <w:r w:rsidR="00DC4C59">
        <w:rPr>
          <w:color w:val="000000" w:themeColor="text1"/>
        </w:rPr>
        <w:t>.</w:t>
      </w:r>
      <w:r w:rsidRPr="00CF3690">
        <w:rPr>
          <w:color w:val="FF0000"/>
        </w:rPr>
        <w:t xml:space="preserve"> </w:t>
      </w:r>
    </w:p>
    <w:p w14:paraId="38C5A10C" w14:textId="51860E94" w:rsidR="009F1340" w:rsidRPr="00CF3690" w:rsidRDefault="007C3869" w:rsidP="0043551A">
      <w:pPr>
        <w:rPr>
          <w:rFonts w:cstheme="minorHAnsi"/>
          <w:b/>
          <w:strike/>
          <w:color w:val="000000" w:themeColor="text1"/>
        </w:rPr>
      </w:pPr>
      <w:r w:rsidRPr="00CF3690">
        <w:rPr>
          <w:b/>
          <w:color w:val="000000" w:themeColor="text1"/>
        </w:rPr>
        <w:t>Well-equipped to meet increasing demand</w:t>
      </w:r>
    </w:p>
    <w:p w14:paraId="6C0F954C" w14:textId="5CE48DF9" w:rsidR="00E47226" w:rsidRDefault="00386D47" w:rsidP="005C5EA1">
      <w:pPr>
        <w:rPr>
          <w:color w:val="000000" w:themeColor="text1"/>
        </w:rPr>
      </w:pPr>
      <w:r>
        <w:rPr>
          <w:color w:val="000000" w:themeColor="text1"/>
        </w:rPr>
        <w:t>This i</w:t>
      </w:r>
      <w:r w:rsidR="007E569C" w:rsidRPr="00CF3690">
        <w:rPr>
          <w:color w:val="000000" w:themeColor="text1"/>
        </w:rPr>
        <w:t xml:space="preserve">nvestment </w:t>
      </w:r>
      <w:r>
        <w:rPr>
          <w:color w:val="000000" w:themeColor="text1"/>
        </w:rPr>
        <w:t>by</w:t>
      </w:r>
      <w:r w:rsidR="00E47226">
        <w:rPr>
          <w:color w:val="000000" w:themeColor="text1"/>
        </w:rPr>
        <w:t xml:space="preserve"> th</w:t>
      </w:r>
      <w:r w:rsidR="007E569C" w:rsidRPr="00CF3690">
        <w:rPr>
          <w:color w:val="000000" w:themeColor="text1"/>
        </w:rPr>
        <w:t>e family-run farm</w:t>
      </w:r>
      <w:r w:rsidR="00E47226">
        <w:rPr>
          <w:color w:val="000000" w:themeColor="text1"/>
        </w:rPr>
        <w:t xml:space="preserve"> has paid off. </w:t>
      </w:r>
      <w:r w:rsidR="002D771F">
        <w:rPr>
          <w:color w:val="000000" w:themeColor="text1"/>
        </w:rPr>
        <w:t>Optical</w:t>
      </w:r>
      <w:r w:rsidR="002D771F" w:rsidRPr="00CF3690">
        <w:rPr>
          <w:color w:val="000000" w:themeColor="text1"/>
        </w:rPr>
        <w:t xml:space="preserve"> </w:t>
      </w:r>
      <w:r w:rsidR="007E569C" w:rsidRPr="00CF3690">
        <w:rPr>
          <w:color w:val="000000" w:themeColor="text1"/>
        </w:rPr>
        <w:t xml:space="preserve">sorting </w:t>
      </w:r>
      <w:r w:rsidR="00E47226">
        <w:rPr>
          <w:color w:val="000000" w:themeColor="text1"/>
        </w:rPr>
        <w:t xml:space="preserve">has </w:t>
      </w:r>
      <w:r w:rsidR="007E569C" w:rsidRPr="00CF3690">
        <w:rPr>
          <w:color w:val="000000" w:themeColor="text1"/>
        </w:rPr>
        <w:t>substantially reduce</w:t>
      </w:r>
      <w:r w:rsidR="000478D8">
        <w:rPr>
          <w:color w:val="000000" w:themeColor="text1"/>
        </w:rPr>
        <w:t xml:space="preserve">d </w:t>
      </w:r>
      <w:r w:rsidR="007E569C" w:rsidRPr="00CF3690">
        <w:rPr>
          <w:color w:val="000000" w:themeColor="text1"/>
        </w:rPr>
        <w:t>the workload</w:t>
      </w:r>
      <w:r w:rsidR="000478D8">
        <w:rPr>
          <w:color w:val="000000" w:themeColor="text1"/>
        </w:rPr>
        <w:t xml:space="preserve"> during harvest time</w:t>
      </w:r>
      <w:r w:rsidR="007E569C" w:rsidRPr="00CF3690">
        <w:rPr>
          <w:color w:val="000000" w:themeColor="text1"/>
        </w:rPr>
        <w:t>, and the result – clean</w:t>
      </w:r>
      <w:r w:rsidR="000478D8">
        <w:rPr>
          <w:color w:val="000000" w:themeColor="text1"/>
        </w:rPr>
        <w:t>er</w:t>
      </w:r>
      <w:r w:rsidR="007E569C" w:rsidRPr="00CF3690">
        <w:rPr>
          <w:color w:val="000000" w:themeColor="text1"/>
        </w:rPr>
        <w:t xml:space="preserve"> </w:t>
      </w:r>
      <w:r w:rsidR="002D771F">
        <w:rPr>
          <w:color w:val="000000" w:themeColor="text1"/>
        </w:rPr>
        <w:t>P</w:t>
      </w:r>
      <w:r w:rsidR="002D771F" w:rsidRPr="00CF3690">
        <w:rPr>
          <w:color w:val="000000" w:themeColor="text1"/>
        </w:rPr>
        <w:t xml:space="preserve">otatoes </w:t>
      </w:r>
      <w:r w:rsidR="007E569C" w:rsidRPr="00CF3690">
        <w:rPr>
          <w:color w:val="000000" w:themeColor="text1"/>
        </w:rPr>
        <w:t xml:space="preserve">and a higher daily yield – is convincing. </w:t>
      </w:r>
    </w:p>
    <w:p w14:paraId="13C035A9" w14:textId="4C97D21A" w:rsidR="00501226" w:rsidRDefault="00E47226" w:rsidP="008473F1">
      <w:pPr>
        <w:rPr>
          <w:color w:val="000000" w:themeColor="text1"/>
        </w:rPr>
      </w:pPr>
      <w:r>
        <w:rPr>
          <w:color w:val="000000" w:themeColor="text1"/>
        </w:rPr>
        <w:lastRenderedPageBreak/>
        <w:t xml:space="preserve">Andreas Kraut said: </w:t>
      </w:r>
      <w:r w:rsidR="00DE51E5">
        <w:rPr>
          <w:color w:val="000000" w:themeColor="text1"/>
        </w:rPr>
        <w:t>"</w:t>
      </w:r>
      <w:r w:rsidR="00386D47" w:rsidRPr="00CF3690">
        <w:rPr>
          <w:color w:val="000000" w:themeColor="text1"/>
        </w:rPr>
        <w:t xml:space="preserve">We used the TOMRA 3A for the first time in the 2021 harvest season. The sorting capacity of the </w:t>
      </w:r>
      <w:r w:rsidR="00386D47">
        <w:rPr>
          <w:color w:val="000000" w:themeColor="text1"/>
        </w:rPr>
        <w:t xml:space="preserve">machine </w:t>
      </w:r>
      <w:r w:rsidR="00386D47" w:rsidRPr="00CF3690">
        <w:rPr>
          <w:color w:val="000000" w:themeColor="text1"/>
        </w:rPr>
        <w:t>depends on the soil, among other things. With good conditions, it is possible to sort 40 tons per hour</w:t>
      </w:r>
      <w:r w:rsidR="00386D47">
        <w:rPr>
          <w:color w:val="000000" w:themeColor="text1"/>
        </w:rPr>
        <w:t>. U</w:t>
      </w:r>
      <w:r w:rsidR="00386D47" w:rsidRPr="00CF3690">
        <w:rPr>
          <w:color w:val="000000" w:themeColor="text1"/>
        </w:rPr>
        <w:t xml:space="preserve">nder demanding conditions, the high-capacity </w:t>
      </w:r>
      <w:r w:rsidR="00386D47">
        <w:rPr>
          <w:color w:val="000000" w:themeColor="text1"/>
        </w:rPr>
        <w:t xml:space="preserve">sorter </w:t>
      </w:r>
      <w:r w:rsidR="00386D47" w:rsidRPr="00CF3690">
        <w:rPr>
          <w:color w:val="000000" w:themeColor="text1"/>
        </w:rPr>
        <w:t>saved us a great deal of time and was instrumental in helping us meet our tight schedules.</w:t>
      </w:r>
      <w:r w:rsidR="008473F1">
        <w:rPr>
          <w:color w:val="000000" w:themeColor="text1"/>
        </w:rPr>
        <w:t xml:space="preserve"> </w:t>
      </w:r>
    </w:p>
    <w:p w14:paraId="72BB5F22" w14:textId="15AA1838" w:rsidR="00386D47" w:rsidRDefault="00DE51E5" w:rsidP="00386D47">
      <w:pPr>
        <w:rPr>
          <w:rFonts w:cstheme="minorHAnsi"/>
          <w:color w:val="000000" w:themeColor="text1"/>
        </w:rPr>
      </w:pPr>
      <w:r>
        <w:rPr>
          <w:color w:val="000000" w:themeColor="text1"/>
        </w:rPr>
        <w:t>"</w:t>
      </w:r>
      <w:r w:rsidR="00386D47">
        <w:rPr>
          <w:color w:val="000000" w:themeColor="text1"/>
        </w:rPr>
        <w:t>Also, t</w:t>
      </w:r>
      <w:r w:rsidR="00386D47" w:rsidRPr="00CF3690">
        <w:rPr>
          <w:color w:val="000000" w:themeColor="text1"/>
        </w:rPr>
        <w:t xml:space="preserve">he relatively large distance between the </w:t>
      </w:r>
      <w:r w:rsidR="00386D47">
        <w:rPr>
          <w:color w:val="000000" w:themeColor="text1"/>
        </w:rPr>
        <w:t xml:space="preserve">camera and the ejection process </w:t>
      </w:r>
      <w:r w:rsidR="00386D47" w:rsidRPr="00CF3690">
        <w:rPr>
          <w:color w:val="000000" w:themeColor="text1"/>
        </w:rPr>
        <w:t>minimized the need for cleaning so that the sorter was continuous</w:t>
      </w:r>
      <w:r w:rsidR="00386D47">
        <w:rPr>
          <w:color w:val="000000" w:themeColor="text1"/>
        </w:rPr>
        <w:t xml:space="preserve">ly </w:t>
      </w:r>
      <w:r w:rsidR="00386D47" w:rsidRPr="00CF3690">
        <w:rPr>
          <w:color w:val="000000" w:themeColor="text1"/>
        </w:rPr>
        <w:t>operation</w:t>
      </w:r>
      <w:r w:rsidR="00386D47">
        <w:rPr>
          <w:color w:val="000000" w:themeColor="text1"/>
        </w:rPr>
        <w:t>al</w:t>
      </w:r>
      <w:r w:rsidR="00386D47" w:rsidRPr="00CF3690">
        <w:rPr>
          <w:color w:val="000000" w:themeColor="text1"/>
        </w:rPr>
        <w:t xml:space="preserve">. </w:t>
      </w:r>
      <w:r w:rsidR="00386D47">
        <w:rPr>
          <w:color w:val="000000" w:themeColor="text1"/>
        </w:rPr>
        <w:t xml:space="preserve">During pauses between sorting, </w:t>
      </w:r>
      <w:r w:rsidR="00386D47" w:rsidRPr="00692793">
        <w:rPr>
          <w:rFonts w:cstheme="minorHAnsi"/>
          <w:color w:val="000000" w:themeColor="text1"/>
        </w:rPr>
        <w:t>briefly removing dust from the lens protector with an air pistol</w:t>
      </w:r>
      <w:r w:rsidR="00386D47">
        <w:rPr>
          <w:rFonts w:cstheme="minorHAnsi"/>
          <w:color w:val="000000" w:themeColor="text1"/>
        </w:rPr>
        <w:t>,</w:t>
      </w:r>
      <w:r w:rsidR="00386D47" w:rsidRPr="00692793">
        <w:rPr>
          <w:rFonts w:cstheme="minorHAnsi"/>
          <w:color w:val="000000" w:themeColor="text1"/>
        </w:rPr>
        <w:t xml:space="preserve"> and wiping it over with a cloth in the evening</w:t>
      </w:r>
      <w:r w:rsidR="00386D47">
        <w:rPr>
          <w:rFonts w:cstheme="minorHAnsi"/>
          <w:color w:val="000000" w:themeColor="text1"/>
        </w:rPr>
        <w:t>,</w:t>
      </w:r>
      <w:r w:rsidR="00386D47" w:rsidRPr="00692793">
        <w:rPr>
          <w:rFonts w:cstheme="minorHAnsi"/>
          <w:color w:val="000000" w:themeColor="text1"/>
        </w:rPr>
        <w:t xml:space="preserve"> was completely sufficient for optimal sorting results</w:t>
      </w:r>
      <w:r>
        <w:rPr>
          <w:rFonts w:cstheme="minorHAnsi"/>
          <w:color w:val="000000" w:themeColor="text1"/>
        </w:rPr>
        <w:t>."</w:t>
      </w:r>
    </w:p>
    <w:p w14:paraId="2D5E01D0" w14:textId="6150C9B0" w:rsidR="00501226" w:rsidRDefault="00782333" w:rsidP="00501226">
      <w:pPr>
        <w:rPr>
          <w:color w:val="000000" w:themeColor="text1"/>
        </w:rPr>
      </w:pPr>
      <w:r>
        <w:rPr>
          <w:rFonts w:cstheme="minorHAnsi"/>
          <w:color w:val="000000" w:themeColor="text1"/>
        </w:rPr>
        <w:t xml:space="preserve">While the </w:t>
      </w:r>
      <w:r w:rsidR="00501226">
        <w:rPr>
          <w:rFonts w:cstheme="minorHAnsi"/>
          <w:color w:val="000000" w:themeColor="text1"/>
        </w:rPr>
        <w:t xml:space="preserve">sorter </w:t>
      </w:r>
      <w:r>
        <w:rPr>
          <w:rFonts w:cstheme="minorHAnsi"/>
          <w:color w:val="000000" w:themeColor="text1"/>
        </w:rPr>
        <w:t xml:space="preserve">has already proved to be a wise investment, Andreas believes it will become even more important to the business: </w:t>
      </w:r>
      <w:r w:rsidR="00DE51E5">
        <w:rPr>
          <w:rFonts w:cstheme="minorHAnsi"/>
          <w:color w:val="000000" w:themeColor="text1"/>
        </w:rPr>
        <w:t>"</w:t>
      </w:r>
      <w:r w:rsidR="00501226">
        <w:rPr>
          <w:rFonts w:cstheme="minorHAnsi"/>
          <w:color w:val="000000" w:themeColor="text1"/>
        </w:rPr>
        <w:t>W</w:t>
      </w:r>
      <w:r w:rsidR="00501226">
        <w:rPr>
          <w:color w:val="000000" w:themeColor="text1"/>
        </w:rPr>
        <w:t xml:space="preserve">e </w:t>
      </w:r>
      <w:r w:rsidR="00501226" w:rsidRPr="00CF3690">
        <w:rPr>
          <w:color w:val="000000" w:themeColor="text1"/>
        </w:rPr>
        <w:t xml:space="preserve">assume that the demand for potatoes will increase in the future, especially when more large-scale </w:t>
      </w:r>
      <w:r w:rsidR="00501226">
        <w:rPr>
          <w:color w:val="000000" w:themeColor="text1"/>
        </w:rPr>
        <w:t xml:space="preserve">dining </w:t>
      </w:r>
      <w:r w:rsidR="00501226" w:rsidRPr="00CF3690">
        <w:rPr>
          <w:color w:val="000000" w:themeColor="text1"/>
        </w:rPr>
        <w:t xml:space="preserve">can take place once the pandemic has </w:t>
      </w:r>
      <w:r w:rsidR="00501226">
        <w:rPr>
          <w:color w:val="000000" w:themeColor="text1"/>
        </w:rPr>
        <w:t>subsided</w:t>
      </w:r>
      <w:r w:rsidR="00DE51E5">
        <w:rPr>
          <w:color w:val="000000" w:themeColor="text1"/>
        </w:rPr>
        <w:t>."</w:t>
      </w:r>
      <w:r w:rsidR="00DE51E5" w:rsidRPr="00CF3690">
        <w:rPr>
          <w:color w:val="000000" w:themeColor="text1"/>
        </w:rPr>
        <w:t xml:space="preserve"> </w:t>
      </w:r>
    </w:p>
    <w:p w14:paraId="6D07FD16" w14:textId="6F7F7C9F" w:rsidR="00CA6580" w:rsidRPr="00817409" w:rsidRDefault="00CA6580">
      <w:pPr>
        <w:spacing w:after="0" w:line="240" w:lineRule="auto"/>
        <w:rPr>
          <w:b/>
          <w:bCs/>
          <w:color w:val="000000" w:themeColor="text1"/>
          <w:lang w:val="en-GB"/>
        </w:rPr>
      </w:pPr>
    </w:p>
    <w:p w14:paraId="162B01C5" w14:textId="77777777" w:rsidR="008321B8" w:rsidRPr="00521934" w:rsidRDefault="008321B8" w:rsidP="008321B8">
      <w:pPr>
        <w:rPr>
          <w:rFonts w:cstheme="majorHAnsi"/>
          <w:b/>
          <w:bCs/>
          <w:lang w:eastAsia="nl-BE"/>
        </w:rPr>
      </w:pPr>
      <w:r w:rsidRPr="00521934">
        <w:rPr>
          <w:rFonts w:cstheme="majorHAnsi"/>
          <w:b/>
          <w:bCs/>
        </w:rPr>
        <w:t xml:space="preserve">About TOMRA Food </w:t>
      </w:r>
    </w:p>
    <w:p w14:paraId="0AEFABED" w14:textId="77777777" w:rsidR="008321B8" w:rsidRPr="00521934" w:rsidRDefault="008321B8" w:rsidP="008321B8">
      <w:pPr>
        <w:rPr>
          <w:rFonts w:cstheme="majorHAnsi"/>
        </w:rPr>
      </w:pPr>
      <w:r w:rsidRPr="00521934">
        <w:rPr>
          <w:rFonts w:cstheme="majorHAnsi"/>
        </w:rPr>
        <w:t>TOMRA Food designs and manufactures sensor-based sorting machines and integrated post-harvest solutions for the food industry. We innovate the world</w:t>
      </w:r>
      <w:r>
        <w:rPr>
          <w:rFonts w:cstheme="majorHAnsi"/>
        </w:rPr>
        <w:t>'</w:t>
      </w:r>
      <w:r w:rsidRPr="00521934">
        <w:rPr>
          <w:rFonts w:cstheme="majorHAnsi"/>
        </w:rPr>
        <w:t xml:space="preserve">s most advanced analytical technology and apply it to grading, sorting, and peeling. </w:t>
      </w:r>
    </w:p>
    <w:p w14:paraId="27A34FE8" w14:textId="77777777" w:rsidR="008321B8" w:rsidRPr="00521934" w:rsidRDefault="008321B8" w:rsidP="008321B8">
      <w:pPr>
        <w:rPr>
          <w:rFonts w:cstheme="majorHAnsi"/>
        </w:rPr>
      </w:pPr>
      <w:r w:rsidRPr="00521934">
        <w:rPr>
          <w:rFonts w:cstheme="majorHAnsi"/>
        </w:rPr>
        <w:t xml:space="preserve">Over 12,800 units are installed at food growers, packers, and processors worldwide for confectionery, fruit, dried fruit, grains and seeds, potato products, proteins, nuts, and vegetables. </w:t>
      </w:r>
    </w:p>
    <w:p w14:paraId="3F3D4296" w14:textId="77777777" w:rsidR="008321B8" w:rsidRPr="00521934" w:rsidRDefault="008321B8" w:rsidP="008321B8">
      <w:pPr>
        <w:rPr>
          <w:rFonts w:cstheme="majorHAnsi"/>
        </w:rPr>
      </w:pPr>
      <w:r w:rsidRPr="00521934">
        <w:rPr>
          <w:rFonts w:cstheme="majorHAnsi"/>
        </w:rPr>
        <w:t>The company</w:t>
      </w:r>
      <w:r>
        <w:rPr>
          <w:rFonts w:cstheme="majorHAnsi"/>
        </w:rPr>
        <w:t>'</w:t>
      </w:r>
      <w:r w:rsidRPr="00521934">
        <w:rPr>
          <w:rFonts w:cstheme="majorHAnsi"/>
        </w:rPr>
        <w:t>s mission is to enable its customers to improve returns, gain operational efficiencies, and ensure a safe food supply via innovative, useable technologies. To achieve this, TOMRA Food operates centers of excellence, regional offices, and manufacturing locations within Europe</w:t>
      </w:r>
      <w:r>
        <w:rPr>
          <w:rFonts w:cstheme="majorHAnsi"/>
        </w:rPr>
        <w:t>,</w:t>
      </w:r>
      <w:r w:rsidRPr="00521934">
        <w:rPr>
          <w:rFonts w:cstheme="majorHAnsi"/>
        </w:rPr>
        <w:t xml:space="preserve"> the United States,</w:t>
      </w:r>
      <w:r w:rsidRPr="00521934" w:rsidDel="003F2C91">
        <w:rPr>
          <w:rFonts w:cstheme="majorHAnsi"/>
        </w:rPr>
        <w:t xml:space="preserve"> </w:t>
      </w:r>
      <w:r w:rsidRPr="00521934">
        <w:rPr>
          <w:rFonts w:cstheme="majorHAnsi"/>
        </w:rPr>
        <w:t>South America, Asia, Africa</w:t>
      </w:r>
      <w:r>
        <w:rPr>
          <w:rFonts w:cstheme="majorHAnsi"/>
        </w:rPr>
        <w:t>,</w:t>
      </w:r>
      <w:r w:rsidRPr="00521934">
        <w:rPr>
          <w:rFonts w:cstheme="majorHAnsi"/>
        </w:rPr>
        <w:t xml:space="preserve"> and Australasia.</w:t>
      </w:r>
    </w:p>
    <w:p w14:paraId="2C303D06" w14:textId="77777777" w:rsidR="008321B8" w:rsidRPr="00521934" w:rsidRDefault="008321B8" w:rsidP="008321B8">
      <w:pPr>
        <w:pStyle w:val="NormalWeb"/>
        <w:spacing w:before="0" w:beforeAutospacing="0" w:after="160" w:afterAutospacing="0" w:line="259" w:lineRule="auto"/>
        <w:rPr>
          <w:rFonts w:asciiTheme="minorHAnsi" w:hAnsiTheme="minorHAnsi" w:cstheme="majorHAnsi"/>
          <w:sz w:val="22"/>
          <w:szCs w:val="22"/>
        </w:rPr>
      </w:pPr>
      <w:r w:rsidRPr="00521934">
        <w:rPr>
          <w:rFonts w:asciiTheme="minorHAnsi" w:hAnsiTheme="minorHAnsi" w:cstheme="majorHAnsi"/>
          <w:sz w:val="22"/>
          <w:szCs w:val="22"/>
        </w:rPr>
        <w:t>TOMRA Food is a member of the TOMRA Group that was founded on an innovation in 1972 that began with the design, manufacturing</w:t>
      </w:r>
      <w:r>
        <w:rPr>
          <w:rFonts w:asciiTheme="minorHAnsi" w:hAnsiTheme="minorHAnsi" w:cstheme="majorHAnsi"/>
          <w:sz w:val="22"/>
          <w:szCs w:val="22"/>
        </w:rPr>
        <w:t>,</w:t>
      </w:r>
      <w:r w:rsidRPr="00521934">
        <w:rPr>
          <w:rFonts w:asciiTheme="minorHAnsi" w:hAnsiTheme="minorHAnsi" w:cstheme="majorHAnsi"/>
          <w:sz w:val="22"/>
          <w:szCs w:val="22"/>
        </w:rPr>
        <w:t xml:space="preserve"> and sale of reverse vending machines (RVMs) for automated collection of used beverage containers. Today TOMRA provides technology-led solutions that enable the circular economy with advanced collection and sorting systems that optimize resource recovery and minimize waste in the food, recycling and, mining industries and is committed to building a more sustainable future.</w:t>
      </w:r>
    </w:p>
    <w:p w14:paraId="51A1E26D" w14:textId="77777777" w:rsidR="008321B8" w:rsidRDefault="008321B8" w:rsidP="008321B8">
      <w:pPr>
        <w:pStyle w:val="NormalWeb"/>
        <w:spacing w:before="0" w:beforeAutospacing="0" w:after="160" w:afterAutospacing="0" w:line="259" w:lineRule="auto"/>
        <w:rPr>
          <w:rStyle w:val="Hipervnculo"/>
          <w:rFonts w:asciiTheme="minorHAnsi" w:hAnsiTheme="minorHAnsi" w:cstheme="majorHAnsi"/>
          <w:sz w:val="22"/>
          <w:szCs w:val="22"/>
        </w:rPr>
      </w:pPr>
      <w:r w:rsidRPr="00521934">
        <w:rPr>
          <w:rFonts w:asciiTheme="minorHAnsi" w:hAnsiTheme="minorHAnsi" w:cstheme="majorHAnsi"/>
          <w:sz w:val="22"/>
          <w:szCs w:val="22"/>
        </w:rPr>
        <w:t xml:space="preserve">TOMRA has 100,000 installations in over 80 markets worldwide and had total revenues of 9.9 billion NOK in 2020. The Group employs 4,300 globally and is publicly listed on the Oslo Stock Exchange (OSE: TOM). For further information about TOMRA, please see </w:t>
      </w:r>
      <w:hyperlink r:id="rId12" w:history="1">
        <w:r w:rsidRPr="00521934">
          <w:rPr>
            <w:rStyle w:val="Hipervnculo"/>
            <w:rFonts w:asciiTheme="minorHAnsi" w:hAnsiTheme="minorHAnsi" w:cstheme="majorHAnsi"/>
            <w:sz w:val="22"/>
            <w:szCs w:val="22"/>
          </w:rPr>
          <w:t>www.tomra.com</w:t>
        </w:r>
      </w:hyperlink>
      <w:r>
        <w:rPr>
          <w:rStyle w:val="Hipervnculo"/>
          <w:rFonts w:asciiTheme="minorHAnsi" w:hAnsiTheme="minorHAnsi" w:cstheme="majorHAnsi"/>
          <w:sz w:val="22"/>
          <w:szCs w:val="22"/>
        </w:rPr>
        <w:t>.</w:t>
      </w:r>
    </w:p>
    <w:p w14:paraId="4A7841DE" w14:textId="77777777" w:rsidR="008321B8" w:rsidRDefault="008321B8" w:rsidP="008321B8">
      <w:pPr>
        <w:rPr>
          <w:sz w:val="20"/>
          <w:szCs w:val="20"/>
        </w:rPr>
      </w:pPr>
    </w:p>
    <w:p w14:paraId="0283CC6D" w14:textId="77777777" w:rsidR="008321B8" w:rsidRPr="00521934" w:rsidRDefault="008321B8" w:rsidP="008321B8">
      <w:pPr>
        <w:spacing w:after="0"/>
        <w:rPr>
          <w:sz w:val="20"/>
          <w:szCs w:val="20"/>
        </w:rPr>
      </w:pPr>
      <w:r>
        <w:rPr>
          <w:sz w:val="20"/>
          <w:szCs w:val="20"/>
        </w:rPr>
        <w:t>Medi</w:t>
      </w:r>
      <w:r w:rsidRPr="00521934">
        <w:rPr>
          <w:sz w:val="20"/>
          <w:szCs w:val="20"/>
        </w:rPr>
        <w:t>a Contacts: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55"/>
      </w:tblGrid>
      <w:tr w:rsidR="008321B8" w:rsidRPr="003F2C91" w14:paraId="1E3C74F4" w14:textId="77777777" w:rsidTr="00D23D5C">
        <w:tc>
          <w:tcPr>
            <w:tcW w:w="4517" w:type="dxa"/>
            <w:hideMark/>
          </w:tcPr>
          <w:p w14:paraId="15461EDB" w14:textId="77777777" w:rsidR="008321B8" w:rsidRPr="00BC1027" w:rsidRDefault="008321B8" w:rsidP="008321B8">
            <w:pPr>
              <w:spacing w:after="0"/>
              <w:rPr>
                <w:sz w:val="20"/>
                <w:szCs w:val="20"/>
                <w:lang w:val="es-ES"/>
              </w:rPr>
            </w:pPr>
            <w:r w:rsidRPr="00BC1027">
              <w:rPr>
                <w:sz w:val="20"/>
                <w:szCs w:val="20"/>
                <w:lang w:val="es-ES"/>
              </w:rPr>
              <w:t>Nuria Martí, Alarcon &amp; Harris PR</w:t>
            </w:r>
          </w:p>
          <w:p w14:paraId="3E1A8650" w14:textId="77777777" w:rsidR="008321B8" w:rsidRPr="00BC1027" w:rsidRDefault="008321B8" w:rsidP="008321B8">
            <w:pPr>
              <w:spacing w:after="0"/>
              <w:rPr>
                <w:sz w:val="20"/>
                <w:szCs w:val="20"/>
                <w:lang w:val="es-ES"/>
              </w:rPr>
            </w:pPr>
            <w:r w:rsidRPr="00BC1027">
              <w:rPr>
                <w:sz w:val="20"/>
                <w:szCs w:val="20"/>
                <w:lang w:val="es-ES"/>
              </w:rPr>
              <w:t>Avda. Ramón y Cajal, 27</w:t>
            </w:r>
          </w:p>
          <w:p w14:paraId="1A9F71DF" w14:textId="77777777" w:rsidR="008321B8" w:rsidRPr="00BC1027" w:rsidRDefault="008321B8" w:rsidP="008321B8">
            <w:pPr>
              <w:spacing w:after="0"/>
              <w:rPr>
                <w:sz w:val="20"/>
                <w:szCs w:val="20"/>
                <w:lang w:val="es-ES"/>
              </w:rPr>
            </w:pPr>
            <w:r w:rsidRPr="00BC1027">
              <w:rPr>
                <w:sz w:val="20"/>
                <w:szCs w:val="20"/>
                <w:lang w:val="es-ES"/>
              </w:rPr>
              <w:t>28016 Madrid, Spain</w:t>
            </w:r>
          </w:p>
          <w:p w14:paraId="71E04470" w14:textId="77777777" w:rsidR="008321B8" w:rsidRPr="00BC1027" w:rsidRDefault="008321B8" w:rsidP="008321B8">
            <w:pPr>
              <w:spacing w:after="0"/>
              <w:rPr>
                <w:sz w:val="20"/>
                <w:szCs w:val="20"/>
                <w:lang w:val="es-ES"/>
              </w:rPr>
            </w:pPr>
            <w:r w:rsidRPr="00BC1027">
              <w:rPr>
                <w:sz w:val="20"/>
                <w:szCs w:val="20"/>
                <w:lang w:val="es-ES"/>
              </w:rPr>
              <w:t>T: +34 91 415 30 20</w:t>
            </w:r>
          </w:p>
          <w:p w14:paraId="43AE6104" w14:textId="77777777" w:rsidR="008321B8" w:rsidRPr="00BC1027" w:rsidRDefault="008321B8" w:rsidP="008321B8">
            <w:pPr>
              <w:spacing w:after="0"/>
              <w:rPr>
                <w:sz w:val="20"/>
                <w:szCs w:val="20"/>
                <w:lang w:val="es-ES"/>
              </w:rPr>
            </w:pPr>
            <w:r w:rsidRPr="00BC1027">
              <w:rPr>
                <w:sz w:val="20"/>
                <w:szCs w:val="20"/>
                <w:lang w:val="es-ES"/>
              </w:rPr>
              <w:lastRenderedPageBreak/>
              <w:t xml:space="preserve">E: </w:t>
            </w:r>
            <w:hyperlink r:id="rId13" w:history="1">
              <w:r w:rsidRPr="00BC1027">
                <w:rPr>
                  <w:rStyle w:val="Hipervnculo"/>
                  <w:sz w:val="20"/>
                  <w:szCs w:val="20"/>
                  <w:lang w:val="es-ES"/>
                </w:rPr>
                <w:t>nmarti@alarconyharris.com</w:t>
              </w:r>
            </w:hyperlink>
          </w:p>
          <w:p w14:paraId="13CCB8B0" w14:textId="77777777" w:rsidR="008321B8" w:rsidRPr="00345B5E" w:rsidRDefault="008321B8" w:rsidP="008321B8">
            <w:pPr>
              <w:spacing w:after="0"/>
              <w:rPr>
                <w:sz w:val="20"/>
                <w:szCs w:val="20"/>
                <w:lang w:val="de-DE"/>
              </w:rPr>
            </w:pPr>
            <w:r w:rsidRPr="00345B5E">
              <w:rPr>
                <w:sz w:val="20"/>
                <w:szCs w:val="20"/>
                <w:lang w:val="de-DE"/>
              </w:rPr>
              <w:t xml:space="preserve">W: </w:t>
            </w:r>
            <w:hyperlink r:id="rId14" w:history="1">
              <w:r w:rsidRPr="00345B5E">
                <w:rPr>
                  <w:rStyle w:val="Hipervnculo"/>
                  <w:sz w:val="20"/>
                  <w:szCs w:val="20"/>
                  <w:lang w:val="de-DE"/>
                </w:rPr>
                <w:t>www.alarconyharris.com</w:t>
              </w:r>
            </w:hyperlink>
          </w:p>
        </w:tc>
        <w:tc>
          <w:tcPr>
            <w:tcW w:w="4555" w:type="dxa"/>
            <w:hideMark/>
          </w:tcPr>
          <w:p w14:paraId="2FD5F06F" w14:textId="77777777" w:rsidR="008321B8" w:rsidRPr="00521934" w:rsidRDefault="008321B8" w:rsidP="008321B8">
            <w:pPr>
              <w:spacing w:after="0"/>
              <w:rPr>
                <w:sz w:val="20"/>
                <w:szCs w:val="20"/>
              </w:rPr>
            </w:pPr>
            <w:r w:rsidRPr="00521934">
              <w:rPr>
                <w:sz w:val="20"/>
                <w:szCs w:val="20"/>
              </w:rPr>
              <w:lastRenderedPageBreak/>
              <w:t>Marijke Bellemans</w:t>
            </w:r>
          </w:p>
          <w:p w14:paraId="3D75AA84" w14:textId="77777777" w:rsidR="008321B8" w:rsidRPr="00521934" w:rsidRDefault="008321B8" w:rsidP="008321B8">
            <w:pPr>
              <w:spacing w:after="0"/>
              <w:rPr>
                <w:sz w:val="20"/>
                <w:szCs w:val="20"/>
              </w:rPr>
            </w:pPr>
            <w:r w:rsidRPr="00521934">
              <w:rPr>
                <w:sz w:val="20"/>
                <w:szCs w:val="20"/>
              </w:rPr>
              <w:t>Marketing Communications Manager TOMRA Food</w:t>
            </w:r>
          </w:p>
          <w:p w14:paraId="661B5BC6" w14:textId="77777777" w:rsidR="008321B8" w:rsidRPr="00A107EF" w:rsidRDefault="008321B8" w:rsidP="008321B8">
            <w:pPr>
              <w:spacing w:after="0"/>
              <w:rPr>
                <w:sz w:val="20"/>
                <w:szCs w:val="20"/>
              </w:rPr>
            </w:pPr>
            <w:r w:rsidRPr="00A107EF">
              <w:rPr>
                <w:sz w:val="20"/>
                <w:szCs w:val="20"/>
              </w:rPr>
              <w:t xml:space="preserve">Research Park </w:t>
            </w:r>
            <w:proofErr w:type="spellStart"/>
            <w:r w:rsidRPr="00A107EF">
              <w:rPr>
                <w:sz w:val="20"/>
                <w:szCs w:val="20"/>
              </w:rPr>
              <w:t>Haasrode</w:t>
            </w:r>
            <w:proofErr w:type="spellEnd"/>
            <w:r w:rsidRPr="00A107EF">
              <w:rPr>
                <w:sz w:val="20"/>
                <w:szCs w:val="20"/>
              </w:rPr>
              <w:t xml:space="preserve"> 1622 – </w:t>
            </w:r>
            <w:proofErr w:type="spellStart"/>
            <w:r w:rsidRPr="00A107EF">
              <w:rPr>
                <w:sz w:val="20"/>
                <w:szCs w:val="20"/>
              </w:rPr>
              <w:t>Romeinse</w:t>
            </w:r>
            <w:proofErr w:type="spellEnd"/>
            <w:r w:rsidRPr="00A107EF">
              <w:rPr>
                <w:sz w:val="20"/>
                <w:szCs w:val="20"/>
              </w:rPr>
              <w:t xml:space="preserve"> </w:t>
            </w:r>
            <w:proofErr w:type="spellStart"/>
            <w:r w:rsidRPr="00A107EF">
              <w:rPr>
                <w:sz w:val="20"/>
                <w:szCs w:val="20"/>
              </w:rPr>
              <w:t>straat</w:t>
            </w:r>
            <w:proofErr w:type="spellEnd"/>
            <w:r w:rsidRPr="00A107EF">
              <w:rPr>
                <w:sz w:val="20"/>
                <w:szCs w:val="20"/>
              </w:rPr>
              <w:t xml:space="preserve"> 20 </w:t>
            </w:r>
          </w:p>
          <w:p w14:paraId="429CA242" w14:textId="77777777" w:rsidR="008321B8" w:rsidRPr="00AB2800" w:rsidRDefault="008321B8" w:rsidP="008321B8">
            <w:pPr>
              <w:spacing w:after="0"/>
              <w:rPr>
                <w:sz w:val="20"/>
                <w:szCs w:val="20"/>
                <w:lang w:val="nl-BE"/>
              </w:rPr>
            </w:pPr>
            <w:r w:rsidRPr="00AB2800">
              <w:rPr>
                <w:sz w:val="20"/>
                <w:szCs w:val="20"/>
                <w:lang w:val="nl-BE"/>
              </w:rPr>
              <w:t>3001 Leuven, Belgium</w:t>
            </w:r>
          </w:p>
          <w:p w14:paraId="0E0983F7" w14:textId="77777777" w:rsidR="008321B8" w:rsidRPr="00AB2800" w:rsidRDefault="008321B8" w:rsidP="008321B8">
            <w:pPr>
              <w:spacing w:after="0"/>
              <w:rPr>
                <w:sz w:val="20"/>
                <w:szCs w:val="20"/>
                <w:lang w:val="nl-BE"/>
              </w:rPr>
            </w:pPr>
            <w:r w:rsidRPr="00AB2800">
              <w:rPr>
                <w:sz w:val="20"/>
                <w:szCs w:val="20"/>
                <w:lang w:val="nl-BE"/>
              </w:rPr>
              <w:lastRenderedPageBreak/>
              <w:t>M: +32 (0)476 74 19 18</w:t>
            </w:r>
          </w:p>
          <w:p w14:paraId="1E1840DF" w14:textId="77777777" w:rsidR="008321B8" w:rsidRPr="00AB2800" w:rsidRDefault="008321B8" w:rsidP="008321B8">
            <w:pPr>
              <w:spacing w:after="0"/>
              <w:rPr>
                <w:sz w:val="20"/>
                <w:szCs w:val="20"/>
                <w:lang w:val="nl-BE"/>
              </w:rPr>
            </w:pPr>
            <w:r w:rsidRPr="00AB2800">
              <w:rPr>
                <w:sz w:val="20"/>
                <w:szCs w:val="20"/>
                <w:lang w:val="nl-BE"/>
              </w:rPr>
              <w:t>E:</w:t>
            </w:r>
            <w:r w:rsidRPr="00AB2800">
              <w:rPr>
                <w:rStyle w:val="apple-converted-space"/>
                <w:sz w:val="20"/>
                <w:szCs w:val="20"/>
                <w:lang w:val="nl-BE"/>
              </w:rPr>
              <w:t> </w:t>
            </w:r>
            <w:hyperlink r:id="rId15" w:history="1">
              <w:r w:rsidRPr="00AB2800">
                <w:rPr>
                  <w:rStyle w:val="Hipervnculo"/>
                  <w:color w:val="954F72"/>
                  <w:sz w:val="20"/>
                  <w:szCs w:val="20"/>
                  <w:lang w:val="nl-BE"/>
                </w:rPr>
                <w:t>marijke.bellemans@tomra.com</w:t>
              </w:r>
            </w:hyperlink>
            <w:r w:rsidRPr="00AB2800">
              <w:rPr>
                <w:rStyle w:val="apple-converted-space"/>
                <w:sz w:val="20"/>
                <w:szCs w:val="20"/>
                <w:lang w:val="nl-BE"/>
              </w:rPr>
              <w:t> </w:t>
            </w:r>
          </w:p>
          <w:p w14:paraId="237D6FF3" w14:textId="77777777" w:rsidR="008321B8" w:rsidRPr="00AB2800" w:rsidRDefault="008321B8" w:rsidP="008321B8">
            <w:pPr>
              <w:spacing w:after="0"/>
              <w:rPr>
                <w:sz w:val="20"/>
                <w:szCs w:val="20"/>
                <w:lang w:val="nl-BE"/>
              </w:rPr>
            </w:pPr>
            <w:r w:rsidRPr="00AB2800">
              <w:rPr>
                <w:sz w:val="20"/>
                <w:szCs w:val="20"/>
                <w:lang w:val="nl-BE"/>
              </w:rPr>
              <w:t xml:space="preserve">W: </w:t>
            </w:r>
            <w:hyperlink r:id="rId16" w:history="1">
              <w:r w:rsidRPr="00AB2800">
                <w:rPr>
                  <w:rStyle w:val="Hipervnculo"/>
                  <w:sz w:val="20"/>
                  <w:szCs w:val="20"/>
                  <w:lang w:val="nl-BE"/>
                </w:rPr>
                <w:t>www.tomra.com/food</w:t>
              </w:r>
            </w:hyperlink>
          </w:p>
        </w:tc>
      </w:tr>
    </w:tbl>
    <w:p w14:paraId="1BEE0AA1" w14:textId="1584D3C7" w:rsidR="00F36F5F" w:rsidRPr="00CF3690" w:rsidRDefault="00204976" w:rsidP="003C2BCC">
      <w:pPr>
        <w:spacing w:after="0" w:line="240" w:lineRule="auto"/>
      </w:pPr>
      <w:r w:rsidRPr="00CF3690">
        <w:lastRenderedPageBreak/>
        <w:t>Photos:</w:t>
      </w:r>
    </w:p>
    <w:p w14:paraId="1103ECB5" w14:textId="23BD3BFB" w:rsidR="00F36F5F" w:rsidRPr="00CF3690" w:rsidRDefault="00F36F5F" w:rsidP="003C2BCC">
      <w:pPr>
        <w:spacing w:after="0" w:line="240" w:lineRule="auto"/>
        <w:rPr>
          <w:lang w:val="de-DE"/>
        </w:rPr>
      </w:pPr>
    </w:p>
    <w:p w14:paraId="2DB2D8FD" w14:textId="0E68C1C7" w:rsidR="00DA0844" w:rsidRPr="00CF3690" w:rsidRDefault="00DA0844" w:rsidP="003C2BCC">
      <w:pPr>
        <w:spacing w:after="0" w:line="240" w:lineRule="auto"/>
      </w:pPr>
      <w:r w:rsidRPr="00CF3690">
        <w:t>Potato warehouse</w:t>
      </w:r>
    </w:p>
    <w:p w14:paraId="63DEAA1D" w14:textId="77777777" w:rsidR="00DA0844" w:rsidRPr="00CF3690" w:rsidRDefault="00DA0844" w:rsidP="003C2BCC">
      <w:pPr>
        <w:spacing w:after="0" w:line="240" w:lineRule="auto"/>
        <w:rPr>
          <w:lang w:val="de-DE"/>
        </w:rPr>
      </w:pPr>
    </w:p>
    <w:p w14:paraId="222FCC22" w14:textId="77777777" w:rsidR="00DA0844" w:rsidRPr="00CF3690" w:rsidRDefault="00F36F5F" w:rsidP="003C2BCC">
      <w:pPr>
        <w:spacing w:after="0" w:line="240" w:lineRule="auto"/>
        <w:rPr>
          <w:noProof/>
        </w:rPr>
      </w:pPr>
      <w:r w:rsidRPr="00CF3690">
        <w:rPr>
          <w:noProof/>
        </w:rPr>
        <w:drawing>
          <wp:inline distT="0" distB="0" distL="0" distR="0" wp14:anchorId="7D03B3A8" wp14:editId="54F04FB8">
            <wp:extent cx="2957382" cy="1854926"/>
            <wp:effectExtent l="0" t="0" r="1905" b="0"/>
            <wp:docPr id="1" name="Grafik 1" descr="Ein Bild, das Nuss, Ob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Nuss, Obst enthält.&#10;&#10;Automatisch generierte Beschreibung"/>
                    <pic:cNvPicPr/>
                  </pic:nvPicPr>
                  <pic:blipFill>
                    <a:blip r:embed="rId17" cstate="email">
                      <a:extLst>
                        <a:ext uri="{28A0092B-C50C-407E-A947-70E740481C1C}">
                          <a14:useLocalDpi xmlns:a14="http://schemas.microsoft.com/office/drawing/2010/main"/>
                        </a:ext>
                      </a:extLst>
                    </a:blip>
                    <a:stretch>
                      <a:fillRect/>
                    </a:stretch>
                  </pic:blipFill>
                  <pic:spPr>
                    <a:xfrm>
                      <a:off x="0" y="0"/>
                      <a:ext cx="2979607" cy="1868866"/>
                    </a:xfrm>
                    <a:prstGeom prst="rect">
                      <a:avLst/>
                    </a:prstGeom>
                  </pic:spPr>
                </pic:pic>
              </a:graphicData>
            </a:graphic>
          </wp:inline>
        </w:drawing>
      </w:r>
      <w:r w:rsidRPr="00CF3690">
        <w:t xml:space="preserve">         </w:t>
      </w:r>
    </w:p>
    <w:p w14:paraId="6DD0D4AE" w14:textId="77777777" w:rsidR="00DA0844" w:rsidRPr="00CF3690" w:rsidRDefault="00DA0844" w:rsidP="003C2BCC">
      <w:pPr>
        <w:spacing w:after="0" w:line="240" w:lineRule="auto"/>
        <w:rPr>
          <w:noProof/>
        </w:rPr>
      </w:pPr>
    </w:p>
    <w:p w14:paraId="54566961" w14:textId="76B3BAF3" w:rsidR="00DA0844" w:rsidRPr="00CF3690" w:rsidRDefault="00DA0844" w:rsidP="003C2BCC">
      <w:pPr>
        <w:spacing w:after="0" w:line="240" w:lineRule="auto"/>
        <w:rPr>
          <w:noProof/>
        </w:rPr>
      </w:pPr>
      <w:r w:rsidRPr="00CF3690">
        <w:t>Andreas and Johann Kraut demonstrate the benefits of the TOMRA 3A</w:t>
      </w:r>
    </w:p>
    <w:p w14:paraId="5E548179" w14:textId="77777777" w:rsidR="00DA0844" w:rsidRPr="00CF3690" w:rsidRDefault="00DA0844" w:rsidP="003C2BCC">
      <w:pPr>
        <w:spacing w:after="0" w:line="240" w:lineRule="auto"/>
        <w:rPr>
          <w:noProof/>
        </w:rPr>
      </w:pPr>
    </w:p>
    <w:p w14:paraId="7A33C15F" w14:textId="2FE6F5F0" w:rsidR="00DC6E2C" w:rsidRPr="00CF3690" w:rsidRDefault="00F36F5F" w:rsidP="003C2BCC">
      <w:pPr>
        <w:spacing w:after="0" w:line="240" w:lineRule="auto"/>
      </w:pPr>
      <w:r w:rsidRPr="00CF3690">
        <w:rPr>
          <w:noProof/>
        </w:rPr>
        <w:drawing>
          <wp:inline distT="0" distB="0" distL="0" distR="0" wp14:anchorId="6894545F" wp14:editId="5EB610BC">
            <wp:extent cx="2804160" cy="1854948"/>
            <wp:effectExtent l="0" t="0" r="2540" b="0"/>
            <wp:docPr id="2" name="Grafik 2" descr="Ein Bild, das Decke, drinnen, Bod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ecke, drinnen, Boden, Person enthält.&#10;&#10;Automatisch generierte Beschreibung"/>
                    <pic:cNvPicPr/>
                  </pic:nvPicPr>
                  <pic:blipFill>
                    <a:blip r:embed="rId18" cstate="email">
                      <a:extLst>
                        <a:ext uri="{28A0092B-C50C-407E-A947-70E740481C1C}">
                          <a14:useLocalDpi xmlns:a14="http://schemas.microsoft.com/office/drawing/2010/main"/>
                        </a:ext>
                      </a:extLst>
                    </a:blip>
                    <a:stretch>
                      <a:fillRect/>
                    </a:stretch>
                  </pic:blipFill>
                  <pic:spPr>
                    <a:xfrm>
                      <a:off x="0" y="0"/>
                      <a:ext cx="2828638" cy="1871140"/>
                    </a:xfrm>
                    <a:prstGeom prst="rect">
                      <a:avLst/>
                    </a:prstGeom>
                  </pic:spPr>
                </pic:pic>
              </a:graphicData>
            </a:graphic>
          </wp:inline>
        </w:drawing>
      </w:r>
      <w:r w:rsidRPr="00CF3690">
        <w:t xml:space="preserve">        </w:t>
      </w:r>
      <w:r w:rsidRPr="00CF3690">
        <w:rPr>
          <w:noProof/>
        </w:rPr>
        <w:drawing>
          <wp:inline distT="0" distB="0" distL="0" distR="0" wp14:anchorId="1D34CF36" wp14:editId="0DFE0D9B">
            <wp:extent cx="2673532" cy="1895778"/>
            <wp:effectExtent l="0" t="0" r="0" b="0"/>
            <wp:docPr id="9" name="Grafik 9"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enthält.&#10;&#10;Automatisch generierte Beschreibung"/>
                    <pic:cNvPicPr/>
                  </pic:nvPicPr>
                  <pic:blipFill>
                    <a:blip r:embed="rId19" cstate="email">
                      <a:extLst>
                        <a:ext uri="{28A0092B-C50C-407E-A947-70E740481C1C}">
                          <a14:useLocalDpi xmlns:a14="http://schemas.microsoft.com/office/drawing/2010/main"/>
                        </a:ext>
                      </a:extLst>
                    </a:blip>
                    <a:stretch>
                      <a:fillRect/>
                    </a:stretch>
                  </pic:blipFill>
                  <pic:spPr>
                    <a:xfrm>
                      <a:off x="0" y="0"/>
                      <a:ext cx="2704753" cy="1917917"/>
                    </a:xfrm>
                    <a:prstGeom prst="rect">
                      <a:avLst/>
                    </a:prstGeom>
                  </pic:spPr>
                </pic:pic>
              </a:graphicData>
            </a:graphic>
          </wp:inline>
        </w:drawing>
      </w:r>
    </w:p>
    <w:p w14:paraId="6A3F39E3" w14:textId="77777777" w:rsidR="00DA0844" w:rsidRPr="00CF3690" w:rsidRDefault="00DA0844" w:rsidP="003C2BCC"/>
    <w:p w14:paraId="5D5428A7" w14:textId="721E7656" w:rsidR="00F36F5F" w:rsidRPr="00CF3690" w:rsidRDefault="00F36F5F" w:rsidP="003C2BCC">
      <w:r w:rsidRPr="00CF3690">
        <w:lastRenderedPageBreak/>
        <w:t xml:space="preserve"> </w:t>
      </w:r>
      <w:r w:rsidRPr="00CF3690">
        <w:rPr>
          <w:noProof/>
        </w:rPr>
        <w:drawing>
          <wp:inline distT="0" distB="0" distL="0" distR="0" wp14:anchorId="4D123F5D" wp14:editId="16F744D5">
            <wp:extent cx="2882265" cy="1912531"/>
            <wp:effectExtent l="0" t="0" r="635" b="5715"/>
            <wp:docPr id="5" name="Grafik 5"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Person enthält.&#10;&#10;Automatisch generierte Beschreibung"/>
                    <pic:cNvPicPr/>
                  </pic:nvPicPr>
                  <pic:blipFill>
                    <a:blip r:embed="rId20" cstate="email">
                      <a:extLst>
                        <a:ext uri="{28A0092B-C50C-407E-A947-70E740481C1C}">
                          <a14:useLocalDpi xmlns:a14="http://schemas.microsoft.com/office/drawing/2010/main"/>
                        </a:ext>
                      </a:extLst>
                    </a:blip>
                    <a:stretch>
                      <a:fillRect/>
                    </a:stretch>
                  </pic:blipFill>
                  <pic:spPr>
                    <a:xfrm>
                      <a:off x="0" y="0"/>
                      <a:ext cx="2902783" cy="1926146"/>
                    </a:xfrm>
                    <a:prstGeom prst="rect">
                      <a:avLst/>
                    </a:prstGeom>
                  </pic:spPr>
                </pic:pic>
              </a:graphicData>
            </a:graphic>
          </wp:inline>
        </w:drawing>
      </w:r>
      <w:r w:rsidRPr="00CF3690">
        <w:t xml:space="preserve">       </w:t>
      </w:r>
      <w:r w:rsidRPr="00CF3690">
        <w:rPr>
          <w:noProof/>
        </w:rPr>
        <w:drawing>
          <wp:inline distT="0" distB="0" distL="0" distR="0" wp14:anchorId="71099715" wp14:editId="17F5FE96">
            <wp:extent cx="2394857" cy="2878055"/>
            <wp:effectExtent l="0" t="0" r="5715" b="5080"/>
            <wp:docPr id="6" name="Grafik 6"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Person enthält.&#10;&#10;Automatisch generierte Beschreibung"/>
                    <pic:cNvPicPr/>
                  </pic:nvPicPr>
                  <pic:blipFill>
                    <a:blip r:embed="rId21" cstate="email">
                      <a:extLst>
                        <a:ext uri="{28A0092B-C50C-407E-A947-70E740481C1C}">
                          <a14:useLocalDpi xmlns:a14="http://schemas.microsoft.com/office/drawing/2010/main"/>
                        </a:ext>
                      </a:extLst>
                    </a:blip>
                    <a:stretch>
                      <a:fillRect/>
                    </a:stretch>
                  </pic:blipFill>
                  <pic:spPr>
                    <a:xfrm>
                      <a:off x="0" y="0"/>
                      <a:ext cx="2431143" cy="2921662"/>
                    </a:xfrm>
                    <a:prstGeom prst="rect">
                      <a:avLst/>
                    </a:prstGeom>
                  </pic:spPr>
                </pic:pic>
              </a:graphicData>
            </a:graphic>
          </wp:inline>
        </w:drawing>
      </w:r>
    </w:p>
    <w:p w14:paraId="5C9ABCE6" w14:textId="45F5499E" w:rsidR="00F36F5F" w:rsidRPr="00CF3690" w:rsidRDefault="001D6A1C" w:rsidP="003C2BCC">
      <w:r w:rsidRPr="00CF3690">
        <w:t>Andreas and Johann Kraut enjoy a successful harvest thanks to their recent purchase of the TOMRA 3A.</w:t>
      </w:r>
    </w:p>
    <w:p w14:paraId="058435BA" w14:textId="312E6A38" w:rsidR="00EA2341" w:rsidRPr="00CF3690" w:rsidRDefault="00B10A35" w:rsidP="003C2BCC">
      <w:pPr>
        <w:rPr>
          <w:noProof/>
        </w:rPr>
      </w:pPr>
      <w:r w:rsidRPr="00CF3690">
        <w:rPr>
          <w:noProof/>
        </w:rPr>
        <w:drawing>
          <wp:inline distT="0" distB="0" distL="0" distR="0" wp14:anchorId="66E9E3C7" wp14:editId="0F041EF3">
            <wp:extent cx="1872343" cy="298828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907947" cy="3045108"/>
                    </a:xfrm>
                    <a:prstGeom prst="rect">
                      <a:avLst/>
                    </a:prstGeom>
                  </pic:spPr>
                </pic:pic>
              </a:graphicData>
            </a:graphic>
          </wp:inline>
        </w:drawing>
      </w:r>
      <w:r w:rsidRPr="00CF3690">
        <w:t xml:space="preserve">                     </w:t>
      </w:r>
      <w:r w:rsidRPr="00CF3690">
        <w:rPr>
          <w:noProof/>
        </w:rPr>
        <w:drawing>
          <wp:inline distT="0" distB="0" distL="0" distR="0" wp14:anchorId="280F77B1" wp14:editId="1CE0F163">
            <wp:extent cx="3004457" cy="2234294"/>
            <wp:effectExtent l="0" t="0" r="5715" b="1270"/>
            <wp:docPr id="8" name="Grafik 8" descr="Ein Bild, das Person, draußen, stehend,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draußen, stehend, darstellend enthält.&#10;&#10;Automatisch generierte Beschreibung"/>
                    <pic:cNvPicPr/>
                  </pic:nvPicPr>
                  <pic:blipFill>
                    <a:blip r:embed="rId23" cstate="email">
                      <a:extLst>
                        <a:ext uri="{28A0092B-C50C-407E-A947-70E740481C1C}">
                          <a14:useLocalDpi xmlns:a14="http://schemas.microsoft.com/office/drawing/2010/main"/>
                        </a:ext>
                      </a:extLst>
                    </a:blip>
                    <a:stretch>
                      <a:fillRect/>
                    </a:stretch>
                  </pic:blipFill>
                  <pic:spPr>
                    <a:xfrm>
                      <a:off x="0" y="0"/>
                      <a:ext cx="3025422" cy="2249885"/>
                    </a:xfrm>
                    <a:prstGeom prst="rect">
                      <a:avLst/>
                    </a:prstGeom>
                  </pic:spPr>
                </pic:pic>
              </a:graphicData>
            </a:graphic>
          </wp:inline>
        </w:drawing>
      </w:r>
    </w:p>
    <w:p w14:paraId="3A568967" w14:textId="2CA17BB9" w:rsidR="00F36F5F" w:rsidRPr="00CF3690" w:rsidRDefault="00F36F5F" w:rsidP="003C2BCC"/>
    <w:p w14:paraId="29B79596" w14:textId="77777777" w:rsidR="00F36F5F" w:rsidRPr="00CF3690" w:rsidRDefault="00F36F5F" w:rsidP="003C2BCC"/>
    <w:p w14:paraId="3CF0086B" w14:textId="6AD51793" w:rsidR="003C2BCC" w:rsidRPr="00CF3690" w:rsidRDefault="003C2BCC" w:rsidP="003C2BCC">
      <w:pPr>
        <w:rPr>
          <w:rFonts w:cstheme="minorHAnsi"/>
          <w:iCs/>
        </w:rPr>
      </w:pPr>
      <w:r w:rsidRPr="00CF3690">
        <w:t>The TOMRA 3A potato sorter from TOMRA Food</w:t>
      </w:r>
    </w:p>
    <w:p w14:paraId="25CF942C" w14:textId="6180E5A4" w:rsidR="003C2BCC" w:rsidRPr="00CF3690" w:rsidRDefault="003C2BCC" w:rsidP="003C2BCC">
      <w:pPr>
        <w:spacing w:after="0" w:line="240" w:lineRule="auto"/>
      </w:pPr>
    </w:p>
    <w:p w14:paraId="730EC5F4" w14:textId="19D1AD40" w:rsidR="003C2BCC" w:rsidRPr="00CF3690" w:rsidRDefault="003C2BCC" w:rsidP="003C2BCC">
      <w:pPr>
        <w:spacing w:after="0" w:line="240" w:lineRule="auto"/>
      </w:pPr>
      <w:r w:rsidRPr="00CF3690">
        <w:rPr>
          <w:noProof/>
        </w:rPr>
        <w:lastRenderedPageBreak/>
        <w:drawing>
          <wp:inline distT="0" distB="0" distL="0" distR="0" wp14:anchorId="1BF03A6E" wp14:editId="5A660BB3">
            <wp:extent cx="1625600" cy="1150772"/>
            <wp:effectExtent l="0" t="0" r="0" b="508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42467" cy="1162713"/>
                    </a:xfrm>
                    <a:prstGeom prst="rect">
                      <a:avLst/>
                    </a:prstGeom>
                    <a:noFill/>
                    <a:ln>
                      <a:noFill/>
                    </a:ln>
                  </pic:spPr>
                </pic:pic>
              </a:graphicData>
            </a:graphic>
          </wp:inline>
        </w:drawing>
      </w:r>
    </w:p>
    <w:p w14:paraId="246E4D52" w14:textId="17DBC0D9" w:rsidR="003C2BCC" w:rsidRPr="00CF3690" w:rsidRDefault="003C2BCC" w:rsidP="003C2BCC">
      <w:pPr>
        <w:spacing w:after="0" w:line="240" w:lineRule="auto"/>
      </w:pPr>
      <w:r w:rsidRPr="00CF3690">
        <w:t>(Photo: TOMRA Food)</w:t>
      </w:r>
    </w:p>
    <w:p w14:paraId="6482111B" w14:textId="77777777" w:rsidR="00D22432" w:rsidRPr="00CF3690" w:rsidRDefault="00D22432" w:rsidP="003C2BCC">
      <w:pPr>
        <w:spacing w:after="0" w:line="240" w:lineRule="auto"/>
      </w:pPr>
    </w:p>
    <w:p w14:paraId="5D79C748" w14:textId="0FD7E916" w:rsidR="0043117D" w:rsidRPr="00CF3690" w:rsidRDefault="0043117D" w:rsidP="003C2BCC">
      <w:pPr>
        <w:spacing w:after="0" w:line="240" w:lineRule="auto"/>
        <w:rPr>
          <w:rFonts w:cstheme="minorHAnsi"/>
          <w:iCs/>
          <w:lang w:val="de-DE"/>
        </w:rPr>
      </w:pPr>
    </w:p>
    <w:sectPr w:rsidR="0043117D" w:rsidRPr="00CF3690" w:rsidSect="00DA0844">
      <w:headerReference w:type="default" r:id="rId25"/>
      <w:footerReference w:type="default" r:id="rId26"/>
      <w:pgSz w:w="11900" w:h="16820" w:code="9"/>
      <w:pgMar w:top="2268" w:right="1021" w:bottom="1568" w:left="1021" w:header="99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D4353" w14:textId="77777777" w:rsidR="00E50611" w:rsidRDefault="00E50611" w:rsidP="003D1FBB">
      <w:r>
        <w:separator/>
      </w:r>
    </w:p>
  </w:endnote>
  <w:endnote w:type="continuationSeparator" w:id="0">
    <w:p w14:paraId="462E158C" w14:textId="77777777" w:rsidR="00E50611" w:rsidRDefault="00E50611" w:rsidP="003D1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altName w:val="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89">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39179"/>
      <w:docPartObj>
        <w:docPartGallery w:val="Page Numbers (Bottom of Page)"/>
        <w:docPartUnique/>
      </w:docPartObj>
    </w:sdtPr>
    <w:sdtEndPr>
      <w:rPr>
        <w:noProof/>
      </w:rPr>
    </w:sdtEndPr>
    <w:sdtContent>
      <w:p w14:paraId="1C417FFE" w14:textId="230F5715" w:rsidR="00295F76" w:rsidRDefault="00295F76">
        <w:pPr>
          <w:pStyle w:val="Piedepgina"/>
          <w:jc w:val="right"/>
        </w:pPr>
        <w:r>
          <w:fldChar w:fldCharType="begin"/>
        </w:r>
        <w:r>
          <w:instrText xml:space="preserve"> PAGE   \* MERGEFORMAT </w:instrText>
        </w:r>
        <w:r>
          <w:fldChar w:fldCharType="separate"/>
        </w:r>
        <w:r w:rsidR="00BC4846">
          <w:t>2</w:t>
        </w:r>
        <w:r>
          <w:fldChar w:fldCharType="end"/>
        </w:r>
      </w:p>
    </w:sdtContent>
  </w:sdt>
  <w:p w14:paraId="17D7F669" w14:textId="77777777" w:rsidR="00295F76" w:rsidRDefault="00295F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10FB0" w14:textId="77777777" w:rsidR="00E50611" w:rsidRDefault="00E50611" w:rsidP="003D1FBB">
      <w:r>
        <w:separator/>
      </w:r>
    </w:p>
  </w:footnote>
  <w:footnote w:type="continuationSeparator" w:id="0">
    <w:p w14:paraId="1A5B6BAA" w14:textId="77777777" w:rsidR="00E50611" w:rsidRDefault="00E50611" w:rsidP="003D1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D7E3" w14:textId="5A3E0EFF" w:rsidR="00295F76" w:rsidRPr="00F5605B" w:rsidRDefault="00E20864" w:rsidP="00F5605B">
    <w:pPr>
      <w:pStyle w:val="Subttulo"/>
    </w:pPr>
    <w:r>
      <w:rPr>
        <w:noProof/>
      </w:rPr>
      <mc:AlternateContent>
        <mc:Choice Requires="wps">
          <w:drawing>
            <wp:anchor distT="45720" distB="45720" distL="114300" distR="114300" simplePos="0" relativeHeight="251659264" behindDoc="0" locked="0" layoutInCell="1" allowOverlap="1" wp14:anchorId="37E92A41" wp14:editId="7539CBED">
              <wp:simplePos x="0" y="0"/>
              <wp:positionH relativeFrom="margin">
                <wp:align>right</wp:align>
              </wp:positionH>
              <wp:positionV relativeFrom="paragraph">
                <wp:posOffset>208280</wp:posOffset>
              </wp:positionV>
              <wp:extent cx="9753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solidFill>
                        <a:srgbClr val="FFFFFF"/>
                      </a:solidFill>
                      <a:ln w="9525">
                        <a:noFill/>
                        <a:miter lim="800000"/>
                        <a:headEnd/>
                        <a:tailEnd/>
                      </a:ln>
                    </wps:spPr>
                    <wps:txbx>
                      <w:txbxContent>
                        <w:p w14:paraId="27D381FC" w14:textId="0698FBB4" w:rsidR="00E20864" w:rsidRDefault="00E20864" w:rsidP="00DB2CF8">
                          <w:pPr>
                            <w:pStyle w:val="Sinespaciado"/>
                          </w:pPr>
                          <w: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E92A41" id="_x0000_t202" coordsize="21600,21600" o:spt="202" path="m,l,21600r21600,l21600,xe">
              <v:stroke joinstyle="miter"/>
              <v:path gradientshapeok="t" o:connecttype="rect"/>
            </v:shapetype>
            <v:shape id="Text Box 2" o:spid="_x0000_s1026" type="#_x0000_t202" style="position:absolute;margin-left:25.6pt;margin-top:16.4pt;width:76.8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4uDAIAAPY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" stroked="f">
              <v:textbox style="mso-fit-shape-to-text:t">
                <w:txbxContent>
                  <w:p w14:paraId="27D381FC" w14:textId="0698FBB4" w:rsidR="00E20864" w:rsidRDefault="00E20864" w:rsidP="00DB2CF8">
                    <w:pPr>
                      <w:pStyle w:val="Sinespaciado"/>
                    </w:pPr>
                    <w:r>
                      <w:t>Press Release</w:t>
                    </w:r>
                  </w:p>
                </w:txbxContent>
              </v:textbox>
              <w10:wrap type="square" anchorx="margin"/>
            </v:shape>
          </w:pict>
        </mc:Fallback>
      </mc:AlternateContent>
    </w:r>
    <w:r w:rsidR="00F5605B">
      <w:rPr>
        <w:noProof/>
      </w:rPr>
      <w:drawing>
        <wp:inline distT="0" distB="0" distL="0" distR="0" wp14:anchorId="001EC45D" wp14:editId="17DE2B99">
          <wp:extent cx="2061182" cy="716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MRA Food_CMYK.jpg"/>
                  <pic:cNvPicPr/>
                </pic:nvPicPr>
                <pic:blipFill>
                  <a:blip r:embed="rId1"/>
                  <a:stretch>
                    <a:fillRect/>
                  </a:stretch>
                </pic:blipFill>
                <pic:spPr>
                  <a:xfrm>
                    <a:off x="0" y="0"/>
                    <a:ext cx="2224274" cy="7729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4F4281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F0D0079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4B461F"/>
    <w:multiLevelType w:val="hybridMultilevel"/>
    <w:tmpl w:val="A2869A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2B625D5"/>
    <w:multiLevelType w:val="multilevel"/>
    <w:tmpl w:val="472008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893308"/>
    <w:multiLevelType w:val="hybridMultilevel"/>
    <w:tmpl w:val="FFFCF4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072B38"/>
    <w:multiLevelType w:val="hybridMultilevel"/>
    <w:tmpl w:val="7930C7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11179B"/>
    <w:multiLevelType w:val="hybridMultilevel"/>
    <w:tmpl w:val="DD383E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03C49EB"/>
    <w:multiLevelType w:val="multilevel"/>
    <w:tmpl w:val="F58ED8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F71B95"/>
    <w:multiLevelType w:val="hybridMultilevel"/>
    <w:tmpl w:val="8CFAB6B2"/>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9" w15:restartNumberingAfterBreak="0">
    <w:nsid w:val="2ECD35FA"/>
    <w:multiLevelType w:val="hybridMultilevel"/>
    <w:tmpl w:val="07DCC810"/>
    <w:lvl w:ilvl="0" w:tplc="2BDE6DEA">
      <w:start w:val="1"/>
      <w:numFmt w:val="decimal"/>
      <w:lvlText w:val="%1."/>
      <w:lvlJc w:val="left"/>
      <w:pPr>
        <w:ind w:left="720" w:hanging="360"/>
      </w:pPr>
      <w:rPr>
        <w:rFonts w:hint="default"/>
        <w:i/>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6522CDB"/>
    <w:multiLevelType w:val="hybridMultilevel"/>
    <w:tmpl w:val="154A1654"/>
    <w:lvl w:ilvl="0" w:tplc="42A65770">
      <w:start w:val="17"/>
      <w:numFmt w:val="bullet"/>
      <w:lvlText w:val=""/>
      <w:lvlJc w:val="left"/>
      <w:pPr>
        <w:ind w:left="360" w:hanging="360"/>
      </w:pPr>
      <w:rPr>
        <w:rFonts w:ascii="Symbol" w:eastAsia="Calibri" w:hAnsi="Symbol" w:cs="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7B74F3"/>
    <w:multiLevelType w:val="multilevel"/>
    <w:tmpl w:val="B2B4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1E1324"/>
    <w:multiLevelType w:val="hybridMultilevel"/>
    <w:tmpl w:val="F97A5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2CF3852"/>
    <w:multiLevelType w:val="hybridMultilevel"/>
    <w:tmpl w:val="B184BA6E"/>
    <w:lvl w:ilvl="0" w:tplc="307C4D9C">
      <w:numFmt w:val="bullet"/>
      <w:lvlText w:val=""/>
      <w:lvlJc w:val="left"/>
      <w:pPr>
        <w:ind w:left="720" w:hanging="360"/>
      </w:pPr>
      <w:rPr>
        <w:rFonts w:ascii="Symbol" w:eastAsiaTheme="minorEastAsia"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33504DA"/>
    <w:multiLevelType w:val="hybridMultilevel"/>
    <w:tmpl w:val="4992F6CE"/>
    <w:lvl w:ilvl="0" w:tplc="5E683290">
      <w:numFmt w:val="bullet"/>
      <w:lvlText w:val=""/>
      <w:lvlJc w:val="left"/>
      <w:pPr>
        <w:ind w:left="720" w:hanging="360"/>
      </w:pPr>
      <w:rPr>
        <w:rFonts w:ascii="Symbol" w:eastAsiaTheme="minorEastAsia"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8E54460"/>
    <w:multiLevelType w:val="multilevel"/>
    <w:tmpl w:val="D2FCAE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DC7672"/>
    <w:multiLevelType w:val="hybridMultilevel"/>
    <w:tmpl w:val="9A02EC2E"/>
    <w:lvl w:ilvl="0" w:tplc="42A65770">
      <w:start w:val="17"/>
      <w:numFmt w:val="bullet"/>
      <w:lvlText w:val=""/>
      <w:lvlJc w:val="left"/>
      <w:pPr>
        <w:ind w:left="360" w:hanging="360"/>
      </w:pPr>
      <w:rPr>
        <w:rFonts w:ascii="Symbol" w:eastAsia="Calibri" w:hAnsi="Symbol" w:cs="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CFB4F4C"/>
    <w:multiLevelType w:val="hybridMultilevel"/>
    <w:tmpl w:val="C5889252"/>
    <w:lvl w:ilvl="0" w:tplc="42A65770">
      <w:start w:val="17"/>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66B5506"/>
    <w:multiLevelType w:val="multilevel"/>
    <w:tmpl w:val="38269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8E85873"/>
    <w:multiLevelType w:val="multilevel"/>
    <w:tmpl w:val="FA368F60"/>
    <w:lvl w:ilvl="0">
      <w:start w:val="4"/>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443440"/>
    <w:multiLevelType w:val="hybridMultilevel"/>
    <w:tmpl w:val="4FB8C9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74B58A2"/>
    <w:multiLevelType w:val="hybridMultilevel"/>
    <w:tmpl w:val="2EE0B176"/>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3"/>
  </w:num>
  <w:num w:numId="4">
    <w:abstractNumId w:val="21"/>
  </w:num>
  <w:num w:numId="5">
    <w:abstractNumId w:val="11"/>
  </w:num>
  <w:num w:numId="6">
    <w:abstractNumId w:val="9"/>
  </w:num>
  <w:num w:numId="7">
    <w:abstractNumId w:val="8"/>
  </w:num>
  <w:num w:numId="8">
    <w:abstractNumId w:val="4"/>
  </w:num>
  <w:num w:numId="9">
    <w:abstractNumId w:val="6"/>
  </w:num>
  <w:num w:numId="10">
    <w:abstractNumId w:val="2"/>
  </w:num>
  <w:num w:numId="11">
    <w:abstractNumId w:val="18"/>
  </w:num>
  <w:num w:numId="12">
    <w:abstractNumId w:val="15"/>
  </w:num>
  <w:num w:numId="13">
    <w:abstractNumId w:val="12"/>
  </w:num>
  <w:num w:numId="14">
    <w:abstractNumId w:val="5"/>
  </w:num>
  <w:num w:numId="15">
    <w:abstractNumId w:val="20"/>
  </w:num>
  <w:num w:numId="16">
    <w:abstractNumId w:val="7"/>
  </w:num>
  <w:num w:numId="17">
    <w:abstractNumId w:val="14"/>
  </w:num>
  <w:num w:numId="18">
    <w:abstractNumId w:val="3"/>
  </w:num>
  <w:num w:numId="19">
    <w:abstractNumId w:val="19"/>
  </w:num>
  <w:num w:numId="20">
    <w:abstractNumId w:val="17"/>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6" w:nlCheck="1" w:checkStyle="0"/>
  <w:activeWritingStyle w:appName="MSWord" w:lang="es-ES" w:vendorID="64" w:dllVersion="0" w:nlCheck="1" w:checkStyle="0"/>
  <w:activeWritingStyle w:appName="MSWord" w:lang="pt-BR" w:vendorID="64" w:dllVersion="4096" w:nlCheck="1" w:checkStyle="0"/>
  <w:activeWritingStyle w:appName="MSWord" w:lang="en-US" w:vendorID="64" w:dllVersion="0" w:nlCheck="1" w:checkStyle="0"/>
  <w:activeWritingStyle w:appName="MSWord" w:lang="fr-FR" w:vendorID="64" w:dllVersion="6" w:nlCheck="1" w:checkStyle="1"/>
  <w:activeWritingStyle w:appName="MSWord" w:lang="en-IE" w:vendorID="64" w:dllVersion="6" w:nlCheck="1" w:checkStyle="1"/>
  <w:activeWritingStyle w:appName="MSWord" w:lang="en-AU" w:vendorID="64" w:dllVersion="6" w:nlCheck="1" w:checkStyle="1"/>
  <w:activeWritingStyle w:appName="MSWord" w:lang="en-AU"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activeWritingStyle w:appName="MSWord" w:lang="fr-BE" w:vendorID="64" w:dllVersion="0" w:nlCheck="1" w:checkStyle="0"/>
  <w:activeWritingStyle w:appName="MSWord" w:lang="en-IE" w:vendorID="64" w:dllVersion="0" w:nlCheck="1" w:checkStyle="0"/>
  <w:activeWritingStyle w:appName="MSWord" w:lang="en-IE" w:vendorID="64" w:dllVersion="4096" w:nlCheck="1" w:checkStyle="0"/>
  <w:activeWritingStyle w:appName="MSWord" w:lang="fr-BE" w:vendorID="64" w:dllVersion="4096" w:nlCheck="1" w:checkStyle="0"/>
  <w:activeWritingStyle w:appName="MSWord" w:lang="en-GB" w:vendorID="64" w:dllVersion="6" w:nlCheck="1" w:checkStyle="1"/>
  <w:activeWritingStyle w:appName="MSWord" w:lang="fr-BE" w:vendorID="64" w:dllVersion="6" w:nlCheck="1" w:checkStyle="0"/>
  <w:activeWritingStyle w:appName="MSWord" w:lang="de-DE" w:vendorID="64" w:dllVersion="0" w:nlCheck="1" w:checkStyle="0"/>
  <w:activeWritingStyle w:appName="MSWord" w:lang="de-DE" w:vendorID="64" w:dllVersion="6" w:nlCheck="1" w:checkStyle="0"/>
  <w:activeWritingStyle w:appName="MSWord" w:lang="it-IT" w:vendorID="64" w:dllVersion="0" w:nlCheck="1" w:checkStyle="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MDW3MDM1tjQxNzdS0lEKTi0uzszPAykwrAUAbAAZMSwAAAA="/>
  </w:docVars>
  <w:rsids>
    <w:rsidRoot w:val="00C83919"/>
    <w:rsid w:val="000027D6"/>
    <w:rsid w:val="00002A5A"/>
    <w:rsid w:val="0001051A"/>
    <w:rsid w:val="00012E05"/>
    <w:rsid w:val="0001553B"/>
    <w:rsid w:val="00016A4A"/>
    <w:rsid w:val="00016F46"/>
    <w:rsid w:val="00017921"/>
    <w:rsid w:val="00017CD8"/>
    <w:rsid w:val="000200C7"/>
    <w:rsid w:val="00025BEB"/>
    <w:rsid w:val="00026E36"/>
    <w:rsid w:val="00027544"/>
    <w:rsid w:val="000315E8"/>
    <w:rsid w:val="00032F48"/>
    <w:rsid w:val="00033837"/>
    <w:rsid w:val="00033BD2"/>
    <w:rsid w:val="00036252"/>
    <w:rsid w:val="00037E2E"/>
    <w:rsid w:val="00040A4C"/>
    <w:rsid w:val="00046ED5"/>
    <w:rsid w:val="000478D8"/>
    <w:rsid w:val="00047E18"/>
    <w:rsid w:val="00051333"/>
    <w:rsid w:val="00051A8F"/>
    <w:rsid w:val="0005453E"/>
    <w:rsid w:val="00054E37"/>
    <w:rsid w:val="00057506"/>
    <w:rsid w:val="0006439E"/>
    <w:rsid w:val="00070AFE"/>
    <w:rsid w:val="00071EB3"/>
    <w:rsid w:val="000728D2"/>
    <w:rsid w:val="00072EF6"/>
    <w:rsid w:val="00080ECC"/>
    <w:rsid w:val="00084D5C"/>
    <w:rsid w:val="00087756"/>
    <w:rsid w:val="000A2E13"/>
    <w:rsid w:val="000A65EE"/>
    <w:rsid w:val="000A6F92"/>
    <w:rsid w:val="000B21EA"/>
    <w:rsid w:val="000B59CE"/>
    <w:rsid w:val="000B640A"/>
    <w:rsid w:val="000B713B"/>
    <w:rsid w:val="000B7F32"/>
    <w:rsid w:val="000C273E"/>
    <w:rsid w:val="000C497F"/>
    <w:rsid w:val="000C750A"/>
    <w:rsid w:val="000C779F"/>
    <w:rsid w:val="000D1495"/>
    <w:rsid w:val="000D1A4C"/>
    <w:rsid w:val="000D2063"/>
    <w:rsid w:val="000D3F9C"/>
    <w:rsid w:val="000D51CC"/>
    <w:rsid w:val="000E366C"/>
    <w:rsid w:val="000E3CA8"/>
    <w:rsid w:val="000F09A2"/>
    <w:rsid w:val="000F15D7"/>
    <w:rsid w:val="000F26D4"/>
    <w:rsid w:val="000F37DD"/>
    <w:rsid w:val="000F4A01"/>
    <w:rsid w:val="000F5ACE"/>
    <w:rsid w:val="000F77D5"/>
    <w:rsid w:val="00100B67"/>
    <w:rsid w:val="00106251"/>
    <w:rsid w:val="00114E79"/>
    <w:rsid w:val="00117705"/>
    <w:rsid w:val="001203D3"/>
    <w:rsid w:val="001216F8"/>
    <w:rsid w:val="001239B8"/>
    <w:rsid w:val="0012550C"/>
    <w:rsid w:val="001312E3"/>
    <w:rsid w:val="00132853"/>
    <w:rsid w:val="001330E9"/>
    <w:rsid w:val="0013359D"/>
    <w:rsid w:val="00133808"/>
    <w:rsid w:val="0014029A"/>
    <w:rsid w:val="00140FF6"/>
    <w:rsid w:val="00143D3A"/>
    <w:rsid w:val="00144E9C"/>
    <w:rsid w:val="00145164"/>
    <w:rsid w:val="00145AED"/>
    <w:rsid w:val="00150B21"/>
    <w:rsid w:val="001512F1"/>
    <w:rsid w:val="00154AAD"/>
    <w:rsid w:val="001573D7"/>
    <w:rsid w:val="00161489"/>
    <w:rsid w:val="00162B06"/>
    <w:rsid w:val="00167310"/>
    <w:rsid w:val="00170ADD"/>
    <w:rsid w:val="00171BBF"/>
    <w:rsid w:val="00172AB2"/>
    <w:rsid w:val="00172ED6"/>
    <w:rsid w:val="00175486"/>
    <w:rsid w:val="00176D7B"/>
    <w:rsid w:val="00176E77"/>
    <w:rsid w:val="00182AFD"/>
    <w:rsid w:val="001864FD"/>
    <w:rsid w:val="00192D8D"/>
    <w:rsid w:val="00193C0E"/>
    <w:rsid w:val="00194EA3"/>
    <w:rsid w:val="00195B7E"/>
    <w:rsid w:val="00195E26"/>
    <w:rsid w:val="00196A59"/>
    <w:rsid w:val="001A0BE5"/>
    <w:rsid w:val="001A3777"/>
    <w:rsid w:val="001A5A75"/>
    <w:rsid w:val="001A78E5"/>
    <w:rsid w:val="001B3818"/>
    <w:rsid w:val="001B6035"/>
    <w:rsid w:val="001C04A7"/>
    <w:rsid w:val="001C0A40"/>
    <w:rsid w:val="001C0E83"/>
    <w:rsid w:val="001C1476"/>
    <w:rsid w:val="001C2ECD"/>
    <w:rsid w:val="001C5327"/>
    <w:rsid w:val="001C568A"/>
    <w:rsid w:val="001C67DD"/>
    <w:rsid w:val="001C7B0A"/>
    <w:rsid w:val="001D5FA6"/>
    <w:rsid w:val="001D6536"/>
    <w:rsid w:val="001D6A1C"/>
    <w:rsid w:val="001E41E2"/>
    <w:rsid w:val="001E6552"/>
    <w:rsid w:val="001F1213"/>
    <w:rsid w:val="001F1470"/>
    <w:rsid w:val="001F2482"/>
    <w:rsid w:val="001F45CC"/>
    <w:rsid w:val="001F7FC7"/>
    <w:rsid w:val="0020141F"/>
    <w:rsid w:val="00204976"/>
    <w:rsid w:val="00205F74"/>
    <w:rsid w:val="00210702"/>
    <w:rsid w:val="00210A99"/>
    <w:rsid w:val="00211A44"/>
    <w:rsid w:val="00211DF1"/>
    <w:rsid w:val="00213589"/>
    <w:rsid w:val="0021481E"/>
    <w:rsid w:val="00217DA4"/>
    <w:rsid w:val="00222C12"/>
    <w:rsid w:val="00223796"/>
    <w:rsid w:val="00227D0D"/>
    <w:rsid w:val="0023026B"/>
    <w:rsid w:val="00231143"/>
    <w:rsid w:val="00231192"/>
    <w:rsid w:val="00233456"/>
    <w:rsid w:val="00244116"/>
    <w:rsid w:val="002449E7"/>
    <w:rsid w:val="00244B6B"/>
    <w:rsid w:val="00245601"/>
    <w:rsid w:val="00245940"/>
    <w:rsid w:val="002515BB"/>
    <w:rsid w:val="002519C4"/>
    <w:rsid w:val="00252147"/>
    <w:rsid w:val="00252AB6"/>
    <w:rsid w:val="002575E7"/>
    <w:rsid w:val="00260CBE"/>
    <w:rsid w:val="00260F3B"/>
    <w:rsid w:val="00260FDD"/>
    <w:rsid w:val="002615AD"/>
    <w:rsid w:val="0026174E"/>
    <w:rsid w:val="00262935"/>
    <w:rsid w:val="00263FF1"/>
    <w:rsid w:val="00264C52"/>
    <w:rsid w:val="00265C16"/>
    <w:rsid w:val="00266D84"/>
    <w:rsid w:val="00267FA3"/>
    <w:rsid w:val="00271E88"/>
    <w:rsid w:val="002737DE"/>
    <w:rsid w:val="00280318"/>
    <w:rsid w:val="0028031D"/>
    <w:rsid w:val="00290BEB"/>
    <w:rsid w:val="00291416"/>
    <w:rsid w:val="00292833"/>
    <w:rsid w:val="00293D52"/>
    <w:rsid w:val="00295DFC"/>
    <w:rsid w:val="00295F76"/>
    <w:rsid w:val="002977A5"/>
    <w:rsid w:val="002A11D2"/>
    <w:rsid w:val="002A7670"/>
    <w:rsid w:val="002A77B0"/>
    <w:rsid w:val="002B0193"/>
    <w:rsid w:val="002B01B8"/>
    <w:rsid w:val="002B0AE3"/>
    <w:rsid w:val="002B0B70"/>
    <w:rsid w:val="002B0EC2"/>
    <w:rsid w:val="002B2088"/>
    <w:rsid w:val="002B5318"/>
    <w:rsid w:val="002B5CDA"/>
    <w:rsid w:val="002B6137"/>
    <w:rsid w:val="002B66B3"/>
    <w:rsid w:val="002B733A"/>
    <w:rsid w:val="002C0941"/>
    <w:rsid w:val="002C1A16"/>
    <w:rsid w:val="002C2CDB"/>
    <w:rsid w:val="002C3080"/>
    <w:rsid w:val="002C4F9C"/>
    <w:rsid w:val="002C595E"/>
    <w:rsid w:val="002C6176"/>
    <w:rsid w:val="002C623B"/>
    <w:rsid w:val="002C7ACC"/>
    <w:rsid w:val="002D39EF"/>
    <w:rsid w:val="002D5FC2"/>
    <w:rsid w:val="002D6027"/>
    <w:rsid w:val="002D70D1"/>
    <w:rsid w:val="002D771F"/>
    <w:rsid w:val="002E1E34"/>
    <w:rsid w:val="002E2F57"/>
    <w:rsid w:val="002E5FD3"/>
    <w:rsid w:val="002E679C"/>
    <w:rsid w:val="002E6ED8"/>
    <w:rsid w:val="002F079F"/>
    <w:rsid w:val="002F1EED"/>
    <w:rsid w:val="002F4A70"/>
    <w:rsid w:val="002F4EB7"/>
    <w:rsid w:val="00300FE6"/>
    <w:rsid w:val="003021D2"/>
    <w:rsid w:val="003039B8"/>
    <w:rsid w:val="00304AA9"/>
    <w:rsid w:val="00304EA2"/>
    <w:rsid w:val="0030688F"/>
    <w:rsid w:val="0031228E"/>
    <w:rsid w:val="00313003"/>
    <w:rsid w:val="00314826"/>
    <w:rsid w:val="00315AC3"/>
    <w:rsid w:val="00315B3B"/>
    <w:rsid w:val="0031730B"/>
    <w:rsid w:val="003200E4"/>
    <w:rsid w:val="00320BF8"/>
    <w:rsid w:val="003228C7"/>
    <w:rsid w:val="00322E5D"/>
    <w:rsid w:val="00324ACD"/>
    <w:rsid w:val="0032577C"/>
    <w:rsid w:val="00326C5A"/>
    <w:rsid w:val="0033370F"/>
    <w:rsid w:val="003338A9"/>
    <w:rsid w:val="00341F66"/>
    <w:rsid w:val="00344C38"/>
    <w:rsid w:val="00344F4E"/>
    <w:rsid w:val="003450CF"/>
    <w:rsid w:val="00345A55"/>
    <w:rsid w:val="00345C67"/>
    <w:rsid w:val="00345F87"/>
    <w:rsid w:val="003467BE"/>
    <w:rsid w:val="00346FA3"/>
    <w:rsid w:val="00347474"/>
    <w:rsid w:val="003501B7"/>
    <w:rsid w:val="00350610"/>
    <w:rsid w:val="00350EC8"/>
    <w:rsid w:val="00353319"/>
    <w:rsid w:val="00353A9B"/>
    <w:rsid w:val="00354A0D"/>
    <w:rsid w:val="00362AFE"/>
    <w:rsid w:val="00363727"/>
    <w:rsid w:val="003642D2"/>
    <w:rsid w:val="00364A9F"/>
    <w:rsid w:val="00364B41"/>
    <w:rsid w:val="0036586B"/>
    <w:rsid w:val="0036616B"/>
    <w:rsid w:val="003668B0"/>
    <w:rsid w:val="003678B5"/>
    <w:rsid w:val="00370412"/>
    <w:rsid w:val="003722EC"/>
    <w:rsid w:val="00372437"/>
    <w:rsid w:val="00373549"/>
    <w:rsid w:val="00373787"/>
    <w:rsid w:val="00374590"/>
    <w:rsid w:val="003757D6"/>
    <w:rsid w:val="00376985"/>
    <w:rsid w:val="00376A90"/>
    <w:rsid w:val="00380A1E"/>
    <w:rsid w:val="00382790"/>
    <w:rsid w:val="00385A73"/>
    <w:rsid w:val="0038620C"/>
    <w:rsid w:val="00386D47"/>
    <w:rsid w:val="003876EB"/>
    <w:rsid w:val="00390CB7"/>
    <w:rsid w:val="00391BE5"/>
    <w:rsid w:val="00392CAF"/>
    <w:rsid w:val="00395743"/>
    <w:rsid w:val="003A10D2"/>
    <w:rsid w:val="003A423A"/>
    <w:rsid w:val="003A4922"/>
    <w:rsid w:val="003B0A7E"/>
    <w:rsid w:val="003B31F3"/>
    <w:rsid w:val="003C238E"/>
    <w:rsid w:val="003C2BCC"/>
    <w:rsid w:val="003C2EA0"/>
    <w:rsid w:val="003C313E"/>
    <w:rsid w:val="003C334A"/>
    <w:rsid w:val="003C4AEC"/>
    <w:rsid w:val="003C60A4"/>
    <w:rsid w:val="003D1FBB"/>
    <w:rsid w:val="003D30A0"/>
    <w:rsid w:val="003D5724"/>
    <w:rsid w:val="003D6CBD"/>
    <w:rsid w:val="003E0BFA"/>
    <w:rsid w:val="003E5682"/>
    <w:rsid w:val="003E5D73"/>
    <w:rsid w:val="003E6519"/>
    <w:rsid w:val="003E768A"/>
    <w:rsid w:val="003F0A22"/>
    <w:rsid w:val="003F1DFA"/>
    <w:rsid w:val="003F6C93"/>
    <w:rsid w:val="00400B32"/>
    <w:rsid w:val="0040474A"/>
    <w:rsid w:val="004074A6"/>
    <w:rsid w:val="00412FA8"/>
    <w:rsid w:val="00413799"/>
    <w:rsid w:val="0041626C"/>
    <w:rsid w:val="00424836"/>
    <w:rsid w:val="0043117D"/>
    <w:rsid w:val="004327A6"/>
    <w:rsid w:val="0043551A"/>
    <w:rsid w:val="00435B01"/>
    <w:rsid w:val="00436634"/>
    <w:rsid w:val="00440C24"/>
    <w:rsid w:val="004411E0"/>
    <w:rsid w:val="00443913"/>
    <w:rsid w:val="004462F3"/>
    <w:rsid w:val="00446FEB"/>
    <w:rsid w:val="00450489"/>
    <w:rsid w:val="004508B7"/>
    <w:rsid w:val="004518BB"/>
    <w:rsid w:val="00454D73"/>
    <w:rsid w:val="00454E43"/>
    <w:rsid w:val="0045699B"/>
    <w:rsid w:val="00456CD6"/>
    <w:rsid w:val="00462139"/>
    <w:rsid w:val="00463C44"/>
    <w:rsid w:val="00464A82"/>
    <w:rsid w:val="00471C64"/>
    <w:rsid w:val="00475BD3"/>
    <w:rsid w:val="00475D78"/>
    <w:rsid w:val="004765EC"/>
    <w:rsid w:val="00476D5D"/>
    <w:rsid w:val="0047716E"/>
    <w:rsid w:val="00477243"/>
    <w:rsid w:val="004808D3"/>
    <w:rsid w:val="004820D9"/>
    <w:rsid w:val="00486373"/>
    <w:rsid w:val="004944F4"/>
    <w:rsid w:val="004949ED"/>
    <w:rsid w:val="00495897"/>
    <w:rsid w:val="00495CC2"/>
    <w:rsid w:val="0049640D"/>
    <w:rsid w:val="0049663C"/>
    <w:rsid w:val="0049776E"/>
    <w:rsid w:val="004A0D54"/>
    <w:rsid w:val="004A277A"/>
    <w:rsid w:val="004A33AD"/>
    <w:rsid w:val="004A3F53"/>
    <w:rsid w:val="004B0172"/>
    <w:rsid w:val="004B4FE3"/>
    <w:rsid w:val="004B55C7"/>
    <w:rsid w:val="004B5DD4"/>
    <w:rsid w:val="004B60EB"/>
    <w:rsid w:val="004C1CB7"/>
    <w:rsid w:val="004D0413"/>
    <w:rsid w:val="004D648C"/>
    <w:rsid w:val="004D6A95"/>
    <w:rsid w:val="004D6CF4"/>
    <w:rsid w:val="004E1B44"/>
    <w:rsid w:val="004E1C13"/>
    <w:rsid w:val="004E27C7"/>
    <w:rsid w:val="004E5182"/>
    <w:rsid w:val="004E525F"/>
    <w:rsid w:val="004E54FD"/>
    <w:rsid w:val="004E5ECF"/>
    <w:rsid w:val="004F1B82"/>
    <w:rsid w:val="004F3AED"/>
    <w:rsid w:val="004F44EA"/>
    <w:rsid w:val="004F56E3"/>
    <w:rsid w:val="004F575F"/>
    <w:rsid w:val="004F715F"/>
    <w:rsid w:val="00501226"/>
    <w:rsid w:val="00501461"/>
    <w:rsid w:val="00502CEB"/>
    <w:rsid w:val="00503D9B"/>
    <w:rsid w:val="00506D91"/>
    <w:rsid w:val="005137B1"/>
    <w:rsid w:val="00514C90"/>
    <w:rsid w:val="00514EC9"/>
    <w:rsid w:val="00516963"/>
    <w:rsid w:val="00516EFC"/>
    <w:rsid w:val="00525555"/>
    <w:rsid w:val="0052639A"/>
    <w:rsid w:val="00530F91"/>
    <w:rsid w:val="00532A68"/>
    <w:rsid w:val="00532C13"/>
    <w:rsid w:val="00536FEB"/>
    <w:rsid w:val="00537258"/>
    <w:rsid w:val="005405CF"/>
    <w:rsid w:val="0054110B"/>
    <w:rsid w:val="005433CE"/>
    <w:rsid w:val="0054395A"/>
    <w:rsid w:val="005445B4"/>
    <w:rsid w:val="005447E1"/>
    <w:rsid w:val="00550C7E"/>
    <w:rsid w:val="00552031"/>
    <w:rsid w:val="00553299"/>
    <w:rsid w:val="00553425"/>
    <w:rsid w:val="00557F0B"/>
    <w:rsid w:val="00560131"/>
    <w:rsid w:val="0056098D"/>
    <w:rsid w:val="00560FBB"/>
    <w:rsid w:val="00563541"/>
    <w:rsid w:val="005714BE"/>
    <w:rsid w:val="005726A4"/>
    <w:rsid w:val="005739AE"/>
    <w:rsid w:val="00575F12"/>
    <w:rsid w:val="005762E2"/>
    <w:rsid w:val="005778FF"/>
    <w:rsid w:val="00583736"/>
    <w:rsid w:val="00586A6F"/>
    <w:rsid w:val="00590BB5"/>
    <w:rsid w:val="00592288"/>
    <w:rsid w:val="005930D0"/>
    <w:rsid w:val="005952DF"/>
    <w:rsid w:val="005966BF"/>
    <w:rsid w:val="00596B31"/>
    <w:rsid w:val="00597A04"/>
    <w:rsid w:val="005A18AC"/>
    <w:rsid w:val="005A18D3"/>
    <w:rsid w:val="005A1DF3"/>
    <w:rsid w:val="005A1E7F"/>
    <w:rsid w:val="005A1FE5"/>
    <w:rsid w:val="005A3057"/>
    <w:rsid w:val="005A3670"/>
    <w:rsid w:val="005A6AE7"/>
    <w:rsid w:val="005A6D4A"/>
    <w:rsid w:val="005B016B"/>
    <w:rsid w:val="005B4459"/>
    <w:rsid w:val="005B589E"/>
    <w:rsid w:val="005C0A0E"/>
    <w:rsid w:val="005C0C8B"/>
    <w:rsid w:val="005C569A"/>
    <w:rsid w:val="005C5EA1"/>
    <w:rsid w:val="005C7BE5"/>
    <w:rsid w:val="005D1F9A"/>
    <w:rsid w:val="005D2A41"/>
    <w:rsid w:val="005D427F"/>
    <w:rsid w:val="005D604D"/>
    <w:rsid w:val="005D6109"/>
    <w:rsid w:val="005E19A0"/>
    <w:rsid w:val="005E29FB"/>
    <w:rsid w:val="005E589A"/>
    <w:rsid w:val="005E7222"/>
    <w:rsid w:val="005F00BD"/>
    <w:rsid w:val="005F2C3A"/>
    <w:rsid w:val="005F2E14"/>
    <w:rsid w:val="005F4E18"/>
    <w:rsid w:val="005F62F9"/>
    <w:rsid w:val="005F63A3"/>
    <w:rsid w:val="00600CA7"/>
    <w:rsid w:val="0060442F"/>
    <w:rsid w:val="0060472A"/>
    <w:rsid w:val="00606271"/>
    <w:rsid w:val="00610FBA"/>
    <w:rsid w:val="00614ED5"/>
    <w:rsid w:val="00620E1C"/>
    <w:rsid w:val="006212C7"/>
    <w:rsid w:val="00625012"/>
    <w:rsid w:val="00630DA6"/>
    <w:rsid w:val="00630E9D"/>
    <w:rsid w:val="00630EE6"/>
    <w:rsid w:val="00631770"/>
    <w:rsid w:val="00635DB3"/>
    <w:rsid w:val="00636AC8"/>
    <w:rsid w:val="00637AED"/>
    <w:rsid w:val="00641CFD"/>
    <w:rsid w:val="00642020"/>
    <w:rsid w:val="00643CB8"/>
    <w:rsid w:val="00645F9F"/>
    <w:rsid w:val="006460E6"/>
    <w:rsid w:val="0064626D"/>
    <w:rsid w:val="006479C3"/>
    <w:rsid w:val="00653CB2"/>
    <w:rsid w:val="00656F4D"/>
    <w:rsid w:val="00657468"/>
    <w:rsid w:val="00657AB7"/>
    <w:rsid w:val="00660C4D"/>
    <w:rsid w:val="00661CA8"/>
    <w:rsid w:val="006642DC"/>
    <w:rsid w:val="006652A8"/>
    <w:rsid w:val="00665510"/>
    <w:rsid w:val="00666A80"/>
    <w:rsid w:val="006705D7"/>
    <w:rsid w:val="0067092E"/>
    <w:rsid w:val="00674F73"/>
    <w:rsid w:val="006808B6"/>
    <w:rsid w:val="0068122C"/>
    <w:rsid w:val="0068364E"/>
    <w:rsid w:val="00683743"/>
    <w:rsid w:val="00686489"/>
    <w:rsid w:val="006916A2"/>
    <w:rsid w:val="00691A47"/>
    <w:rsid w:val="00696855"/>
    <w:rsid w:val="006A04B3"/>
    <w:rsid w:val="006A0659"/>
    <w:rsid w:val="006A305D"/>
    <w:rsid w:val="006A4DE2"/>
    <w:rsid w:val="006A6919"/>
    <w:rsid w:val="006B49C0"/>
    <w:rsid w:val="006B4AF7"/>
    <w:rsid w:val="006B7E4F"/>
    <w:rsid w:val="006C06CD"/>
    <w:rsid w:val="006C0C25"/>
    <w:rsid w:val="006C0C61"/>
    <w:rsid w:val="006C12A1"/>
    <w:rsid w:val="006C1D2A"/>
    <w:rsid w:val="006C1D72"/>
    <w:rsid w:val="006C5009"/>
    <w:rsid w:val="006D1926"/>
    <w:rsid w:val="006D2DF5"/>
    <w:rsid w:val="006D331A"/>
    <w:rsid w:val="006D4EBE"/>
    <w:rsid w:val="006D7AF2"/>
    <w:rsid w:val="006E0ABB"/>
    <w:rsid w:val="006E4A68"/>
    <w:rsid w:val="006E5284"/>
    <w:rsid w:val="006E7F2A"/>
    <w:rsid w:val="006F1D52"/>
    <w:rsid w:val="006F3864"/>
    <w:rsid w:val="006F4A4E"/>
    <w:rsid w:val="007021D7"/>
    <w:rsid w:val="007040EE"/>
    <w:rsid w:val="00710CA7"/>
    <w:rsid w:val="007148B5"/>
    <w:rsid w:val="007169E7"/>
    <w:rsid w:val="00721206"/>
    <w:rsid w:val="00721E65"/>
    <w:rsid w:val="00727638"/>
    <w:rsid w:val="00727C5B"/>
    <w:rsid w:val="00727E2C"/>
    <w:rsid w:val="00730920"/>
    <w:rsid w:val="007323EF"/>
    <w:rsid w:val="00732AA0"/>
    <w:rsid w:val="00734DE1"/>
    <w:rsid w:val="0073536B"/>
    <w:rsid w:val="00735A3B"/>
    <w:rsid w:val="00737F7A"/>
    <w:rsid w:val="00740C6E"/>
    <w:rsid w:val="0074295F"/>
    <w:rsid w:val="00742C36"/>
    <w:rsid w:val="0074756E"/>
    <w:rsid w:val="00747EFA"/>
    <w:rsid w:val="00751DA0"/>
    <w:rsid w:val="007520D2"/>
    <w:rsid w:val="007533D5"/>
    <w:rsid w:val="007567F4"/>
    <w:rsid w:val="00761244"/>
    <w:rsid w:val="007619F0"/>
    <w:rsid w:val="007637F6"/>
    <w:rsid w:val="0076681F"/>
    <w:rsid w:val="00766ACA"/>
    <w:rsid w:val="00767844"/>
    <w:rsid w:val="00767F59"/>
    <w:rsid w:val="00771171"/>
    <w:rsid w:val="007749D0"/>
    <w:rsid w:val="0078104D"/>
    <w:rsid w:val="00782333"/>
    <w:rsid w:val="0078324E"/>
    <w:rsid w:val="00786614"/>
    <w:rsid w:val="00790535"/>
    <w:rsid w:val="00791A10"/>
    <w:rsid w:val="007922B9"/>
    <w:rsid w:val="00792A67"/>
    <w:rsid w:val="0079306C"/>
    <w:rsid w:val="007A0FB2"/>
    <w:rsid w:val="007A429D"/>
    <w:rsid w:val="007A5DB5"/>
    <w:rsid w:val="007A6A16"/>
    <w:rsid w:val="007A6A31"/>
    <w:rsid w:val="007B169E"/>
    <w:rsid w:val="007B1FA4"/>
    <w:rsid w:val="007B2686"/>
    <w:rsid w:val="007B3D77"/>
    <w:rsid w:val="007B6CE9"/>
    <w:rsid w:val="007B78CA"/>
    <w:rsid w:val="007C0F76"/>
    <w:rsid w:val="007C24EF"/>
    <w:rsid w:val="007C3869"/>
    <w:rsid w:val="007C5D14"/>
    <w:rsid w:val="007C6930"/>
    <w:rsid w:val="007C7369"/>
    <w:rsid w:val="007C7C94"/>
    <w:rsid w:val="007D1481"/>
    <w:rsid w:val="007D5BBE"/>
    <w:rsid w:val="007E054A"/>
    <w:rsid w:val="007E2050"/>
    <w:rsid w:val="007E3E4B"/>
    <w:rsid w:val="007E569C"/>
    <w:rsid w:val="007E63F4"/>
    <w:rsid w:val="007E6AE5"/>
    <w:rsid w:val="007F3C28"/>
    <w:rsid w:val="007F5244"/>
    <w:rsid w:val="007F533D"/>
    <w:rsid w:val="007F55C2"/>
    <w:rsid w:val="007F6FED"/>
    <w:rsid w:val="00800417"/>
    <w:rsid w:val="008006B1"/>
    <w:rsid w:val="00801423"/>
    <w:rsid w:val="00803617"/>
    <w:rsid w:val="008038CE"/>
    <w:rsid w:val="00804D5C"/>
    <w:rsid w:val="00815F91"/>
    <w:rsid w:val="00817409"/>
    <w:rsid w:val="00817EAA"/>
    <w:rsid w:val="00817F64"/>
    <w:rsid w:val="008218D7"/>
    <w:rsid w:val="00822BCE"/>
    <w:rsid w:val="00823CC1"/>
    <w:rsid w:val="00826C13"/>
    <w:rsid w:val="008308A5"/>
    <w:rsid w:val="00830B01"/>
    <w:rsid w:val="008321B8"/>
    <w:rsid w:val="00835935"/>
    <w:rsid w:val="00835D12"/>
    <w:rsid w:val="00837996"/>
    <w:rsid w:val="00844F2A"/>
    <w:rsid w:val="00845D6A"/>
    <w:rsid w:val="00845FB2"/>
    <w:rsid w:val="00846675"/>
    <w:rsid w:val="008473F1"/>
    <w:rsid w:val="00847D69"/>
    <w:rsid w:val="00851941"/>
    <w:rsid w:val="008547E3"/>
    <w:rsid w:val="008550E0"/>
    <w:rsid w:val="0085609F"/>
    <w:rsid w:val="008620F1"/>
    <w:rsid w:val="00862133"/>
    <w:rsid w:val="00867508"/>
    <w:rsid w:val="00871AB6"/>
    <w:rsid w:val="008721A2"/>
    <w:rsid w:val="00875A48"/>
    <w:rsid w:val="00877635"/>
    <w:rsid w:val="008802B8"/>
    <w:rsid w:val="0088147D"/>
    <w:rsid w:val="00885EFC"/>
    <w:rsid w:val="00887E33"/>
    <w:rsid w:val="0089053C"/>
    <w:rsid w:val="00891B1E"/>
    <w:rsid w:val="008948B5"/>
    <w:rsid w:val="00896E59"/>
    <w:rsid w:val="00897166"/>
    <w:rsid w:val="008A3134"/>
    <w:rsid w:val="008A5436"/>
    <w:rsid w:val="008B004F"/>
    <w:rsid w:val="008B053B"/>
    <w:rsid w:val="008B4FA4"/>
    <w:rsid w:val="008B5ADA"/>
    <w:rsid w:val="008C1658"/>
    <w:rsid w:val="008C316D"/>
    <w:rsid w:val="008C357C"/>
    <w:rsid w:val="008C3822"/>
    <w:rsid w:val="008C38A0"/>
    <w:rsid w:val="008C6640"/>
    <w:rsid w:val="008C6D54"/>
    <w:rsid w:val="008D05AF"/>
    <w:rsid w:val="008D197A"/>
    <w:rsid w:val="008D5072"/>
    <w:rsid w:val="008D5EBD"/>
    <w:rsid w:val="008D6F1A"/>
    <w:rsid w:val="008E067E"/>
    <w:rsid w:val="008E222C"/>
    <w:rsid w:val="008E36CA"/>
    <w:rsid w:val="008E4013"/>
    <w:rsid w:val="008E4EDB"/>
    <w:rsid w:val="008F3CD7"/>
    <w:rsid w:val="008F3F7C"/>
    <w:rsid w:val="008F4B6C"/>
    <w:rsid w:val="008F514D"/>
    <w:rsid w:val="008F7A26"/>
    <w:rsid w:val="00901600"/>
    <w:rsid w:val="009046A1"/>
    <w:rsid w:val="00905479"/>
    <w:rsid w:val="0090576C"/>
    <w:rsid w:val="009064DE"/>
    <w:rsid w:val="00907EB4"/>
    <w:rsid w:val="00912004"/>
    <w:rsid w:val="00912934"/>
    <w:rsid w:val="00914578"/>
    <w:rsid w:val="00922281"/>
    <w:rsid w:val="00924D7E"/>
    <w:rsid w:val="00925505"/>
    <w:rsid w:val="00926C29"/>
    <w:rsid w:val="00930DDE"/>
    <w:rsid w:val="00932858"/>
    <w:rsid w:val="0093561E"/>
    <w:rsid w:val="00940DC1"/>
    <w:rsid w:val="00942C1A"/>
    <w:rsid w:val="00945866"/>
    <w:rsid w:val="00945B66"/>
    <w:rsid w:val="00945C00"/>
    <w:rsid w:val="009508AA"/>
    <w:rsid w:val="00951400"/>
    <w:rsid w:val="009561A4"/>
    <w:rsid w:val="00956631"/>
    <w:rsid w:val="009611D3"/>
    <w:rsid w:val="00967F2C"/>
    <w:rsid w:val="00970DD6"/>
    <w:rsid w:val="00970EC7"/>
    <w:rsid w:val="00971D68"/>
    <w:rsid w:val="00974A60"/>
    <w:rsid w:val="009878B8"/>
    <w:rsid w:val="00991BA6"/>
    <w:rsid w:val="00994638"/>
    <w:rsid w:val="00996315"/>
    <w:rsid w:val="009964EB"/>
    <w:rsid w:val="009966A9"/>
    <w:rsid w:val="0099717B"/>
    <w:rsid w:val="009A14DB"/>
    <w:rsid w:val="009A2CD9"/>
    <w:rsid w:val="009A69C7"/>
    <w:rsid w:val="009A7E08"/>
    <w:rsid w:val="009A7F25"/>
    <w:rsid w:val="009C40EE"/>
    <w:rsid w:val="009C41B7"/>
    <w:rsid w:val="009C42BF"/>
    <w:rsid w:val="009C435A"/>
    <w:rsid w:val="009C4FFB"/>
    <w:rsid w:val="009C56AC"/>
    <w:rsid w:val="009C5A76"/>
    <w:rsid w:val="009C761F"/>
    <w:rsid w:val="009D0BCE"/>
    <w:rsid w:val="009D2427"/>
    <w:rsid w:val="009D4A19"/>
    <w:rsid w:val="009E2685"/>
    <w:rsid w:val="009E3249"/>
    <w:rsid w:val="009F056A"/>
    <w:rsid w:val="009F1340"/>
    <w:rsid w:val="009F3BFC"/>
    <w:rsid w:val="009F6AED"/>
    <w:rsid w:val="00A00786"/>
    <w:rsid w:val="00A01004"/>
    <w:rsid w:val="00A03B36"/>
    <w:rsid w:val="00A044B2"/>
    <w:rsid w:val="00A07365"/>
    <w:rsid w:val="00A0754C"/>
    <w:rsid w:val="00A115DD"/>
    <w:rsid w:val="00A16974"/>
    <w:rsid w:val="00A2096B"/>
    <w:rsid w:val="00A21045"/>
    <w:rsid w:val="00A21539"/>
    <w:rsid w:val="00A21809"/>
    <w:rsid w:val="00A22F0C"/>
    <w:rsid w:val="00A23485"/>
    <w:rsid w:val="00A23F8A"/>
    <w:rsid w:val="00A24335"/>
    <w:rsid w:val="00A24F24"/>
    <w:rsid w:val="00A251C4"/>
    <w:rsid w:val="00A260A0"/>
    <w:rsid w:val="00A27F3F"/>
    <w:rsid w:val="00A30F0B"/>
    <w:rsid w:val="00A30FFD"/>
    <w:rsid w:val="00A32AF2"/>
    <w:rsid w:val="00A32E54"/>
    <w:rsid w:val="00A33ED9"/>
    <w:rsid w:val="00A34221"/>
    <w:rsid w:val="00A37935"/>
    <w:rsid w:val="00A40240"/>
    <w:rsid w:val="00A420D9"/>
    <w:rsid w:val="00A430C7"/>
    <w:rsid w:val="00A46480"/>
    <w:rsid w:val="00A46DE0"/>
    <w:rsid w:val="00A51593"/>
    <w:rsid w:val="00A5250C"/>
    <w:rsid w:val="00A53AF9"/>
    <w:rsid w:val="00A53DA6"/>
    <w:rsid w:val="00A54284"/>
    <w:rsid w:val="00A54EF6"/>
    <w:rsid w:val="00A56802"/>
    <w:rsid w:val="00A57D15"/>
    <w:rsid w:val="00A60E7D"/>
    <w:rsid w:val="00A70444"/>
    <w:rsid w:val="00A71338"/>
    <w:rsid w:val="00A723BF"/>
    <w:rsid w:val="00A730A3"/>
    <w:rsid w:val="00A76ADA"/>
    <w:rsid w:val="00A818B0"/>
    <w:rsid w:val="00A848C8"/>
    <w:rsid w:val="00A87347"/>
    <w:rsid w:val="00A91093"/>
    <w:rsid w:val="00A9123F"/>
    <w:rsid w:val="00A94628"/>
    <w:rsid w:val="00A951E8"/>
    <w:rsid w:val="00A953E2"/>
    <w:rsid w:val="00A96247"/>
    <w:rsid w:val="00A9633A"/>
    <w:rsid w:val="00AA1904"/>
    <w:rsid w:val="00AB0522"/>
    <w:rsid w:val="00AB0EA6"/>
    <w:rsid w:val="00AB25CE"/>
    <w:rsid w:val="00AB3E29"/>
    <w:rsid w:val="00AB4355"/>
    <w:rsid w:val="00AB70F1"/>
    <w:rsid w:val="00AB7166"/>
    <w:rsid w:val="00AC21EE"/>
    <w:rsid w:val="00AC2D7B"/>
    <w:rsid w:val="00AC31B4"/>
    <w:rsid w:val="00AD1540"/>
    <w:rsid w:val="00AD4733"/>
    <w:rsid w:val="00AD6E09"/>
    <w:rsid w:val="00AD716C"/>
    <w:rsid w:val="00AD758E"/>
    <w:rsid w:val="00AD787E"/>
    <w:rsid w:val="00AE1B72"/>
    <w:rsid w:val="00AE21AA"/>
    <w:rsid w:val="00AE3DB8"/>
    <w:rsid w:val="00AE5341"/>
    <w:rsid w:val="00AE669C"/>
    <w:rsid w:val="00AE73BE"/>
    <w:rsid w:val="00AF122D"/>
    <w:rsid w:val="00AF2F06"/>
    <w:rsid w:val="00AF32B3"/>
    <w:rsid w:val="00AF5990"/>
    <w:rsid w:val="00AF6FFA"/>
    <w:rsid w:val="00B01EBB"/>
    <w:rsid w:val="00B05A60"/>
    <w:rsid w:val="00B06BB1"/>
    <w:rsid w:val="00B100C4"/>
    <w:rsid w:val="00B10A35"/>
    <w:rsid w:val="00B1731D"/>
    <w:rsid w:val="00B21D6A"/>
    <w:rsid w:val="00B22D07"/>
    <w:rsid w:val="00B236CD"/>
    <w:rsid w:val="00B23764"/>
    <w:rsid w:val="00B3533F"/>
    <w:rsid w:val="00B36977"/>
    <w:rsid w:val="00B42EE7"/>
    <w:rsid w:val="00B4428B"/>
    <w:rsid w:val="00B459CD"/>
    <w:rsid w:val="00B46301"/>
    <w:rsid w:val="00B47B6C"/>
    <w:rsid w:val="00B53200"/>
    <w:rsid w:val="00B55D83"/>
    <w:rsid w:val="00B56880"/>
    <w:rsid w:val="00B56B9C"/>
    <w:rsid w:val="00B624A8"/>
    <w:rsid w:val="00B62F91"/>
    <w:rsid w:val="00B65228"/>
    <w:rsid w:val="00B66000"/>
    <w:rsid w:val="00B66BE5"/>
    <w:rsid w:val="00B66D2B"/>
    <w:rsid w:val="00B675B1"/>
    <w:rsid w:val="00B71B87"/>
    <w:rsid w:val="00B72735"/>
    <w:rsid w:val="00B72AAD"/>
    <w:rsid w:val="00B769D6"/>
    <w:rsid w:val="00B819DA"/>
    <w:rsid w:val="00B82097"/>
    <w:rsid w:val="00B838C1"/>
    <w:rsid w:val="00B8394C"/>
    <w:rsid w:val="00B84F64"/>
    <w:rsid w:val="00B907AB"/>
    <w:rsid w:val="00B90A66"/>
    <w:rsid w:val="00B920CD"/>
    <w:rsid w:val="00B92F2F"/>
    <w:rsid w:val="00B94B12"/>
    <w:rsid w:val="00BA09C0"/>
    <w:rsid w:val="00BA1AF0"/>
    <w:rsid w:val="00BA1B49"/>
    <w:rsid w:val="00BA218F"/>
    <w:rsid w:val="00BA47DA"/>
    <w:rsid w:val="00BA5E40"/>
    <w:rsid w:val="00BB0E0B"/>
    <w:rsid w:val="00BB4FF1"/>
    <w:rsid w:val="00BB551C"/>
    <w:rsid w:val="00BB57C7"/>
    <w:rsid w:val="00BB68B9"/>
    <w:rsid w:val="00BB72CA"/>
    <w:rsid w:val="00BB7CD7"/>
    <w:rsid w:val="00BC0095"/>
    <w:rsid w:val="00BC0B9C"/>
    <w:rsid w:val="00BC259A"/>
    <w:rsid w:val="00BC26C5"/>
    <w:rsid w:val="00BC38AB"/>
    <w:rsid w:val="00BC409F"/>
    <w:rsid w:val="00BC4846"/>
    <w:rsid w:val="00BC51C4"/>
    <w:rsid w:val="00BC65AF"/>
    <w:rsid w:val="00BD251B"/>
    <w:rsid w:val="00BD2769"/>
    <w:rsid w:val="00BD2E48"/>
    <w:rsid w:val="00BD537D"/>
    <w:rsid w:val="00BD7140"/>
    <w:rsid w:val="00BE2DD7"/>
    <w:rsid w:val="00BE54A6"/>
    <w:rsid w:val="00BE596B"/>
    <w:rsid w:val="00BE5A06"/>
    <w:rsid w:val="00BE5FF2"/>
    <w:rsid w:val="00BF1F96"/>
    <w:rsid w:val="00BF2110"/>
    <w:rsid w:val="00C0216C"/>
    <w:rsid w:val="00C02543"/>
    <w:rsid w:val="00C04117"/>
    <w:rsid w:val="00C10DCC"/>
    <w:rsid w:val="00C1211C"/>
    <w:rsid w:val="00C1307D"/>
    <w:rsid w:val="00C13289"/>
    <w:rsid w:val="00C153E2"/>
    <w:rsid w:val="00C20B10"/>
    <w:rsid w:val="00C219BF"/>
    <w:rsid w:val="00C21D51"/>
    <w:rsid w:val="00C226CF"/>
    <w:rsid w:val="00C22EB9"/>
    <w:rsid w:val="00C24CA8"/>
    <w:rsid w:val="00C2693D"/>
    <w:rsid w:val="00C310A9"/>
    <w:rsid w:val="00C373C0"/>
    <w:rsid w:val="00C404DF"/>
    <w:rsid w:val="00C409AC"/>
    <w:rsid w:val="00C423F7"/>
    <w:rsid w:val="00C42FAF"/>
    <w:rsid w:val="00C4409E"/>
    <w:rsid w:val="00C44D17"/>
    <w:rsid w:val="00C46099"/>
    <w:rsid w:val="00C47400"/>
    <w:rsid w:val="00C47DF3"/>
    <w:rsid w:val="00C50206"/>
    <w:rsid w:val="00C50737"/>
    <w:rsid w:val="00C50ED1"/>
    <w:rsid w:val="00C535BE"/>
    <w:rsid w:val="00C5487D"/>
    <w:rsid w:val="00C5633F"/>
    <w:rsid w:val="00C60CBC"/>
    <w:rsid w:val="00C64310"/>
    <w:rsid w:val="00C65DAB"/>
    <w:rsid w:val="00C702C8"/>
    <w:rsid w:val="00C703A6"/>
    <w:rsid w:val="00C71B00"/>
    <w:rsid w:val="00C7201D"/>
    <w:rsid w:val="00C73E20"/>
    <w:rsid w:val="00C7434C"/>
    <w:rsid w:val="00C7508D"/>
    <w:rsid w:val="00C7786E"/>
    <w:rsid w:val="00C77D3F"/>
    <w:rsid w:val="00C77EBE"/>
    <w:rsid w:val="00C82618"/>
    <w:rsid w:val="00C83919"/>
    <w:rsid w:val="00C83DEB"/>
    <w:rsid w:val="00C90F68"/>
    <w:rsid w:val="00C946A8"/>
    <w:rsid w:val="00C94734"/>
    <w:rsid w:val="00CA073E"/>
    <w:rsid w:val="00CA1B9E"/>
    <w:rsid w:val="00CA23D6"/>
    <w:rsid w:val="00CA4284"/>
    <w:rsid w:val="00CA520B"/>
    <w:rsid w:val="00CA6339"/>
    <w:rsid w:val="00CA6580"/>
    <w:rsid w:val="00CA793C"/>
    <w:rsid w:val="00CB0086"/>
    <w:rsid w:val="00CB0213"/>
    <w:rsid w:val="00CB2B8B"/>
    <w:rsid w:val="00CB3171"/>
    <w:rsid w:val="00CB3A02"/>
    <w:rsid w:val="00CB3DC5"/>
    <w:rsid w:val="00CB4733"/>
    <w:rsid w:val="00CB5C91"/>
    <w:rsid w:val="00CB5D35"/>
    <w:rsid w:val="00CB702E"/>
    <w:rsid w:val="00CB7E7B"/>
    <w:rsid w:val="00CC417C"/>
    <w:rsid w:val="00CD2530"/>
    <w:rsid w:val="00CD3844"/>
    <w:rsid w:val="00CD5E35"/>
    <w:rsid w:val="00CD5E9A"/>
    <w:rsid w:val="00CD7647"/>
    <w:rsid w:val="00CE11FD"/>
    <w:rsid w:val="00CF0D87"/>
    <w:rsid w:val="00CF3690"/>
    <w:rsid w:val="00CF5EEC"/>
    <w:rsid w:val="00CF6A54"/>
    <w:rsid w:val="00D0019D"/>
    <w:rsid w:val="00D02B40"/>
    <w:rsid w:val="00D14246"/>
    <w:rsid w:val="00D17180"/>
    <w:rsid w:val="00D17AC4"/>
    <w:rsid w:val="00D20585"/>
    <w:rsid w:val="00D22243"/>
    <w:rsid w:val="00D22432"/>
    <w:rsid w:val="00D25EE5"/>
    <w:rsid w:val="00D30C08"/>
    <w:rsid w:val="00D318C7"/>
    <w:rsid w:val="00D34E70"/>
    <w:rsid w:val="00D35B49"/>
    <w:rsid w:val="00D40D2B"/>
    <w:rsid w:val="00D40EE4"/>
    <w:rsid w:val="00D42DC3"/>
    <w:rsid w:val="00D435E6"/>
    <w:rsid w:val="00D4567B"/>
    <w:rsid w:val="00D45949"/>
    <w:rsid w:val="00D45BEF"/>
    <w:rsid w:val="00D45DFE"/>
    <w:rsid w:val="00D4624D"/>
    <w:rsid w:val="00D46795"/>
    <w:rsid w:val="00D5034A"/>
    <w:rsid w:val="00D5168E"/>
    <w:rsid w:val="00D5244D"/>
    <w:rsid w:val="00D528B1"/>
    <w:rsid w:val="00D539AE"/>
    <w:rsid w:val="00D55497"/>
    <w:rsid w:val="00D56919"/>
    <w:rsid w:val="00D6093C"/>
    <w:rsid w:val="00D62E75"/>
    <w:rsid w:val="00D63101"/>
    <w:rsid w:val="00D64166"/>
    <w:rsid w:val="00D64B36"/>
    <w:rsid w:val="00D64E38"/>
    <w:rsid w:val="00D655AB"/>
    <w:rsid w:val="00D718AD"/>
    <w:rsid w:val="00D7334D"/>
    <w:rsid w:val="00D752D4"/>
    <w:rsid w:val="00D760C5"/>
    <w:rsid w:val="00D76446"/>
    <w:rsid w:val="00D76928"/>
    <w:rsid w:val="00D8055B"/>
    <w:rsid w:val="00D841AF"/>
    <w:rsid w:val="00D85C7C"/>
    <w:rsid w:val="00D86127"/>
    <w:rsid w:val="00D869F6"/>
    <w:rsid w:val="00D90310"/>
    <w:rsid w:val="00D945EA"/>
    <w:rsid w:val="00D94FD5"/>
    <w:rsid w:val="00DA0844"/>
    <w:rsid w:val="00DA0A77"/>
    <w:rsid w:val="00DA2828"/>
    <w:rsid w:val="00DA4A57"/>
    <w:rsid w:val="00DA706D"/>
    <w:rsid w:val="00DB214B"/>
    <w:rsid w:val="00DB2184"/>
    <w:rsid w:val="00DB2B63"/>
    <w:rsid w:val="00DB2CF8"/>
    <w:rsid w:val="00DB35F0"/>
    <w:rsid w:val="00DC0B9B"/>
    <w:rsid w:val="00DC1BD7"/>
    <w:rsid w:val="00DC22B1"/>
    <w:rsid w:val="00DC4C59"/>
    <w:rsid w:val="00DC5392"/>
    <w:rsid w:val="00DC6E2C"/>
    <w:rsid w:val="00DD3B91"/>
    <w:rsid w:val="00DD42E7"/>
    <w:rsid w:val="00DE00F4"/>
    <w:rsid w:val="00DE491C"/>
    <w:rsid w:val="00DE4EC6"/>
    <w:rsid w:val="00DE51E5"/>
    <w:rsid w:val="00DE5BCD"/>
    <w:rsid w:val="00DF0195"/>
    <w:rsid w:val="00DF17FC"/>
    <w:rsid w:val="00DF2C6F"/>
    <w:rsid w:val="00DF3E98"/>
    <w:rsid w:val="00DF44F9"/>
    <w:rsid w:val="00DF4653"/>
    <w:rsid w:val="00E03AA8"/>
    <w:rsid w:val="00E04331"/>
    <w:rsid w:val="00E04627"/>
    <w:rsid w:val="00E07622"/>
    <w:rsid w:val="00E10401"/>
    <w:rsid w:val="00E1063F"/>
    <w:rsid w:val="00E11FDA"/>
    <w:rsid w:val="00E1279B"/>
    <w:rsid w:val="00E13B5E"/>
    <w:rsid w:val="00E1640E"/>
    <w:rsid w:val="00E20864"/>
    <w:rsid w:val="00E21227"/>
    <w:rsid w:val="00E214C4"/>
    <w:rsid w:val="00E21A4F"/>
    <w:rsid w:val="00E2235D"/>
    <w:rsid w:val="00E240CA"/>
    <w:rsid w:val="00E2608C"/>
    <w:rsid w:val="00E27300"/>
    <w:rsid w:val="00E31F85"/>
    <w:rsid w:val="00E32FB9"/>
    <w:rsid w:val="00E33B99"/>
    <w:rsid w:val="00E361F7"/>
    <w:rsid w:val="00E37F39"/>
    <w:rsid w:val="00E40BA0"/>
    <w:rsid w:val="00E41DAE"/>
    <w:rsid w:val="00E43063"/>
    <w:rsid w:val="00E43286"/>
    <w:rsid w:val="00E43F69"/>
    <w:rsid w:val="00E468E4"/>
    <w:rsid w:val="00E46F57"/>
    <w:rsid w:val="00E47226"/>
    <w:rsid w:val="00E47529"/>
    <w:rsid w:val="00E502BC"/>
    <w:rsid w:val="00E50611"/>
    <w:rsid w:val="00E51D35"/>
    <w:rsid w:val="00E53C9A"/>
    <w:rsid w:val="00E55F04"/>
    <w:rsid w:val="00E56D91"/>
    <w:rsid w:val="00E62727"/>
    <w:rsid w:val="00E65CC0"/>
    <w:rsid w:val="00E731D3"/>
    <w:rsid w:val="00E732A7"/>
    <w:rsid w:val="00E73CC8"/>
    <w:rsid w:val="00E74EC7"/>
    <w:rsid w:val="00E75AD0"/>
    <w:rsid w:val="00E76025"/>
    <w:rsid w:val="00E80729"/>
    <w:rsid w:val="00E826A1"/>
    <w:rsid w:val="00E84A2D"/>
    <w:rsid w:val="00E862E1"/>
    <w:rsid w:val="00E91343"/>
    <w:rsid w:val="00E9423C"/>
    <w:rsid w:val="00E94301"/>
    <w:rsid w:val="00E95417"/>
    <w:rsid w:val="00E96716"/>
    <w:rsid w:val="00EA1C56"/>
    <w:rsid w:val="00EA2341"/>
    <w:rsid w:val="00EA6D36"/>
    <w:rsid w:val="00EB29CD"/>
    <w:rsid w:val="00EB2CF5"/>
    <w:rsid w:val="00EB2F8F"/>
    <w:rsid w:val="00EB327F"/>
    <w:rsid w:val="00EB3D4C"/>
    <w:rsid w:val="00EB4088"/>
    <w:rsid w:val="00EB63F5"/>
    <w:rsid w:val="00EC0E7D"/>
    <w:rsid w:val="00EC2397"/>
    <w:rsid w:val="00EC39FD"/>
    <w:rsid w:val="00ED00B0"/>
    <w:rsid w:val="00ED1144"/>
    <w:rsid w:val="00ED2E15"/>
    <w:rsid w:val="00ED36CB"/>
    <w:rsid w:val="00ED524F"/>
    <w:rsid w:val="00ED6DE3"/>
    <w:rsid w:val="00ED6E97"/>
    <w:rsid w:val="00ED7F98"/>
    <w:rsid w:val="00EE1797"/>
    <w:rsid w:val="00EE2182"/>
    <w:rsid w:val="00EE261B"/>
    <w:rsid w:val="00EE4CCD"/>
    <w:rsid w:val="00EF0B13"/>
    <w:rsid w:val="00EF2458"/>
    <w:rsid w:val="00EF38A6"/>
    <w:rsid w:val="00EF4A9E"/>
    <w:rsid w:val="00EF54BE"/>
    <w:rsid w:val="00EF6AA2"/>
    <w:rsid w:val="00F00260"/>
    <w:rsid w:val="00F0167D"/>
    <w:rsid w:val="00F0167E"/>
    <w:rsid w:val="00F0230F"/>
    <w:rsid w:val="00F027ED"/>
    <w:rsid w:val="00F030F7"/>
    <w:rsid w:val="00F06480"/>
    <w:rsid w:val="00F102B2"/>
    <w:rsid w:val="00F10A7F"/>
    <w:rsid w:val="00F11BC3"/>
    <w:rsid w:val="00F1232C"/>
    <w:rsid w:val="00F20A5F"/>
    <w:rsid w:val="00F21194"/>
    <w:rsid w:val="00F22789"/>
    <w:rsid w:val="00F23C72"/>
    <w:rsid w:val="00F23F53"/>
    <w:rsid w:val="00F2479E"/>
    <w:rsid w:val="00F3024C"/>
    <w:rsid w:val="00F31301"/>
    <w:rsid w:val="00F317A5"/>
    <w:rsid w:val="00F31C09"/>
    <w:rsid w:val="00F33053"/>
    <w:rsid w:val="00F33488"/>
    <w:rsid w:val="00F36F5F"/>
    <w:rsid w:val="00F3795B"/>
    <w:rsid w:val="00F41686"/>
    <w:rsid w:val="00F41ED2"/>
    <w:rsid w:val="00F44977"/>
    <w:rsid w:val="00F4540B"/>
    <w:rsid w:val="00F45F57"/>
    <w:rsid w:val="00F47F89"/>
    <w:rsid w:val="00F523F1"/>
    <w:rsid w:val="00F53C19"/>
    <w:rsid w:val="00F54227"/>
    <w:rsid w:val="00F5573B"/>
    <w:rsid w:val="00F5605B"/>
    <w:rsid w:val="00F572B1"/>
    <w:rsid w:val="00F60001"/>
    <w:rsid w:val="00F61158"/>
    <w:rsid w:val="00F73D4B"/>
    <w:rsid w:val="00F74873"/>
    <w:rsid w:val="00F74964"/>
    <w:rsid w:val="00F77030"/>
    <w:rsid w:val="00F77A58"/>
    <w:rsid w:val="00F80171"/>
    <w:rsid w:val="00F82A26"/>
    <w:rsid w:val="00F83642"/>
    <w:rsid w:val="00F843C1"/>
    <w:rsid w:val="00F874EF"/>
    <w:rsid w:val="00F926EE"/>
    <w:rsid w:val="00F959A7"/>
    <w:rsid w:val="00F973D9"/>
    <w:rsid w:val="00FA0583"/>
    <w:rsid w:val="00FA157B"/>
    <w:rsid w:val="00FA2086"/>
    <w:rsid w:val="00FA43EC"/>
    <w:rsid w:val="00FA5D2F"/>
    <w:rsid w:val="00FA7686"/>
    <w:rsid w:val="00FA7D3C"/>
    <w:rsid w:val="00FB1B5F"/>
    <w:rsid w:val="00FB4AF7"/>
    <w:rsid w:val="00FB7923"/>
    <w:rsid w:val="00FC11A6"/>
    <w:rsid w:val="00FC19CC"/>
    <w:rsid w:val="00FC238F"/>
    <w:rsid w:val="00FC3E2D"/>
    <w:rsid w:val="00FC49F2"/>
    <w:rsid w:val="00FC7FF3"/>
    <w:rsid w:val="00FD2827"/>
    <w:rsid w:val="00FE131E"/>
    <w:rsid w:val="00FE2486"/>
    <w:rsid w:val="00FE38A3"/>
    <w:rsid w:val="00FE452F"/>
    <w:rsid w:val="00FF37E0"/>
    <w:rsid w:val="00FF48A8"/>
    <w:rsid w:val="00FF7664"/>
    <w:rsid w:val="00FF786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157147"/>
  <w15:docId w15:val="{47900640-A4BA-6845-92E2-C4D29B073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5D78"/>
    <w:pPr>
      <w:spacing w:after="200" w:line="276" w:lineRule="auto"/>
    </w:pPr>
    <w:rPr>
      <w:rFonts w:asciiTheme="minorHAnsi" w:eastAsiaTheme="minorEastAsia" w:hAnsiTheme="minorHAnsi" w:cstheme="minorBidi"/>
      <w:sz w:val="22"/>
      <w:szCs w:val="22"/>
      <w:lang w:eastAsia="en-IE"/>
    </w:rPr>
  </w:style>
  <w:style w:type="paragraph" w:styleId="Ttulo1">
    <w:name w:val="heading 1"/>
    <w:basedOn w:val="Normal"/>
    <w:next w:val="Normal"/>
    <w:link w:val="Ttulo1Car"/>
    <w:qFormat/>
    <w:rsid w:val="00970DD6"/>
    <w:pPr>
      <w:keepNext/>
      <w:keepLines/>
      <w:spacing w:before="480" w:after="0" w:line="240" w:lineRule="auto"/>
      <w:outlineLvl w:val="0"/>
    </w:pPr>
    <w:rPr>
      <w:rFonts w:asciiTheme="majorHAnsi" w:eastAsiaTheme="majorEastAsia" w:hAnsiTheme="majorHAnsi" w:cstheme="majorBidi"/>
      <w:b/>
      <w:bCs/>
      <w:color w:val="001329" w:themeColor="accent1" w:themeShade="BF"/>
      <w:sz w:val="28"/>
      <w:szCs w:val="28"/>
      <w:lang w:eastAsia="nb-NO"/>
    </w:rPr>
  </w:style>
  <w:style w:type="paragraph" w:styleId="Ttulo2">
    <w:name w:val="heading 2"/>
    <w:basedOn w:val="Normal"/>
    <w:link w:val="Ttulo2Car"/>
    <w:uiPriority w:val="9"/>
    <w:qFormat/>
    <w:rsid w:val="004E525F"/>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Ttulo3">
    <w:name w:val="heading 3"/>
    <w:basedOn w:val="Normal"/>
    <w:link w:val="Ttulo3Car"/>
    <w:uiPriority w:val="9"/>
    <w:qFormat/>
    <w:rsid w:val="004E525F"/>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Ttulo6">
    <w:name w:val="heading 6"/>
    <w:basedOn w:val="Normal"/>
    <w:next w:val="Normal"/>
    <w:link w:val="Ttulo6Car"/>
    <w:semiHidden/>
    <w:unhideWhenUsed/>
    <w:qFormat/>
    <w:rsid w:val="00DF3E98"/>
    <w:pPr>
      <w:keepNext/>
      <w:keepLines/>
      <w:spacing w:before="200" w:after="0"/>
      <w:outlineLvl w:val="5"/>
    </w:pPr>
    <w:rPr>
      <w:rFonts w:asciiTheme="majorHAnsi" w:eastAsiaTheme="majorEastAsia" w:hAnsiTheme="majorHAnsi" w:cstheme="majorBidi"/>
      <w:i/>
      <w:iCs/>
      <w:color w:val="000C1B"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D1FBB"/>
    <w:pPr>
      <w:tabs>
        <w:tab w:val="center" w:pos="4536"/>
        <w:tab w:val="right" w:pos="9072"/>
      </w:tabs>
      <w:spacing w:after="0" w:line="240" w:lineRule="auto"/>
    </w:pPr>
    <w:rPr>
      <w:rFonts w:eastAsia="Times New Roman" w:cs="Times New Roman"/>
      <w:szCs w:val="24"/>
      <w:lang w:eastAsia="nb-NO"/>
    </w:rPr>
  </w:style>
  <w:style w:type="character" w:customStyle="1" w:styleId="EncabezadoCar">
    <w:name w:val="Encabezado Car"/>
    <w:basedOn w:val="Fuentedeprrafopredeter"/>
    <w:link w:val="Encabezado"/>
    <w:rsid w:val="003D1FBB"/>
    <w:rPr>
      <w:rFonts w:asciiTheme="minorHAnsi" w:hAnsiTheme="minorHAnsi"/>
      <w:sz w:val="24"/>
      <w:szCs w:val="24"/>
    </w:rPr>
  </w:style>
  <w:style w:type="paragraph" w:styleId="Piedepgina">
    <w:name w:val="footer"/>
    <w:basedOn w:val="Normal"/>
    <w:link w:val="PiedepginaCar"/>
    <w:uiPriority w:val="99"/>
    <w:unhideWhenUsed/>
    <w:rsid w:val="003D1FBB"/>
    <w:pPr>
      <w:tabs>
        <w:tab w:val="center" w:pos="4536"/>
        <w:tab w:val="right" w:pos="9072"/>
      </w:tabs>
      <w:spacing w:after="0" w:line="240" w:lineRule="auto"/>
    </w:pPr>
    <w:rPr>
      <w:rFonts w:eastAsia="Times New Roman" w:cs="Times New Roman"/>
      <w:szCs w:val="24"/>
      <w:lang w:eastAsia="nb-NO"/>
    </w:rPr>
  </w:style>
  <w:style w:type="character" w:customStyle="1" w:styleId="PiedepginaCar">
    <w:name w:val="Pie de página Car"/>
    <w:basedOn w:val="Fuentedeprrafopredeter"/>
    <w:link w:val="Piedepgina"/>
    <w:uiPriority w:val="99"/>
    <w:rsid w:val="003D1FBB"/>
    <w:rPr>
      <w:rFonts w:asciiTheme="minorHAnsi" w:hAnsiTheme="minorHAnsi"/>
      <w:sz w:val="24"/>
      <w:szCs w:val="24"/>
    </w:rPr>
  </w:style>
  <w:style w:type="character" w:styleId="Textodelmarcadordeposicin">
    <w:name w:val="Placeholder Text"/>
    <w:basedOn w:val="Fuentedeprrafopredeter"/>
    <w:uiPriority w:val="99"/>
    <w:semiHidden/>
    <w:rsid w:val="00435B01"/>
    <w:rPr>
      <w:color w:val="808080"/>
    </w:rPr>
  </w:style>
  <w:style w:type="paragraph" w:styleId="Textodeglobo">
    <w:name w:val="Balloon Text"/>
    <w:basedOn w:val="Normal"/>
    <w:link w:val="TextodegloboCar"/>
    <w:semiHidden/>
    <w:unhideWhenUsed/>
    <w:rsid w:val="00CD3844"/>
    <w:rPr>
      <w:rFonts w:ascii="Tahoma" w:hAnsi="Tahoma" w:cs="Tahoma"/>
      <w:sz w:val="16"/>
      <w:szCs w:val="16"/>
    </w:rPr>
  </w:style>
  <w:style w:type="character" w:customStyle="1" w:styleId="TextodegloboCar">
    <w:name w:val="Texto de globo Car"/>
    <w:basedOn w:val="Fuentedeprrafopredeter"/>
    <w:link w:val="Textodeglobo"/>
    <w:semiHidden/>
    <w:rsid w:val="00CD3844"/>
    <w:rPr>
      <w:rFonts w:ascii="Tahoma" w:hAnsi="Tahoma" w:cs="Tahoma"/>
      <w:sz w:val="16"/>
      <w:szCs w:val="16"/>
    </w:rPr>
  </w:style>
  <w:style w:type="character" w:customStyle="1" w:styleId="Ttulo1Car">
    <w:name w:val="Título 1 Car"/>
    <w:basedOn w:val="Fuentedeprrafopredeter"/>
    <w:link w:val="Ttulo1"/>
    <w:rsid w:val="00970DD6"/>
    <w:rPr>
      <w:rFonts w:asciiTheme="majorHAnsi" w:eastAsiaTheme="majorEastAsia" w:hAnsiTheme="majorHAnsi" w:cstheme="majorBidi"/>
      <w:b/>
      <w:bCs/>
      <w:color w:val="001329" w:themeColor="accent1" w:themeShade="BF"/>
      <w:sz w:val="28"/>
      <w:szCs w:val="28"/>
      <w:lang w:val="en-US"/>
    </w:rPr>
  </w:style>
  <w:style w:type="paragraph" w:styleId="Listaconvietas">
    <w:name w:val="List Bullet"/>
    <w:basedOn w:val="Normal"/>
    <w:qFormat/>
    <w:rsid w:val="000027D6"/>
    <w:pPr>
      <w:numPr>
        <w:numId w:val="2"/>
      </w:numPr>
      <w:spacing w:after="0" w:line="240" w:lineRule="auto"/>
      <w:contextualSpacing/>
    </w:pPr>
    <w:rPr>
      <w:rFonts w:eastAsia="Times New Roman" w:cs="Times New Roman"/>
      <w:szCs w:val="24"/>
      <w:lang w:eastAsia="nb-NO"/>
    </w:rPr>
  </w:style>
  <w:style w:type="paragraph" w:styleId="Sinespaciado">
    <w:name w:val="No Spacing"/>
    <w:qFormat/>
    <w:rsid w:val="0090576C"/>
    <w:rPr>
      <w:rFonts w:ascii="Calibri" w:eastAsia="Calibri" w:hAnsi="Calibri"/>
      <w:sz w:val="22"/>
      <w:szCs w:val="22"/>
      <w:lang w:eastAsia="en-US"/>
    </w:rPr>
  </w:style>
  <w:style w:type="character" w:styleId="Textoennegrita">
    <w:name w:val="Strong"/>
    <w:uiPriority w:val="22"/>
    <w:qFormat/>
    <w:rsid w:val="0090576C"/>
    <w:rPr>
      <w:b/>
      <w:bCs/>
    </w:rPr>
  </w:style>
  <w:style w:type="character" w:styleId="Hipervnculo">
    <w:name w:val="Hyperlink"/>
    <w:basedOn w:val="Fuentedeprrafopredeter"/>
    <w:uiPriority w:val="99"/>
    <w:unhideWhenUsed/>
    <w:rsid w:val="00D40D2B"/>
    <w:rPr>
      <w:color w:val="0000FF" w:themeColor="hyperlink"/>
      <w:u w:val="single"/>
    </w:rPr>
  </w:style>
  <w:style w:type="paragraph" w:customStyle="1" w:styleId="Default">
    <w:name w:val="Default"/>
    <w:rsid w:val="00D40D2B"/>
    <w:pPr>
      <w:autoSpaceDE w:val="0"/>
      <w:autoSpaceDN w:val="0"/>
      <w:adjustRightInd w:val="0"/>
    </w:pPr>
    <w:rPr>
      <w:rFonts w:ascii="Arial" w:eastAsiaTheme="minorEastAsia" w:hAnsi="Arial" w:cs="Arial"/>
      <w:color w:val="000000"/>
      <w:sz w:val="24"/>
      <w:szCs w:val="24"/>
      <w:lang w:eastAsia="en-US"/>
    </w:rPr>
  </w:style>
  <w:style w:type="paragraph" w:styleId="Textocomentario">
    <w:name w:val="annotation text"/>
    <w:basedOn w:val="Normal"/>
    <w:link w:val="TextocomentarioCar"/>
    <w:uiPriority w:val="99"/>
    <w:unhideWhenUsed/>
    <w:rsid w:val="00D40D2B"/>
    <w:pPr>
      <w:spacing w:after="0" w:line="240" w:lineRule="auto"/>
    </w:pPr>
    <w:rPr>
      <w:rFonts w:eastAsia="Times New Roman" w:cs="Times New Roman"/>
      <w:sz w:val="20"/>
      <w:szCs w:val="20"/>
      <w:lang w:eastAsia="nb-NO"/>
    </w:rPr>
  </w:style>
  <w:style w:type="character" w:customStyle="1" w:styleId="TextocomentarioCar">
    <w:name w:val="Texto comentario Car"/>
    <w:basedOn w:val="Fuentedeprrafopredeter"/>
    <w:link w:val="Textocomentario"/>
    <w:uiPriority w:val="99"/>
    <w:rsid w:val="00D40D2B"/>
    <w:rPr>
      <w:rFonts w:asciiTheme="minorHAnsi" w:hAnsiTheme="minorHAnsi"/>
      <w:lang w:val="en-US"/>
    </w:rPr>
  </w:style>
  <w:style w:type="character" w:customStyle="1" w:styleId="apple-converted-space">
    <w:name w:val="apple-converted-space"/>
    <w:basedOn w:val="Fuentedeprrafopredeter"/>
    <w:rsid w:val="001C04A7"/>
  </w:style>
  <w:style w:type="character" w:styleId="Hipervnculovisitado">
    <w:name w:val="FollowedHyperlink"/>
    <w:basedOn w:val="Fuentedeprrafopredeter"/>
    <w:semiHidden/>
    <w:unhideWhenUsed/>
    <w:rsid w:val="00F33488"/>
    <w:rPr>
      <w:color w:val="800080" w:themeColor="followedHyperlink"/>
      <w:u w:val="single"/>
    </w:rPr>
  </w:style>
  <w:style w:type="character" w:styleId="Refdecomentario">
    <w:name w:val="annotation reference"/>
    <w:basedOn w:val="Fuentedeprrafopredeter"/>
    <w:uiPriority w:val="99"/>
    <w:semiHidden/>
    <w:unhideWhenUsed/>
    <w:rsid w:val="00FC7FF3"/>
    <w:rPr>
      <w:sz w:val="16"/>
      <w:szCs w:val="16"/>
    </w:rPr>
  </w:style>
  <w:style w:type="paragraph" w:styleId="Asuntodelcomentario">
    <w:name w:val="annotation subject"/>
    <w:basedOn w:val="Textocomentario"/>
    <w:next w:val="Textocomentario"/>
    <w:link w:val="AsuntodelcomentarioCar"/>
    <w:semiHidden/>
    <w:unhideWhenUsed/>
    <w:rsid w:val="00FC7FF3"/>
    <w:pPr>
      <w:spacing w:after="200"/>
    </w:pPr>
    <w:rPr>
      <w:rFonts w:eastAsiaTheme="minorEastAsia" w:cstheme="minorBidi"/>
      <w:b/>
      <w:bCs/>
      <w:lang w:eastAsia="en-IE"/>
    </w:rPr>
  </w:style>
  <w:style w:type="character" w:customStyle="1" w:styleId="AsuntodelcomentarioCar">
    <w:name w:val="Asunto del comentario Car"/>
    <w:basedOn w:val="TextocomentarioCar"/>
    <w:link w:val="Asuntodelcomentario"/>
    <w:semiHidden/>
    <w:rsid w:val="00FC7FF3"/>
    <w:rPr>
      <w:rFonts w:asciiTheme="minorHAnsi" w:eastAsiaTheme="minorEastAsia" w:hAnsiTheme="minorHAnsi" w:cstheme="minorBidi"/>
      <w:b/>
      <w:bCs/>
      <w:lang w:val="en-US" w:eastAsia="en-IE"/>
    </w:rPr>
  </w:style>
  <w:style w:type="paragraph" w:styleId="Prrafodelista">
    <w:name w:val="List Paragraph"/>
    <w:basedOn w:val="Normal"/>
    <w:uiPriority w:val="34"/>
    <w:qFormat/>
    <w:rsid w:val="0068364E"/>
    <w:pPr>
      <w:ind w:left="720"/>
      <w:contextualSpacing/>
    </w:pPr>
  </w:style>
  <w:style w:type="character" w:customStyle="1" w:styleId="Ttulo2Car">
    <w:name w:val="Título 2 Car"/>
    <w:basedOn w:val="Fuentedeprrafopredeter"/>
    <w:link w:val="Ttulo2"/>
    <w:uiPriority w:val="9"/>
    <w:rsid w:val="004E525F"/>
    <w:rPr>
      <w:b/>
      <w:bCs/>
      <w:sz w:val="36"/>
      <w:szCs w:val="36"/>
      <w:lang w:val="en-US" w:eastAsia="nl-BE"/>
    </w:rPr>
  </w:style>
  <w:style w:type="character" w:customStyle="1" w:styleId="Ttulo3Car">
    <w:name w:val="Título 3 Car"/>
    <w:basedOn w:val="Fuentedeprrafopredeter"/>
    <w:link w:val="Ttulo3"/>
    <w:uiPriority w:val="9"/>
    <w:rsid w:val="004E525F"/>
    <w:rPr>
      <w:b/>
      <w:bCs/>
      <w:sz w:val="27"/>
      <w:szCs w:val="27"/>
      <w:lang w:val="en-US" w:eastAsia="nl-BE"/>
    </w:rPr>
  </w:style>
  <w:style w:type="paragraph" w:styleId="NormalWeb">
    <w:name w:val="Normal (Web)"/>
    <w:basedOn w:val="Normal"/>
    <w:uiPriority w:val="99"/>
    <w:unhideWhenUsed/>
    <w:rsid w:val="004E525F"/>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oSpacing1">
    <w:name w:val="No Spacing1"/>
    <w:rsid w:val="00563541"/>
    <w:pPr>
      <w:widowControl w:val="0"/>
      <w:suppressAutoHyphens/>
      <w:spacing w:after="200" w:line="276" w:lineRule="auto"/>
    </w:pPr>
    <w:rPr>
      <w:rFonts w:ascii="Calibri" w:eastAsia="SimSun" w:hAnsi="Calibri" w:cs="font389"/>
      <w:kern w:val="2"/>
      <w:sz w:val="22"/>
      <w:szCs w:val="22"/>
      <w:lang w:eastAsia="ar-SA"/>
    </w:rPr>
  </w:style>
  <w:style w:type="paragraph" w:customStyle="1" w:styleId="Left">
    <w:name w:val="Left"/>
    <w:rsid w:val="00563541"/>
    <w:pPr>
      <w:widowControl w:val="0"/>
      <w:suppressAutoHyphens/>
      <w:spacing w:after="200" w:line="276" w:lineRule="auto"/>
    </w:pPr>
    <w:rPr>
      <w:rFonts w:ascii="Calibri" w:eastAsia="SimSun" w:hAnsi="Calibri" w:cs="font389"/>
      <w:kern w:val="2"/>
      <w:sz w:val="22"/>
      <w:szCs w:val="22"/>
      <w:lang w:eastAsia="ar-SA"/>
    </w:rPr>
  </w:style>
  <w:style w:type="table" w:styleId="Tablaconcuadrcula">
    <w:name w:val="Table Grid"/>
    <w:basedOn w:val="Tablanormal"/>
    <w:rsid w:val="00260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onar1">
    <w:name w:val="Mencionar1"/>
    <w:basedOn w:val="Fuentedeprrafopredeter"/>
    <w:uiPriority w:val="99"/>
    <w:semiHidden/>
    <w:unhideWhenUsed/>
    <w:rsid w:val="00CB4733"/>
    <w:rPr>
      <w:color w:val="2B579A"/>
      <w:shd w:val="clear" w:color="auto" w:fill="E6E6E6"/>
    </w:rPr>
  </w:style>
  <w:style w:type="character" w:customStyle="1" w:styleId="Mencinsinresolver1">
    <w:name w:val="Mención sin resolver1"/>
    <w:basedOn w:val="Fuentedeprrafopredeter"/>
    <w:uiPriority w:val="99"/>
    <w:semiHidden/>
    <w:unhideWhenUsed/>
    <w:rsid w:val="008C357C"/>
    <w:rPr>
      <w:color w:val="808080"/>
      <w:shd w:val="clear" w:color="auto" w:fill="E6E6E6"/>
    </w:rPr>
  </w:style>
  <w:style w:type="character" w:customStyle="1" w:styleId="UnresolvedMention1">
    <w:name w:val="Unresolved Mention1"/>
    <w:basedOn w:val="Fuentedeprrafopredeter"/>
    <w:uiPriority w:val="99"/>
    <w:semiHidden/>
    <w:unhideWhenUsed/>
    <w:rsid w:val="00353A9B"/>
    <w:rPr>
      <w:color w:val="808080"/>
      <w:shd w:val="clear" w:color="auto" w:fill="E6E6E6"/>
    </w:rPr>
  </w:style>
  <w:style w:type="character" w:customStyle="1" w:styleId="MenoNoResolvida1">
    <w:name w:val="Menção Não Resolvida1"/>
    <w:basedOn w:val="Fuentedeprrafopredeter"/>
    <w:uiPriority w:val="99"/>
    <w:semiHidden/>
    <w:unhideWhenUsed/>
    <w:rsid w:val="00E41DAE"/>
    <w:rPr>
      <w:color w:val="808080"/>
      <w:shd w:val="clear" w:color="auto" w:fill="E6E6E6"/>
    </w:rPr>
  </w:style>
  <w:style w:type="paragraph" w:styleId="Cita">
    <w:name w:val="Quote"/>
    <w:basedOn w:val="Normal"/>
    <w:next w:val="Normal"/>
    <w:link w:val="CitaCar"/>
    <w:uiPriority w:val="29"/>
    <w:qFormat/>
    <w:rsid w:val="00E826A1"/>
    <w:pPr>
      <w:spacing w:before="200" w:after="160" w:line="240" w:lineRule="auto"/>
      <w:ind w:left="864" w:right="864"/>
      <w:jc w:val="center"/>
    </w:pPr>
    <w:rPr>
      <w:rFonts w:ascii="Arial" w:eastAsia="Times New Roman" w:hAnsi="Arial" w:cs="Arial"/>
      <w:i/>
      <w:iCs/>
      <w:color w:val="404040" w:themeColor="text1" w:themeTint="BF"/>
      <w:sz w:val="24"/>
      <w:szCs w:val="24"/>
      <w:lang w:eastAsia="de-DE"/>
    </w:rPr>
  </w:style>
  <w:style w:type="character" w:customStyle="1" w:styleId="CitaCar">
    <w:name w:val="Cita Car"/>
    <w:basedOn w:val="Fuentedeprrafopredeter"/>
    <w:link w:val="Cita"/>
    <w:uiPriority w:val="29"/>
    <w:rsid w:val="00E826A1"/>
    <w:rPr>
      <w:rFonts w:ascii="Arial" w:hAnsi="Arial" w:cs="Arial"/>
      <w:i/>
      <w:iCs/>
      <w:color w:val="404040" w:themeColor="text1" w:themeTint="BF"/>
      <w:sz w:val="24"/>
      <w:szCs w:val="24"/>
      <w:lang w:val="en-US" w:eastAsia="de-DE"/>
    </w:rPr>
  </w:style>
  <w:style w:type="character" w:styleId="nfasis">
    <w:name w:val="Emphasis"/>
    <w:basedOn w:val="Fuentedeprrafopredeter"/>
    <w:uiPriority w:val="20"/>
    <w:qFormat/>
    <w:rsid w:val="00740C6E"/>
    <w:rPr>
      <w:i/>
      <w:iCs/>
    </w:rPr>
  </w:style>
  <w:style w:type="character" w:styleId="nfasissutil">
    <w:name w:val="Subtle Emphasis"/>
    <w:basedOn w:val="Fuentedeprrafopredeter"/>
    <w:uiPriority w:val="19"/>
    <w:qFormat/>
    <w:rsid w:val="00740C6E"/>
    <w:rPr>
      <w:i/>
      <w:iCs/>
      <w:color w:val="404040" w:themeColor="text1" w:themeTint="BF"/>
    </w:rPr>
  </w:style>
  <w:style w:type="paragraph" w:customStyle="1" w:styleId="xmsonormal">
    <w:name w:val="x_msonormal"/>
    <w:basedOn w:val="Normal"/>
    <w:rsid w:val="001239B8"/>
    <w:pPr>
      <w:spacing w:after="0" w:line="240" w:lineRule="auto"/>
    </w:pPr>
    <w:rPr>
      <w:rFonts w:ascii="Calibri" w:eastAsiaTheme="minorHAnsi" w:hAnsi="Calibri" w:cs="Calibri"/>
      <w:lang w:eastAsia="nl-BE"/>
    </w:rPr>
  </w:style>
  <w:style w:type="character" w:customStyle="1" w:styleId="UnresolvedMention2">
    <w:name w:val="Unresolved Mention2"/>
    <w:basedOn w:val="Fuentedeprrafopredeter"/>
    <w:uiPriority w:val="99"/>
    <w:semiHidden/>
    <w:unhideWhenUsed/>
    <w:rsid w:val="00117705"/>
    <w:rPr>
      <w:color w:val="808080"/>
      <w:shd w:val="clear" w:color="auto" w:fill="E6E6E6"/>
    </w:rPr>
  </w:style>
  <w:style w:type="character" w:customStyle="1" w:styleId="NichtaufgelsteErwhnung1">
    <w:name w:val="Nicht aufgelöste Erwähnung1"/>
    <w:basedOn w:val="Fuentedeprrafopredeter"/>
    <w:uiPriority w:val="99"/>
    <w:semiHidden/>
    <w:unhideWhenUsed/>
    <w:rsid w:val="0045699B"/>
    <w:rPr>
      <w:color w:val="605E5C"/>
      <w:shd w:val="clear" w:color="auto" w:fill="E1DFDD"/>
    </w:rPr>
  </w:style>
  <w:style w:type="character" w:customStyle="1" w:styleId="Ttulo6Car">
    <w:name w:val="Título 6 Car"/>
    <w:basedOn w:val="Fuentedeprrafopredeter"/>
    <w:link w:val="Ttulo6"/>
    <w:semiHidden/>
    <w:rsid w:val="00DF3E98"/>
    <w:rPr>
      <w:rFonts w:asciiTheme="majorHAnsi" w:eastAsiaTheme="majorEastAsia" w:hAnsiTheme="majorHAnsi" w:cstheme="majorBidi"/>
      <w:i/>
      <w:iCs/>
      <w:color w:val="000C1B" w:themeColor="accent1" w:themeShade="7F"/>
      <w:sz w:val="22"/>
      <w:szCs w:val="22"/>
      <w:lang w:val="en-US" w:eastAsia="en-IE"/>
    </w:rPr>
  </w:style>
  <w:style w:type="paragraph" w:styleId="Subttulo">
    <w:name w:val="Subtitle"/>
    <w:basedOn w:val="Normal"/>
    <w:next w:val="Normal"/>
    <w:link w:val="SubttuloCar"/>
    <w:qFormat/>
    <w:rsid w:val="00F5605B"/>
    <w:pPr>
      <w:numPr>
        <w:ilvl w:val="1"/>
      </w:numPr>
      <w:spacing w:after="160"/>
    </w:pPr>
    <w:rPr>
      <w:color w:val="5A5A5A" w:themeColor="text1" w:themeTint="A5"/>
      <w:spacing w:val="15"/>
    </w:rPr>
  </w:style>
  <w:style w:type="character" w:customStyle="1" w:styleId="SubttuloCar">
    <w:name w:val="Subtítulo Car"/>
    <w:basedOn w:val="Fuentedeprrafopredeter"/>
    <w:link w:val="Subttulo"/>
    <w:rsid w:val="00F5605B"/>
    <w:rPr>
      <w:rFonts w:asciiTheme="minorHAnsi" w:eastAsiaTheme="minorEastAsia" w:hAnsiTheme="minorHAnsi" w:cstheme="minorBidi"/>
      <w:color w:val="5A5A5A" w:themeColor="text1" w:themeTint="A5"/>
      <w:spacing w:val="15"/>
      <w:sz w:val="22"/>
      <w:szCs w:val="22"/>
      <w:lang w:val="en-US" w:eastAsia="en-IE"/>
    </w:rPr>
  </w:style>
  <w:style w:type="paragraph" w:styleId="Revisin">
    <w:name w:val="Revision"/>
    <w:hidden/>
    <w:uiPriority w:val="99"/>
    <w:semiHidden/>
    <w:rsid w:val="00560FBB"/>
    <w:rPr>
      <w:rFonts w:asciiTheme="minorHAnsi" w:eastAsiaTheme="minorEastAsia" w:hAnsiTheme="minorHAnsi" w:cstheme="minorBidi"/>
      <w:sz w:val="22"/>
      <w:szCs w:val="22"/>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99307">
      <w:bodyDiv w:val="1"/>
      <w:marLeft w:val="0"/>
      <w:marRight w:val="0"/>
      <w:marTop w:val="0"/>
      <w:marBottom w:val="0"/>
      <w:divBdr>
        <w:top w:val="none" w:sz="0" w:space="0" w:color="auto"/>
        <w:left w:val="none" w:sz="0" w:space="0" w:color="auto"/>
        <w:bottom w:val="none" w:sz="0" w:space="0" w:color="auto"/>
        <w:right w:val="none" w:sz="0" w:space="0" w:color="auto"/>
      </w:divBdr>
    </w:div>
    <w:div w:id="267276356">
      <w:bodyDiv w:val="1"/>
      <w:marLeft w:val="0"/>
      <w:marRight w:val="0"/>
      <w:marTop w:val="0"/>
      <w:marBottom w:val="0"/>
      <w:divBdr>
        <w:top w:val="none" w:sz="0" w:space="0" w:color="auto"/>
        <w:left w:val="none" w:sz="0" w:space="0" w:color="auto"/>
        <w:bottom w:val="none" w:sz="0" w:space="0" w:color="auto"/>
        <w:right w:val="none" w:sz="0" w:space="0" w:color="auto"/>
      </w:divBdr>
      <w:divsChild>
        <w:div w:id="706176428">
          <w:marLeft w:val="0"/>
          <w:marRight w:val="0"/>
          <w:marTop w:val="0"/>
          <w:marBottom w:val="0"/>
          <w:divBdr>
            <w:top w:val="none" w:sz="0" w:space="0" w:color="auto"/>
            <w:left w:val="none" w:sz="0" w:space="0" w:color="auto"/>
            <w:bottom w:val="none" w:sz="0" w:space="0" w:color="auto"/>
            <w:right w:val="none" w:sz="0" w:space="0" w:color="auto"/>
          </w:divBdr>
          <w:divsChild>
            <w:div w:id="24259044">
              <w:marLeft w:val="0"/>
              <w:marRight w:val="0"/>
              <w:marTop w:val="0"/>
              <w:marBottom w:val="0"/>
              <w:divBdr>
                <w:top w:val="none" w:sz="0" w:space="0" w:color="auto"/>
                <w:left w:val="none" w:sz="0" w:space="0" w:color="auto"/>
                <w:bottom w:val="none" w:sz="0" w:space="0" w:color="auto"/>
                <w:right w:val="none" w:sz="0" w:space="0" w:color="auto"/>
              </w:divBdr>
              <w:divsChild>
                <w:div w:id="14865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168932">
      <w:bodyDiv w:val="1"/>
      <w:marLeft w:val="0"/>
      <w:marRight w:val="0"/>
      <w:marTop w:val="0"/>
      <w:marBottom w:val="0"/>
      <w:divBdr>
        <w:top w:val="none" w:sz="0" w:space="0" w:color="auto"/>
        <w:left w:val="none" w:sz="0" w:space="0" w:color="auto"/>
        <w:bottom w:val="none" w:sz="0" w:space="0" w:color="auto"/>
        <w:right w:val="none" w:sz="0" w:space="0" w:color="auto"/>
      </w:divBdr>
    </w:div>
    <w:div w:id="313796210">
      <w:bodyDiv w:val="1"/>
      <w:marLeft w:val="0"/>
      <w:marRight w:val="0"/>
      <w:marTop w:val="0"/>
      <w:marBottom w:val="0"/>
      <w:divBdr>
        <w:top w:val="none" w:sz="0" w:space="0" w:color="auto"/>
        <w:left w:val="none" w:sz="0" w:space="0" w:color="auto"/>
        <w:bottom w:val="none" w:sz="0" w:space="0" w:color="auto"/>
        <w:right w:val="none" w:sz="0" w:space="0" w:color="auto"/>
      </w:divBdr>
    </w:div>
    <w:div w:id="431586479">
      <w:bodyDiv w:val="1"/>
      <w:marLeft w:val="0"/>
      <w:marRight w:val="0"/>
      <w:marTop w:val="0"/>
      <w:marBottom w:val="0"/>
      <w:divBdr>
        <w:top w:val="none" w:sz="0" w:space="0" w:color="auto"/>
        <w:left w:val="none" w:sz="0" w:space="0" w:color="auto"/>
        <w:bottom w:val="none" w:sz="0" w:space="0" w:color="auto"/>
        <w:right w:val="none" w:sz="0" w:space="0" w:color="auto"/>
      </w:divBdr>
    </w:div>
    <w:div w:id="444731896">
      <w:bodyDiv w:val="1"/>
      <w:marLeft w:val="0"/>
      <w:marRight w:val="0"/>
      <w:marTop w:val="0"/>
      <w:marBottom w:val="0"/>
      <w:divBdr>
        <w:top w:val="none" w:sz="0" w:space="0" w:color="auto"/>
        <w:left w:val="none" w:sz="0" w:space="0" w:color="auto"/>
        <w:bottom w:val="none" w:sz="0" w:space="0" w:color="auto"/>
        <w:right w:val="none" w:sz="0" w:space="0" w:color="auto"/>
      </w:divBdr>
      <w:divsChild>
        <w:div w:id="758065976">
          <w:marLeft w:val="0"/>
          <w:marRight w:val="0"/>
          <w:marTop w:val="0"/>
          <w:marBottom w:val="0"/>
          <w:divBdr>
            <w:top w:val="none" w:sz="0" w:space="0" w:color="auto"/>
            <w:left w:val="none" w:sz="0" w:space="0" w:color="auto"/>
            <w:bottom w:val="none" w:sz="0" w:space="0" w:color="auto"/>
            <w:right w:val="none" w:sz="0" w:space="0" w:color="auto"/>
          </w:divBdr>
        </w:div>
      </w:divsChild>
    </w:div>
    <w:div w:id="464811653">
      <w:bodyDiv w:val="1"/>
      <w:marLeft w:val="0"/>
      <w:marRight w:val="0"/>
      <w:marTop w:val="0"/>
      <w:marBottom w:val="0"/>
      <w:divBdr>
        <w:top w:val="none" w:sz="0" w:space="0" w:color="auto"/>
        <w:left w:val="none" w:sz="0" w:space="0" w:color="auto"/>
        <w:bottom w:val="none" w:sz="0" w:space="0" w:color="auto"/>
        <w:right w:val="none" w:sz="0" w:space="0" w:color="auto"/>
      </w:divBdr>
    </w:div>
    <w:div w:id="494539754">
      <w:bodyDiv w:val="1"/>
      <w:marLeft w:val="0"/>
      <w:marRight w:val="0"/>
      <w:marTop w:val="0"/>
      <w:marBottom w:val="0"/>
      <w:divBdr>
        <w:top w:val="none" w:sz="0" w:space="0" w:color="auto"/>
        <w:left w:val="none" w:sz="0" w:space="0" w:color="auto"/>
        <w:bottom w:val="none" w:sz="0" w:space="0" w:color="auto"/>
        <w:right w:val="none" w:sz="0" w:space="0" w:color="auto"/>
      </w:divBdr>
      <w:divsChild>
        <w:div w:id="1321353111">
          <w:marLeft w:val="0"/>
          <w:marRight w:val="0"/>
          <w:marTop w:val="240"/>
          <w:marBottom w:val="240"/>
          <w:divBdr>
            <w:top w:val="none" w:sz="0" w:space="0" w:color="auto"/>
            <w:left w:val="none" w:sz="0" w:space="0" w:color="auto"/>
            <w:bottom w:val="none" w:sz="0" w:space="0" w:color="auto"/>
            <w:right w:val="none" w:sz="0" w:space="0" w:color="auto"/>
          </w:divBdr>
        </w:div>
        <w:div w:id="2023556177">
          <w:marLeft w:val="0"/>
          <w:marRight w:val="0"/>
          <w:marTop w:val="0"/>
          <w:marBottom w:val="0"/>
          <w:divBdr>
            <w:top w:val="none" w:sz="0" w:space="0" w:color="auto"/>
            <w:left w:val="none" w:sz="0" w:space="0" w:color="auto"/>
            <w:bottom w:val="none" w:sz="0" w:space="0" w:color="auto"/>
            <w:right w:val="none" w:sz="0" w:space="0" w:color="auto"/>
          </w:divBdr>
        </w:div>
        <w:div w:id="860434143">
          <w:marLeft w:val="0"/>
          <w:marRight w:val="0"/>
          <w:marTop w:val="240"/>
          <w:marBottom w:val="240"/>
          <w:divBdr>
            <w:top w:val="none" w:sz="0" w:space="0" w:color="auto"/>
            <w:left w:val="none" w:sz="0" w:space="0" w:color="auto"/>
            <w:bottom w:val="none" w:sz="0" w:space="0" w:color="auto"/>
            <w:right w:val="none" w:sz="0" w:space="0" w:color="auto"/>
          </w:divBdr>
        </w:div>
      </w:divsChild>
    </w:div>
    <w:div w:id="548154569">
      <w:bodyDiv w:val="1"/>
      <w:marLeft w:val="0"/>
      <w:marRight w:val="0"/>
      <w:marTop w:val="0"/>
      <w:marBottom w:val="0"/>
      <w:divBdr>
        <w:top w:val="none" w:sz="0" w:space="0" w:color="auto"/>
        <w:left w:val="none" w:sz="0" w:space="0" w:color="auto"/>
        <w:bottom w:val="none" w:sz="0" w:space="0" w:color="auto"/>
        <w:right w:val="none" w:sz="0" w:space="0" w:color="auto"/>
      </w:divBdr>
    </w:div>
    <w:div w:id="601769513">
      <w:bodyDiv w:val="1"/>
      <w:marLeft w:val="0"/>
      <w:marRight w:val="0"/>
      <w:marTop w:val="0"/>
      <w:marBottom w:val="0"/>
      <w:divBdr>
        <w:top w:val="none" w:sz="0" w:space="0" w:color="auto"/>
        <w:left w:val="none" w:sz="0" w:space="0" w:color="auto"/>
        <w:bottom w:val="none" w:sz="0" w:space="0" w:color="auto"/>
        <w:right w:val="none" w:sz="0" w:space="0" w:color="auto"/>
      </w:divBdr>
    </w:div>
    <w:div w:id="620459056">
      <w:bodyDiv w:val="1"/>
      <w:marLeft w:val="0"/>
      <w:marRight w:val="0"/>
      <w:marTop w:val="0"/>
      <w:marBottom w:val="0"/>
      <w:divBdr>
        <w:top w:val="none" w:sz="0" w:space="0" w:color="auto"/>
        <w:left w:val="none" w:sz="0" w:space="0" w:color="auto"/>
        <w:bottom w:val="none" w:sz="0" w:space="0" w:color="auto"/>
        <w:right w:val="none" w:sz="0" w:space="0" w:color="auto"/>
      </w:divBdr>
    </w:div>
    <w:div w:id="643195376">
      <w:bodyDiv w:val="1"/>
      <w:marLeft w:val="0"/>
      <w:marRight w:val="0"/>
      <w:marTop w:val="0"/>
      <w:marBottom w:val="0"/>
      <w:divBdr>
        <w:top w:val="none" w:sz="0" w:space="0" w:color="auto"/>
        <w:left w:val="none" w:sz="0" w:space="0" w:color="auto"/>
        <w:bottom w:val="none" w:sz="0" w:space="0" w:color="auto"/>
        <w:right w:val="none" w:sz="0" w:space="0" w:color="auto"/>
      </w:divBdr>
    </w:div>
    <w:div w:id="651176575">
      <w:bodyDiv w:val="1"/>
      <w:marLeft w:val="0"/>
      <w:marRight w:val="0"/>
      <w:marTop w:val="0"/>
      <w:marBottom w:val="0"/>
      <w:divBdr>
        <w:top w:val="none" w:sz="0" w:space="0" w:color="auto"/>
        <w:left w:val="none" w:sz="0" w:space="0" w:color="auto"/>
        <w:bottom w:val="none" w:sz="0" w:space="0" w:color="auto"/>
        <w:right w:val="none" w:sz="0" w:space="0" w:color="auto"/>
      </w:divBdr>
    </w:div>
    <w:div w:id="751857434">
      <w:bodyDiv w:val="1"/>
      <w:marLeft w:val="0"/>
      <w:marRight w:val="0"/>
      <w:marTop w:val="0"/>
      <w:marBottom w:val="0"/>
      <w:divBdr>
        <w:top w:val="none" w:sz="0" w:space="0" w:color="auto"/>
        <w:left w:val="none" w:sz="0" w:space="0" w:color="auto"/>
        <w:bottom w:val="none" w:sz="0" w:space="0" w:color="auto"/>
        <w:right w:val="none" w:sz="0" w:space="0" w:color="auto"/>
      </w:divBdr>
    </w:div>
    <w:div w:id="814643792">
      <w:bodyDiv w:val="1"/>
      <w:marLeft w:val="0"/>
      <w:marRight w:val="0"/>
      <w:marTop w:val="0"/>
      <w:marBottom w:val="0"/>
      <w:divBdr>
        <w:top w:val="none" w:sz="0" w:space="0" w:color="auto"/>
        <w:left w:val="none" w:sz="0" w:space="0" w:color="auto"/>
        <w:bottom w:val="none" w:sz="0" w:space="0" w:color="auto"/>
        <w:right w:val="none" w:sz="0" w:space="0" w:color="auto"/>
      </w:divBdr>
    </w:div>
    <w:div w:id="917441639">
      <w:bodyDiv w:val="1"/>
      <w:marLeft w:val="0"/>
      <w:marRight w:val="0"/>
      <w:marTop w:val="0"/>
      <w:marBottom w:val="0"/>
      <w:divBdr>
        <w:top w:val="none" w:sz="0" w:space="0" w:color="auto"/>
        <w:left w:val="none" w:sz="0" w:space="0" w:color="auto"/>
        <w:bottom w:val="none" w:sz="0" w:space="0" w:color="auto"/>
        <w:right w:val="none" w:sz="0" w:space="0" w:color="auto"/>
      </w:divBdr>
    </w:div>
    <w:div w:id="952444083">
      <w:bodyDiv w:val="1"/>
      <w:marLeft w:val="0"/>
      <w:marRight w:val="0"/>
      <w:marTop w:val="0"/>
      <w:marBottom w:val="0"/>
      <w:divBdr>
        <w:top w:val="none" w:sz="0" w:space="0" w:color="auto"/>
        <w:left w:val="none" w:sz="0" w:space="0" w:color="auto"/>
        <w:bottom w:val="none" w:sz="0" w:space="0" w:color="auto"/>
        <w:right w:val="none" w:sz="0" w:space="0" w:color="auto"/>
      </w:divBdr>
    </w:div>
    <w:div w:id="999036993">
      <w:bodyDiv w:val="1"/>
      <w:marLeft w:val="0"/>
      <w:marRight w:val="0"/>
      <w:marTop w:val="0"/>
      <w:marBottom w:val="0"/>
      <w:divBdr>
        <w:top w:val="none" w:sz="0" w:space="0" w:color="auto"/>
        <w:left w:val="none" w:sz="0" w:space="0" w:color="auto"/>
        <w:bottom w:val="none" w:sz="0" w:space="0" w:color="auto"/>
        <w:right w:val="none" w:sz="0" w:space="0" w:color="auto"/>
      </w:divBdr>
    </w:div>
    <w:div w:id="1018235754">
      <w:bodyDiv w:val="1"/>
      <w:marLeft w:val="0"/>
      <w:marRight w:val="0"/>
      <w:marTop w:val="0"/>
      <w:marBottom w:val="0"/>
      <w:divBdr>
        <w:top w:val="none" w:sz="0" w:space="0" w:color="auto"/>
        <w:left w:val="none" w:sz="0" w:space="0" w:color="auto"/>
        <w:bottom w:val="none" w:sz="0" w:space="0" w:color="auto"/>
        <w:right w:val="none" w:sz="0" w:space="0" w:color="auto"/>
      </w:divBdr>
    </w:div>
    <w:div w:id="1051614609">
      <w:bodyDiv w:val="1"/>
      <w:marLeft w:val="0"/>
      <w:marRight w:val="0"/>
      <w:marTop w:val="0"/>
      <w:marBottom w:val="0"/>
      <w:divBdr>
        <w:top w:val="none" w:sz="0" w:space="0" w:color="auto"/>
        <w:left w:val="none" w:sz="0" w:space="0" w:color="auto"/>
        <w:bottom w:val="none" w:sz="0" w:space="0" w:color="auto"/>
        <w:right w:val="none" w:sz="0" w:space="0" w:color="auto"/>
      </w:divBdr>
    </w:div>
    <w:div w:id="1093626833">
      <w:bodyDiv w:val="1"/>
      <w:marLeft w:val="0"/>
      <w:marRight w:val="0"/>
      <w:marTop w:val="0"/>
      <w:marBottom w:val="0"/>
      <w:divBdr>
        <w:top w:val="none" w:sz="0" w:space="0" w:color="auto"/>
        <w:left w:val="none" w:sz="0" w:space="0" w:color="auto"/>
        <w:bottom w:val="none" w:sz="0" w:space="0" w:color="auto"/>
        <w:right w:val="none" w:sz="0" w:space="0" w:color="auto"/>
      </w:divBdr>
    </w:div>
    <w:div w:id="1160271717">
      <w:bodyDiv w:val="1"/>
      <w:marLeft w:val="0"/>
      <w:marRight w:val="0"/>
      <w:marTop w:val="0"/>
      <w:marBottom w:val="0"/>
      <w:divBdr>
        <w:top w:val="none" w:sz="0" w:space="0" w:color="auto"/>
        <w:left w:val="none" w:sz="0" w:space="0" w:color="auto"/>
        <w:bottom w:val="none" w:sz="0" w:space="0" w:color="auto"/>
        <w:right w:val="none" w:sz="0" w:space="0" w:color="auto"/>
      </w:divBdr>
      <w:divsChild>
        <w:div w:id="1521117845">
          <w:marLeft w:val="0"/>
          <w:marRight w:val="0"/>
          <w:marTop w:val="0"/>
          <w:marBottom w:val="0"/>
          <w:divBdr>
            <w:top w:val="none" w:sz="0" w:space="0" w:color="auto"/>
            <w:left w:val="none" w:sz="0" w:space="0" w:color="auto"/>
            <w:bottom w:val="none" w:sz="0" w:space="0" w:color="auto"/>
            <w:right w:val="none" w:sz="0" w:space="0" w:color="auto"/>
          </w:divBdr>
        </w:div>
        <w:div w:id="14237996">
          <w:marLeft w:val="0"/>
          <w:marRight w:val="0"/>
          <w:marTop w:val="0"/>
          <w:marBottom w:val="0"/>
          <w:divBdr>
            <w:top w:val="none" w:sz="0" w:space="0" w:color="auto"/>
            <w:left w:val="none" w:sz="0" w:space="0" w:color="auto"/>
            <w:bottom w:val="none" w:sz="0" w:space="0" w:color="auto"/>
            <w:right w:val="none" w:sz="0" w:space="0" w:color="auto"/>
          </w:divBdr>
        </w:div>
        <w:div w:id="1277060405">
          <w:marLeft w:val="0"/>
          <w:marRight w:val="0"/>
          <w:marTop w:val="240"/>
          <w:marBottom w:val="240"/>
          <w:divBdr>
            <w:top w:val="none" w:sz="0" w:space="0" w:color="auto"/>
            <w:left w:val="none" w:sz="0" w:space="0" w:color="auto"/>
            <w:bottom w:val="none" w:sz="0" w:space="0" w:color="auto"/>
            <w:right w:val="none" w:sz="0" w:space="0" w:color="auto"/>
          </w:divBdr>
        </w:div>
      </w:divsChild>
    </w:div>
    <w:div w:id="1234392341">
      <w:bodyDiv w:val="1"/>
      <w:marLeft w:val="0"/>
      <w:marRight w:val="0"/>
      <w:marTop w:val="0"/>
      <w:marBottom w:val="0"/>
      <w:divBdr>
        <w:top w:val="none" w:sz="0" w:space="0" w:color="auto"/>
        <w:left w:val="none" w:sz="0" w:space="0" w:color="auto"/>
        <w:bottom w:val="none" w:sz="0" w:space="0" w:color="auto"/>
        <w:right w:val="none" w:sz="0" w:space="0" w:color="auto"/>
      </w:divBdr>
    </w:div>
    <w:div w:id="1318998551">
      <w:bodyDiv w:val="1"/>
      <w:marLeft w:val="0"/>
      <w:marRight w:val="0"/>
      <w:marTop w:val="0"/>
      <w:marBottom w:val="0"/>
      <w:divBdr>
        <w:top w:val="none" w:sz="0" w:space="0" w:color="auto"/>
        <w:left w:val="none" w:sz="0" w:space="0" w:color="auto"/>
        <w:bottom w:val="none" w:sz="0" w:space="0" w:color="auto"/>
        <w:right w:val="none" w:sz="0" w:space="0" w:color="auto"/>
      </w:divBdr>
    </w:div>
    <w:div w:id="1370957260">
      <w:bodyDiv w:val="1"/>
      <w:marLeft w:val="0"/>
      <w:marRight w:val="0"/>
      <w:marTop w:val="0"/>
      <w:marBottom w:val="0"/>
      <w:divBdr>
        <w:top w:val="none" w:sz="0" w:space="0" w:color="auto"/>
        <w:left w:val="none" w:sz="0" w:space="0" w:color="auto"/>
        <w:bottom w:val="none" w:sz="0" w:space="0" w:color="auto"/>
        <w:right w:val="none" w:sz="0" w:space="0" w:color="auto"/>
      </w:divBdr>
    </w:div>
    <w:div w:id="1416633976">
      <w:bodyDiv w:val="1"/>
      <w:marLeft w:val="0"/>
      <w:marRight w:val="0"/>
      <w:marTop w:val="0"/>
      <w:marBottom w:val="0"/>
      <w:divBdr>
        <w:top w:val="none" w:sz="0" w:space="0" w:color="auto"/>
        <w:left w:val="none" w:sz="0" w:space="0" w:color="auto"/>
        <w:bottom w:val="none" w:sz="0" w:space="0" w:color="auto"/>
        <w:right w:val="none" w:sz="0" w:space="0" w:color="auto"/>
      </w:divBdr>
    </w:div>
    <w:div w:id="1588004789">
      <w:bodyDiv w:val="1"/>
      <w:marLeft w:val="0"/>
      <w:marRight w:val="0"/>
      <w:marTop w:val="0"/>
      <w:marBottom w:val="0"/>
      <w:divBdr>
        <w:top w:val="none" w:sz="0" w:space="0" w:color="auto"/>
        <w:left w:val="none" w:sz="0" w:space="0" w:color="auto"/>
        <w:bottom w:val="none" w:sz="0" w:space="0" w:color="auto"/>
        <w:right w:val="none" w:sz="0" w:space="0" w:color="auto"/>
      </w:divBdr>
    </w:div>
    <w:div w:id="1614943765">
      <w:bodyDiv w:val="1"/>
      <w:marLeft w:val="0"/>
      <w:marRight w:val="0"/>
      <w:marTop w:val="0"/>
      <w:marBottom w:val="0"/>
      <w:divBdr>
        <w:top w:val="none" w:sz="0" w:space="0" w:color="auto"/>
        <w:left w:val="none" w:sz="0" w:space="0" w:color="auto"/>
        <w:bottom w:val="none" w:sz="0" w:space="0" w:color="auto"/>
        <w:right w:val="none" w:sz="0" w:space="0" w:color="auto"/>
      </w:divBdr>
    </w:div>
    <w:div w:id="1723169881">
      <w:bodyDiv w:val="1"/>
      <w:marLeft w:val="0"/>
      <w:marRight w:val="0"/>
      <w:marTop w:val="0"/>
      <w:marBottom w:val="0"/>
      <w:divBdr>
        <w:top w:val="none" w:sz="0" w:space="0" w:color="auto"/>
        <w:left w:val="none" w:sz="0" w:space="0" w:color="auto"/>
        <w:bottom w:val="none" w:sz="0" w:space="0" w:color="auto"/>
        <w:right w:val="none" w:sz="0" w:space="0" w:color="auto"/>
      </w:divBdr>
      <w:divsChild>
        <w:div w:id="455031271">
          <w:marLeft w:val="0"/>
          <w:marRight w:val="0"/>
          <w:marTop w:val="0"/>
          <w:marBottom w:val="0"/>
          <w:divBdr>
            <w:top w:val="none" w:sz="0" w:space="0" w:color="auto"/>
            <w:left w:val="none" w:sz="0" w:space="0" w:color="auto"/>
            <w:bottom w:val="none" w:sz="0" w:space="0" w:color="auto"/>
            <w:right w:val="none" w:sz="0" w:space="0" w:color="auto"/>
          </w:divBdr>
          <w:divsChild>
            <w:div w:id="1396009548">
              <w:marLeft w:val="0"/>
              <w:marRight w:val="0"/>
              <w:marTop w:val="0"/>
              <w:marBottom w:val="0"/>
              <w:divBdr>
                <w:top w:val="none" w:sz="0" w:space="0" w:color="auto"/>
                <w:left w:val="none" w:sz="0" w:space="0" w:color="auto"/>
                <w:bottom w:val="none" w:sz="0" w:space="0" w:color="auto"/>
                <w:right w:val="none" w:sz="0" w:space="0" w:color="auto"/>
              </w:divBdr>
              <w:divsChild>
                <w:div w:id="645743826">
                  <w:marLeft w:val="0"/>
                  <w:marRight w:val="0"/>
                  <w:marTop w:val="0"/>
                  <w:marBottom w:val="0"/>
                  <w:divBdr>
                    <w:top w:val="none" w:sz="0" w:space="0" w:color="auto"/>
                    <w:left w:val="none" w:sz="0" w:space="0" w:color="auto"/>
                    <w:bottom w:val="none" w:sz="0" w:space="0" w:color="auto"/>
                    <w:right w:val="none" w:sz="0" w:space="0" w:color="auto"/>
                  </w:divBdr>
                  <w:divsChild>
                    <w:div w:id="670909245">
                      <w:marLeft w:val="0"/>
                      <w:marRight w:val="0"/>
                      <w:marTop w:val="0"/>
                      <w:marBottom w:val="525"/>
                      <w:divBdr>
                        <w:top w:val="none" w:sz="0" w:space="0" w:color="auto"/>
                        <w:left w:val="none" w:sz="0" w:space="0" w:color="auto"/>
                        <w:bottom w:val="none" w:sz="0" w:space="0" w:color="auto"/>
                        <w:right w:val="none" w:sz="0" w:space="0" w:color="auto"/>
                      </w:divBdr>
                      <w:divsChild>
                        <w:div w:id="101622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95238">
          <w:marLeft w:val="0"/>
          <w:marRight w:val="0"/>
          <w:marTop w:val="0"/>
          <w:marBottom w:val="0"/>
          <w:divBdr>
            <w:top w:val="none" w:sz="0" w:space="0" w:color="auto"/>
            <w:left w:val="none" w:sz="0" w:space="0" w:color="auto"/>
            <w:bottom w:val="none" w:sz="0" w:space="0" w:color="auto"/>
            <w:right w:val="none" w:sz="0" w:space="0" w:color="auto"/>
          </w:divBdr>
          <w:divsChild>
            <w:div w:id="1149899668">
              <w:marLeft w:val="0"/>
              <w:marRight w:val="0"/>
              <w:marTop w:val="0"/>
              <w:marBottom w:val="0"/>
              <w:divBdr>
                <w:top w:val="none" w:sz="0" w:space="0" w:color="auto"/>
                <w:left w:val="none" w:sz="0" w:space="0" w:color="auto"/>
                <w:bottom w:val="none" w:sz="0" w:space="0" w:color="auto"/>
                <w:right w:val="none" w:sz="0" w:space="0" w:color="auto"/>
              </w:divBdr>
              <w:divsChild>
                <w:div w:id="1689745952">
                  <w:marLeft w:val="0"/>
                  <w:marRight w:val="0"/>
                  <w:marTop w:val="0"/>
                  <w:marBottom w:val="0"/>
                  <w:divBdr>
                    <w:top w:val="none" w:sz="0" w:space="0" w:color="auto"/>
                    <w:left w:val="none" w:sz="0" w:space="0" w:color="auto"/>
                    <w:bottom w:val="none" w:sz="0" w:space="0" w:color="auto"/>
                    <w:right w:val="none" w:sz="0" w:space="0" w:color="auto"/>
                  </w:divBdr>
                  <w:divsChild>
                    <w:div w:id="437599360">
                      <w:marLeft w:val="0"/>
                      <w:marRight w:val="0"/>
                      <w:marTop w:val="0"/>
                      <w:marBottom w:val="525"/>
                      <w:divBdr>
                        <w:top w:val="none" w:sz="0" w:space="0" w:color="auto"/>
                        <w:left w:val="none" w:sz="0" w:space="0" w:color="auto"/>
                        <w:bottom w:val="none" w:sz="0" w:space="0" w:color="auto"/>
                        <w:right w:val="none" w:sz="0" w:space="0" w:color="auto"/>
                      </w:divBdr>
                      <w:divsChild>
                        <w:div w:id="512769306">
                          <w:marLeft w:val="0"/>
                          <w:marRight w:val="0"/>
                          <w:marTop w:val="0"/>
                          <w:marBottom w:val="0"/>
                          <w:divBdr>
                            <w:top w:val="none" w:sz="0" w:space="0" w:color="auto"/>
                            <w:left w:val="none" w:sz="0" w:space="0" w:color="auto"/>
                            <w:bottom w:val="none" w:sz="0" w:space="0" w:color="auto"/>
                            <w:right w:val="none" w:sz="0" w:space="0" w:color="auto"/>
                          </w:divBdr>
                          <w:divsChild>
                            <w:div w:id="1638610702">
                              <w:marLeft w:val="0"/>
                              <w:marRight w:val="0"/>
                              <w:marTop w:val="0"/>
                              <w:marBottom w:val="0"/>
                              <w:divBdr>
                                <w:top w:val="single" w:sz="6" w:space="15" w:color="A6A6A6"/>
                                <w:left w:val="single" w:sz="6" w:space="31" w:color="A6A6A6"/>
                                <w:bottom w:val="single" w:sz="6" w:space="15" w:color="A6A6A6"/>
                                <w:right w:val="single" w:sz="6" w:space="31" w:color="A6A6A6"/>
                              </w:divBdr>
                            </w:div>
                          </w:divsChild>
                        </w:div>
                      </w:divsChild>
                    </w:div>
                    <w:div w:id="682050407">
                      <w:marLeft w:val="0"/>
                      <w:marRight w:val="0"/>
                      <w:marTop w:val="0"/>
                      <w:marBottom w:val="525"/>
                      <w:divBdr>
                        <w:top w:val="none" w:sz="0" w:space="0" w:color="auto"/>
                        <w:left w:val="none" w:sz="0" w:space="0" w:color="auto"/>
                        <w:bottom w:val="none" w:sz="0" w:space="0" w:color="auto"/>
                        <w:right w:val="none" w:sz="0" w:space="0" w:color="auto"/>
                      </w:divBdr>
                      <w:divsChild>
                        <w:div w:id="4088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21424">
      <w:bodyDiv w:val="1"/>
      <w:marLeft w:val="0"/>
      <w:marRight w:val="0"/>
      <w:marTop w:val="0"/>
      <w:marBottom w:val="0"/>
      <w:divBdr>
        <w:top w:val="none" w:sz="0" w:space="0" w:color="auto"/>
        <w:left w:val="none" w:sz="0" w:space="0" w:color="auto"/>
        <w:bottom w:val="none" w:sz="0" w:space="0" w:color="auto"/>
        <w:right w:val="none" w:sz="0" w:space="0" w:color="auto"/>
      </w:divBdr>
    </w:div>
    <w:div w:id="1790973277">
      <w:bodyDiv w:val="1"/>
      <w:marLeft w:val="0"/>
      <w:marRight w:val="0"/>
      <w:marTop w:val="0"/>
      <w:marBottom w:val="0"/>
      <w:divBdr>
        <w:top w:val="none" w:sz="0" w:space="0" w:color="auto"/>
        <w:left w:val="none" w:sz="0" w:space="0" w:color="auto"/>
        <w:bottom w:val="none" w:sz="0" w:space="0" w:color="auto"/>
        <w:right w:val="none" w:sz="0" w:space="0" w:color="auto"/>
      </w:divBdr>
    </w:div>
    <w:div w:id="1811098292">
      <w:bodyDiv w:val="1"/>
      <w:marLeft w:val="0"/>
      <w:marRight w:val="0"/>
      <w:marTop w:val="0"/>
      <w:marBottom w:val="0"/>
      <w:divBdr>
        <w:top w:val="none" w:sz="0" w:space="0" w:color="auto"/>
        <w:left w:val="none" w:sz="0" w:space="0" w:color="auto"/>
        <w:bottom w:val="none" w:sz="0" w:space="0" w:color="auto"/>
        <w:right w:val="none" w:sz="0" w:space="0" w:color="auto"/>
      </w:divBdr>
      <w:divsChild>
        <w:div w:id="253319464">
          <w:marLeft w:val="0"/>
          <w:marRight w:val="0"/>
          <w:marTop w:val="0"/>
          <w:marBottom w:val="0"/>
          <w:divBdr>
            <w:top w:val="none" w:sz="0" w:space="0" w:color="auto"/>
            <w:left w:val="none" w:sz="0" w:space="0" w:color="auto"/>
            <w:bottom w:val="none" w:sz="0" w:space="0" w:color="auto"/>
            <w:right w:val="none" w:sz="0" w:space="0" w:color="auto"/>
          </w:divBdr>
        </w:div>
        <w:div w:id="99375876">
          <w:marLeft w:val="0"/>
          <w:marRight w:val="0"/>
          <w:marTop w:val="240"/>
          <w:marBottom w:val="240"/>
          <w:divBdr>
            <w:top w:val="none" w:sz="0" w:space="0" w:color="auto"/>
            <w:left w:val="none" w:sz="0" w:space="0" w:color="auto"/>
            <w:bottom w:val="none" w:sz="0" w:space="0" w:color="auto"/>
            <w:right w:val="none" w:sz="0" w:space="0" w:color="auto"/>
          </w:divBdr>
        </w:div>
        <w:div w:id="1180973214">
          <w:marLeft w:val="0"/>
          <w:marRight w:val="0"/>
          <w:marTop w:val="0"/>
          <w:marBottom w:val="0"/>
          <w:divBdr>
            <w:top w:val="none" w:sz="0" w:space="0" w:color="auto"/>
            <w:left w:val="none" w:sz="0" w:space="0" w:color="auto"/>
            <w:bottom w:val="none" w:sz="0" w:space="0" w:color="auto"/>
            <w:right w:val="none" w:sz="0" w:space="0" w:color="auto"/>
          </w:divBdr>
        </w:div>
        <w:div w:id="493910744">
          <w:marLeft w:val="0"/>
          <w:marRight w:val="0"/>
          <w:marTop w:val="240"/>
          <w:marBottom w:val="240"/>
          <w:divBdr>
            <w:top w:val="none" w:sz="0" w:space="0" w:color="auto"/>
            <w:left w:val="none" w:sz="0" w:space="0" w:color="auto"/>
            <w:bottom w:val="none" w:sz="0" w:space="0" w:color="auto"/>
            <w:right w:val="none" w:sz="0" w:space="0" w:color="auto"/>
          </w:divBdr>
        </w:div>
      </w:divsChild>
    </w:div>
    <w:div w:id="1944654521">
      <w:bodyDiv w:val="1"/>
      <w:marLeft w:val="0"/>
      <w:marRight w:val="0"/>
      <w:marTop w:val="0"/>
      <w:marBottom w:val="0"/>
      <w:divBdr>
        <w:top w:val="none" w:sz="0" w:space="0" w:color="auto"/>
        <w:left w:val="none" w:sz="0" w:space="0" w:color="auto"/>
        <w:bottom w:val="none" w:sz="0" w:space="0" w:color="auto"/>
        <w:right w:val="none" w:sz="0" w:space="0" w:color="auto"/>
      </w:divBdr>
    </w:div>
    <w:div w:id="1984003937">
      <w:bodyDiv w:val="1"/>
      <w:marLeft w:val="0"/>
      <w:marRight w:val="0"/>
      <w:marTop w:val="0"/>
      <w:marBottom w:val="0"/>
      <w:divBdr>
        <w:top w:val="none" w:sz="0" w:space="0" w:color="auto"/>
        <w:left w:val="none" w:sz="0" w:space="0" w:color="auto"/>
        <w:bottom w:val="none" w:sz="0" w:space="0" w:color="auto"/>
        <w:right w:val="none" w:sz="0" w:space="0" w:color="auto"/>
      </w:divBdr>
    </w:div>
    <w:div w:id="2025084503">
      <w:bodyDiv w:val="1"/>
      <w:marLeft w:val="0"/>
      <w:marRight w:val="0"/>
      <w:marTop w:val="0"/>
      <w:marBottom w:val="0"/>
      <w:divBdr>
        <w:top w:val="none" w:sz="0" w:space="0" w:color="auto"/>
        <w:left w:val="none" w:sz="0" w:space="0" w:color="auto"/>
        <w:bottom w:val="none" w:sz="0" w:space="0" w:color="auto"/>
        <w:right w:val="none" w:sz="0" w:space="0" w:color="auto"/>
      </w:divBdr>
      <w:divsChild>
        <w:div w:id="2060087270">
          <w:marLeft w:val="0"/>
          <w:marRight w:val="0"/>
          <w:marTop w:val="120"/>
          <w:marBottom w:val="120"/>
          <w:divBdr>
            <w:top w:val="none" w:sz="0" w:space="0" w:color="auto"/>
            <w:left w:val="none" w:sz="0" w:space="0" w:color="auto"/>
            <w:bottom w:val="none" w:sz="0" w:space="0" w:color="auto"/>
            <w:right w:val="none" w:sz="0" w:space="0" w:color="auto"/>
          </w:divBdr>
        </w:div>
      </w:divsChild>
    </w:div>
    <w:div w:id="212234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nmarti@alarconyharris.com"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www.tomra.com"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omra.com/food"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hyperlink" Target="mailto:marijke.bellemans@tomra.com"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larconyharris.com" TargetMode="External"/><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ellemans\Downloads\TOMRA%20TSS%20F%20template%20(2).dotx" TargetMode="External"/></Relationships>
</file>

<file path=word/theme/theme1.xml><?xml version="1.0" encoding="utf-8"?>
<a:theme xmlns:a="http://schemas.openxmlformats.org/drawingml/2006/main" name="Office-tema">
  <a:themeElements>
    <a:clrScheme name="Tomra">
      <a:dk1>
        <a:srgbClr val="000000"/>
      </a:dk1>
      <a:lt1>
        <a:srgbClr val="FFFFFF"/>
      </a:lt1>
      <a:dk2>
        <a:srgbClr val="001A38"/>
      </a:dk2>
      <a:lt2>
        <a:srgbClr val="E8EFED"/>
      </a:lt2>
      <a:accent1>
        <a:srgbClr val="001A38"/>
      </a:accent1>
      <a:accent2>
        <a:srgbClr val="455D6F"/>
      </a:accent2>
      <a:accent3>
        <a:srgbClr val="6E8186"/>
      </a:accent3>
      <a:accent4>
        <a:srgbClr val="E8EFED"/>
      </a:accent4>
      <a:accent5>
        <a:srgbClr val="A9C398"/>
      </a:accent5>
      <a:accent6>
        <a:srgbClr val="1FC0DA"/>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Orange">
      <a:srgbClr val="F26522"/>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root>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F69376DF4D8A84FBE675EDBF9BD390E" ma:contentTypeVersion="16" ma:contentTypeDescription="Create a new document." ma:contentTypeScope="" ma:versionID="a00addab3849fd35793641364a68b656">
  <xsd:schema xmlns:xsd="http://www.w3.org/2001/XMLSchema" xmlns:xs="http://www.w3.org/2001/XMLSchema" xmlns:p="http://schemas.microsoft.com/office/2006/metadata/properties" xmlns:ns2="aeaa7517-4115-4c4a-a16c-3c9a02ca06eb" xmlns:ns3="e4128ad2-2348-41ae-bbb7-281ba10e076a" targetNamespace="http://schemas.microsoft.com/office/2006/metadata/properties" ma:root="true" ma:fieldsID="bfe316109defb104b5817e7f6e44a3f8" ns2:_="" ns3:_="">
    <xsd:import namespace="aeaa7517-4115-4c4a-a16c-3c9a02ca06eb"/>
    <xsd:import namespace="e4128ad2-2348-41ae-bbb7-281ba10e07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aa7517-4115-4c4a-a16c-3c9a02ca06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128ad2-2348-41ae-bbb7-281ba10e07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F9124C-6712-455B-81DD-D5EBCBBCCBA8}">
  <ds:schemaRefs/>
</ds:datastoreItem>
</file>

<file path=customXml/itemProps2.xml><?xml version="1.0" encoding="utf-8"?>
<ds:datastoreItem xmlns:ds="http://schemas.openxmlformats.org/officeDocument/2006/customXml" ds:itemID="{2263A039-F2EE-4CE7-A28B-42DF0CE1E242}">
  <ds:schemaRefs>
    <ds:schemaRef ds:uri="http://schemas.openxmlformats.org/officeDocument/2006/bibliography"/>
  </ds:schemaRefs>
</ds:datastoreItem>
</file>

<file path=customXml/itemProps3.xml><?xml version="1.0" encoding="utf-8"?>
<ds:datastoreItem xmlns:ds="http://schemas.openxmlformats.org/officeDocument/2006/customXml" ds:itemID="{F5275533-43CB-4C2B-A010-0E148B92C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aa7517-4115-4c4a-a16c-3c9a02ca06eb"/>
    <ds:schemaRef ds:uri="e4128ad2-2348-41ae-bbb7-281ba10e0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28E0E0-1AEB-44B5-8ED6-242E902FB4E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4B18071-25D9-47D9-9355-DF0B8C489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TOMRA TSS F template (2).dotx</Template>
  <TotalTime>0</TotalTime>
  <Pages>5</Pages>
  <Words>956</Words>
  <Characters>5587</Characters>
  <Application>Microsoft Office Word</Application>
  <DocSecurity>4</DocSecurity>
  <PresentationFormat/>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6530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Obloch</dc:creator>
  <cp:lastModifiedBy>Nuria Marti</cp:lastModifiedBy>
  <cp:revision>2</cp:revision>
  <cp:lastPrinted>2022-01-27T12:04:00Z</cp:lastPrinted>
  <dcterms:created xsi:type="dcterms:W3CDTF">2022-02-28T10:23:00Z</dcterms:created>
  <dcterms:modified xsi:type="dcterms:W3CDTF">2022-02-28T10:23:00Z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ContentTypeId">
    <vt:lpwstr>0x010100CF69376DF4D8A84FBE675EDBF9BD390E</vt:lpwstr>
  </property>
  <property fmtid="{D5CDD505-2E9C-101B-9397-08002B2CF9AE}" pid="4" name="PublishingStartDate">
    <vt:lpwstr/>
  </property>
  <property fmtid="{D5CDD505-2E9C-101B-9397-08002B2CF9AE}" pid="5" name="PublishingExpirationDate">
    <vt:lpwstr/>
  </property>
</Properties>
</file>