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7682" w14:textId="77777777" w:rsidR="00C248A8" w:rsidRDefault="00C248A8" w:rsidP="00335DB1">
      <w:pPr>
        <w:jc w:val="both"/>
        <w:rPr>
          <w:b/>
          <w:bCs/>
          <w:sz w:val="24"/>
          <w:szCs w:val="24"/>
        </w:rPr>
      </w:pPr>
    </w:p>
    <w:p w14:paraId="2F085E64" w14:textId="77777777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>27 settembre 2021</w:t>
      </w:r>
    </w:p>
    <w:p w14:paraId="6F19EDC7" w14:textId="4CFDB61F" w:rsidR="006A11E6" w:rsidRPr="00F22969" w:rsidRDefault="006A11E6" w:rsidP="006A11E6">
      <w:pPr>
        <w:jc w:val="both"/>
        <w:rPr>
          <w:b/>
          <w:bCs/>
          <w:sz w:val="28"/>
          <w:szCs w:val="28"/>
          <w:lang w:val="it-IT"/>
        </w:rPr>
      </w:pPr>
      <w:r w:rsidRPr="00F22969">
        <w:rPr>
          <w:b/>
          <w:bCs/>
          <w:sz w:val="28"/>
          <w:szCs w:val="28"/>
          <w:lang w:val="it-IT"/>
        </w:rPr>
        <w:t>Test</w:t>
      </w:r>
      <w:r w:rsidR="00A97A12" w:rsidRPr="00F22969">
        <w:rPr>
          <w:b/>
          <w:bCs/>
          <w:sz w:val="28"/>
          <w:szCs w:val="28"/>
          <w:lang w:val="it-IT"/>
        </w:rPr>
        <w:t>are</w:t>
      </w:r>
      <w:r w:rsidRPr="00F22969">
        <w:rPr>
          <w:b/>
          <w:bCs/>
          <w:sz w:val="28"/>
          <w:szCs w:val="28"/>
          <w:lang w:val="it-IT"/>
        </w:rPr>
        <w:t xml:space="preserve"> per credere</w:t>
      </w:r>
      <w:r w:rsidR="00425BED" w:rsidRPr="00F22969">
        <w:rPr>
          <w:b/>
          <w:bCs/>
          <w:sz w:val="28"/>
          <w:szCs w:val="28"/>
          <w:lang w:val="it-IT"/>
        </w:rPr>
        <w:t>:</w:t>
      </w:r>
      <w:r w:rsidRPr="00F22969">
        <w:rPr>
          <w:b/>
          <w:bCs/>
          <w:sz w:val="28"/>
          <w:szCs w:val="28"/>
          <w:lang w:val="it-IT"/>
        </w:rPr>
        <w:t xml:space="preserve"> TOMRA inaugura il nuovo Test Center per l</w:t>
      </w:r>
      <w:r w:rsidR="00861956" w:rsidRPr="00F22969">
        <w:rPr>
          <w:b/>
          <w:bCs/>
          <w:sz w:val="28"/>
          <w:szCs w:val="28"/>
          <w:lang w:val="it-IT"/>
        </w:rPr>
        <w:t>a</w:t>
      </w:r>
      <w:r w:rsidRPr="00F22969">
        <w:rPr>
          <w:b/>
          <w:bCs/>
          <w:sz w:val="28"/>
          <w:szCs w:val="28"/>
          <w:lang w:val="it-IT"/>
        </w:rPr>
        <w:t xml:space="preserve"> selezione dei </w:t>
      </w:r>
      <w:proofErr w:type="spellStart"/>
      <w:r w:rsidRPr="00F22969">
        <w:rPr>
          <w:b/>
          <w:bCs/>
          <w:sz w:val="28"/>
          <w:szCs w:val="28"/>
          <w:lang w:val="it-IT"/>
        </w:rPr>
        <w:t>flakes</w:t>
      </w:r>
      <w:proofErr w:type="spellEnd"/>
      <w:r w:rsidRPr="00F22969">
        <w:rPr>
          <w:b/>
          <w:bCs/>
          <w:sz w:val="28"/>
          <w:szCs w:val="28"/>
          <w:lang w:val="it-IT"/>
        </w:rPr>
        <w:t xml:space="preserve"> </w:t>
      </w:r>
    </w:p>
    <w:p w14:paraId="50C3E81F" w14:textId="06B17264" w:rsidR="006A11E6" w:rsidRPr="00F22969" w:rsidRDefault="006A11E6" w:rsidP="006A11E6">
      <w:pPr>
        <w:jc w:val="both"/>
        <w:rPr>
          <w:i/>
          <w:iCs/>
          <w:sz w:val="24"/>
          <w:szCs w:val="24"/>
          <w:lang w:val="it-IT"/>
        </w:rPr>
      </w:pPr>
      <w:r w:rsidRPr="00F22969">
        <w:rPr>
          <w:i/>
          <w:iCs/>
          <w:sz w:val="24"/>
          <w:szCs w:val="24"/>
          <w:lang w:val="it-IT"/>
        </w:rPr>
        <w:t xml:space="preserve">Il 22 settembre 2021 TOMRA </w:t>
      </w:r>
      <w:proofErr w:type="spellStart"/>
      <w:r w:rsidRPr="00F22969">
        <w:rPr>
          <w:i/>
          <w:iCs/>
          <w:sz w:val="24"/>
          <w:szCs w:val="24"/>
          <w:lang w:val="it-IT"/>
        </w:rPr>
        <w:t>Recycling</w:t>
      </w:r>
      <w:proofErr w:type="spellEnd"/>
      <w:r w:rsidRPr="00F22969">
        <w:rPr>
          <w:i/>
          <w:iCs/>
          <w:sz w:val="24"/>
          <w:szCs w:val="24"/>
          <w:lang w:val="it-IT"/>
        </w:rPr>
        <w:t xml:space="preserve"> ha </w:t>
      </w:r>
      <w:r w:rsidR="004F0036" w:rsidRPr="00F22969">
        <w:rPr>
          <w:i/>
          <w:iCs/>
          <w:sz w:val="24"/>
          <w:szCs w:val="24"/>
          <w:lang w:val="it-IT"/>
        </w:rPr>
        <w:t>inaugurato</w:t>
      </w:r>
      <w:r w:rsidRPr="00F22969">
        <w:rPr>
          <w:i/>
          <w:iCs/>
          <w:sz w:val="24"/>
          <w:szCs w:val="24"/>
          <w:lang w:val="it-IT"/>
        </w:rPr>
        <w:t xml:space="preserve"> il nuovo Test Center per la selezione </w:t>
      </w:r>
      <w:r w:rsidR="00861956" w:rsidRPr="00F22969">
        <w:rPr>
          <w:i/>
          <w:iCs/>
          <w:sz w:val="24"/>
          <w:szCs w:val="24"/>
          <w:lang w:val="it-IT"/>
        </w:rPr>
        <w:t xml:space="preserve">dei </w:t>
      </w:r>
      <w:proofErr w:type="spellStart"/>
      <w:r w:rsidR="00861956" w:rsidRPr="00F22969">
        <w:rPr>
          <w:i/>
          <w:iCs/>
          <w:sz w:val="24"/>
          <w:szCs w:val="24"/>
          <w:lang w:val="it-IT"/>
        </w:rPr>
        <w:t>flakes</w:t>
      </w:r>
      <w:proofErr w:type="spellEnd"/>
      <w:r w:rsidR="007A05A2">
        <w:rPr>
          <w:i/>
          <w:iCs/>
          <w:sz w:val="24"/>
          <w:szCs w:val="24"/>
          <w:lang w:val="it-IT"/>
        </w:rPr>
        <w:t>, dove l’azienda</w:t>
      </w:r>
      <w:r w:rsidR="000F0E34">
        <w:rPr>
          <w:i/>
          <w:iCs/>
          <w:sz w:val="24"/>
          <w:szCs w:val="24"/>
          <w:lang w:val="it-IT"/>
        </w:rPr>
        <w:t>,</w:t>
      </w:r>
      <w:r w:rsidR="00D92B42">
        <w:rPr>
          <w:i/>
          <w:iCs/>
          <w:sz w:val="24"/>
          <w:szCs w:val="24"/>
          <w:lang w:val="it-IT"/>
        </w:rPr>
        <w:t xml:space="preserve"> </w:t>
      </w:r>
      <w:r w:rsidR="0015533E">
        <w:rPr>
          <w:i/>
          <w:iCs/>
          <w:sz w:val="24"/>
          <w:szCs w:val="24"/>
          <w:lang w:val="it-IT"/>
        </w:rPr>
        <w:t>in</w:t>
      </w:r>
      <w:r w:rsidR="00D92B42">
        <w:rPr>
          <w:i/>
          <w:iCs/>
          <w:sz w:val="24"/>
          <w:szCs w:val="24"/>
          <w:lang w:val="it-IT"/>
        </w:rPr>
        <w:t xml:space="preserve"> costante espansione dei servizi offerti,</w:t>
      </w:r>
      <w:r w:rsidR="007A05A2">
        <w:rPr>
          <w:i/>
          <w:iCs/>
          <w:sz w:val="24"/>
          <w:szCs w:val="24"/>
          <w:lang w:val="it-IT"/>
        </w:rPr>
        <w:t xml:space="preserve"> </w:t>
      </w:r>
      <w:r w:rsidRPr="00F22969">
        <w:rPr>
          <w:i/>
          <w:iCs/>
          <w:sz w:val="24"/>
          <w:szCs w:val="24"/>
          <w:lang w:val="it-IT"/>
        </w:rPr>
        <w:t>svilupper</w:t>
      </w:r>
      <w:r w:rsidR="007A05A2">
        <w:rPr>
          <w:i/>
          <w:iCs/>
          <w:sz w:val="24"/>
          <w:szCs w:val="24"/>
          <w:lang w:val="it-IT"/>
        </w:rPr>
        <w:t>à</w:t>
      </w:r>
      <w:r w:rsidRPr="00F22969">
        <w:rPr>
          <w:i/>
          <w:iCs/>
          <w:sz w:val="24"/>
          <w:szCs w:val="24"/>
          <w:lang w:val="it-IT"/>
        </w:rPr>
        <w:t xml:space="preserve"> nuove applicazioni e soluzioni </w:t>
      </w:r>
      <w:r w:rsidR="009A68AD" w:rsidRPr="00F22969">
        <w:rPr>
          <w:i/>
          <w:iCs/>
          <w:sz w:val="24"/>
          <w:szCs w:val="24"/>
          <w:lang w:val="it-IT"/>
        </w:rPr>
        <w:t xml:space="preserve">per </w:t>
      </w:r>
      <w:r w:rsidRPr="00F22969">
        <w:rPr>
          <w:i/>
          <w:iCs/>
          <w:sz w:val="24"/>
          <w:szCs w:val="24"/>
          <w:lang w:val="it-IT"/>
        </w:rPr>
        <w:t xml:space="preserve">la selezione </w:t>
      </w:r>
      <w:r w:rsidR="00861956" w:rsidRPr="00F22969">
        <w:rPr>
          <w:i/>
          <w:iCs/>
          <w:sz w:val="24"/>
          <w:szCs w:val="24"/>
          <w:lang w:val="it-IT"/>
        </w:rPr>
        <w:t xml:space="preserve">dei </w:t>
      </w:r>
      <w:proofErr w:type="spellStart"/>
      <w:r w:rsidR="00861956" w:rsidRPr="00F22969">
        <w:rPr>
          <w:i/>
          <w:iCs/>
          <w:sz w:val="24"/>
          <w:szCs w:val="24"/>
          <w:lang w:val="it-IT"/>
        </w:rPr>
        <w:t>flakes</w:t>
      </w:r>
      <w:proofErr w:type="spellEnd"/>
      <w:r w:rsidRPr="00F22969">
        <w:rPr>
          <w:i/>
          <w:iCs/>
          <w:sz w:val="24"/>
          <w:szCs w:val="24"/>
          <w:lang w:val="it-IT"/>
        </w:rPr>
        <w:t xml:space="preserve"> di PO e PET</w:t>
      </w:r>
      <w:r w:rsidR="00A97A12" w:rsidRPr="00F22969">
        <w:rPr>
          <w:i/>
          <w:iCs/>
          <w:sz w:val="24"/>
          <w:szCs w:val="24"/>
          <w:lang w:val="it-IT"/>
        </w:rPr>
        <w:t>.</w:t>
      </w:r>
    </w:p>
    <w:p w14:paraId="06ACDEC8" w14:textId="7F153743" w:rsidR="006A11E6" w:rsidRPr="00F22969" w:rsidRDefault="0086195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 xml:space="preserve">Con lo slogan </w:t>
      </w:r>
      <w:r w:rsidR="006A11E6" w:rsidRPr="00F22969">
        <w:rPr>
          <w:sz w:val="24"/>
          <w:szCs w:val="24"/>
          <w:lang w:val="it-IT"/>
        </w:rPr>
        <w:t xml:space="preserve">"Testare per credere", TOMRA ha accolto </w:t>
      </w:r>
      <w:r w:rsidR="008012CE">
        <w:rPr>
          <w:sz w:val="24"/>
          <w:szCs w:val="24"/>
          <w:lang w:val="it-IT"/>
        </w:rPr>
        <w:t>un centinaio di</w:t>
      </w:r>
      <w:r w:rsidR="006A11E6" w:rsidRPr="00F22969">
        <w:rPr>
          <w:sz w:val="24"/>
          <w:szCs w:val="24"/>
          <w:lang w:val="it-IT"/>
        </w:rPr>
        <w:t xml:space="preserve"> partecipanti all'esclusivo evento </w:t>
      </w:r>
      <w:r w:rsidR="009A68AD" w:rsidRPr="00F22969">
        <w:rPr>
          <w:sz w:val="24"/>
          <w:szCs w:val="24"/>
          <w:lang w:val="it-IT"/>
        </w:rPr>
        <w:t>inaugurale</w:t>
      </w:r>
      <w:r w:rsidR="006A11E6" w:rsidRPr="00F22969">
        <w:rPr>
          <w:sz w:val="24"/>
          <w:szCs w:val="24"/>
          <w:lang w:val="it-IT"/>
        </w:rPr>
        <w:t xml:space="preserve"> </w:t>
      </w:r>
      <w:r w:rsidR="00425BED" w:rsidRPr="00F22969">
        <w:rPr>
          <w:sz w:val="24"/>
          <w:szCs w:val="24"/>
          <w:lang w:val="it-IT"/>
        </w:rPr>
        <w:t>con</w:t>
      </w:r>
      <w:r w:rsidR="006A11E6" w:rsidRPr="00F22969">
        <w:rPr>
          <w:sz w:val="24"/>
          <w:szCs w:val="24"/>
          <w:lang w:val="it-IT"/>
        </w:rPr>
        <w:t xml:space="preserve"> visita guidata </w:t>
      </w:r>
      <w:r w:rsidR="004F0036" w:rsidRPr="00F22969">
        <w:rPr>
          <w:sz w:val="24"/>
          <w:szCs w:val="24"/>
          <w:lang w:val="it-IT"/>
        </w:rPr>
        <w:t>al</w:t>
      </w:r>
      <w:r w:rsidR="006A11E6" w:rsidRPr="00F22969">
        <w:rPr>
          <w:sz w:val="24"/>
          <w:szCs w:val="24"/>
          <w:lang w:val="it-IT"/>
        </w:rPr>
        <w:t xml:space="preserve"> nuovo impianto di s</w:t>
      </w:r>
      <w:r w:rsidRPr="00F22969">
        <w:rPr>
          <w:sz w:val="24"/>
          <w:szCs w:val="24"/>
          <w:lang w:val="it-IT"/>
        </w:rPr>
        <w:t xml:space="preserve">elezione di </w:t>
      </w:r>
      <w:proofErr w:type="spellStart"/>
      <w:r w:rsidRPr="00F22969">
        <w:rPr>
          <w:sz w:val="24"/>
          <w:szCs w:val="24"/>
          <w:lang w:val="it-IT"/>
        </w:rPr>
        <w:t>flakes</w:t>
      </w:r>
      <w:proofErr w:type="spellEnd"/>
      <w:r w:rsidR="006A11E6" w:rsidRPr="00F22969">
        <w:rPr>
          <w:sz w:val="24"/>
          <w:szCs w:val="24"/>
          <w:lang w:val="it-IT"/>
        </w:rPr>
        <w:t xml:space="preserve">, situato accanto alla sede </w:t>
      </w:r>
      <w:r w:rsidR="00143F41" w:rsidRPr="00F22969">
        <w:rPr>
          <w:sz w:val="24"/>
          <w:szCs w:val="24"/>
          <w:lang w:val="it-IT"/>
        </w:rPr>
        <w:t xml:space="preserve">italiana </w:t>
      </w:r>
      <w:r w:rsidR="006A11E6" w:rsidRPr="00F22969">
        <w:rPr>
          <w:sz w:val="24"/>
          <w:szCs w:val="24"/>
          <w:lang w:val="it-IT"/>
        </w:rPr>
        <w:t>d</w:t>
      </w:r>
      <w:r w:rsidR="009C7E89" w:rsidRPr="00F22969">
        <w:rPr>
          <w:sz w:val="24"/>
          <w:szCs w:val="24"/>
          <w:lang w:val="it-IT"/>
        </w:rPr>
        <w:t>ell’azienda,</w:t>
      </w:r>
      <w:r w:rsidR="00CB2A1A" w:rsidRPr="00F22969">
        <w:rPr>
          <w:sz w:val="24"/>
          <w:szCs w:val="24"/>
          <w:lang w:val="it-IT"/>
        </w:rPr>
        <w:t xml:space="preserve"> </w:t>
      </w:r>
      <w:r w:rsidR="00143F41" w:rsidRPr="00F22969">
        <w:rPr>
          <w:sz w:val="24"/>
          <w:szCs w:val="24"/>
          <w:lang w:val="it-IT"/>
        </w:rPr>
        <w:t xml:space="preserve">a </w:t>
      </w:r>
      <w:r w:rsidR="006A11E6" w:rsidRPr="00F22969">
        <w:rPr>
          <w:sz w:val="24"/>
          <w:szCs w:val="24"/>
          <w:lang w:val="it-IT"/>
        </w:rPr>
        <w:t xml:space="preserve">Parma. Il pomeriggio è stato ricco di presentazioni e dimostrazioni </w:t>
      </w:r>
      <w:r w:rsidR="009C7E89" w:rsidRPr="00F22969">
        <w:rPr>
          <w:sz w:val="24"/>
          <w:szCs w:val="24"/>
          <w:lang w:val="it-IT"/>
        </w:rPr>
        <w:t xml:space="preserve">pratiche </w:t>
      </w:r>
      <w:r w:rsidR="006A11E6" w:rsidRPr="00F22969">
        <w:rPr>
          <w:sz w:val="24"/>
          <w:szCs w:val="24"/>
          <w:lang w:val="it-IT"/>
        </w:rPr>
        <w:t xml:space="preserve">che hanno evidenziato la strategia a lungo termine dell'azienda </w:t>
      </w:r>
      <w:r w:rsidR="00F3777A" w:rsidRPr="00F22969">
        <w:rPr>
          <w:sz w:val="24"/>
          <w:szCs w:val="24"/>
          <w:lang w:val="it-IT"/>
        </w:rPr>
        <w:t>nel settore del riciclo del</w:t>
      </w:r>
      <w:r w:rsidR="006A11E6" w:rsidRPr="00F22969">
        <w:rPr>
          <w:sz w:val="24"/>
          <w:szCs w:val="24"/>
          <w:lang w:val="it-IT"/>
        </w:rPr>
        <w:t xml:space="preserve">le materie plastiche, lo scopo e l'obiettivo del nuovo impianto e i numerosi vantaggi che </w:t>
      </w:r>
      <w:r w:rsidR="00143F41" w:rsidRPr="00F22969">
        <w:rPr>
          <w:sz w:val="24"/>
          <w:szCs w:val="24"/>
          <w:lang w:val="it-IT"/>
        </w:rPr>
        <w:t xml:space="preserve">questo </w:t>
      </w:r>
      <w:r w:rsidR="006A11E6" w:rsidRPr="00F22969">
        <w:rPr>
          <w:sz w:val="24"/>
          <w:szCs w:val="24"/>
          <w:lang w:val="it-IT"/>
        </w:rPr>
        <w:t xml:space="preserve">offre ai clienti. </w:t>
      </w:r>
    </w:p>
    <w:p w14:paraId="30EB5940" w14:textId="67504D74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 xml:space="preserve">Fabrizio Radice, VP e Head of Global Sales and Marketing di TOMRA </w:t>
      </w:r>
      <w:proofErr w:type="spellStart"/>
      <w:r w:rsidRPr="00F22969">
        <w:rPr>
          <w:sz w:val="24"/>
          <w:szCs w:val="24"/>
          <w:lang w:val="it-IT"/>
        </w:rPr>
        <w:t>Recycling</w:t>
      </w:r>
      <w:proofErr w:type="spellEnd"/>
      <w:r w:rsidRPr="00F22969">
        <w:rPr>
          <w:sz w:val="24"/>
          <w:szCs w:val="24"/>
          <w:lang w:val="it-IT"/>
        </w:rPr>
        <w:t xml:space="preserve">, ha </w:t>
      </w:r>
      <w:r w:rsidR="009607BC" w:rsidRPr="00F22969">
        <w:rPr>
          <w:sz w:val="24"/>
          <w:szCs w:val="24"/>
          <w:lang w:val="it-IT"/>
        </w:rPr>
        <w:t xml:space="preserve">aperto </w:t>
      </w:r>
      <w:r w:rsidRPr="00F22969">
        <w:rPr>
          <w:sz w:val="24"/>
          <w:szCs w:val="24"/>
          <w:lang w:val="it-IT"/>
        </w:rPr>
        <w:t>l'evento, spiegando nel dettaglio le ragioni che hanno portato a investire in un nuovo Test Center</w:t>
      </w:r>
      <w:r w:rsidR="00425BED" w:rsidRPr="00F22969">
        <w:rPr>
          <w:sz w:val="24"/>
          <w:szCs w:val="24"/>
          <w:lang w:val="it-IT"/>
        </w:rPr>
        <w:t>:</w:t>
      </w:r>
      <w:r w:rsidRPr="00F22969">
        <w:rPr>
          <w:sz w:val="24"/>
          <w:szCs w:val="24"/>
          <w:lang w:val="it-IT"/>
        </w:rPr>
        <w:t xml:space="preserve"> "</w:t>
      </w:r>
      <w:r w:rsidR="009C7E89" w:rsidRPr="00F22969">
        <w:rPr>
          <w:sz w:val="24"/>
          <w:szCs w:val="24"/>
          <w:lang w:val="it-IT"/>
        </w:rPr>
        <w:t xml:space="preserve">Abbiamo osservato </w:t>
      </w:r>
      <w:r w:rsidRPr="00F22969">
        <w:rPr>
          <w:sz w:val="24"/>
          <w:szCs w:val="24"/>
          <w:lang w:val="it-IT"/>
        </w:rPr>
        <w:t xml:space="preserve">una domanda </w:t>
      </w:r>
      <w:r w:rsidR="004F0036" w:rsidRPr="00F22969">
        <w:rPr>
          <w:sz w:val="24"/>
          <w:szCs w:val="24"/>
          <w:lang w:val="it-IT"/>
        </w:rPr>
        <w:t xml:space="preserve">crescente </w:t>
      </w:r>
      <w:r w:rsidR="009607BC" w:rsidRPr="00F22969">
        <w:rPr>
          <w:sz w:val="24"/>
          <w:szCs w:val="24"/>
          <w:lang w:val="it-IT"/>
        </w:rPr>
        <w:t xml:space="preserve">da parte dei clienti </w:t>
      </w:r>
      <w:r w:rsidRPr="00F22969">
        <w:rPr>
          <w:sz w:val="24"/>
          <w:szCs w:val="24"/>
          <w:lang w:val="it-IT"/>
        </w:rPr>
        <w:t xml:space="preserve">di </w:t>
      </w:r>
      <w:r w:rsidR="002072CF" w:rsidRPr="00F22969">
        <w:rPr>
          <w:sz w:val="24"/>
          <w:szCs w:val="24"/>
          <w:lang w:val="it-IT"/>
        </w:rPr>
        <w:t>test per la selezione di</w:t>
      </w:r>
      <w:r w:rsidR="004F0036" w:rsidRPr="00F22969">
        <w:rPr>
          <w:sz w:val="24"/>
          <w:szCs w:val="24"/>
          <w:lang w:val="it-IT"/>
        </w:rPr>
        <w:t xml:space="preserve"> </w:t>
      </w:r>
      <w:proofErr w:type="spellStart"/>
      <w:r w:rsidR="004F0036" w:rsidRPr="00F22969">
        <w:rPr>
          <w:sz w:val="24"/>
          <w:szCs w:val="24"/>
          <w:lang w:val="it-IT"/>
        </w:rPr>
        <w:t>flakes</w:t>
      </w:r>
      <w:proofErr w:type="spellEnd"/>
      <w:r w:rsidRPr="00F22969">
        <w:rPr>
          <w:sz w:val="24"/>
          <w:szCs w:val="24"/>
          <w:lang w:val="it-IT"/>
        </w:rPr>
        <w:t xml:space="preserve"> </w:t>
      </w:r>
      <w:r w:rsidR="003E3A45" w:rsidRPr="00F22969">
        <w:rPr>
          <w:sz w:val="24"/>
          <w:szCs w:val="24"/>
          <w:lang w:val="it-IT"/>
        </w:rPr>
        <w:t>assiem</w:t>
      </w:r>
      <w:r w:rsidRPr="00F22969">
        <w:rPr>
          <w:sz w:val="24"/>
          <w:szCs w:val="24"/>
          <w:lang w:val="it-IT"/>
        </w:rPr>
        <w:t xml:space="preserve">e </w:t>
      </w:r>
      <w:r w:rsidR="003E3A45" w:rsidRPr="00F22969">
        <w:rPr>
          <w:sz w:val="24"/>
          <w:szCs w:val="24"/>
          <w:lang w:val="it-IT"/>
        </w:rPr>
        <w:t xml:space="preserve">a </w:t>
      </w:r>
      <w:r w:rsidRPr="00F22969">
        <w:rPr>
          <w:sz w:val="24"/>
          <w:szCs w:val="24"/>
          <w:lang w:val="it-IT"/>
        </w:rPr>
        <w:t xml:space="preserve">una forte </w:t>
      </w:r>
      <w:r w:rsidR="004F0036" w:rsidRPr="00F22969">
        <w:rPr>
          <w:sz w:val="24"/>
          <w:szCs w:val="24"/>
          <w:lang w:val="it-IT"/>
        </w:rPr>
        <w:t>richiesta</w:t>
      </w:r>
      <w:r w:rsidRPr="00F22969">
        <w:rPr>
          <w:sz w:val="24"/>
          <w:szCs w:val="24"/>
          <w:lang w:val="it-IT"/>
        </w:rPr>
        <w:t xml:space="preserve"> del mercato </w:t>
      </w:r>
      <w:r w:rsidR="004F0036" w:rsidRPr="00F22969">
        <w:rPr>
          <w:sz w:val="24"/>
          <w:szCs w:val="24"/>
          <w:lang w:val="it-IT"/>
        </w:rPr>
        <w:t xml:space="preserve">di </w:t>
      </w:r>
      <w:r w:rsidRPr="00F22969">
        <w:rPr>
          <w:sz w:val="24"/>
          <w:szCs w:val="24"/>
          <w:lang w:val="it-IT"/>
        </w:rPr>
        <w:t>plastic</w:t>
      </w:r>
      <w:r w:rsidR="004F0036" w:rsidRPr="00F22969">
        <w:rPr>
          <w:sz w:val="24"/>
          <w:szCs w:val="24"/>
          <w:lang w:val="it-IT"/>
        </w:rPr>
        <w:t>a</w:t>
      </w:r>
      <w:r w:rsidRPr="00F22969">
        <w:rPr>
          <w:sz w:val="24"/>
          <w:szCs w:val="24"/>
          <w:lang w:val="it-IT"/>
        </w:rPr>
        <w:t xml:space="preserve"> riciclat</w:t>
      </w:r>
      <w:r w:rsidR="004F0036" w:rsidRPr="00F22969">
        <w:rPr>
          <w:sz w:val="24"/>
          <w:szCs w:val="24"/>
          <w:lang w:val="it-IT"/>
        </w:rPr>
        <w:t>a</w:t>
      </w:r>
      <w:r w:rsidRPr="00F22969">
        <w:rPr>
          <w:sz w:val="24"/>
          <w:szCs w:val="24"/>
          <w:lang w:val="it-IT"/>
        </w:rPr>
        <w:t xml:space="preserve"> di alta qualità</w:t>
      </w:r>
      <w:r w:rsidR="00425BED" w:rsidRPr="00F22969">
        <w:rPr>
          <w:sz w:val="24"/>
          <w:szCs w:val="24"/>
          <w:lang w:val="it-IT"/>
        </w:rPr>
        <w:t>. Per questo è necessario individuare, sviluppare e ottimizzare le</w:t>
      </w:r>
      <w:r w:rsidRPr="00F22969">
        <w:rPr>
          <w:sz w:val="24"/>
          <w:szCs w:val="24"/>
          <w:lang w:val="it-IT"/>
        </w:rPr>
        <w:t xml:space="preserve"> tecnologie e</w:t>
      </w:r>
      <w:r w:rsidR="00143F41" w:rsidRPr="00F22969">
        <w:rPr>
          <w:sz w:val="24"/>
          <w:szCs w:val="24"/>
          <w:lang w:val="it-IT"/>
        </w:rPr>
        <w:t xml:space="preserve"> le</w:t>
      </w:r>
      <w:r w:rsidRPr="00F22969">
        <w:rPr>
          <w:sz w:val="24"/>
          <w:szCs w:val="24"/>
          <w:lang w:val="it-IT"/>
        </w:rPr>
        <w:t xml:space="preserve"> soluzioni </w:t>
      </w:r>
      <w:r w:rsidR="00425BED" w:rsidRPr="00F22969">
        <w:rPr>
          <w:sz w:val="24"/>
          <w:szCs w:val="24"/>
          <w:lang w:val="it-IT"/>
        </w:rPr>
        <w:t>necessarie a raggiungere questo obiettivo</w:t>
      </w:r>
      <w:r w:rsidRPr="00F22969">
        <w:rPr>
          <w:sz w:val="24"/>
          <w:szCs w:val="24"/>
          <w:lang w:val="it-IT"/>
        </w:rPr>
        <w:t xml:space="preserve">. Questo </w:t>
      </w:r>
      <w:r w:rsidR="00425BED" w:rsidRPr="00F22969">
        <w:rPr>
          <w:sz w:val="24"/>
          <w:szCs w:val="24"/>
          <w:lang w:val="it-IT"/>
        </w:rPr>
        <w:t xml:space="preserve">è esattamente ciò che faremo </w:t>
      </w:r>
      <w:r w:rsidRPr="00F22969">
        <w:rPr>
          <w:sz w:val="24"/>
          <w:szCs w:val="24"/>
          <w:lang w:val="it-IT"/>
        </w:rPr>
        <w:t xml:space="preserve">nel nuovo </w:t>
      </w:r>
      <w:r w:rsidR="004F0036" w:rsidRPr="00F22969">
        <w:rPr>
          <w:sz w:val="24"/>
          <w:szCs w:val="24"/>
          <w:lang w:val="it-IT"/>
        </w:rPr>
        <w:t>centro</w:t>
      </w:r>
      <w:r w:rsidRPr="00F22969">
        <w:rPr>
          <w:sz w:val="24"/>
          <w:szCs w:val="24"/>
          <w:lang w:val="it-IT"/>
        </w:rPr>
        <w:t xml:space="preserve">, in stretta collaborazione con i nostri clienti e partner". </w:t>
      </w:r>
    </w:p>
    <w:p w14:paraId="4FCBC7BD" w14:textId="21235772" w:rsidR="006A11E6" w:rsidRPr="00F22969" w:rsidRDefault="009607BC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>Fondamentale per il</w:t>
      </w:r>
      <w:r w:rsidR="00CB2A1A" w:rsidRPr="00F22969">
        <w:rPr>
          <w:sz w:val="24"/>
          <w:szCs w:val="24"/>
          <w:lang w:val="it-IT"/>
        </w:rPr>
        <w:t xml:space="preserve"> nuovo Test Center </w:t>
      </w:r>
      <w:r w:rsidR="006F587D" w:rsidRPr="00F22969">
        <w:rPr>
          <w:sz w:val="24"/>
          <w:szCs w:val="24"/>
          <w:lang w:val="it-IT"/>
        </w:rPr>
        <w:t>è</w:t>
      </w:r>
      <w:r w:rsidR="00CB2A1A" w:rsidRPr="00F22969">
        <w:rPr>
          <w:sz w:val="24"/>
          <w:szCs w:val="24"/>
          <w:lang w:val="it-IT"/>
        </w:rPr>
        <w:t xml:space="preserve"> la</w:t>
      </w:r>
      <w:r w:rsidR="006A11E6" w:rsidRPr="00F22969">
        <w:rPr>
          <w:sz w:val="24"/>
          <w:szCs w:val="24"/>
          <w:lang w:val="it-IT"/>
        </w:rPr>
        <w:t xml:space="preserve"> collaborazione </w:t>
      </w:r>
      <w:r w:rsidR="00CB2A1A" w:rsidRPr="00F22969">
        <w:rPr>
          <w:sz w:val="24"/>
          <w:szCs w:val="24"/>
          <w:lang w:val="it-IT"/>
        </w:rPr>
        <w:t>coi</w:t>
      </w:r>
      <w:r w:rsidR="006A11E6" w:rsidRPr="00F22969">
        <w:rPr>
          <w:sz w:val="24"/>
          <w:szCs w:val="24"/>
          <w:lang w:val="it-IT"/>
        </w:rPr>
        <w:t xml:space="preserve"> </w:t>
      </w:r>
      <w:r w:rsidR="00CB2A1A" w:rsidRPr="00F22969">
        <w:rPr>
          <w:sz w:val="24"/>
          <w:szCs w:val="24"/>
          <w:lang w:val="it-IT"/>
        </w:rPr>
        <w:t>clienti, che da</w:t>
      </w:r>
      <w:r w:rsidR="006A11E6" w:rsidRPr="00F22969">
        <w:rPr>
          <w:sz w:val="24"/>
          <w:szCs w:val="24"/>
          <w:lang w:val="it-IT"/>
        </w:rPr>
        <w:t xml:space="preserve"> tutto il mondo po</w:t>
      </w:r>
      <w:r w:rsidR="006F587D" w:rsidRPr="00F22969">
        <w:rPr>
          <w:sz w:val="24"/>
          <w:szCs w:val="24"/>
          <w:lang w:val="it-IT"/>
        </w:rPr>
        <w:t>tranno</w:t>
      </w:r>
      <w:r w:rsidR="006A11E6" w:rsidRPr="00F22969">
        <w:rPr>
          <w:sz w:val="24"/>
          <w:szCs w:val="24"/>
          <w:lang w:val="it-IT"/>
        </w:rPr>
        <w:t xml:space="preserve"> spedire </w:t>
      </w:r>
      <w:r w:rsidR="004F0036" w:rsidRPr="00F22969">
        <w:rPr>
          <w:sz w:val="24"/>
          <w:szCs w:val="24"/>
          <w:lang w:val="it-IT"/>
        </w:rPr>
        <w:t xml:space="preserve">i loro </w:t>
      </w:r>
      <w:proofErr w:type="spellStart"/>
      <w:r w:rsidR="004F0036" w:rsidRPr="00F22969">
        <w:rPr>
          <w:sz w:val="24"/>
          <w:szCs w:val="24"/>
          <w:lang w:val="it-IT"/>
        </w:rPr>
        <w:t>flakes</w:t>
      </w:r>
      <w:proofErr w:type="spellEnd"/>
      <w:r w:rsidR="006A11E6" w:rsidRPr="00F22969">
        <w:rPr>
          <w:sz w:val="24"/>
          <w:szCs w:val="24"/>
          <w:lang w:val="it-IT"/>
        </w:rPr>
        <w:t xml:space="preserve"> a Parma</w:t>
      </w:r>
      <w:r w:rsidR="00003D52" w:rsidRPr="00F22969">
        <w:rPr>
          <w:sz w:val="24"/>
          <w:szCs w:val="24"/>
          <w:lang w:val="it-IT"/>
        </w:rPr>
        <w:t>. I</w:t>
      </w:r>
      <w:r w:rsidR="006A11E6" w:rsidRPr="00F22969">
        <w:rPr>
          <w:sz w:val="24"/>
          <w:szCs w:val="24"/>
          <w:lang w:val="it-IT"/>
        </w:rPr>
        <w:t xml:space="preserve"> materiali </w:t>
      </w:r>
      <w:r w:rsidR="006F587D" w:rsidRPr="00F22969">
        <w:rPr>
          <w:sz w:val="24"/>
          <w:szCs w:val="24"/>
          <w:lang w:val="it-IT"/>
        </w:rPr>
        <w:t>verran</w:t>
      </w:r>
      <w:r w:rsidR="0088481E">
        <w:rPr>
          <w:sz w:val="24"/>
          <w:szCs w:val="24"/>
          <w:lang w:val="it-IT"/>
        </w:rPr>
        <w:t>n</w:t>
      </w:r>
      <w:r w:rsidR="006A11E6" w:rsidRPr="00F22969">
        <w:rPr>
          <w:sz w:val="24"/>
          <w:szCs w:val="24"/>
          <w:lang w:val="it-IT"/>
        </w:rPr>
        <w:t>o</w:t>
      </w:r>
      <w:r w:rsidR="00003D52" w:rsidRPr="00F22969">
        <w:rPr>
          <w:sz w:val="24"/>
          <w:szCs w:val="24"/>
          <w:lang w:val="it-IT"/>
        </w:rPr>
        <w:t xml:space="preserve"> qui</w:t>
      </w:r>
      <w:r w:rsidR="006A11E6" w:rsidRPr="00F22969">
        <w:rPr>
          <w:sz w:val="24"/>
          <w:szCs w:val="24"/>
          <w:lang w:val="it-IT"/>
        </w:rPr>
        <w:t xml:space="preserve"> lavorati dalle </w:t>
      </w:r>
      <w:r w:rsidR="004F0036" w:rsidRPr="00F22969">
        <w:rPr>
          <w:sz w:val="24"/>
          <w:szCs w:val="24"/>
          <w:lang w:val="it-IT"/>
        </w:rPr>
        <w:t>selezionatrici</w:t>
      </w:r>
      <w:r w:rsidR="006A11E6" w:rsidRPr="00F22969">
        <w:rPr>
          <w:sz w:val="24"/>
          <w:szCs w:val="24"/>
          <w:lang w:val="it-IT"/>
        </w:rPr>
        <w:t xml:space="preserve"> TOMRA</w:t>
      </w:r>
      <w:r w:rsidR="00003D52" w:rsidRPr="00F22969">
        <w:rPr>
          <w:sz w:val="24"/>
          <w:szCs w:val="24"/>
          <w:lang w:val="it-IT"/>
        </w:rPr>
        <w:t xml:space="preserve"> </w:t>
      </w:r>
      <w:r w:rsidR="006F587D" w:rsidRPr="00F22969">
        <w:rPr>
          <w:sz w:val="24"/>
          <w:szCs w:val="24"/>
          <w:lang w:val="it-IT"/>
        </w:rPr>
        <w:t xml:space="preserve">in presenza del cliente e del suo contatto commerciale. Poi, </w:t>
      </w:r>
      <w:r w:rsidR="00003D52" w:rsidRPr="00F22969">
        <w:rPr>
          <w:sz w:val="24"/>
          <w:szCs w:val="24"/>
          <w:lang w:val="it-IT"/>
        </w:rPr>
        <w:t>s</w:t>
      </w:r>
      <w:r w:rsidR="006A11E6" w:rsidRPr="00F22969">
        <w:rPr>
          <w:sz w:val="24"/>
          <w:szCs w:val="24"/>
          <w:lang w:val="it-IT"/>
        </w:rPr>
        <w:t xml:space="preserve">ulla base dell'analisi e dei risultati, </w:t>
      </w:r>
      <w:r w:rsidR="00003D52" w:rsidRPr="00F22969">
        <w:rPr>
          <w:sz w:val="24"/>
          <w:szCs w:val="24"/>
          <w:lang w:val="it-IT"/>
        </w:rPr>
        <w:t>v</w:t>
      </w:r>
      <w:r w:rsidR="006F587D" w:rsidRPr="00F22969">
        <w:rPr>
          <w:sz w:val="24"/>
          <w:szCs w:val="24"/>
          <w:lang w:val="it-IT"/>
        </w:rPr>
        <w:t>errà</w:t>
      </w:r>
      <w:r w:rsidR="00003D52" w:rsidRPr="00F22969">
        <w:rPr>
          <w:sz w:val="24"/>
          <w:szCs w:val="24"/>
          <w:lang w:val="it-IT"/>
        </w:rPr>
        <w:t xml:space="preserve"> </w:t>
      </w:r>
      <w:r w:rsidR="006A11E6" w:rsidRPr="00F22969">
        <w:rPr>
          <w:sz w:val="24"/>
          <w:szCs w:val="24"/>
          <w:lang w:val="it-IT"/>
        </w:rPr>
        <w:t>consiglia</w:t>
      </w:r>
      <w:r w:rsidR="00003D52" w:rsidRPr="00F22969">
        <w:rPr>
          <w:sz w:val="24"/>
          <w:szCs w:val="24"/>
          <w:lang w:val="it-IT"/>
        </w:rPr>
        <w:t>ta</w:t>
      </w:r>
      <w:r w:rsidR="006A11E6" w:rsidRPr="00F22969">
        <w:rPr>
          <w:sz w:val="24"/>
          <w:szCs w:val="24"/>
          <w:lang w:val="it-IT"/>
        </w:rPr>
        <w:t xml:space="preserve"> la </w:t>
      </w:r>
      <w:r w:rsidR="00003D52" w:rsidRPr="00F22969">
        <w:rPr>
          <w:sz w:val="24"/>
          <w:szCs w:val="24"/>
          <w:lang w:val="it-IT"/>
        </w:rPr>
        <w:t xml:space="preserve">tipologia di </w:t>
      </w:r>
      <w:r w:rsidR="006A11E6" w:rsidRPr="00F22969">
        <w:rPr>
          <w:sz w:val="24"/>
          <w:szCs w:val="24"/>
          <w:lang w:val="it-IT"/>
        </w:rPr>
        <w:t>macchina</w:t>
      </w:r>
      <w:r w:rsidR="00003D52" w:rsidRPr="00F22969">
        <w:rPr>
          <w:sz w:val="24"/>
          <w:szCs w:val="24"/>
          <w:lang w:val="it-IT"/>
        </w:rPr>
        <w:t xml:space="preserve"> </w:t>
      </w:r>
      <w:r w:rsidR="006A11E6" w:rsidRPr="00F22969">
        <w:rPr>
          <w:sz w:val="24"/>
          <w:szCs w:val="24"/>
          <w:lang w:val="it-IT"/>
        </w:rPr>
        <w:t>e la configurazione di sensori più adatt</w:t>
      </w:r>
      <w:r w:rsidR="00003D52" w:rsidRPr="00F22969">
        <w:rPr>
          <w:sz w:val="24"/>
          <w:szCs w:val="24"/>
          <w:lang w:val="it-IT"/>
        </w:rPr>
        <w:t>a</w:t>
      </w:r>
      <w:r w:rsidR="006A11E6" w:rsidRPr="00F22969">
        <w:rPr>
          <w:sz w:val="24"/>
          <w:szCs w:val="24"/>
          <w:lang w:val="it-IT"/>
        </w:rPr>
        <w:t xml:space="preserve"> </w:t>
      </w:r>
      <w:r w:rsidR="00003D52" w:rsidRPr="00F22969">
        <w:rPr>
          <w:sz w:val="24"/>
          <w:szCs w:val="24"/>
          <w:lang w:val="it-IT"/>
        </w:rPr>
        <w:t>a</w:t>
      </w:r>
      <w:r w:rsidR="006A11E6" w:rsidRPr="00F22969">
        <w:rPr>
          <w:sz w:val="24"/>
          <w:szCs w:val="24"/>
          <w:lang w:val="it-IT"/>
        </w:rPr>
        <w:t xml:space="preserve">i requisiti e </w:t>
      </w:r>
      <w:r w:rsidR="00003D52" w:rsidRPr="00F22969">
        <w:rPr>
          <w:sz w:val="24"/>
          <w:szCs w:val="24"/>
          <w:lang w:val="it-IT"/>
        </w:rPr>
        <w:t>a</w:t>
      </w:r>
      <w:r w:rsidR="006A11E6" w:rsidRPr="00F22969">
        <w:rPr>
          <w:sz w:val="24"/>
          <w:szCs w:val="24"/>
          <w:lang w:val="it-IT"/>
        </w:rPr>
        <w:t>gli obiettivi di selezione</w:t>
      </w:r>
      <w:r w:rsidR="006F587D" w:rsidRPr="00F22969">
        <w:rPr>
          <w:sz w:val="24"/>
          <w:szCs w:val="24"/>
          <w:lang w:val="it-IT"/>
        </w:rPr>
        <w:t xml:space="preserve"> prestabiliti</w:t>
      </w:r>
      <w:r w:rsidR="006A11E6" w:rsidRPr="00F22969">
        <w:rPr>
          <w:sz w:val="24"/>
          <w:szCs w:val="24"/>
          <w:lang w:val="it-IT"/>
        </w:rPr>
        <w:t xml:space="preserve">. </w:t>
      </w:r>
      <w:r w:rsidR="006F587D" w:rsidRPr="00F22969">
        <w:rPr>
          <w:sz w:val="24"/>
          <w:szCs w:val="24"/>
          <w:lang w:val="it-IT"/>
        </w:rPr>
        <w:t xml:space="preserve">Così, prima di effettuare un investimento, il cliente riceverà un </w:t>
      </w:r>
      <w:r w:rsidR="006A11E6" w:rsidRPr="00F22969">
        <w:rPr>
          <w:sz w:val="24"/>
          <w:szCs w:val="24"/>
          <w:lang w:val="it-IT"/>
        </w:rPr>
        <w:t xml:space="preserve">intero </w:t>
      </w:r>
      <w:r w:rsidR="006A11E6" w:rsidRPr="00F22969">
        <w:rPr>
          <w:i/>
          <w:iCs/>
          <w:sz w:val="24"/>
          <w:szCs w:val="24"/>
          <w:lang w:val="it-IT"/>
        </w:rPr>
        <w:t>business case</w:t>
      </w:r>
      <w:r w:rsidR="006A11E6" w:rsidRPr="00F22969">
        <w:rPr>
          <w:sz w:val="24"/>
          <w:szCs w:val="24"/>
          <w:lang w:val="it-IT"/>
        </w:rPr>
        <w:t xml:space="preserve"> </w:t>
      </w:r>
      <w:r w:rsidR="006F587D" w:rsidRPr="00F22969">
        <w:rPr>
          <w:sz w:val="24"/>
          <w:szCs w:val="24"/>
          <w:lang w:val="it-IT"/>
        </w:rPr>
        <w:t>su misura.</w:t>
      </w:r>
    </w:p>
    <w:p w14:paraId="57BA6F2E" w14:textId="793FE41A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 xml:space="preserve">I clienti di TOMRA hanno </w:t>
      </w:r>
      <w:r w:rsidR="00CB2A1A" w:rsidRPr="00F22969">
        <w:rPr>
          <w:sz w:val="24"/>
          <w:szCs w:val="24"/>
          <w:lang w:val="it-IT"/>
        </w:rPr>
        <w:t xml:space="preserve">beneficiato </w:t>
      </w:r>
      <w:r w:rsidRPr="00F22969">
        <w:rPr>
          <w:sz w:val="24"/>
          <w:szCs w:val="24"/>
          <w:lang w:val="it-IT"/>
        </w:rPr>
        <w:t xml:space="preserve">di questo </w:t>
      </w:r>
      <w:r w:rsidR="00CB2A1A" w:rsidRPr="00F22969">
        <w:rPr>
          <w:sz w:val="24"/>
          <w:szCs w:val="24"/>
          <w:lang w:val="it-IT"/>
        </w:rPr>
        <w:t xml:space="preserve">modus operandi </w:t>
      </w:r>
      <w:r w:rsidRPr="00F22969">
        <w:rPr>
          <w:sz w:val="24"/>
          <w:szCs w:val="24"/>
          <w:lang w:val="it-IT"/>
        </w:rPr>
        <w:t>a livello globale (Germania, Stati Uniti, Giappone, Corea, Cina) per decenni</w:t>
      </w:r>
      <w:r w:rsidR="00CB2A1A" w:rsidRPr="00F22969">
        <w:rPr>
          <w:sz w:val="24"/>
          <w:szCs w:val="24"/>
          <w:lang w:val="it-IT"/>
        </w:rPr>
        <w:t xml:space="preserve">. E oggi </w:t>
      </w:r>
      <w:r w:rsidRPr="00F22969">
        <w:rPr>
          <w:sz w:val="24"/>
          <w:szCs w:val="24"/>
          <w:lang w:val="it-IT"/>
        </w:rPr>
        <w:t xml:space="preserve">possono </w:t>
      </w:r>
      <w:r w:rsidR="004F0036" w:rsidRPr="00F22969">
        <w:rPr>
          <w:sz w:val="24"/>
          <w:szCs w:val="24"/>
          <w:lang w:val="it-IT"/>
        </w:rPr>
        <w:t>effettuare</w:t>
      </w:r>
      <w:r w:rsidRPr="00F22969">
        <w:rPr>
          <w:sz w:val="24"/>
          <w:szCs w:val="24"/>
          <w:lang w:val="it-IT"/>
        </w:rPr>
        <w:t xml:space="preserve"> test </w:t>
      </w:r>
      <w:r w:rsidR="004F0036" w:rsidRPr="00F22969">
        <w:rPr>
          <w:sz w:val="24"/>
          <w:szCs w:val="24"/>
          <w:lang w:val="it-IT"/>
        </w:rPr>
        <w:t>accurati</w:t>
      </w:r>
      <w:r w:rsidRPr="00F22969">
        <w:rPr>
          <w:sz w:val="24"/>
          <w:szCs w:val="24"/>
          <w:lang w:val="it-IT"/>
        </w:rPr>
        <w:t xml:space="preserve">, </w:t>
      </w:r>
      <w:r w:rsidR="004F0036" w:rsidRPr="00F22969">
        <w:rPr>
          <w:sz w:val="24"/>
          <w:szCs w:val="24"/>
          <w:lang w:val="it-IT"/>
        </w:rPr>
        <w:t xml:space="preserve">avere </w:t>
      </w:r>
      <w:r w:rsidRPr="00F22969">
        <w:rPr>
          <w:sz w:val="24"/>
          <w:szCs w:val="24"/>
          <w:lang w:val="it-IT"/>
        </w:rPr>
        <w:t xml:space="preserve">tempi di consegna più brevi e maggiore flessibilità nella programmazione dei test. Inoltre, la posizione </w:t>
      </w:r>
      <w:r w:rsidR="004F0036" w:rsidRPr="00F22969">
        <w:rPr>
          <w:sz w:val="24"/>
          <w:szCs w:val="24"/>
          <w:lang w:val="it-IT"/>
        </w:rPr>
        <w:t>del</w:t>
      </w:r>
      <w:r w:rsidR="00CB2A1A" w:rsidRPr="00F22969">
        <w:rPr>
          <w:sz w:val="24"/>
          <w:szCs w:val="24"/>
          <w:lang w:val="it-IT"/>
        </w:rPr>
        <w:t xml:space="preserve"> nuovo Test Center</w:t>
      </w:r>
      <w:r w:rsidR="004F0036" w:rsidRPr="00F22969">
        <w:rPr>
          <w:sz w:val="24"/>
          <w:szCs w:val="24"/>
          <w:lang w:val="it-IT"/>
        </w:rPr>
        <w:t xml:space="preserve"> </w:t>
      </w:r>
      <w:r w:rsidR="006F587D" w:rsidRPr="00F22969">
        <w:rPr>
          <w:sz w:val="24"/>
          <w:szCs w:val="24"/>
          <w:lang w:val="it-IT"/>
        </w:rPr>
        <w:t>è</w:t>
      </w:r>
      <w:r w:rsidRPr="00F22969">
        <w:rPr>
          <w:sz w:val="24"/>
          <w:szCs w:val="24"/>
          <w:lang w:val="it-IT"/>
        </w:rPr>
        <w:t xml:space="preserve"> particolarmente </w:t>
      </w:r>
      <w:r w:rsidR="006F587D" w:rsidRPr="00F22969">
        <w:rPr>
          <w:sz w:val="24"/>
          <w:szCs w:val="24"/>
          <w:lang w:val="it-IT"/>
        </w:rPr>
        <w:t>vantaggiosa</w:t>
      </w:r>
      <w:r w:rsidR="00CB2A1A" w:rsidRPr="00F22969">
        <w:rPr>
          <w:sz w:val="24"/>
          <w:szCs w:val="24"/>
          <w:lang w:val="it-IT"/>
        </w:rPr>
        <w:t xml:space="preserve"> poiché </w:t>
      </w:r>
      <w:r w:rsidRPr="00F22969">
        <w:rPr>
          <w:sz w:val="24"/>
          <w:szCs w:val="24"/>
          <w:lang w:val="it-IT"/>
        </w:rPr>
        <w:t xml:space="preserve">Parma, nel cuore di una delle regioni industriali e produttive più importanti d'Europa, è facilmente raggiungibile </w:t>
      </w:r>
      <w:r w:rsidR="00CB2A1A" w:rsidRPr="00F22969">
        <w:rPr>
          <w:sz w:val="24"/>
          <w:szCs w:val="24"/>
          <w:lang w:val="it-IT"/>
        </w:rPr>
        <w:t>da</w:t>
      </w:r>
      <w:r w:rsidRPr="00F22969">
        <w:rPr>
          <w:sz w:val="24"/>
          <w:szCs w:val="24"/>
          <w:lang w:val="it-IT"/>
        </w:rPr>
        <w:t>gli aeroporti internazionali di Milano, Bologna, Verona e Bergamo.</w:t>
      </w:r>
    </w:p>
    <w:p w14:paraId="26482987" w14:textId="62C43F68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 xml:space="preserve">Nella seconda parte della sua presentazione, Radice ha spiegato </w:t>
      </w:r>
      <w:r w:rsidR="004F0036" w:rsidRPr="00F22969">
        <w:rPr>
          <w:sz w:val="24"/>
          <w:szCs w:val="24"/>
          <w:lang w:val="it-IT"/>
        </w:rPr>
        <w:t>nel</w:t>
      </w:r>
      <w:r w:rsidRPr="00F22969">
        <w:rPr>
          <w:sz w:val="24"/>
          <w:szCs w:val="24"/>
          <w:lang w:val="it-IT"/>
        </w:rPr>
        <w:t xml:space="preserve"> dettaglio perché TOMRA </w:t>
      </w:r>
      <w:r w:rsidR="006F587D" w:rsidRPr="00F22969">
        <w:rPr>
          <w:sz w:val="24"/>
          <w:szCs w:val="24"/>
          <w:lang w:val="it-IT"/>
        </w:rPr>
        <w:t>offre una ‘soluzione integrale’</w:t>
      </w:r>
      <w:r w:rsidR="00AA5099" w:rsidRPr="00F22969">
        <w:rPr>
          <w:sz w:val="24"/>
          <w:szCs w:val="24"/>
          <w:lang w:val="it-IT"/>
        </w:rPr>
        <w:t>.</w:t>
      </w:r>
      <w:r w:rsidRPr="00F22969">
        <w:rPr>
          <w:sz w:val="24"/>
          <w:szCs w:val="24"/>
          <w:lang w:val="it-IT"/>
        </w:rPr>
        <w:t xml:space="preserve">  In primo luogo, TOMRA </w:t>
      </w:r>
      <w:r w:rsidR="004F0036" w:rsidRPr="00F22969">
        <w:rPr>
          <w:sz w:val="24"/>
          <w:szCs w:val="24"/>
          <w:lang w:val="it-IT"/>
        </w:rPr>
        <w:t xml:space="preserve">ha </w:t>
      </w:r>
      <w:r w:rsidRPr="00F22969">
        <w:rPr>
          <w:sz w:val="24"/>
          <w:szCs w:val="24"/>
          <w:lang w:val="it-IT"/>
        </w:rPr>
        <w:t xml:space="preserve">un vasto portafoglio di </w:t>
      </w:r>
      <w:r w:rsidR="004F0036" w:rsidRPr="00F22969">
        <w:rPr>
          <w:sz w:val="24"/>
          <w:szCs w:val="24"/>
          <w:lang w:val="it-IT"/>
        </w:rPr>
        <w:t>selezionatrici</w:t>
      </w:r>
      <w:r w:rsidRPr="00F22969">
        <w:rPr>
          <w:sz w:val="24"/>
          <w:szCs w:val="24"/>
          <w:lang w:val="it-IT"/>
        </w:rPr>
        <w:t xml:space="preserve"> </w:t>
      </w:r>
      <w:r w:rsidR="004F0036" w:rsidRPr="00F22969">
        <w:rPr>
          <w:sz w:val="24"/>
          <w:szCs w:val="24"/>
          <w:lang w:val="it-IT"/>
        </w:rPr>
        <w:t>a</w:t>
      </w:r>
      <w:r w:rsidRPr="00F22969">
        <w:rPr>
          <w:sz w:val="24"/>
          <w:szCs w:val="24"/>
          <w:lang w:val="it-IT"/>
        </w:rPr>
        <w:t xml:space="preserve"> sensori per varie applicazioni AUTOSORT® e i suoi prodotti complementari specifici per </w:t>
      </w:r>
      <w:r w:rsidR="006F587D" w:rsidRPr="00F22969">
        <w:rPr>
          <w:sz w:val="24"/>
          <w:szCs w:val="24"/>
          <w:lang w:val="it-IT"/>
        </w:rPr>
        <w:t>il</w:t>
      </w:r>
      <w:r w:rsidRPr="00F22969">
        <w:rPr>
          <w:sz w:val="24"/>
          <w:szCs w:val="24"/>
          <w:lang w:val="it-IT"/>
        </w:rPr>
        <w:t xml:space="preserve"> segmento della plastic</w:t>
      </w:r>
      <w:r w:rsidR="00E07258" w:rsidRPr="00F22969">
        <w:rPr>
          <w:sz w:val="24"/>
          <w:szCs w:val="24"/>
          <w:lang w:val="it-IT"/>
        </w:rPr>
        <w:t xml:space="preserve">a - </w:t>
      </w:r>
      <w:r w:rsidRPr="00F22969">
        <w:rPr>
          <w:sz w:val="24"/>
          <w:szCs w:val="24"/>
          <w:lang w:val="it-IT"/>
        </w:rPr>
        <w:t xml:space="preserve">preselezione </w:t>
      </w:r>
      <w:r w:rsidR="00E07258" w:rsidRPr="00F22969">
        <w:rPr>
          <w:sz w:val="24"/>
          <w:szCs w:val="24"/>
          <w:lang w:val="it-IT"/>
        </w:rPr>
        <w:t>e</w:t>
      </w:r>
      <w:r w:rsidRPr="00F22969">
        <w:rPr>
          <w:sz w:val="24"/>
          <w:szCs w:val="24"/>
          <w:lang w:val="it-IT"/>
        </w:rPr>
        <w:t xml:space="preserve"> s</w:t>
      </w:r>
      <w:r w:rsidR="006956BB" w:rsidRPr="00F22969">
        <w:rPr>
          <w:sz w:val="24"/>
          <w:szCs w:val="24"/>
          <w:lang w:val="it-IT"/>
        </w:rPr>
        <w:t xml:space="preserve">elezione dei </w:t>
      </w:r>
      <w:proofErr w:type="spellStart"/>
      <w:r w:rsidR="006956BB" w:rsidRPr="00F22969">
        <w:rPr>
          <w:sz w:val="24"/>
          <w:szCs w:val="24"/>
          <w:lang w:val="it-IT"/>
        </w:rPr>
        <w:t>flakes</w:t>
      </w:r>
      <w:proofErr w:type="spellEnd"/>
      <w:r w:rsidR="00E07258" w:rsidRPr="00F22969">
        <w:rPr>
          <w:sz w:val="24"/>
          <w:szCs w:val="24"/>
          <w:lang w:val="it-IT"/>
        </w:rPr>
        <w:t>.</w:t>
      </w:r>
      <w:r w:rsidRPr="00F22969">
        <w:rPr>
          <w:sz w:val="24"/>
          <w:szCs w:val="24"/>
          <w:lang w:val="it-IT"/>
        </w:rPr>
        <w:t xml:space="preserve"> In secondo luogo, </w:t>
      </w:r>
      <w:r w:rsidR="00E07258" w:rsidRPr="00F22969">
        <w:rPr>
          <w:sz w:val="24"/>
          <w:szCs w:val="24"/>
          <w:lang w:val="it-IT"/>
        </w:rPr>
        <w:t xml:space="preserve">al di là della tecnologia, </w:t>
      </w:r>
      <w:r w:rsidRPr="00F22969">
        <w:rPr>
          <w:sz w:val="24"/>
          <w:szCs w:val="24"/>
          <w:lang w:val="it-IT"/>
        </w:rPr>
        <w:t xml:space="preserve">i clienti e i partner </w:t>
      </w:r>
      <w:r w:rsidR="00E07258" w:rsidRPr="00F22969">
        <w:rPr>
          <w:sz w:val="24"/>
          <w:szCs w:val="24"/>
          <w:lang w:val="it-IT"/>
        </w:rPr>
        <w:t xml:space="preserve">possono beneficiare </w:t>
      </w:r>
      <w:r w:rsidRPr="00F22969">
        <w:rPr>
          <w:sz w:val="24"/>
          <w:szCs w:val="24"/>
          <w:lang w:val="it-IT"/>
        </w:rPr>
        <w:t>d</w:t>
      </w:r>
      <w:r w:rsidR="00E07258" w:rsidRPr="00F22969">
        <w:rPr>
          <w:sz w:val="24"/>
          <w:szCs w:val="24"/>
          <w:lang w:val="it-IT"/>
        </w:rPr>
        <w:t>e</w:t>
      </w:r>
      <w:r w:rsidRPr="00F22969">
        <w:rPr>
          <w:sz w:val="24"/>
          <w:szCs w:val="24"/>
          <w:lang w:val="it-IT"/>
        </w:rPr>
        <w:t xml:space="preserve">lla profonda conoscenza </w:t>
      </w:r>
      <w:r w:rsidR="00E07258" w:rsidRPr="00F22969">
        <w:rPr>
          <w:sz w:val="24"/>
          <w:szCs w:val="24"/>
          <w:lang w:val="it-IT"/>
        </w:rPr>
        <w:t xml:space="preserve">di TOMRA di questa specifica </w:t>
      </w:r>
      <w:r w:rsidRPr="00F22969">
        <w:rPr>
          <w:sz w:val="24"/>
          <w:szCs w:val="24"/>
          <w:lang w:val="it-IT"/>
        </w:rPr>
        <w:t>applicazion</w:t>
      </w:r>
      <w:r w:rsidR="00E07258" w:rsidRPr="00F22969">
        <w:rPr>
          <w:sz w:val="24"/>
          <w:szCs w:val="24"/>
          <w:lang w:val="it-IT"/>
        </w:rPr>
        <w:t>e oltre che</w:t>
      </w:r>
      <w:r w:rsidRPr="00F22969">
        <w:rPr>
          <w:sz w:val="24"/>
          <w:szCs w:val="24"/>
          <w:lang w:val="it-IT"/>
        </w:rPr>
        <w:t xml:space="preserve"> </w:t>
      </w:r>
      <w:r w:rsidR="00E07258" w:rsidRPr="00F22969">
        <w:rPr>
          <w:sz w:val="24"/>
          <w:szCs w:val="24"/>
          <w:lang w:val="it-IT"/>
        </w:rPr>
        <w:t>del support</w:t>
      </w:r>
      <w:r w:rsidR="0063041C" w:rsidRPr="00F22969">
        <w:rPr>
          <w:sz w:val="24"/>
          <w:szCs w:val="24"/>
          <w:lang w:val="it-IT"/>
        </w:rPr>
        <w:t>o</w:t>
      </w:r>
      <w:r w:rsidR="00E07258" w:rsidRPr="00F22969">
        <w:rPr>
          <w:sz w:val="24"/>
          <w:szCs w:val="24"/>
          <w:lang w:val="it-IT"/>
        </w:rPr>
        <w:t xml:space="preserve"> tecnico e dell</w:t>
      </w:r>
      <w:r w:rsidR="0063041C" w:rsidRPr="00F22969">
        <w:rPr>
          <w:sz w:val="24"/>
          <w:szCs w:val="24"/>
          <w:lang w:val="it-IT"/>
        </w:rPr>
        <w:t xml:space="preserve">a lunga </w:t>
      </w:r>
      <w:r w:rsidR="00E07258" w:rsidRPr="00F22969">
        <w:rPr>
          <w:sz w:val="24"/>
          <w:szCs w:val="24"/>
          <w:lang w:val="it-IT"/>
        </w:rPr>
        <w:t>esperienza nella consulenza</w:t>
      </w:r>
      <w:r w:rsidRPr="00F22969">
        <w:rPr>
          <w:sz w:val="24"/>
          <w:szCs w:val="24"/>
          <w:lang w:val="it-IT"/>
        </w:rPr>
        <w:t xml:space="preserve">. </w:t>
      </w:r>
      <w:r w:rsidR="0063041C" w:rsidRPr="00F22969">
        <w:rPr>
          <w:sz w:val="24"/>
          <w:szCs w:val="24"/>
          <w:lang w:val="it-IT"/>
        </w:rPr>
        <w:t>Questi tre elementi permettono agli impianti di ottimizzare al massimo le loro prestazioni.</w:t>
      </w:r>
    </w:p>
    <w:p w14:paraId="396DF683" w14:textId="11292F01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lastRenderedPageBreak/>
        <w:t xml:space="preserve">Dopo Radice, Alberto </w:t>
      </w:r>
      <w:proofErr w:type="spellStart"/>
      <w:r w:rsidRPr="00F22969">
        <w:rPr>
          <w:sz w:val="24"/>
          <w:szCs w:val="24"/>
          <w:lang w:val="it-IT"/>
        </w:rPr>
        <w:t>Piovesan</w:t>
      </w:r>
      <w:proofErr w:type="spellEnd"/>
      <w:r w:rsidRPr="00F22969">
        <w:rPr>
          <w:sz w:val="24"/>
          <w:szCs w:val="24"/>
          <w:lang w:val="it-IT"/>
        </w:rPr>
        <w:t xml:space="preserve">, </w:t>
      </w:r>
      <w:proofErr w:type="spellStart"/>
      <w:r w:rsidRPr="00F22969">
        <w:rPr>
          <w:sz w:val="24"/>
          <w:szCs w:val="24"/>
          <w:lang w:val="it-IT"/>
        </w:rPr>
        <w:t>Segment</w:t>
      </w:r>
      <w:proofErr w:type="spellEnd"/>
      <w:r w:rsidRPr="00F22969">
        <w:rPr>
          <w:sz w:val="24"/>
          <w:szCs w:val="24"/>
          <w:lang w:val="it-IT"/>
        </w:rPr>
        <w:t xml:space="preserve"> Manager </w:t>
      </w:r>
      <w:proofErr w:type="spellStart"/>
      <w:r w:rsidRPr="00F22969">
        <w:rPr>
          <w:sz w:val="24"/>
          <w:szCs w:val="24"/>
          <w:lang w:val="it-IT"/>
        </w:rPr>
        <w:t>Plastics</w:t>
      </w:r>
      <w:proofErr w:type="spellEnd"/>
      <w:r w:rsidRPr="00F22969">
        <w:rPr>
          <w:sz w:val="24"/>
          <w:szCs w:val="24"/>
          <w:lang w:val="it-IT"/>
        </w:rPr>
        <w:t xml:space="preserve"> EMEA &amp; Americas, ha presentato la strategia di selezione </w:t>
      </w:r>
      <w:r w:rsidR="006956BB" w:rsidRPr="00F22969">
        <w:rPr>
          <w:sz w:val="24"/>
          <w:szCs w:val="24"/>
          <w:lang w:val="it-IT"/>
        </w:rPr>
        <w:t xml:space="preserve">dei </w:t>
      </w:r>
      <w:proofErr w:type="spellStart"/>
      <w:r w:rsidR="006956BB" w:rsidRPr="00F22969">
        <w:rPr>
          <w:sz w:val="24"/>
          <w:szCs w:val="24"/>
          <w:lang w:val="it-IT"/>
        </w:rPr>
        <w:t>flakes</w:t>
      </w:r>
      <w:proofErr w:type="spellEnd"/>
      <w:r w:rsidRPr="00F22969">
        <w:rPr>
          <w:sz w:val="24"/>
          <w:szCs w:val="24"/>
          <w:lang w:val="it-IT"/>
        </w:rPr>
        <w:t xml:space="preserve"> e la posizione di TOMRA nel segmento della plastica. Il pubblico ha appreso </w:t>
      </w:r>
      <w:r w:rsidR="00CB2A1A" w:rsidRPr="00F22969">
        <w:rPr>
          <w:sz w:val="24"/>
          <w:szCs w:val="24"/>
          <w:lang w:val="it-IT"/>
        </w:rPr>
        <w:t xml:space="preserve">così </w:t>
      </w:r>
      <w:r w:rsidRPr="00F22969">
        <w:rPr>
          <w:sz w:val="24"/>
          <w:szCs w:val="24"/>
          <w:lang w:val="it-IT"/>
        </w:rPr>
        <w:t xml:space="preserve">che l'azienda mira ad accelerare e </w:t>
      </w:r>
      <w:r w:rsidR="0063041C" w:rsidRPr="00F22969">
        <w:rPr>
          <w:sz w:val="24"/>
          <w:szCs w:val="24"/>
          <w:lang w:val="it-IT"/>
        </w:rPr>
        <w:t>sviluppare</w:t>
      </w:r>
      <w:r w:rsidRPr="00F22969">
        <w:rPr>
          <w:sz w:val="24"/>
          <w:szCs w:val="24"/>
          <w:lang w:val="it-IT"/>
        </w:rPr>
        <w:t xml:space="preserve"> </w:t>
      </w:r>
      <w:r w:rsidR="0063041C" w:rsidRPr="00F22969">
        <w:rPr>
          <w:sz w:val="24"/>
          <w:szCs w:val="24"/>
          <w:lang w:val="it-IT"/>
        </w:rPr>
        <w:t>il</w:t>
      </w:r>
      <w:r w:rsidRPr="00F22969">
        <w:rPr>
          <w:sz w:val="24"/>
          <w:szCs w:val="24"/>
          <w:lang w:val="it-IT"/>
        </w:rPr>
        <w:t xml:space="preserve"> settore attraverso la sua vasta esperienza applicativa e industriale, la sua consulenza e le tecnologie più avanzate. </w:t>
      </w:r>
    </w:p>
    <w:p w14:paraId="4A96CA98" w14:textId="532280A1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 xml:space="preserve">Il nuovo Test Center giocherà un ruolo cruciale in questo senso, come sottolineato da </w:t>
      </w:r>
      <w:proofErr w:type="spellStart"/>
      <w:r w:rsidRPr="00F22969">
        <w:rPr>
          <w:sz w:val="24"/>
          <w:szCs w:val="24"/>
          <w:lang w:val="it-IT"/>
        </w:rPr>
        <w:t>Piovesan</w:t>
      </w:r>
      <w:proofErr w:type="spellEnd"/>
      <w:r w:rsidRPr="00F22969">
        <w:rPr>
          <w:sz w:val="24"/>
          <w:szCs w:val="24"/>
          <w:lang w:val="it-IT"/>
        </w:rPr>
        <w:t xml:space="preserve">. "In </w:t>
      </w:r>
      <w:r w:rsidR="006956BB" w:rsidRPr="00F22969">
        <w:rPr>
          <w:sz w:val="24"/>
          <w:szCs w:val="24"/>
          <w:lang w:val="it-IT"/>
        </w:rPr>
        <w:t>appena un anno e mezzo</w:t>
      </w:r>
      <w:r w:rsidRPr="00F22969">
        <w:rPr>
          <w:sz w:val="24"/>
          <w:szCs w:val="24"/>
          <w:lang w:val="it-IT"/>
        </w:rPr>
        <w:t xml:space="preserve">, abbiamo </w:t>
      </w:r>
      <w:r w:rsidR="006956BB" w:rsidRPr="00F22969">
        <w:rPr>
          <w:sz w:val="24"/>
          <w:szCs w:val="24"/>
          <w:lang w:val="it-IT"/>
        </w:rPr>
        <w:t>creato</w:t>
      </w:r>
      <w:r w:rsidRPr="00F22969">
        <w:rPr>
          <w:sz w:val="24"/>
          <w:szCs w:val="24"/>
          <w:lang w:val="it-IT"/>
        </w:rPr>
        <w:t xml:space="preserve"> un luogo dove nascono idee e innovazioni per rispondere al meglio alle attuali tendenze del mercato. </w:t>
      </w:r>
      <w:r w:rsidR="006956BB" w:rsidRPr="00F22969">
        <w:rPr>
          <w:sz w:val="24"/>
          <w:szCs w:val="24"/>
          <w:lang w:val="it-IT"/>
        </w:rPr>
        <w:t>Cosa a</w:t>
      </w:r>
      <w:r w:rsidRPr="00F22969">
        <w:rPr>
          <w:sz w:val="24"/>
          <w:szCs w:val="24"/>
          <w:lang w:val="it-IT"/>
        </w:rPr>
        <w:t xml:space="preserve">ncora più importante, stiamo lavorando </w:t>
      </w:r>
      <w:r w:rsidR="006956BB" w:rsidRPr="00F22969">
        <w:rPr>
          <w:sz w:val="24"/>
          <w:szCs w:val="24"/>
          <w:lang w:val="it-IT"/>
        </w:rPr>
        <w:t>a</w:t>
      </w:r>
      <w:r w:rsidRPr="00F22969">
        <w:rPr>
          <w:sz w:val="24"/>
          <w:szCs w:val="24"/>
          <w:lang w:val="it-IT"/>
        </w:rPr>
        <w:t xml:space="preserve"> soluzioni indispensabili per qualsiasi impianto di selezione e riciclo che mir</w:t>
      </w:r>
      <w:r w:rsidR="006956BB" w:rsidRPr="00F22969">
        <w:rPr>
          <w:sz w:val="24"/>
          <w:szCs w:val="24"/>
          <w:lang w:val="it-IT"/>
        </w:rPr>
        <w:t>i</w:t>
      </w:r>
      <w:r w:rsidRPr="00F22969">
        <w:rPr>
          <w:sz w:val="24"/>
          <w:szCs w:val="24"/>
          <w:lang w:val="it-IT"/>
        </w:rPr>
        <w:t xml:space="preserve"> a </w:t>
      </w:r>
      <w:r w:rsidR="0063041C" w:rsidRPr="00F22969">
        <w:rPr>
          <w:sz w:val="24"/>
          <w:szCs w:val="24"/>
          <w:lang w:val="it-IT"/>
        </w:rPr>
        <w:t xml:space="preserve">migliorare la qualità della </w:t>
      </w:r>
      <w:r w:rsidRPr="00F22969">
        <w:rPr>
          <w:sz w:val="24"/>
          <w:szCs w:val="24"/>
          <w:lang w:val="it-IT"/>
        </w:rPr>
        <w:t>plastica</w:t>
      </w:r>
      <w:r w:rsidR="0063041C" w:rsidRPr="00F22969">
        <w:rPr>
          <w:sz w:val="24"/>
          <w:szCs w:val="24"/>
          <w:lang w:val="it-IT"/>
        </w:rPr>
        <w:t xml:space="preserve"> riciclata</w:t>
      </w:r>
      <w:r w:rsidRPr="00F22969">
        <w:rPr>
          <w:sz w:val="24"/>
          <w:szCs w:val="24"/>
          <w:lang w:val="it-IT"/>
        </w:rPr>
        <w:t xml:space="preserve">." </w:t>
      </w:r>
    </w:p>
    <w:p w14:paraId="15E6FC3E" w14:textId="5254F765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 xml:space="preserve">Un forte accento è stato posto anche </w:t>
      </w:r>
      <w:r w:rsidR="006956BB" w:rsidRPr="00F22969">
        <w:rPr>
          <w:sz w:val="24"/>
          <w:szCs w:val="24"/>
          <w:lang w:val="it-IT"/>
        </w:rPr>
        <w:t>sui nuovi trend</w:t>
      </w:r>
      <w:r w:rsidRPr="00F22969">
        <w:rPr>
          <w:sz w:val="24"/>
          <w:szCs w:val="24"/>
          <w:lang w:val="it-IT"/>
        </w:rPr>
        <w:t xml:space="preserve"> nel riciclo della plastica e sulle implicazioni che quest</w:t>
      </w:r>
      <w:r w:rsidR="006956BB" w:rsidRPr="00F22969">
        <w:rPr>
          <w:sz w:val="24"/>
          <w:szCs w:val="24"/>
          <w:lang w:val="it-IT"/>
        </w:rPr>
        <w:t>i</w:t>
      </w:r>
      <w:r w:rsidRPr="00F22969">
        <w:rPr>
          <w:sz w:val="24"/>
          <w:szCs w:val="24"/>
          <w:lang w:val="it-IT"/>
        </w:rPr>
        <w:t xml:space="preserve"> hanno </w:t>
      </w:r>
      <w:r w:rsidR="0063041C" w:rsidRPr="00F22969">
        <w:rPr>
          <w:sz w:val="24"/>
          <w:szCs w:val="24"/>
          <w:lang w:val="it-IT"/>
        </w:rPr>
        <w:t>sul settore</w:t>
      </w:r>
      <w:r w:rsidRPr="00F22969">
        <w:rPr>
          <w:sz w:val="24"/>
          <w:szCs w:val="24"/>
          <w:lang w:val="it-IT"/>
        </w:rPr>
        <w:t xml:space="preserve">. Una delle tendenze è </w:t>
      </w:r>
      <w:r w:rsidR="006956BB" w:rsidRPr="00F22969">
        <w:rPr>
          <w:sz w:val="24"/>
          <w:szCs w:val="24"/>
          <w:lang w:val="it-IT"/>
        </w:rPr>
        <w:t xml:space="preserve">la </w:t>
      </w:r>
      <w:r w:rsidRPr="00F22969">
        <w:rPr>
          <w:sz w:val="24"/>
          <w:szCs w:val="24"/>
          <w:lang w:val="it-IT"/>
        </w:rPr>
        <w:t xml:space="preserve">discrepanza </w:t>
      </w:r>
      <w:r w:rsidR="006956BB" w:rsidRPr="00F22969">
        <w:rPr>
          <w:sz w:val="24"/>
          <w:szCs w:val="24"/>
          <w:lang w:val="it-IT"/>
        </w:rPr>
        <w:t xml:space="preserve">tra la </w:t>
      </w:r>
      <w:r w:rsidRPr="00F22969">
        <w:rPr>
          <w:sz w:val="24"/>
          <w:szCs w:val="24"/>
          <w:lang w:val="it-IT"/>
        </w:rPr>
        <w:t xml:space="preserve">qualità in entrata </w:t>
      </w:r>
      <w:r w:rsidR="006956BB" w:rsidRPr="00F22969">
        <w:rPr>
          <w:sz w:val="24"/>
          <w:szCs w:val="24"/>
          <w:lang w:val="it-IT"/>
        </w:rPr>
        <w:t>e quella</w:t>
      </w:r>
      <w:r w:rsidRPr="00F22969">
        <w:rPr>
          <w:sz w:val="24"/>
          <w:szCs w:val="24"/>
          <w:lang w:val="it-IT"/>
        </w:rPr>
        <w:t xml:space="preserve"> in uscita. Mentre ci si aspetta che i materiali in entrata siano di qualità inferiore,</w:t>
      </w:r>
      <w:r w:rsidR="006956BB" w:rsidRPr="00F22969">
        <w:rPr>
          <w:sz w:val="24"/>
          <w:szCs w:val="24"/>
          <w:lang w:val="it-IT"/>
        </w:rPr>
        <w:t xml:space="preserve"> il materiale in </w:t>
      </w:r>
      <w:r w:rsidRPr="00F22969">
        <w:rPr>
          <w:sz w:val="24"/>
          <w:szCs w:val="24"/>
          <w:lang w:val="it-IT"/>
        </w:rPr>
        <w:t xml:space="preserve">uscita deve essere </w:t>
      </w:r>
      <w:r w:rsidR="006956BB" w:rsidRPr="00F22969">
        <w:rPr>
          <w:sz w:val="24"/>
          <w:szCs w:val="24"/>
          <w:lang w:val="it-IT"/>
        </w:rPr>
        <w:t>della</w:t>
      </w:r>
      <w:r w:rsidRPr="00F22969">
        <w:rPr>
          <w:sz w:val="24"/>
          <w:szCs w:val="24"/>
          <w:lang w:val="it-IT"/>
        </w:rPr>
        <w:t xml:space="preserve"> più alta qualità possibile. </w:t>
      </w:r>
    </w:p>
    <w:p w14:paraId="596793E3" w14:textId="77890750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 xml:space="preserve">Affrontare e risolvere queste nuove sfide rende critica l'applicazione delle ultime tecnologie di selezione. In qualità di pioniere del settore, TOMRA comprende chiaramente il suo ruolo nel segmento e sviluppa continuamente nuove tecnologie e ottimizza quelle esistenti per soddisfare al meglio le esigenze dei clienti e del mercato. </w:t>
      </w:r>
      <w:proofErr w:type="spellStart"/>
      <w:r w:rsidRPr="00F22969">
        <w:rPr>
          <w:sz w:val="24"/>
          <w:szCs w:val="24"/>
          <w:lang w:val="it-IT"/>
        </w:rPr>
        <w:t>Piovesan</w:t>
      </w:r>
      <w:proofErr w:type="spellEnd"/>
      <w:r w:rsidRPr="00F22969">
        <w:rPr>
          <w:sz w:val="24"/>
          <w:szCs w:val="24"/>
          <w:lang w:val="it-IT"/>
        </w:rPr>
        <w:t xml:space="preserve"> ha dichiarato </w:t>
      </w:r>
      <w:r w:rsidR="006956BB" w:rsidRPr="00F22969">
        <w:rPr>
          <w:sz w:val="24"/>
          <w:szCs w:val="24"/>
          <w:lang w:val="it-IT"/>
        </w:rPr>
        <w:t>che gli attuali trend</w:t>
      </w:r>
      <w:r w:rsidRPr="00F22969">
        <w:rPr>
          <w:sz w:val="24"/>
          <w:szCs w:val="24"/>
          <w:lang w:val="it-IT"/>
        </w:rPr>
        <w:t xml:space="preserve"> del mercato hanno portato a un'elevata domanda di poliolefine riciclate, ma i tassi di riciclo sono ancora bassi. Poiché l'azienda vede un potenziale crescente nel riciclo delle poliolefine, dedicherà ulteriormente la sua attenzione e le sue competenze </w:t>
      </w:r>
      <w:r w:rsidR="006956BB" w:rsidRPr="00F22969">
        <w:rPr>
          <w:sz w:val="24"/>
          <w:szCs w:val="24"/>
          <w:lang w:val="it-IT"/>
        </w:rPr>
        <w:t>a</w:t>
      </w:r>
      <w:r w:rsidRPr="00F22969">
        <w:rPr>
          <w:sz w:val="24"/>
          <w:szCs w:val="24"/>
          <w:lang w:val="it-IT"/>
        </w:rPr>
        <w:t xml:space="preserve"> innovare le applicazioni </w:t>
      </w:r>
      <w:r w:rsidR="006956BB" w:rsidRPr="00F22969">
        <w:rPr>
          <w:sz w:val="24"/>
          <w:szCs w:val="24"/>
          <w:lang w:val="it-IT"/>
        </w:rPr>
        <w:t>dedicate a questo materiale.</w:t>
      </w:r>
      <w:r w:rsidRPr="00F22969">
        <w:rPr>
          <w:sz w:val="24"/>
          <w:szCs w:val="24"/>
          <w:lang w:val="it-IT"/>
        </w:rPr>
        <w:t xml:space="preserve"> </w:t>
      </w:r>
    </w:p>
    <w:p w14:paraId="26E20230" w14:textId="1BC15DD2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 xml:space="preserve">Attualmente, TOMRA è ben posizionata nel segmento della selezione </w:t>
      </w:r>
      <w:r w:rsidR="006956BB" w:rsidRPr="00F22969">
        <w:rPr>
          <w:sz w:val="24"/>
          <w:szCs w:val="24"/>
          <w:lang w:val="it-IT"/>
        </w:rPr>
        <w:t xml:space="preserve">dei </w:t>
      </w:r>
      <w:proofErr w:type="spellStart"/>
      <w:r w:rsidR="006956BB" w:rsidRPr="00F22969">
        <w:rPr>
          <w:sz w:val="24"/>
          <w:szCs w:val="24"/>
          <w:lang w:val="it-IT"/>
        </w:rPr>
        <w:t>flakes</w:t>
      </w:r>
      <w:proofErr w:type="spellEnd"/>
      <w:r w:rsidR="006956BB" w:rsidRPr="00F22969">
        <w:rPr>
          <w:sz w:val="24"/>
          <w:szCs w:val="24"/>
          <w:lang w:val="it-IT"/>
        </w:rPr>
        <w:t xml:space="preserve">, </w:t>
      </w:r>
      <w:r w:rsidR="00D4714B" w:rsidRPr="00F22969">
        <w:rPr>
          <w:sz w:val="24"/>
          <w:szCs w:val="24"/>
          <w:lang w:val="it-IT"/>
        </w:rPr>
        <w:t>per il quale</w:t>
      </w:r>
      <w:r w:rsidR="006956BB" w:rsidRPr="00F22969">
        <w:rPr>
          <w:sz w:val="24"/>
          <w:szCs w:val="24"/>
          <w:lang w:val="it-IT"/>
        </w:rPr>
        <w:t xml:space="preserve"> ha </w:t>
      </w:r>
      <w:r w:rsidRPr="00F22969">
        <w:rPr>
          <w:sz w:val="24"/>
          <w:szCs w:val="24"/>
          <w:lang w:val="it-IT"/>
        </w:rPr>
        <w:t xml:space="preserve">due sofisticate </w:t>
      </w:r>
      <w:r w:rsidR="006956BB" w:rsidRPr="00F22969">
        <w:rPr>
          <w:sz w:val="24"/>
          <w:szCs w:val="24"/>
          <w:lang w:val="it-IT"/>
        </w:rPr>
        <w:t>selezionatrici</w:t>
      </w:r>
      <w:r w:rsidRPr="00F22969">
        <w:rPr>
          <w:sz w:val="24"/>
          <w:szCs w:val="24"/>
          <w:lang w:val="it-IT"/>
        </w:rPr>
        <w:t xml:space="preserve">. Ida </w:t>
      </w:r>
      <w:proofErr w:type="spellStart"/>
      <w:r w:rsidRPr="00F22969">
        <w:rPr>
          <w:sz w:val="24"/>
          <w:szCs w:val="24"/>
          <w:lang w:val="it-IT"/>
        </w:rPr>
        <w:t>Semb</w:t>
      </w:r>
      <w:proofErr w:type="spellEnd"/>
      <w:r w:rsidRPr="00F22969">
        <w:rPr>
          <w:sz w:val="24"/>
          <w:szCs w:val="24"/>
          <w:lang w:val="it-IT"/>
        </w:rPr>
        <w:t xml:space="preserve">, Product Manager di TOMRA </w:t>
      </w:r>
      <w:proofErr w:type="spellStart"/>
      <w:r w:rsidRPr="00F22969">
        <w:rPr>
          <w:sz w:val="24"/>
          <w:szCs w:val="24"/>
          <w:lang w:val="it-IT"/>
        </w:rPr>
        <w:t>Recycling</w:t>
      </w:r>
      <w:proofErr w:type="spellEnd"/>
      <w:r w:rsidRPr="00F22969">
        <w:rPr>
          <w:sz w:val="24"/>
          <w:szCs w:val="24"/>
          <w:lang w:val="it-IT"/>
        </w:rPr>
        <w:t>, ha offerto maggiori dettagli e presentato le caratteristiche principali di AUTOSORT® FLAKE e INNOSORT FLAKE, entramb</w:t>
      </w:r>
      <w:r w:rsidR="006956BB" w:rsidRPr="00F22969">
        <w:rPr>
          <w:sz w:val="24"/>
          <w:szCs w:val="24"/>
          <w:lang w:val="it-IT"/>
        </w:rPr>
        <w:t>e</w:t>
      </w:r>
      <w:r w:rsidRPr="00F22969">
        <w:rPr>
          <w:sz w:val="24"/>
          <w:szCs w:val="24"/>
          <w:lang w:val="it-IT"/>
        </w:rPr>
        <w:t xml:space="preserve"> utilizzat</w:t>
      </w:r>
      <w:r w:rsidR="006956BB" w:rsidRPr="00F22969">
        <w:rPr>
          <w:sz w:val="24"/>
          <w:szCs w:val="24"/>
          <w:lang w:val="it-IT"/>
        </w:rPr>
        <w:t>e</w:t>
      </w:r>
      <w:r w:rsidRPr="00F22969">
        <w:rPr>
          <w:sz w:val="24"/>
          <w:szCs w:val="24"/>
          <w:lang w:val="it-IT"/>
        </w:rPr>
        <w:t xml:space="preserve"> per il recupero d</w:t>
      </w:r>
      <w:r w:rsidR="006956BB" w:rsidRPr="00F22969">
        <w:rPr>
          <w:sz w:val="24"/>
          <w:szCs w:val="24"/>
          <w:lang w:val="it-IT"/>
        </w:rPr>
        <w:t>e</w:t>
      </w:r>
      <w:r w:rsidRPr="00F22969">
        <w:rPr>
          <w:sz w:val="24"/>
          <w:szCs w:val="24"/>
          <w:lang w:val="it-IT"/>
        </w:rPr>
        <w:t xml:space="preserve">i </w:t>
      </w:r>
      <w:proofErr w:type="spellStart"/>
      <w:r w:rsidR="006956BB" w:rsidRPr="00F22969">
        <w:rPr>
          <w:sz w:val="24"/>
          <w:szCs w:val="24"/>
          <w:lang w:val="it-IT"/>
        </w:rPr>
        <w:t>flakes</w:t>
      </w:r>
      <w:proofErr w:type="spellEnd"/>
      <w:r w:rsidR="006956BB" w:rsidRPr="00F22969">
        <w:rPr>
          <w:sz w:val="24"/>
          <w:szCs w:val="24"/>
          <w:lang w:val="it-IT"/>
        </w:rPr>
        <w:t xml:space="preserve"> </w:t>
      </w:r>
      <w:r w:rsidRPr="00F22969">
        <w:rPr>
          <w:sz w:val="24"/>
          <w:szCs w:val="24"/>
          <w:lang w:val="it-IT"/>
        </w:rPr>
        <w:t xml:space="preserve">(PET, PO, PVC) fino a 2 mm </w:t>
      </w:r>
      <w:r w:rsidR="006956BB" w:rsidRPr="00F22969">
        <w:rPr>
          <w:sz w:val="24"/>
          <w:szCs w:val="24"/>
          <w:lang w:val="it-IT"/>
        </w:rPr>
        <w:t>con i</w:t>
      </w:r>
      <w:r w:rsidRPr="00F22969">
        <w:rPr>
          <w:sz w:val="24"/>
          <w:szCs w:val="24"/>
          <w:lang w:val="it-IT"/>
        </w:rPr>
        <w:t xml:space="preserve"> tassi di purezza richiesti dal mercato, dai proprietari d</w:t>
      </w:r>
      <w:r w:rsidR="006956BB" w:rsidRPr="00F22969">
        <w:rPr>
          <w:sz w:val="24"/>
          <w:szCs w:val="24"/>
          <w:lang w:val="it-IT"/>
        </w:rPr>
        <w:t>e</w:t>
      </w:r>
      <w:r w:rsidRPr="00F22969">
        <w:rPr>
          <w:sz w:val="24"/>
          <w:szCs w:val="24"/>
          <w:lang w:val="it-IT"/>
        </w:rPr>
        <w:t>i marchi e dai trasformatori. AUTOSORT® FLAKE eccelle nelle applicazioni di fascia alta dove il livello di contaminanti è piuttosto basso, ma i requisiti di qualità sono particolarmente elevati. INNOSORT FLAKE viene applicato per flussi più contaminati ed è disponibile con un sensore specifico per selezionare le poliolefine. Con la sua larghezza di 2 metri, INNOSORT FLAKE fornisce un risultato di s</w:t>
      </w:r>
      <w:r w:rsidR="006956BB" w:rsidRPr="00F22969">
        <w:rPr>
          <w:sz w:val="24"/>
          <w:szCs w:val="24"/>
          <w:lang w:val="it-IT"/>
        </w:rPr>
        <w:t>elezione</w:t>
      </w:r>
      <w:r w:rsidRPr="00F22969">
        <w:rPr>
          <w:sz w:val="24"/>
          <w:szCs w:val="24"/>
          <w:lang w:val="it-IT"/>
        </w:rPr>
        <w:t xml:space="preserve"> precis</w:t>
      </w:r>
      <w:r w:rsidR="006956BB" w:rsidRPr="00F22969">
        <w:rPr>
          <w:sz w:val="24"/>
          <w:szCs w:val="24"/>
          <w:lang w:val="it-IT"/>
        </w:rPr>
        <w:t>a</w:t>
      </w:r>
      <w:r w:rsidRPr="00F22969">
        <w:rPr>
          <w:sz w:val="24"/>
          <w:szCs w:val="24"/>
          <w:lang w:val="it-IT"/>
        </w:rPr>
        <w:t xml:space="preserve"> mentre </w:t>
      </w:r>
      <w:r w:rsidR="006956BB" w:rsidRPr="00F22969">
        <w:rPr>
          <w:sz w:val="24"/>
          <w:szCs w:val="24"/>
          <w:lang w:val="it-IT"/>
        </w:rPr>
        <w:t xml:space="preserve">lavora </w:t>
      </w:r>
      <w:r w:rsidRPr="00F22969">
        <w:rPr>
          <w:sz w:val="24"/>
          <w:szCs w:val="24"/>
          <w:lang w:val="it-IT"/>
        </w:rPr>
        <w:t xml:space="preserve">fino a 6 tonnellate all'ora. </w:t>
      </w:r>
    </w:p>
    <w:p w14:paraId="4782906C" w14:textId="1FFA5B78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 xml:space="preserve">Al termine delle presentazioni, Ida </w:t>
      </w:r>
      <w:proofErr w:type="spellStart"/>
      <w:r w:rsidRPr="00F22969">
        <w:rPr>
          <w:sz w:val="24"/>
          <w:szCs w:val="24"/>
          <w:lang w:val="it-IT"/>
        </w:rPr>
        <w:t>Semb</w:t>
      </w:r>
      <w:proofErr w:type="spellEnd"/>
      <w:r w:rsidRPr="00F22969">
        <w:rPr>
          <w:sz w:val="24"/>
          <w:szCs w:val="24"/>
          <w:lang w:val="it-IT"/>
        </w:rPr>
        <w:t xml:space="preserve">, Product Manager, e Robert </w:t>
      </w:r>
      <w:proofErr w:type="spellStart"/>
      <w:r w:rsidRPr="00F22969">
        <w:rPr>
          <w:sz w:val="24"/>
          <w:szCs w:val="24"/>
          <w:lang w:val="it-IT"/>
        </w:rPr>
        <w:t>Glaser</w:t>
      </w:r>
      <w:proofErr w:type="spellEnd"/>
      <w:r w:rsidRPr="00F22969">
        <w:rPr>
          <w:sz w:val="24"/>
          <w:szCs w:val="24"/>
          <w:lang w:val="it-IT"/>
        </w:rPr>
        <w:t xml:space="preserve">, Technical Product Expert </w:t>
      </w:r>
      <w:proofErr w:type="spellStart"/>
      <w:r w:rsidRPr="00F22969">
        <w:rPr>
          <w:sz w:val="24"/>
          <w:szCs w:val="24"/>
          <w:lang w:val="it-IT"/>
        </w:rPr>
        <w:t>Flake</w:t>
      </w:r>
      <w:proofErr w:type="spellEnd"/>
      <w:r w:rsidRPr="00F22969">
        <w:rPr>
          <w:sz w:val="24"/>
          <w:szCs w:val="24"/>
          <w:lang w:val="it-IT"/>
        </w:rPr>
        <w:t xml:space="preserve"> </w:t>
      </w:r>
      <w:proofErr w:type="spellStart"/>
      <w:r w:rsidRPr="00F22969">
        <w:rPr>
          <w:sz w:val="24"/>
          <w:szCs w:val="24"/>
          <w:lang w:val="it-IT"/>
        </w:rPr>
        <w:t>sorting</w:t>
      </w:r>
      <w:proofErr w:type="spellEnd"/>
      <w:r w:rsidRPr="00F22969">
        <w:rPr>
          <w:sz w:val="24"/>
          <w:szCs w:val="24"/>
          <w:lang w:val="it-IT"/>
        </w:rPr>
        <w:t xml:space="preserve">, hanno raggiunto Alberto </w:t>
      </w:r>
      <w:proofErr w:type="spellStart"/>
      <w:r w:rsidRPr="00F22969">
        <w:rPr>
          <w:sz w:val="24"/>
          <w:szCs w:val="24"/>
          <w:lang w:val="it-IT"/>
        </w:rPr>
        <w:t>Piovesan</w:t>
      </w:r>
      <w:proofErr w:type="spellEnd"/>
      <w:r w:rsidRPr="00F22969">
        <w:rPr>
          <w:sz w:val="24"/>
          <w:szCs w:val="24"/>
          <w:lang w:val="it-IT"/>
        </w:rPr>
        <w:t xml:space="preserve"> e sono passati alla sessione demo. Tutti i partecipanti </w:t>
      </w:r>
      <w:r w:rsidR="00D4714B" w:rsidRPr="00F22969">
        <w:rPr>
          <w:sz w:val="24"/>
          <w:szCs w:val="24"/>
          <w:lang w:val="it-IT"/>
        </w:rPr>
        <w:t>hanno visitato</w:t>
      </w:r>
      <w:r w:rsidRPr="00F22969">
        <w:rPr>
          <w:sz w:val="24"/>
          <w:szCs w:val="24"/>
          <w:lang w:val="it-IT"/>
        </w:rPr>
        <w:t xml:space="preserve"> </w:t>
      </w:r>
      <w:r w:rsidR="00D4714B" w:rsidRPr="00F22969">
        <w:rPr>
          <w:sz w:val="24"/>
          <w:szCs w:val="24"/>
          <w:lang w:val="it-IT"/>
        </w:rPr>
        <w:t>il</w:t>
      </w:r>
      <w:r w:rsidRPr="00F22969">
        <w:rPr>
          <w:sz w:val="24"/>
          <w:szCs w:val="24"/>
          <w:lang w:val="it-IT"/>
        </w:rPr>
        <w:t xml:space="preserve"> Test Center, dove entrambe le macchine hanno dimostrato le loro capacità nel recupero di poliolefine da miscele di materiali altamente contaminati e nella selezione dei colori. </w:t>
      </w:r>
    </w:p>
    <w:p w14:paraId="76EB5BFE" w14:textId="7CFCCD1C" w:rsidR="006A11E6" w:rsidRPr="00F22969" w:rsidRDefault="006A11E6" w:rsidP="006A11E6">
      <w:pPr>
        <w:jc w:val="both"/>
        <w:rPr>
          <w:sz w:val="24"/>
          <w:szCs w:val="24"/>
          <w:lang w:val="it-IT"/>
        </w:rPr>
      </w:pPr>
      <w:r w:rsidRPr="00F22969">
        <w:rPr>
          <w:sz w:val="24"/>
          <w:szCs w:val="24"/>
          <w:lang w:val="it-IT"/>
        </w:rPr>
        <w:t>Dopo che tutti i partecipanti</w:t>
      </w:r>
      <w:r w:rsidR="00BD0771" w:rsidRPr="00F22969">
        <w:rPr>
          <w:sz w:val="24"/>
          <w:szCs w:val="24"/>
          <w:lang w:val="it-IT"/>
        </w:rPr>
        <w:t xml:space="preserve"> </w:t>
      </w:r>
      <w:r w:rsidRPr="00F22969">
        <w:rPr>
          <w:sz w:val="24"/>
          <w:szCs w:val="24"/>
          <w:lang w:val="it-IT"/>
        </w:rPr>
        <w:t xml:space="preserve">hanno </w:t>
      </w:r>
      <w:r w:rsidR="00BD0771" w:rsidRPr="00F22969">
        <w:rPr>
          <w:sz w:val="24"/>
          <w:szCs w:val="24"/>
          <w:lang w:val="it-IT"/>
        </w:rPr>
        <w:t xml:space="preserve">ascoltato </w:t>
      </w:r>
      <w:r w:rsidRPr="00F22969">
        <w:rPr>
          <w:sz w:val="24"/>
          <w:szCs w:val="24"/>
          <w:lang w:val="it-IT"/>
        </w:rPr>
        <w:t xml:space="preserve">la strategia dell'azienda per le materie plastiche, il posizionamento e le soluzioni disponibili per la valorizzazione delle plastiche riciclate, Radice è tornato per concludere l'evento. Ha ringraziato i clienti e le testate giornalistiche per aver preso parte alla </w:t>
      </w:r>
      <w:r w:rsidR="006956BB" w:rsidRPr="00F22969">
        <w:rPr>
          <w:sz w:val="24"/>
          <w:szCs w:val="24"/>
          <w:lang w:val="it-IT"/>
        </w:rPr>
        <w:t xml:space="preserve">cerimonia </w:t>
      </w:r>
      <w:r w:rsidRPr="00F22969">
        <w:rPr>
          <w:sz w:val="24"/>
          <w:szCs w:val="24"/>
          <w:lang w:val="it-IT"/>
        </w:rPr>
        <w:t xml:space="preserve">di apertura e ha riassunto i principali risultati prima che il gruppo </w:t>
      </w:r>
      <w:r w:rsidR="006956BB" w:rsidRPr="00F22969">
        <w:rPr>
          <w:sz w:val="24"/>
          <w:szCs w:val="24"/>
          <w:lang w:val="it-IT"/>
        </w:rPr>
        <w:t>dedicasse tempo al</w:t>
      </w:r>
      <w:r w:rsidRPr="00F22969">
        <w:rPr>
          <w:sz w:val="24"/>
          <w:szCs w:val="24"/>
          <w:lang w:val="it-IT"/>
        </w:rPr>
        <w:t xml:space="preserve"> networking. "Siamo </w:t>
      </w:r>
      <w:r w:rsidR="00D4714B" w:rsidRPr="00F22969">
        <w:rPr>
          <w:sz w:val="24"/>
          <w:szCs w:val="24"/>
          <w:lang w:val="it-IT"/>
        </w:rPr>
        <w:t>felici</w:t>
      </w:r>
      <w:r w:rsidRPr="00F22969">
        <w:rPr>
          <w:sz w:val="24"/>
          <w:szCs w:val="24"/>
          <w:lang w:val="it-IT"/>
        </w:rPr>
        <w:t xml:space="preserve"> di avervi </w:t>
      </w:r>
      <w:r w:rsidR="006956BB" w:rsidRPr="00F22969">
        <w:rPr>
          <w:sz w:val="24"/>
          <w:szCs w:val="24"/>
          <w:lang w:val="it-IT"/>
        </w:rPr>
        <w:t>accolto</w:t>
      </w:r>
      <w:r w:rsidRPr="00F22969">
        <w:rPr>
          <w:sz w:val="24"/>
          <w:szCs w:val="24"/>
          <w:lang w:val="it-IT"/>
        </w:rPr>
        <w:t xml:space="preserve"> in questa giornata stimolante e informativa. Il nostro messaggio chiave è che ci dedichiamo </w:t>
      </w:r>
      <w:r w:rsidR="00D4714B" w:rsidRPr="00F22969">
        <w:rPr>
          <w:sz w:val="24"/>
          <w:szCs w:val="24"/>
          <w:lang w:val="it-IT"/>
        </w:rPr>
        <w:t>completamente</w:t>
      </w:r>
      <w:r w:rsidRPr="00F22969">
        <w:rPr>
          <w:sz w:val="24"/>
          <w:szCs w:val="24"/>
          <w:lang w:val="it-IT"/>
        </w:rPr>
        <w:t xml:space="preserve"> al segmento del </w:t>
      </w:r>
      <w:r w:rsidRPr="00F22969">
        <w:rPr>
          <w:sz w:val="24"/>
          <w:szCs w:val="24"/>
          <w:lang w:val="it-IT"/>
        </w:rPr>
        <w:lastRenderedPageBreak/>
        <w:t>riciclo delle materie plastiche</w:t>
      </w:r>
      <w:r w:rsidR="00D4714B" w:rsidRPr="00F22969">
        <w:rPr>
          <w:sz w:val="24"/>
          <w:szCs w:val="24"/>
          <w:lang w:val="it-IT"/>
        </w:rPr>
        <w:t>,</w:t>
      </w:r>
      <w:r w:rsidRPr="00F22969">
        <w:rPr>
          <w:sz w:val="24"/>
          <w:szCs w:val="24"/>
          <w:lang w:val="it-IT"/>
        </w:rPr>
        <w:t xml:space="preserve"> con la nostra esperienza, le nostre tecnologie, la nostra passione e il nostro impegno per consentire una maggiore circolarità delle risorse. Con il nuovo Test Center, andiamo avanti e ci concentriamo sullo sviluppo di nuove soluzioni per le sfide di domani. Siamo vostr</w:t>
      </w:r>
      <w:r w:rsidR="00D4714B" w:rsidRPr="00F22969">
        <w:rPr>
          <w:sz w:val="24"/>
          <w:szCs w:val="24"/>
          <w:lang w:val="it-IT"/>
        </w:rPr>
        <w:t>i</w:t>
      </w:r>
      <w:r w:rsidRPr="00F22969">
        <w:rPr>
          <w:sz w:val="24"/>
          <w:szCs w:val="24"/>
          <w:lang w:val="it-IT"/>
        </w:rPr>
        <w:t xml:space="preserve"> partner e manteniamo le promesse</w:t>
      </w:r>
      <w:r w:rsidR="00BD0771" w:rsidRPr="00F22969">
        <w:rPr>
          <w:sz w:val="24"/>
          <w:szCs w:val="24"/>
          <w:lang w:val="it-IT"/>
        </w:rPr>
        <w:t xml:space="preserve"> fatte</w:t>
      </w:r>
      <w:r w:rsidRPr="00F22969">
        <w:rPr>
          <w:sz w:val="24"/>
          <w:szCs w:val="24"/>
          <w:lang w:val="it-IT"/>
        </w:rPr>
        <w:t xml:space="preserve">. Vi invitiamo </w:t>
      </w:r>
      <w:r w:rsidR="00D4714B" w:rsidRPr="00F22969">
        <w:rPr>
          <w:sz w:val="24"/>
          <w:szCs w:val="24"/>
          <w:lang w:val="it-IT"/>
        </w:rPr>
        <w:t xml:space="preserve">a venire qui </w:t>
      </w:r>
      <w:r w:rsidRPr="00F22969">
        <w:rPr>
          <w:sz w:val="24"/>
          <w:szCs w:val="24"/>
          <w:lang w:val="it-IT"/>
        </w:rPr>
        <w:t xml:space="preserve">a testare il vostro materiale sulle nostre macchine </w:t>
      </w:r>
      <w:r w:rsidR="00D4714B" w:rsidRPr="00F22969">
        <w:rPr>
          <w:sz w:val="24"/>
          <w:szCs w:val="24"/>
          <w:lang w:val="it-IT"/>
        </w:rPr>
        <w:t>per capire ciò</w:t>
      </w:r>
      <w:r w:rsidR="00A97A12" w:rsidRPr="00F22969">
        <w:rPr>
          <w:sz w:val="24"/>
          <w:szCs w:val="24"/>
          <w:lang w:val="it-IT"/>
        </w:rPr>
        <w:t xml:space="preserve"> che è </w:t>
      </w:r>
      <w:r w:rsidRPr="00F22969">
        <w:rPr>
          <w:sz w:val="24"/>
          <w:szCs w:val="24"/>
          <w:lang w:val="it-IT"/>
        </w:rPr>
        <w:t xml:space="preserve">possibile </w:t>
      </w:r>
      <w:r w:rsidR="00A97A12" w:rsidRPr="00F22969">
        <w:rPr>
          <w:sz w:val="24"/>
          <w:szCs w:val="24"/>
          <w:lang w:val="it-IT"/>
        </w:rPr>
        <w:t xml:space="preserve">fare </w:t>
      </w:r>
      <w:proofErr w:type="gramStart"/>
      <w:r w:rsidR="00A97A12" w:rsidRPr="00F22969">
        <w:rPr>
          <w:sz w:val="24"/>
          <w:szCs w:val="24"/>
          <w:lang w:val="it-IT"/>
        </w:rPr>
        <w:t xml:space="preserve">per </w:t>
      </w:r>
      <w:r w:rsidRPr="00F22969">
        <w:rPr>
          <w:sz w:val="24"/>
          <w:szCs w:val="24"/>
          <w:lang w:val="it-IT"/>
        </w:rPr>
        <w:t xml:space="preserve"> valorizza</w:t>
      </w:r>
      <w:r w:rsidR="00A97A12" w:rsidRPr="00F22969">
        <w:rPr>
          <w:sz w:val="24"/>
          <w:szCs w:val="24"/>
          <w:lang w:val="it-IT"/>
        </w:rPr>
        <w:t>r</w:t>
      </w:r>
      <w:r w:rsidRPr="00F22969">
        <w:rPr>
          <w:sz w:val="24"/>
          <w:szCs w:val="24"/>
          <w:lang w:val="it-IT"/>
        </w:rPr>
        <w:t>e</w:t>
      </w:r>
      <w:proofErr w:type="gramEnd"/>
      <w:r w:rsidR="00A97A12" w:rsidRPr="00F22969">
        <w:rPr>
          <w:sz w:val="24"/>
          <w:szCs w:val="24"/>
          <w:lang w:val="it-IT"/>
        </w:rPr>
        <w:t xml:space="preserve"> </w:t>
      </w:r>
      <w:r w:rsidRPr="00F22969">
        <w:rPr>
          <w:sz w:val="24"/>
          <w:szCs w:val="24"/>
          <w:lang w:val="it-IT"/>
        </w:rPr>
        <w:t xml:space="preserve">le materie plastiche". </w:t>
      </w:r>
    </w:p>
    <w:p w14:paraId="3E351A88" w14:textId="77777777" w:rsidR="006A11E6" w:rsidRPr="00F22969" w:rsidRDefault="006A11E6" w:rsidP="006A11E6">
      <w:pPr>
        <w:jc w:val="both"/>
        <w:rPr>
          <w:sz w:val="24"/>
          <w:szCs w:val="24"/>
          <w:lang w:val="it-IT"/>
        </w:rPr>
      </w:pPr>
    </w:p>
    <w:p w14:paraId="411F8BE2" w14:textId="77777777" w:rsidR="00F15689" w:rsidRPr="009B2DAF" w:rsidRDefault="00F15689" w:rsidP="00F15689">
      <w:pPr>
        <w:jc w:val="center"/>
        <w:rPr>
          <w:rFonts w:ascii="Times New Roman" w:eastAsia="Times New Roman" w:hAnsi="Times New Roman" w:cs="Times New Roman"/>
          <w:lang w:val="it-IT" w:eastAsia="it-IT"/>
        </w:rPr>
      </w:pPr>
      <w:r w:rsidRPr="009B2DAF">
        <w:rPr>
          <w:rFonts w:ascii="Times New Roman" w:eastAsia="Times New Roman" w:hAnsi="Times New Roman" w:cs="Times New Roman"/>
          <w:lang w:val="it-IT" w:eastAsia="it-IT"/>
        </w:rPr>
        <w:t>###</w:t>
      </w:r>
    </w:p>
    <w:p w14:paraId="72463849" w14:textId="77777777" w:rsidR="00F15689" w:rsidRPr="009B2DAF" w:rsidRDefault="00F15689" w:rsidP="00F15689">
      <w:pPr>
        <w:rPr>
          <w:b/>
          <w:lang w:val="it-IT"/>
        </w:rPr>
      </w:pPr>
      <w:r w:rsidRPr="009B2DAF">
        <w:rPr>
          <w:b/>
          <w:lang w:val="it-IT"/>
        </w:rPr>
        <w:t xml:space="preserve">TOMRA </w:t>
      </w:r>
      <w:proofErr w:type="spellStart"/>
      <w:r w:rsidRPr="009B2DAF">
        <w:rPr>
          <w:b/>
          <w:lang w:val="it-IT"/>
        </w:rPr>
        <w:t>Sorting</w:t>
      </w:r>
      <w:proofErr w:type="spellEnd"/>
      <w:r w:rsidRPr="009B2DAF">
        <w:rPr>
          <w:b/>
          <w:lang w:val="it-IT"/>
        </w:rPr>
        <w:t xml:space="preserve"> </w:t>
      </w:r>
      <w:proofErr w:type="spellStart"/>
      <w:r w:rsidRPr="009B2DAF">
        <w:rPr>
          <w:b/>
          <w:lang w:val="it-IT"/>
        </w:rPr>
        <w:t>Recycling</w:t>
      </w:r>
      <w:proofErr w:type="spellEnd"/>
    </w:p>
    <w:p w14:paraId="0AEA4AE6" w14:textId="77777777" w:rsidR="00F15689" w:rsidRPr="009B2DAF" w:rsidRDefault="00F15689" w:rsidP="00F15689">
      <w:pPr>
        <w:rPr>
          <w:lang w:val="it-IT"/>
        </w:rPr>
      </w:pPr>
      <w:r w:rsidRPr="009B2DAF">
        <w:rPr>
          <w:color w:val="000000"/>
          <w:lang w:val="it-IT"/>
        </w:rPr>
        <w:t xml:space="preserve">TOMRA </w:t>
      </w:r>
      <w:proofErr w:type="spellStart"/>
      <w:r w:rsidRPr="009B2DAF">
        <w:rPr>
          <w:color w:val="000000"/>
          <w:lang w:val="it-IT"/>
        </w:rPr>
        <w:t>Recycling</w:t>
      </w:r>
      <w:proofErr w:type="spellEnd"/>
      <w:r w:rsidRPr="009B2DAF">
        <w:rPr>
          <w:color w:val="000000"/>
          <w:lang w:val="it-IT"/>
        </w:rPr>
        <w:t xml:space="preserve"> progetta e realizza tecnologie per la selezione basate su </w:t>
      </w:r>
      <w:r w:rsidRPr="009B2DAF">
        <w:rPr>
          <w:lang w:val="it-IT"/>
        </w:rPr>
        <w:t xml:space="preserve">sensori per il settore del riciclo e della gestione dei rifiuti. Oltre </w:t>
      </w:r>
      <w:r>
        <w:rPr>
          <w:lang w:val="it-IT"/>
        </w:rPr>
        <w:t>7</w:t>
      </w:r>
      <w:r w:rsidRPr="009B2DAF">
        <w:rPr>
          <w:lang w:val="it-IT"/>
        </w:rPr>
        <w:t>.</w:t>
      </w:r>
      <w:r>
        <w:rPr>
          <w:lang w:val="it-IT"/>
        </w:rPr>
        <w:t>4</w:t>
      </w:r>
      <w:r w:rsidRPr="009B2DAF">
        <w:rPr>
          <w:lang w:val="it-IT"/>
        </w:rPr>
        <w:t xml:space="preserve">00 sistemi sono installati in 100 Paesi del mondo. </w:t>
      </w:r>
    </w:p>
    <w:p w14:paraId="59480F21" w14:textId="77777777" w:rsidR="00F15689" w:rsidRPr="009B2DAF" w:rsidRDefault="00F15689" w:rsidP="00F15689">
      <w:pPr>
        <w:rPr>
          <w:color w:val="000000"/>
          <w:lang w:val="it-IT"/>
        </w:rPr>
      </w:pPr>
      <w:r w:rsidRPr="009B2DAF">
        <w:rPr>
          <w:lang w:val="it-IT"/>
        </w:rPr>
        <w:t xml:space="preserve">Responsabile dello sviluppo del </w:t>
      </w:r>
      <w:r w:rsidRPr="009B2DAF">
        <w:rPr>
          <w:color w:val="000000"/>
          <w:lang w:val="it-IT"/>
        </w:rPr>
        <w:t xml:space="preserve">primo sensore a infrarossi al mondo per applicazioni nel campo del riciclo di rifiuti, TOMRA </w:t>
      </w:r>
      <w:proofErr w:type="spellStart"/>
      <w:r w:rsidRPr="009B2DAF">
        <w:rPr>
          <w:color w:val="000000"/>
          <w:lang w:val="it-IT"/>
        </w:rPr>
        <w:t>Recycling</w:t>
      </w:r>
      <w:proofErr w:type="spellEnd"/>
      <w:r w:rsidRPr="009B2DAF">
        <w:rPr>
          <w:color w:val="000000"/>
          <w:lang w:val="it-IT"/>
        </w:rPr>
        <w:t xml:space="preserve"> è pioniera nel settore e grazie ai suoi sensori recupera frazioni di elevata purezza dal flusso di rifiuti che massimizzano la resa e i benefici dei clienti.</w:t>
      </w:r>
    </w:p>
    <w:p w14:paraId="3C7939F5" w14:textId="77777777" w:rsidR="00F15689" w:rsidRPr="009B2DAF" w:rsidRDefault="00F15689" w:rsidP="00F15689">
      <w:pPr>
        <w:rPr>
          <w:color w:val="000000"/>
          <w:lang w:val="it-IT"/>
        </w:rPr>
      </w:pPr>
      <w:r w:rsidRPr="009B2DAF">
        <w:rPr>
          <w:rFonts w:eastAsia="SimSun" w:cs="font389"/>
          <w:kern w:val="1"/>
          <w:lang w:val="it-IT" w:eastAsia="ar-SA"/>
        </w:rPr>
        <w:t xml:space="preserve">TOMRA </w:t>
      </w:r>
      <w:proofErr w:type="spellStart"/>
      <w:r w:rsidRPr="009B2DAF">
        <w:rPr>
          <w:rFonts w:eastAsia="SimSun" w:cs="font389"/>
          <w:kern w:val="1"/>
          <w:lang w:val="it-IT" w:eastAsia="ar-SA"/>
        </w:rPr>
        <w:t>Recycling</w:t>
      </w:r>
      <w:proofErr w:type="spellEnd"/>
      <w:r w:rsidRPr="009B2DAF">
        <w:rPr>
          <w:rFonts w:eastAsia="SimSun" w:cs="font389"/>
          <w:kern w:val="1"/>
          <w:lang w:val="it-IT" w:eastAsia="ar-SA"/>
        </w:rPr>
        <w:t xml:space="preserve"> fa parte di TOMRA </w:t>
      </w:r>
      <w:proofErr w:type="spellStart"/>
      <w:r w:rsidRPr="009B2DAF">
        <w:rPr>
          <w:rFonts w:eastAsia="SimSun" w:cs="font389"/>
          <w:kern w:val="1"/>
          <w:lang w:val="it-IT" w:eastAsia="ar-SA"/>
        </w:rPr>
        <w:t>Sorting</w:t>
      </w:r>
      <w:proofErr w:type="spellEnd"/>
      <w:r w:rsidRPr="009B2DAF">
        <w:rPr>
          <w:rFonts w:eastAsia="SimSun" w:cs="font389"/>
          <w:kern w:val="1"/>
          <w:lang w:val="it-IT" w:eastAsia="ar-SA"/>
        </w:rPr>
        <w:t xml:space="preserve"> Solutions, che sviluppa sistemi a sensori per la selezione e il controllo di processo per le industrie alimentare, mineraria e per altre industrie. </w:t>
      </w:r>
      <w:r w:rsidRPr="009B2DAF">
        <w:rPr>
          <w:lang w:val="it-IT"/>
        </w:rPr>
        <w:t xml:space="preserve">TOMRA </w:t>
      </w:r>
      <w:proofErr w:type="spellStart"/>
      <w:r w:rsidRPr="009B2DAF">
        <w:rPr>
          <w:lang w:val="it-IT"/>
        </w:rPr>
        <w:t>Sorting</w:t>
      </w:r>
      <w:proofErr w:type="spellEnd"/>
      <w:r w:rsidRPr="009B2DAF">
        <w:rPr>
          <w:lang w:val="it-IT"/>
        </w:rPr>
        <w:t xml:space="preserve"> è proprietà della norvegese TOMRA Systems ASA, quotata alla Borsa di Oslo. Fondata nel 1972, TOMRA Systems ASA ha un fatturato di circa </w:t>
      </w:r>
      <w:r>
        <w:rPr>
          <w:lang w:val="it-IT"/>
        </w:rPr>
        <w:t>9</w:t>
      </w:r>
      <w:r w:rsidRPr="009B2DAF">
        <w:rPr>
          <w:lang w:val="it-IT"/>
        </w:rPr>
        <w:t>85 milioni di euro e impiega oltre 4.</w:t>
      </w:r>
      <w:r>
        <w:rPr>
          <w:lang w:val="it-IT"/>
        </w:rPr>
        <w:t>3</w:t>
      </w:r>
      <w:r w:rsidRPr="009B2DAF">
        <w:rPr>
          <w:lang w:val="it-IT"/>
        </w:rPr>
        <w:t>00 persone.</w:t>
      </w:r>
    </w:p>
    <w:p w14:paraId="11B14519" w14:textId="77777777" w:rsidR="00F15689" w:rsidRPr="009B2DAF" w:rsidRDefault="00F15689" w:rsidP="00F15689">
      <w:pPr>
        <w:rPr>
          <w:lang w:val="it-IT"/>
        </w:rPr>
      </w:pPr>
      <w:r w:rsidRPr="009B2DAF">
        <w:rPr>
          <w:color w:val="000000"/>
          <w:lang w:val="it-IT"/>
        </w:rPr>
        <w:t xml:space="preserve">Per ulteriori informazioni su TOMRA </w:t>
      </w:r>
      <w:proofErr w:type="spellStart"/>
      <w:r w:rsidRPr="009B2DAF">
        <w:rPr>
          <w:color w:val="000000"/>
          <w:lang w:val="it-IT"/>
        </w:rPr>
        <w:t>Recycling</w:t>
      </w:r>
      <w:proofErr w:type="spellEnd"/>
      <w:r w:rsidRPr="009B2DAF">
        <w:rPr>
          <w:color w:val="000000"/>
          <w:lang w:val="it-IT"/>
        </w:rPr>
        <w:t xml:space="preserve">: </w:t>
      </w:r>
      <w:hyperlink r:id="rId11" w:history="1">
        <w:r w:rsidRPr="009B2DAF">
          <w:rPr>
            <w:rStyle w:val="Collegamentoipertestuale"/>
            <w:lang w:val="it-IT"/>
          </w:rPr>
          <w:t>www.tomra.com/recycling</w:t>
        </w:r>
      </w:hyperlink>
      <w:r w:rsidRPr="009B2DAF">
        <w:rPr>
          <w:rStyle w:val="Collegamentoipertestuale"/>
          <w:lang w:val="it-IT"/>
        </w:rPr>
        <w:t xml:space="preserve"> oppure seguiteci su </w:t>
      </w:r>
      <w:hyperlink r:id="rId12" w:history="1">
        <w:proofErr w:type="spellStart"/>
        <w:r w:rsidRPr="009B2DAF">
          <w:rPr>
            <w:rStyle w:val="Collegamentoipertestuale"/>
            <w:rFonts w:cs="Arial"/>
            <w:lang w:val="it-IT" w:eastAsia="en-GB"/>
          </w:rPr>
          <w:t>LinkedIn</w:t>
        </w:r>
        <w:proofErr w:type="spellEnd"/>
      </w:hyperlink>
      <w:r w:rsidRPr="009B2DAF">
        <w:rPr>
          <w:rFonts w:cs="Arial"/>
          <w:iCs/>
          <w:lang w:val="it-IT" w:eastAsia="en-GB"/>
        </w:rPr>
        <w:t xml:space="preserve">, </w:t>
      </w:r>
      <w:hyperlink r:id="rId13" w:history="1">
        <w:proofErr w:type="spellStart"/>
        <w:r w:rsidRPr="009B2DAF">
          <w:rPr>
            <w:rStyle w:val="Collegamentoipertestuale"/>
            <w:rFonts w:cs="Arial"/>
            <w:lang w:val="it-IT" w:eastAsia="en-GB"/>
          </w:rPr>
          <w:t>Twitter</w:t>
        </w:r>
        <w:proofErr w:type="spellEnd"/>
      </w:hyperlink>
      <w:r w:rsidRPr="009B2DAF">
        <w:rPr>
          <w:rFonts w:cs="Arial"/>
          <w:iCs/>
          <w:lang w:val="it-IT" w:eastAsia="en-GB"/>
        </w:rPr>
        <w:t xml:space="preserve"> or </w:t>
      </w:r>
      <w:hyperlink r:id="rId14" w:history="1">
        <w:proofErr w:type="spellStart"/>
        <w:r w:rsidRPr="009B2DAF">
          <w:rPr>
            <w:rStyle w:val="Collegamentoipertestuale"/>
            <w:rFonts w:cs="Arial"/>
            <w:lang w:val="it-IT" w:eastAsia="en-GB"/>
          </w:rPr>
          <w:t>Facebook</w:t>
        </w:r>
        <w:proofErr w:type="spellEnd"/>
      </w:hyperlink>
      <w:r w:rsidRPr="009B2DAF">
        <w:rPr>
          <w:rFonts w:cs="Arial"/>
          <w:iCs/>
          <w:lang w:val="it-IT" w:eastAsia="en-GB"/>
        </w:rPr>
        <w:t>.</w:t>
      </w:r>
    </w:p>
    <w:p w14:paraId="58B4826F" w14:textId="77777777" w:rsidR="00F15689" w:rsidRPr="009142EE" w:rsidRDefault="00F15689" w:rsidP="00F15689">
      <w:pPr>
        <w:spacing w:line="100" w:lineRule="atLeast"/>
        <w:rPr>
          <w:b/>
          <w:lang w:val="it-IT"/>
        </w:rPr>
      </w:pPr>
      <w:r w:rsidRPr="009142EE">
        <w:rPr>
          <w:b/>
          <w:lang w:val="it-IT"/>
        </w:rPr>
        <w:t xml:space="preserve">Contatti stampa </w:t>
      </w:r>
    </w:p>
    <w:p w14:paraId="1FFCB890" w14:textId="77777777" w:rsidR="00F15689" w:rsidRPr="009142EE" w:rsidRDefault="00F15689" w:rsidP="00F15689">
      <w:pPr>
        <w:spacing w:line="240" w:lineRule="auto"/>
        <w:rPr>
          <w:lang w:val="it-IT"/>
        </w:rPr>
      </w:pPr>
      <w:r w:rsidRPr="009142EE">
        <w:rPr>
          <w:lang w:val="it-IT"/>
        </w:rPr>
        <w:t>Emesso da:</w:t>
      </w:r>
      <w:r w:rsidRPr="009142EE">
        <w:rPr>
          <w:lang w:val="it-IT"/>
        </w:rPr>
        <w:tab/>
      </w:r>
      <w:r w:rsidRPr="009142EE">
        <w:rPr>
          <w:lang w:val="it-IT"/>
        </w:rPr>
        <w:tab/>
      </w:r>
      <w:r w:rsidRPr="009142EE">
        <w:rPr>
          <w:lang w:val="it-IT"/>
        </w:rPr>
        <w:tab/>
      </w:r>
      <w:r w:rsidRPr="009142EE">
        <w:rPr>
          <w:lang w:val="it-IT"/>
        </w:rPr>
        <w:tab/>
      </w:r>
      <w:r w:rsidRPr="009142EE">
        <w:rPr>
          <w:lang w:val="it-IT"/>
        </w:rPr>
        <w:tab/>
      </w:r>
      <w:r w:rsidRPr="009142EE">
        <w:rPr>
          <w:lang w:val="it-IT"/>
        </w:rPr>
        <w:tab/>
        <w:t>A nome di:</w:t>
      </w:r>
    </w:p>
    <w:p w14:paraId="3D4136CB" w14:textId="77777777" w:rsidR="00F15689" w:rsidRPr="001750D4" w:rsidRDefault="00F15689" w:rsidP="00F15689">
      <w:pPr>
        <w:spacing w:after="0" w:line="240" w:lineRule="auto"/>
      </w:pPr>
      <w:r w:rsidRPr="001750D4">
        <w:t>ALARCÓN &amp; HARRIS</w:t>
      </w:r>
      <w:r w:rsidRPr="001750D4">
        <w:tab/>
      </w:r>
      <w:r w:rsidRPr="001750D4">
        <w:tab/>
      </w:r>
      <w:r w:rsidRPr="001750D4">
        <w:tab/>
      </w:r>
      <w:r w:rsidRPr="001750D4">
        <w:tab/>
      </w:r>
      <w:r w:rsidRPr="001750D4">
        <w:tab/>
        <w:t>TOMRA Sorting Recycling</w:t>
      </w:r>
    </w:p>
    <w:p w14:paraId="09DFD25B" w14:textId="77777777" w:rsidR="00F15689" w:rsidRPr="001750D4" w:rsidRDefault="00F15689" w:rsidP="00F15689">
      <w:pPr>
        <w:spacing w:after="0" w:line="240" w:lineRule="auto"/>
      </w:pPr>
      <w:r w:rsidRPr="001750D4">
        <w:t xml:space="preserve">Susanna </w:t>
      </w:r>
      <w:proofErr w:type="spellStart"/>
      <w:r w:rsidRPr="001750D4">
        <w:t>Laino</w:t>
      </w:r>
      <w:proofErr w:type="spellEnd"/>
      <w:r w:rsidRPr="001750D4">
        <w:tab/>
      </w:r>
      <w:r w:rsidRPr="001750D4">
        <w:tab/>
      </w:r>
      <w:r w:rsidRPr="001750D4">
        <w:tab/>
      </w:r>
      <w:r w:rsidRPr="001750D4">
        <w:tab/>
      </w:r>
      <w:r w:rsidRPr="001750D4">
        <w:tab/>
      </w:r>
      <w:r w:rsidRPr="001750D4">
        <w:tab/>
        <w:t>Michèle </w:t>
      </w:r>
      <w:proofErr w:type="spellStart"/>
      <w:r w:rsidRPr="001750D4">
        <w:t>Wiemer</w:t>
      </w:r>
      <w:proofErr w:type="spellEnd"/>
      <w:r w:rsidRPr="001750D4">
        <w:t> </w:t>
      </w:r>
      <w:r w:rsidRPr="001750D4">
        <w:tab/>
      </w:r>
    </w:p>
    <w:p w14:paraId="6A95A0E8" w14:textId="77777777" w:rsidR="00F15689" w:rsidRPr="001750D4" w:rsidRDefault="00F15689" w:rsidP="00F15689">
      <w:pPr>
        <w:spacing w:after="0" w:line="240" w:lineRule="auto"/>
      </w:pPr>
      <w:r w:rsidRPr="001750D4">
        <w:t>Tel: +39 0722 331928</w:t>
      </w:r>
      <w:r w:rsidRPr="001750D4">
        <w:tab/>
      </w:r>
      <w:r w:rsidRPr="001750D4">
        <w:tab/>
      </w:r>
      <w:r w:rsidRPr="001750D4">
        <w:tab/>
      </w:r>
      <w:r w:rsidRPr="001750D4">
        <w:tab/>
      </w:r>
      <w:r w:rsidRPr="001750D4">
        <w:tab/>
        <w:t>TOMRA Sorting GmbH </w:t>
      </w:r>
      <w:r w:rsidRPr="001750D4">
        <w:tab/>
      </w:r>
      <w:r w:rsidRPr="001750D4">
        <w:tab/>
      </w:r>
    </w:p>
    <w:p w14:paraId="094AD8CC" w14:textId="77777777" w:rsidR="00F15689" w:rsidRPr="001750D4" w:rsidRDefault="00F15689" w:rsidP="00F15689">
      <w:pPr>
        <w:spacing w:after="0" w:line="240" w:lineRule="auto"/>
        <w:ind w:left="5040" w:hanging="5040"/>
      </w:pPr>
      <w:r w:rsidRPr="001750D4">
        <w:t>Mobile: +39 389 474 6376</w:t>
      </w:r>
      <w:r w:rsidRPr="001750D4">
        <w:tab/>
        <w:t xml:space="preserve">Otto-Hahn-Str. 2-6, 56218 </w:t>
      </w:r>
      <w:proofErr w:type="spellStart"/>
      <w:r w:rsidRPr="001750D4">
        <w:t>Mülheim-Kärlich</w:t>
      </w:r>
      <w:proofErr w:type="spellEnd"/>
      <w:r w:rsidRPr="001750D4">
        <w:t xml:space="preserve"> Germany</w:t>
      </w:r>
    </w:p>
    <w:p w14:paraId="176BCEE5" w14:textId="77777777" w:rsidR="00F15689" w:rsidRPr="001750D4" w:rsidRDefault="00F15689" w:rsidP="00F15689">
      <w:pPr>
        <w:spacing w:after="0" w:line="240" w:lineRule="auto"/>
        <w:rPr>
          <w:lang w:val="fr-FR"/>
        </w:rPr>
      </w:pPr>
      <w:r w:rsidRPr="001750D4">
        <w:tab/>
      </w:r>
      <w:r w:rsidRPr="001750D4">
        <w:tab/>
      </w:r>
      <w:r w:rsidRPr="001750D4">
        <w:tab/>
      </w:r>
      <w:r w:rsidRPr="001750D4">
        <w:tab/>
      </w:r>
      <w:r w:rsidRPr="001750D4">
        <w:tab/>
      </w:r>
      <w:r w:rsidRPr="001750D4">
        <w:tab/>
      </w:r>
      <w:r w:rsidRPr="001750D4">
        <w:tab/>
      </w:r>
      <w:proofErr w:type="gramStart"/>
      <w:r w:rsidRPr="001750D4">
        <w:rPr>
          <w:lang w:val="fr-FR"/>
        </w:rPr>
        <w:t>T:</w:t>
      </w:r>
      <w:proofErr w:type="gramEnd"/>
      <w:r w:rsidRPr="001750D4">
        <w:rPr>
          <w:lang w:val="fr-FR"/>
        </w:rPr>
        <w:t xml:space="preserve"> (+49) 2630 9150 453</w:t>
      </w:r>
    </w:p>
    <w:p w14:paraId="1DECF74B" w14:textId="77777777" w:rsidR="00F15689" w:rsidRPr="001750D4" w:rsidRDefault="00F15689" w:rsidP="00F15689">
      <w:pPr>
        <w:spacing w:after="0" w:line="240" w:lineRule="auto"/>
        <w:rPr>
          <w:lang w:val="fr-FR"/>
        </w:rPr>
      </w:pPr>
      <w:proofErr w:type="gramStart"/>
      <w:r w:rsidRPr="001750D4">
        <w:rPr>
          <w:lang w:val="fr-FR"/>
        </w:rPr>
        <w:t>E-Mail:</w:t>
      </w:r>
      <w:proofErr w:type="gramEnd"/>
      <w:r w:rsidRPr="001750D4">
        <w:rPr>
          <w:lang w:val="fr-FR"/>
        </w:rPr>
        <w:t xml:space="preserve"> </w:t>
      </w:r>
      <w:hyperlink r:id="rId15" w:history="1">
        <w:r w:rsidRPr="001750D4">
          <w:rPr>
            <w:rStyle w:val="Collegamentoipertestuale"/>
            <w:lang w:val="fr-FR"/>
          </w:rPr>
          <w:t>susanna.laino@alarconyharris.com</w:t>
        </w:r>
      </w:hyperlink>
      <w:r w:rsidRPr="001750D4">
        <w:rPr>
          <w:lang w:val="fr-FR"/>
        </w:rPr>
        <w:tab/>
      </w:r>
      <w:r w:rsidRPr="001750D4">
        <w:rPr>
          <w:lang w:val="fr-FR"/>
        </w:rPr>
        <w:tab/>
        <w:t>E-mail: </w:t>
      </w:r>
      <w:hyperlink r:id="rId16" w:history="1">
        <w:r w:rsidRPr="001750D4">
          <w:rPr>
            <w:rStyle w:val="Collegamentoipertestuale"/>
            <w:lang w:val="fr-FR"/>
          </w:rPr>
          <w:t>michele.wiemer@tomra.com</w:t>
        </w:r>
      </w:hyperlink>
    </w:p>
    <w:p w14:paraId="26D7B264" w14:textId="77777777" w:rsidR="00F15689" w:rsidRPr="001750D4" w:rsidRDefault="00F15689" w:rsidP="00F15689">
      <w:pPr>
        <w:pStyle w:val="Nessunaspaziatura"/>
        <w:rPr>
          <w:rStyle w:val="Collegamentoipertestuale"/>
          <w:lang w:val="en-US"/>
        </w:rPr>
      </w:pPr>
      <w:r w:rsidRPr="001750D4">
        <w:rPr>
          <w:lang w:val="en-US"/>
        </w:rPr>
        <w:t>Web:</w:t>
      </w:r>
      <w:r w:rsidRPr="001750D4">
        <w:rPr>
          <w:color w:val="0000FF"/>
          <w:u w:val="single"/>
          <w:lang w:val="en-US"/>
        </w:rPr>
        <w:t xml:space="preserve"> </w:t>
      </w:r>
      <w:hyperlink r:id="rId17" w:history="1">
        <w:r w:rsidRPr="001750D4">
          <w:rPr>
            <w:rStyle w:val="Collegamentoipertestuale"/>
            <w:lang w:val="en-US"/>
          </w:rPr>
          <w:t>www.alarconyharris.com</w:t>
        </w:r>
      </w:hyperlink>
      <w:r w:rsidRPr="001750D4">
        <w:rPr>
          <w:lang w:val="en-US"/>
        </w:rPr>
        <w:tab/>
      </w:r>
      <w:r w:rsidRPr="001750D4">
        <w:rPr>
          <w:lang w:val="en-US"/>
        </w:rPr>
        <w:tab/>
      </w:r>
      <w:r w:rsidRPr="001750D4">
        <w:rPr>
          <w:lang w:val="en-US"/>
        </w:rPr>
        <w:tab/>
      </w:r>
      <w:r w:rsidRPr="001750D4">
        <w:rPr>
          <w:lang w:val="en-US"/>
        </w:rPr>
        <w:tab/>
        <w:t xml:space="preserve">Web: </w:t>
      </w:r>
      <w:hyperlink r:id="rId18" w:history="1">
        <w:r w:rsidRPr="001750D4">
          <w:rPr>
            <w:rStyle w:val="Collegamentoipertestuale"/>
            <w:lang w:val="en-US"/>
          </w:rPr>
          <w:t>www.TOMRA.com/recycling</w:t>
        </w:r>
      </w:hyperlink>
    </w:p>
    <w:p w14:paraId="3BE37E5F" w14:textId="77777777" w:rsidR="00F15689" w:rsidRPr="0060113E" w:rsidRDefault="00F15689" w:rsidP="00F15689">
      <w:pPr>
        <w:pStyle w:val="Paragrafoelenco"/>
        <w:rPr>
          <w:color w:val="44546A" w:themeColor="text2"/>
        </w:rPr>
      </w:pPr>
    </w:p>
    <w:p w14:paraId="1647A59B" w14:textId="77777777" w:rsidR="006A11E6" w:rsidRPr="00F22969" w:rsidRDefault="006A11E6" w:rsidP="006A11E6">
      <w:pPr>
        <w:jc w:val="both"/>
        <w:rPr>
          <w:sz w:val="24"/>
          <w:szCs w:val="24"/>
          <w:lang w:val="it-IT"/>
        </w:rPr>
      </w:pPr>
    </w:p>
    <w:sectPr w:rsidR="006A11E6" w:rsidRPr="00F22969" w:rsidSect="00540CB1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4F83" w14:textId="77777777" w:rsidR="008D1704" w:rsidRDefault="008D1704" w:rsidP="00C248A8">
      <w:pPr>
        <w:spacing w:after="0" w:line="240" w:lineRule="auto"/>
      </w:pPr>
      <w:r>
        <w:separator/>
      </w:r>
    </w:p>
  </w:endnote>
  <w:endnote w:type="continuationSeparator" w:id="0">
    <w:p w14:paraId="0745174B" w14:textId="77777777" w:rsidR="008D1704" w:rsidRDefault="008D1704" w:rsidP="00C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2115" w14:textId="77777777" w:rsidR="008D1704" w:rsidRDefault="008D1704" w:rsidP="00C248A8">
      <w:pPr>
        <w:spacing w:after="0" w:line="240" w:lineRule="auto"/>
      </w:pPr>
      <w:r>
        <w:separator/>
      </w:r>
    </w:p>
  </w:footnote>
  <w:footnote w:type="continuationSeparator" w:id="0">
    <w:p w14:paraId="6682EB6D" w14:textId="77777777" w:rsidR="008D1704" w:rsidRDefault="008D1704" w:rsidP="00C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B4E3" w14:textId="5A0708C1" w:rsidR="00C248A8" w:rsidRDefault="00C248A8">
    <w:pPr>
      <w:pStyle w:val="Intestazione"/>
    </w:pPr>
  </w:p>
  <w:p w14:paraId="5AE7CB06" w14:textId="1BDF8CE8" w:rsidR="00C248A8" w:rsidRDefault="00C248A8">
    <w:pPr>
      <w:pStyle w:val="Intestazione"/>
    </w:pPr>
    <w:r>
      <w:rPr>
        <w:noProof/>
      </w:rPr>
      <w:drawing>
        <wp:inline distT="0" distB="0" distL="0" distR="0" wp14:anchorId="32BCEA13" wp14:editId="760B50B6">
          <wp:extent cx="1733550" cy="306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06" cy="31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56B"/>
    <w:multiLevelType w:val="multilevel"/>
    <w:tmpl w:val="C08068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C1699"/>
    <w:multiLevelType w:val="multilevel"/>
    <w:tmpl w:val="2084AE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04A58"/>
    <w:multiLevelType w:val="multilevel"/>
    <w:tmpl w:val="CE701A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43B0F"/>
    <w:multiLevelType w:val="multilevel"/>
    <w:tmpl w:val="CCCAEE4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40DFF"/>
    <w:multiLevelType w:val="hybridMultilevel"/>
    <w:tmpl w:val="A0042F68"/>
    <w:lvl w:ilvl="0" w:tplc="D2B87D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3072"/>
    <w:multiLevelType w:val="hybridMultilevel"/>
    <w:tmpl w:val="000623F2"/>
    <w:lvl w:ilvl="0" w:tplc="7D48C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96F4B"/>
    <w:multiLevelType w:val="multilevel"/>
    <w:tmpl w:val="C3C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B2"/>
    <w:rsid w:val="00003D52"/>
    <w:rsid w:val="000156B1"/>
    <w:rsid w:val="000245C0"/>
    <w:rsid w:val="00024FCD"/>
    <w:rsid w:val="000275E4"/>
    <w:rsid w:val="000360CF"/>
    <w:rsid w:val="0004512F"/>
    <w:rsid w:val="000467BC"/>
    <w:rsid w:val="00062CF7"/>
    <w:rsid w:val="00086E34"/>
    <w:rsid w:val="00092385"/>
    <w:rsid w:val="00092FEC"/>
    <w:rsid w:val="000B51E1"/>
    <w:rsid w:val="000D626D"/>
    <w:rsid w:val="000E5557"/>
    <w:rsid w:val="000E678E"/>
    <w:rsid w:val="000F0E34"/>
    <w:rsid w:val="000F669B"/>
    <w:rsid w:val="000F6EE3"/>
    <w:rsid w:val="00104246"/>
    <w:rsid w:val="00112D75"/>
    <w:rsid w:val="00120213"/>
    <w:rsid w:val="00126454"/>
    <w:rsid w:val="00132521"/>
    <w:rsid w:val="00143F41"/>
    <w:rsid w:val="00152EEF"/>
    <w:rsid w:val="00153715"/>
    <w:rsid w:val="0015533E"/>
    <w:rsid w:val="00156DF7"/>
    <w:rsid w:val="00160E98"/>
    <w:rsid w:val="00170659"/>
    <w:rsid w:val="001818C3"/>
    <w:rsid w:val="00190D03"/>
    <w:rsid w:val="001A6AA3"/>
    <w:rsid w:val="001B0CEC"/>
    <w:rsid w:val="001B59C3"/>
    <w:rsid w:val="001C07B5"/>
    <w:rsid w:val="001C1DFA"/>
    <w:rsid w:val="001D44AC"/>
    <w:rsid w:val="001D665A"/>
    <w:rsid w:val="001E056F"/>
    <w:rsid w:val="001F17C9"/>
    <w:rsid w:val="00202EC4"/>
    <w:rsid w:val="00203B04"/>
    <w:rsid w:val="002072CF"/>
    <w:rsid w:val="0021553C"/>
    <w:rsid w:val="002209DB"/>
    <w:rsid w:val="00237FAD"/>
    <w:rsid w:val="002627F9"/>
    <w:rsid w:val="00263D0F"/>
    <w:rsid w:val="0026565F"/>
    <w:rsid w:val="00285804"/>
    <w:rsid w:val="002905CE"/>
    <w:rsid w:val="00296A94"/>
    <w:rsid w:val="002A0D2D"/>
    <w:rsid w:val="002A38A3"/>
    <w:rsid w:val="002C6B3E"/>
    <w:rsid w:val="002C77D9"/>
    <w:rsid w:val="002D4EFB"/>
    <w:rsid w:val="002E0DD4"/>
    <w:rsid w:val="002F3B37"/>
    <w:rsid w:val="002F5882"/>
    <w:rsid w:val="00300173"/>
    <w:rsid w:val="003171B7"/>
    <w:rsid w:val="00317B4F"/>
    <w:rsid w:val="00325748"/>
    <w:rsid w:val="00325AEB"/>
    <w:rsid w:val="00327862"/>
    <w:rsid w:val="00331770"/>
    <w:rsid w:val="00335DB1"/>
    <w:rsid w:val="00337011"/>
    <w:rsid w:val="0034165A"/>
    <w:rsid w:val="0035667D"/>
    <w:rsid w:val="0036326A"/>
    <w:rsid w:val="003739B1"/>
    <w:rsid w:val="00381EF9"/>
    <w:rsid w:val="003836E6"/>
    <w:rsid w:val="0038476C"/>
    <w:rsid w:val="0038546E"/>
    <w:rsid w:val="00385FA2"/>
    <w:rsid w:val="003864D1"/>
    <w:rsid w:val="0039528E"/>
    <w:rsid w:val="00395A18"/>
    <w:rsid w:val="003B4B4A"/>
    <w:rsid w:val="003B4F85"/>
    <w:rsid w:val="003B633D"/>
    <w:rsid w:val="003C2522"/>
    <w:rsid w:val="003D32D0"/>
    <w:rsid w:val="003E2229"/>
    <w:rsid w:val="003E3A45"/>
    <w:rsid w:val="003E6304"/>
    <w:rsid w:val="00405C39"/>
    <w:rsid w:val="00422F24"/>
    <w:rsid w:val="0042480B"/>
    <w:rsid w:val="00425BED"/>
    <w:rsid w:val="00426DC2"/>
    <w:rsid w:val="004451F1"/>
    <w:rsid w:val="0044584B"/>
    <w:rsid w:val="00451455"/>
    <w:rsid w:val="0045213F"/>
    <w:rsid w:val="00452606"/>
    <w:rsid w:val="00454ADD"/>
    <w:rsid w:val="004740CF"/>
    <w:rsid w:val="00474D2B"/>
    <w:rsid w:val="00484C40"/>
    <w:rsid w:val="0049250D"/>
    <w:rsid w:val="00496490"/>
    <w:rsid w:val="004A2EBF"/>
    <w:rsid w:val="004B0395"/>
    <w:rsid w:val="004B1064"/>
    <w:rsid w:val="004B55E0"/>
    <w:rsid w:val="004C2805"/>
    <w:rsid w:val="004D0DE7"/>
    <w:rsid w:val="004E2E72"/>
    <w:rsid w:val="004F0036"/>
    <w:rsid w:val="00526052"/>
    <w:rsid w:val="00526AFC"/>
    <w:rsid w:val="00526B8C"/>
    <w:rsid w:val="00540CB1"/>
    <w:rsid w:val="00546D43"/>
    <w:rsid w:val="0055110F"/>
    <w:rsid w:val="00563325"/>
    <w:rsid w:val="005647BF"/>
    <w:rsid w:val="005660EA"/>
    <w:rsid w:val="00572211"/>
    <w:rsid w:val="00572717"/>
    <w:rsid w:val="005961F7"/>
    <w:rsid w:val="005B3414"/>
    <w:rsid w:val="005C4035"/>
    <w:rsid w:val="005C78B8"/>
    <w:rsid w:val="005D0F44"/>
    <w:rsid w:val="005E0D9E"/>
    <w:rsid w:val="005E156C"/>
    <w:rsid w:val="005E48D9"/>
    <w:rsid w:val="006001CC"/>
    <w:rsid w:val="00604FE3"/>
    <w:rsid w:val="00606EC0"/>
    <w:rsid w:val="006202B7"/>
    <w:rsid w:val="0063041C"/>
    <w:rsid w:val="006331A6"/>
    <w:rsid w:val="00634FE5"/>
    <w:rsid w:val="00640E09"/>
    <w:rsid w:val="00642198"/>
    <w:rsid w:val="00654E92"/>
    <w:rsid w:val="00655453"/>
    <w:rsid w:val="00655BF0"/>
    <w:rsid w:val="00661AB5"/>
    <w:rsid w:val="0066787C"/>
    <w:rsid w:val="00671600"/>
    <w:rsid w:val="00673255"/>
    <w:rsid w:val="0068272D"/>
    <w:rsid w:val="0069446D"/>
    <w:rsid w:val="006956BB"/>
    <w:rsid w:val="0069753D"/>
    <w:rsid w:val="006A11E6"/>
    <w:rsid w:val="006A4B7C"/>
    <w:rsid w:val="006A4C60"/>
    <w:rsid w:val="006A72EF"/>
    <w:rsid w:val="006B4518"/>
    <w:rsid w:val="006B6D94"/>
    <w:rsid w:val="006B7D15"/>
    <w:rsid w:val="006B7EF3"/>
    <w:rsid w:val="006C0D2B"/>
    <w:rsid w:val="006C43BC"/>
    <w:rsid w:val="006C5931"/>
    <w:rsid w:val="006C7CED"/>
    <w:rsid w:val="006D7D1C"/>
    <w:rsid w:val="006E61DB"/>
    <w:rsid w:val="006E71DA"/>
    <w:rsid w:val="006F0C4B"/>
    <w:rsid w:val="006F3204"/>
    <w:rsid w:val="006F3C8A"/>
    <w:rsid w:val="006F587D"/>
    <w:rsid w:val="006F6E2D"/>
    <w:rsid w:val="007124B2"/>
    <w:rsid w:val="00712E14"/>
    <w:rsid w:val="00716824"/>
    <w:rsid w:val="00720C8A"/>
    <w:rsid w:val="00725C1F"/>
    <w:rsid w:val="00727DDB"/>
    <w:rsid w:val="007474EF"/>
    <w:rsid w:val="00747D7A"/>
    <w:rsid w:val="0078000D"/>
    <w:rsid w:val="00790B7A"/>
    <w:rsid w:val="0079154B"/>
    <w:rsid w:val="00795851"/>
    <w:rsid w:val="007A05A2"/>
    <w:rsid w:val="007A2FFE"/>
    <w:rsid w:val="007C567A"/>
    <w:rsid w:val="007D4A91"/>
    <w:rsid w:val="007D6F2D"/>
    <w:rsid w:val="008012CE"/>
    <w:rsid w:val="00806BEF"/>
    <w:rsid w:val="00807EBC"/>
    <w:rsid w:val="00812CAF"/>
    <w:rsid w:val="00813327"/>
    <w:rsid w:val="00813D7E"/>
    <w:rsid w:val="00845D57"/>
    <w:rsid w:val="008574F2"/>
    <w:rsid w:val="00861956"/>
    <w:rsid w:val="00873442"/>
    <w:rsid w:val="00873CC4"/>
    <w:rsid w:val="00876306"/>
    <w:rsid w:val="0088481E"/>
    <w:rsid w:val="008A6DC1"/>
    <w:rsid w:val="008B2ED6"/>
    <w:rsid w:val="008C25E8"/>
    <w:rsid w:val="008D1704"/>
    <w:rsid w:val="008D2062"/>
    <w:rsid w:val="008D601F"/>
    <w:rsid w:val="008E08F5"/>
    <w:rsid w:val="008F1B60"/>
    <w:rsid w:val="00923689"/>
    <w:rsid w:val="0093205D"/>
    <w:rsid w:val="00943448"/>
    <w:rsid w:val="00956A13"/>
    <w:rsid w:val="009607BC"/>
    <w:rsid w:val="00975CFE"/>
    <w:rsid w:val="00980E90"/>
    <w:rsid w:val="00983F78"/>
    <w:rsid w:val="009A0B9A"/>
    <w:rsid w:val="009A569B"/>
    <w:rsid w:val="009A68AD"/>
    <w:rsid w:val="009B36F4"/>
    <w:rsid w:val="009C11E2"/>
    <w:rsid w:val="009C1765"/>
    <w:rsid w:val="009C7E89"/>
    <w:rsid w:val="009D428E"/>
    <w:rsid w:val="009E3A24"/>
    <w:rsid w:val="009E3A5D"/>
    <w:rsid w:val="009E46A3"/>
    <w:rsid w:val="009F4BA7"/>
    <w:rsid w:val="009F6828"/>
    <w:rsid w:val="00A10987"/>
    <w:rsid w:val="00A2374B"/>
    <w:rsid w:val="00A23761"/>
    <w:rsid w:val="00A402D7"/>
    <w:rsid w:val="00A468A3"/>
    <w:rsid w:val="00A52DC0"/>
    <w:rsid w:val="00A57CDA"/>
    <w:rsid w:val="00A75F71"/>
    <w:rsid w:val="00A933E8"/>
    <w:rsid w:val="00A97A12"/>
    <w:rsid w:val="00AA18AB"/>
    <w:rsid w:val="00AA5099"/>
    <w:rsid w:val="00AC0345"/>
    <w:rsid w:val="00AC0960"/>
    <w:rsid w:val="00AD390C"/>
    <w:rsid w:val="00AD4B1A"/>
    <w:rsid w:val="00AE4B5C"/>
    <w:rsid w:val="00AF05C2"/>
    <w:rsid w:val="00AF6E95"/>
    <w:rsid w:val="00B21FCE"/>
    <w:rsid w:val="00B227E1"/>
    <w:rsid w:val="00B411A4"/>
    <w:rsid w:val="00B415E9"/>
    <w:rsid w:val="00B531CC"/>
    <w:rsid w:val="00B57FE6"/>
    <w:rsid w:val="00B60970"/>
    <w:rsid w:val="00B610FD"/>
    <w:rsid w:val="00B64A4F"/>
    <w:rsid w:val="00B76206"/>
    <w:rsid w:val="00B844E6"/>
    <w:rsid w:val="00BA30E6"/>
    <w:rsid w:val="00BA3416"/>
    <w:rsid w:val="00BA68D9"/>
    <w:rsid w:val="00BB1DCE"/>
    <w:rsid w:val="00BB1F36"/>
    <w:rsid w:val="00BC2D92"/>
    <w:rsid w:val="00BD0771"/>
    <w:rsid w:val="00BE2D07"/>
    <w:rsid w:val="00BE6323"/>
    <w:rsid w:val="00BE71E8"/>
    <w:rsid w:val="00C03FA4"/>
    <w:rsid w:val="00C0604C"/>
    <w:rsid w:val="00C10328"/>
    <w:rsid w:val="00C10F1B"/>
    <w:rsid w:val="00C128C6"/>
    <w:rsid w:val="00C15A9C"/>
    <w:rsid w:val="00C2379C"/>
    <w:rsid w:val="00C248A8"/>
    <w:rsid w:val="00C26CB3"/>
    <w:rsid w:val="00C3421B"/>
    <w:rsid w:val="00C37C23"/>
    <w:rsid w:val="00C44328"/>
    <w:rsid w:val="00C61F58"/>
    <w:rsid w:val="00C81830"/>
    <w:rsid w:val="00CA0656"/>
    <w:rsid w:val="00CA0BB0"/>
    <w:rsid w:val="00CA1501"/>
    <w:rsid w:val="00CA73A1"/>
    <w:rsid w:val="00CB1AA7"/>
    <w:rsid w:val="00CB2A1A"/>
    <w:rsid w:val="00CB42E7"/>
    <w:rsid w:val="00CC0652"/>
    <w:rsid w:val="00CC27F0"/>
    <w:rsid w:val="00CD0A84"/>
    <w:rsid w:val="00CE1483"/>
    <w:rsid w:val="00CE59B3"/>
    <w:rsid w:val="00CE5B69"/>
    <w:rsid w:val="00CE7D55"/>
    <w:rsid w:val="00CF119A"/>
    <w:rsid w:val="00D0050C"/>
    <w:rsid w:val="00D0433A"/>
    <w:rsid w:val="00D139D7"/>
    <w:rsid w:val="00D1697A"/>
    <w:rsid w:val="00D20DAB"/>
    <w:rsid w:val="00D22DBC"/>
    <w:rsid w:val="00D31A1D"/>
    <w:rsid w:val="00D3226A"/>
    <w:rsid w:val="00D42864"/>
    <w:rsid w:val="00D4714B"/>
    <w:rsid w:val="00D52AB5"/>
    <w:rsid w:val="00D6779E"/>
    <w:rsid w:val="00D72A67"/>
    <w:rsid w:val="00D76CC3"/>
    <w:rsid w:val="00D76D37"/>
    <w:rsid w:val="00D85797"/>
    <w:rsid w:val="00D919C6"/>
    <w:rsid w:val="00D92B42"/>
    <w:rsid w:val="00D951A5"/>
    <w:rsid w:val="00D9714B"/>
    <w:rsid w:val="00DA004F"/>
    <w:rsid w:val="00DA0566"/>
    <w:rsid w:val="00DF56BB"/>
    <w:rsid w:val="00DF7D44"/>
    <w:rsid w:val="00E00FF2"/>
    <w:rsid w:val="00E0246E"/>
    <w:rsid w:val="00E061EC"/>
    <w:rsid w:val="00E07258"/>
    <w:rsid w:val="00E07874"/>
    <w:rsid w:val="00E1027E"/>
    <w:rsid w:val="00E11BB5"/>
    <w:rsid w:val="00E121C2"/>
    <w:rsid w:val="00E12DC0"/>
    <w:rsid w:val="00E172DD"/>
    <w:rsid w:val="00E26E65"/>
    <w:rsid w:val="00E345F9"/>
    <w:rsid w:val="00E35D98"/>
    <w:rsid w:val="00E41467"/>
    <w:rsid w:val="00E6076F"/>
    <w:rsid w:val="00E837C7"/>
    <w:rsid w:val="00E86804"/>
    <w:rsid w:val="00E876EE"/>
    <w:rsid w:val="00E910FE"/>
    <w:rsid w:val="00E97663"/>
    <w:rsid w:val="00EA43B8"/>
    <w:rsid w:val="00EB01D0"/>
    <w:rsid w:val="00ED2015"/>
    <w:rsid w:val="00EE2FAB"/>
    <w:rsid w:val="00EE3D61"/>
    <w:rsid w:val="00EF0F4E"/>
    <w:rsid w:val="00F01900"/>
    <w:rsid w:val="00F1160B"/>
    <w:rsid w:val="00F137E6"/>
    <w:rsid w:val="00F15689"/>
    <w:rsid w:val="00F15C81"/>
    <w:rsid w:val="00F20991"/>
    <w:rsid w:val="00F22969"/>
    <w:rsid w:val="00F3777A"/>
    <w:rsid w:val="00F44243"/>
    <w:rsid w:val="00F65198"/>
    <w:rsid w:val="00F77FB7"/>
    <w:rsid w:val="00F854EA"/>
    <w:rsid w:val="00F85607"/>
    <w:rsid w:val="00F95C49"/>
    <w:rsid w:val="00FA6E1C"/>
    <w:rsid w:val="00FB0FF0"/>
    <w:rsid w:val="00FB2C51"/>
    <w:rsid w:val="00FB4C8A"/>
    <w:rsid w:val="00FB59A5"/>
    <w:rsid w:val="00FC6F32"/>
    <w:rsid w:val="00FD149C"/>
    <w:rsid w:val="00FD1EB3"/>
    <w:rsid w:val="00FE049E"/>
    <w:rsid w:val="00FF56BA"/>
    <w:rsid w:val="0155819A"/>
    <w:rsid w:val="01CA876A"/>
    <w:rsid w:val="027407AE"/>
    <w:rsid w:val="0293F7EB"/>
    <w:rsid w:val="03CA02F1"/>
    <w:rsid w:val="0466F229"/>
    <w:rsid w:val="055B88E7"/>
    <w:rsid w:val="05D6F2E2"/>
    <w:rsid w:val="0690AB61"/>
    <w:rsid w:val="0980A4BB"/>
    <w:rsid w:val="0A2EFA0A"/>
    <w:rsid w:val="0C7C0562"/>
    <w:rsid w:val="0E1CEFB2"/>
    <w:rsid w:val="0E97DDDD"/>
    <w:rsid w:val="0F026B2D"/>
    <w:rsid w:val="0FCEC9E4"/>
    <w:rsid w:val="106DD4E7"/>
    <w:rsid w:val="10F8408E"/>
    <w:rsid w:val="112A658E"/>
    <w:rsid w:val="12C720FB"/>
    <w:rsid w:val="12EB46E6"/>
    <w:rsid w:val="14A7D4D6"/>
    <w:rsid w:val="16840CC9"/>
    <w:rsid w:val="170F52D5"/>
    <w:rsid w:val="175E0A73"/>
    <w:rsid w:val="17A50EFA"/>
    <w:rsid w:val="17FBC2C0"/>
    <w:rsid w:val="185F7064"/>
    <w:rsid w:val="18666862"/>
    <w:rsid w:val="18EEBB17"/>
    <w:rsid w:val="19C8C466"/>
    <w:rsid w:val="1A24B951"/>
    <w:rsid w:val="1A7B66F9"/>
    <w:rsid w:val="1A8A3918"/>
    <w:rsid w:val="1D10613F"/>
    <w:rsid w:val="1DF548B9"/>
    <w:rsid w:val="1E249762"/>
    <w:rsid w:val="1E708189"/>
    <w:rsid w:val="1EAF515A"/>
    <w:rsid w:val="1F1FA79C"/>
    <w:rsid w:val="1F79A28E"/>
    <w:rsid w:val="208C7171"/>
    <w:rsid w:val="20A9483C"/>
    <w:rsid w:val="225BDAEA"/>
    <w:rsid w:val="230BD5DE"/>
    <w:rsid w:val="23126118"/>
    <w:rsid w:val="23DC0546"/>
    <w:rsid w:val="24C5C5CF"/>
    <w:rsid w:val="25B415C2"/>
    <w:rsid w:val="269E091C"/>
    <w:rsid w:val="26A13AE2"/>
    <w:rsid w:val="273480D5"/>
    <w:rsid w:val="274539CD"/>
    <w:rsid w:val="2789E092"/>
    <w:rsid w:val="27A4406E"/>
    <w:rsid w:val="27E557CB"/>
    <w:rsid w:val="28528616"/>
    <w:rsid w:val="29E57082"/>
    <w:rsid w:val="2A000D12"/>
    <w:rsid w:val="2A2D3C74"/>
    <w:rsid w:val="2AB6BECA"/>
    <w:rsid w:val="2C501839"/>
    <w:rsid w:val="2C8110F0"/>
    <w:rsid w:val="2CA4C121"/>
    <w:rsid w:val="2D1521FB"/>
    <w:rsid w:val="2D2AF803"/>
    <w:rsid w:val="2D8AD700"/>
    <w:rsid w:val="2E4B839F"/>
    <w:rsid w:val="2E7FB4E7"/>
    <w:rsid w:val="2EE62565"/>
    <w:rsid w:val="2FA08ECB"/>
    <w:rsid w:val="2FEC66E8"/>
    <w:rsid w:val="30143B6E"/>
    <w:rsid w:val="301B8548"/>
    <w:rsid w:val="30FF6442"/>
    <w:rsid w:val="3101B93C"/>
    <w:rsid w:val="31FB1DA8"/>
    <w:rsid w:val="33BC52E2"/>
    <w:rsid w:val="33FF942E"/>
    <w:rsid w:val="3415BC9B"/>
    <w:rsid w:val="347C468A"/>
    <w:rsid w:val="34C1C618"/>
    <w:rsid w:val="34F473A7"/>
    <w:rsid w:val="3587DCEF"/>
    <w:rsid w:val="35A514CF"/>
    <w:rsid w:val="3612F6D7"/>
    <w:rsid w:val="366D866C"/>
    <w:rsid w:val="36C567BD"/>
    <w:rsid w:val="36C609CD"/>
    <w:rsid w:val="3731B758"/>
    <w:rsid w:val="38A0B2D2"/>
    <w:rsid w:val="3A8C6FD8"/>
    <w:rsid w:val="3AA3F290"/>
    <w:rsid w:val="3AD41740"/>
    <w:rsid w:val="3AFB851C"/>
    <w:rsid w:val="3B2E3A7D"/>
    <w:rsid w:val="3C6FE7A1"/>
    <w:rsid w:val="3F3CC93D"/>
    <w:rsid w:val="400C190C"/>
    <w:rsid w:val="400F764D"/>
    <w:rsid w:val="40275EA7"/>
    <w:rsid w:val="40B01202"/>
    <w:rsid w:val="415D2509"/>
    <w:rsid w:val="41AB46AE"/>
    <w:rsid w:val="41AF45B9"/>
    <w:rsid w:val="420583CC"/>
    <w:rsid w:val="4329AEEC"/>
    <w:rsid w:val="443DABDD"/>
    <w:rsid w:val="4450F9A9"/>
    <w:rsid w:val="448953AE"/>
    <w:rsid w:val="44AA54E8"/>
    <w:rsid w:val="44D2B0F2"/>
    <w:rsid w:val="4546E77C"/>
    <w:rsid w:val="455FA680"/>
    <w:rsid w:val="45DFB4CB"/>
    <w:rsid w:val="46337E19"/>
    <w:rsid w:val="46D84EEB"/>
    <w:rsid w:val="46DDE37B"/>
    <w:rsid w:val="47ACC2A1"/>
    <w:rsid w:val="47BE31B3"/>
    <w:rsid w:val="482A9805"/>
    <w:rsid w:val="48675A99"/>
    <w:rsid w:val="4898E554"/>
    <w:rsid w:val="48BE0C2D"/>
    <w:rsid w:val="495B1D8C"/>
    <w:rsid w:val="497DC60B"/>
    <w:rsid w:val="4B19966C"/>
    <w:rsid w:val="4B562503"/>
    <w:rsid w:val="4B5D7BAD"/>
    <w:rsid w:val="4B965695"/>
    <w:rsid w:val="4C4933D8"/>
    <w:rsid w:val="4CBF5FF2"/>
    <w:rsid w:val="4CF92ECC"/>
    <w:rsid w:val="4D3226F6"/>
    <w:rsid w:val="4EF91106"/>
    <w:rsid w:val="4F54D200"/>
    <w:rsid w:val="4F7C4CA6"/>
    <w:rsid w:val="50DAA364"/>
    <w:rsid w:val="520B079D"/>
    <w:rsid w:val="528D5B18"/>
    <w:rsid w:val="5301FFD2"/>
    <w:rsid w:val="531B526B"/>
    <w:rsid w:val="534AA4DC"/>
    <w:rsid w:val="5389C29A"/>
    <w:rsid w:val="544FBDC9"/>
    <w:rsid w:val="54D4A241"/>
    <w:rsid w:val="558BE0F6"/>
    <w:rsid w:val="55D0F703"/>
    <w:rsid w:val="5602EFA4"/>
    <w:rsid w:val="561D9F28"/>
    <w:rsid w:val="569F46C9"/>
    <w:rsid w:val="56B2C955"/>
    <w:rsid w:val="5719369F"/>
    <w:rsid w:val="5736E3A9"/>
    <w:rsid w:val="576B4A73"/>
    <w:rsid w:val="5878700A"/>
    <w:rsid w:val="58D0A73E"/>
    <w:rsid w:val="590D15C3"/>
    <w:rsid w:val="591450FA"/>
    <w:rsid w:val="59D6E78B"/>
    <w:rsid w:val="5A6E846B"/>
    <w:rsid w:val="5AA74043"/>
    <w:rsid w:val="5AC46596"/>
    <w:rsid w:val="5AEFDCD7"/>
    <w:rsid w:val="5B079D40"/>
    <w:rsid w:val="5B703A44"/>
    <w:rsid w:val="5C0A54CC"/>
    <w:rsid w:val="5C8BAD38"/>
    <w:rsid w:val="5CC0E6F7"/>
    <w:rsid w:val="5CE5179B"/>
    <w:rsid w:val="5D0E884D"/>
    <w:rsid w:val="5EABD715"/>
    <w:rsid w:val="5F3DDC4C"/>
    <w:rsid w:val="6066C325"/>
    <w:rsid w:val="610A37E0"/>
    <w:rsid w:val="61337CE3"/>
    <w:rsid w:val="634FCDEC"/>
    <w:rsid w:val="637F4838"/>
    <w:rsid w:val="63A4ABC8"/>
    <w:rsid w:val="64186DFE"/>
    <w:rsid w:val="651B1899"/>
    <w:rsid w:val="65803E59"/>
    <w:rsid w:val="65A472B0"/>
    <w:rsid w:val="66976D7C"/>
    <w:rsid w:val="68201572"/>
    <w:rsid w:val="6A1592F1"/>
    <w:rsid w:val="6A7F0462"/>
    <w:rsid w:val="6AB734F7"/>
    <w:rsid w:val="6DF11F7B"/>
    <w:rsid w:val="6F262E40"/>
    <w:rsid w:val="6FA3AC3A"/>
    <w:rsid w:val="70025F67"/>
    <w:rsid w:val="70DF019F"/>
    <w:rsid w:val="71B5DF60"/>
    <w:rsid w:val="71E98E84"/>
    <w:rsid w:val="725C3600"/>
    <w:rsid w:val="73C00BA4"/>
    <w:rsid w:val="749E8A9C"/>
    <w:rsid w:val="74C67E89"/>
    <w:rsid w:val="755FCD7C"/>
    <w:rsid w:val="763E63E2"/>
    <w:rsid w:val="77234DDE"/>
    <w:rsid w:val="773DF810"/>
    <w:rsid w:val="7795042B"/>
    <w:rsid w:val="7818D7DA"/>
    <w:rsid w:val="7902E63E"/>
    <w:rsid w:val="798281A9"/>
    <w:rsid w:val="79AD10E8"/>
    <w:rsid w:val="79B6653A"/>
    <w:rsid w:val="7A71C6A8"/>
    <w:rsid w:val="7BCDCEFD"/>
    <w:rsid w:val="7BD256F1"/>
    <w:rsid w:val="7BEAB505"/>
    <w:rsid w:val="7BF190C9"/>
    <w:rsid w:val="7C62A4D9"/>
    <w:rsid w:val="7C9AC61A"/>
    <w:rsid w:val="7CE05256"/>
    <w:rsid w:val="7D66EDEA"/>
    <w:rsid w:val="7D7E3A58"/>
    <w:rsid w:val="7E73D93A"/>
    <w:rsid w:val="7FA0CA4A"/>
    <w:rsid w:val="7FE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105"/>
  <w15:chartTrackingRefBased/>
  <w15:docId w15:val="{E0447EF5-40A8-46B5-8F39-7DCD611D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4B2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C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5C4035"/>
  </w:style>
  <w:style w:type="character" w:customStyle="1" w:styleId="eop">
    <w:name w:val="eop"/>
    <w:basedOn w:val="Carpredefinitoparagrafo"/>
    <w:rsid w:val="005C4035"/>
  </w:style>
  <w:style w:type="paragraph" w:styleId="Paragrafoelenco">
    <w:name w:val="List Paragraph"/>
    <w:basedOn w:val="Normale"/>
    <w:uiPriority w:val="34"/>
    <w:qFormat/>
    <w:rsid w:val="0094344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172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72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72DD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72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72DD"/>
    <w:rPr>
      <w:rFonts w:eastAsiaTheme="minorEastAsia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245C0"/>
    <w:pPr>
      <w:spacing w:after="0" w:line="240" w:lineRule="auto"/>
    </w:pPr>
    <w:rPr>
      <w:rFonts w:eastAsiaTheme="minorEastAsia"/>
    </w:rPr>
  </w:style>
  <w:style w:type="character" w:styleId="Menzionenonrisolta">
    <w:name w:val="Unresolved Mention"/>
    <w:basedOn w:val="Carpredefinitoparagrafo"/>
    <w:uiPriority w:val="99"/>
    <w:unhideWhenUsed/>
    <w:rsid w:val="00526B8C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526B8C"/>
    <w:rPr>
      <w:color w:val="2B579A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24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8A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24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8A8"/>
    <w:rPr>
      <w:rFonts w:eastAsiaTheme="minorEastAsia"/>
    </w:rPr>
  </w:style>
  <w:style w:type="character" w:styleId="Collegamentoipertestuale">
    <w:name w:val="Hyperlink"/>
    <w:basedOn w:val="Carpredefinitoparagrafo"/>
    <w:uiPriority w:val="99"/>
    <w:semiHidden/>
    <w:unhideWhenUsed/>
    <w:rsid w:val="00812CAF"/>
    <w:rPr>
      <w:color w:val="0563C1" w:themeColor="hyperlink"/>
      <w:u w:val="single"/>
    </w:rPr>
  </w:style>
  <w:style w:type="paragraph" w:styleId="Nessunaspaziatura">
    <w:name w:val="No Spacing"/>
    <w:qFormat/>
    <w:rsid w:val="00F1568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TOMRARecycling" TargetMode="External"/><Relationship Id="rId18" Type="http://schemas.openxmlformats.org/officeDocument/2006/relationships/hyperlink" Target="http://www.TOMRA.com/recycl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-beta/123801" TargetMode="External"/><Relationship Id="rId17" Type="http://schemas.openxmlformats.org/officeDocument/2006/relationships/hyperlink" Target="http://www.alarconyharri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ele.wiemer@tomr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mra.com/recyc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sanna.laino@alarconyharris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OMRA-Sorting-Recycling-18325717216523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0" ma:contentTypeDescription="Create a new document." ma:contentTypeScope="" ma:versionID="4a6725b4f7b8f356b2e981e2d12757fd">
  <xsd:schema xmlns:xsd="http://www.w3.org/2001/XMLSchema" xmlns:xs="http://www.w3.org/2001/XMLSchema" xmlns:p="http://schemas.microsoft.com/office/2006/metadata/properties" xmlns:ns2="79f9c740-adeb-4398-ae7a-5460a9009e2d" targetNamespace="http://schemas.microsoft.com/office/2006/metadata/properties" ma:root="true" ma:fieldsID="9659da4da28421b74a5a2d1de03c9567" ns2:_="">
    <xsd:import namespace="79f9c740-adeb-4398-ae7a-5460a90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657CE-0CA4-479B-9B7B-E43D281C6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668E9-19B0-4E8F-9D37-DC89847A9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1ABC8-0150-4AAB-BA32-64F927A79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c740-adeb-4398-ae7a-5460a90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C3E814-70D3-48AC-94D4-59DE3BCF5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1415</Words>
  <Characters>7882</Characters>
  <Application>Microsoft Office Word</Application>
  <DocSecurity>0</DocSecurity>
  <Lines>563</Lines>
  <Paragraphs>489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dc:description/>
  <cp:lastModifiedBy>Susanna Laino</cp:lastModifiedBy>
  <cp:revision>17</cp:revision>
  <dcterms:created xsi:type="dcterms:W3CDTF">2021-09-07T05:24:00Z</dcterms:created>
  <dcterms:modified xsi:type="dcterms:W3CDTF">2021-09-23T13:47:00Z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0x0101008542BC5C4D01EE41884F6A2AEC11B5D1</vt:lpwstr>
  </property>
</Properties>
</file>