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DD84" w14:textId="77777777" w:rsidR="00BF62A4" w:rsidRDefault="00E16C1E" w:rsidP="006058F0">
      <w:pPr>
        <w:spacing w:line="288" w:lineRule="auto"/>
        <w:jc w:val="center"/>
        <w:rPr>
          <w:b/>
        </w:rPr>
      </w:pPr>
    </w:p>
    <w:p w14:paraId="6474DC8E" w14:textId="77777777" w:rsidR="00971AEA" w:rsidRDefault="00880DD3" w:rsidP="005852BE">
      <w:pPr>
        <w:numPr>
          <w:ilvl w:val="0"/>
          <w:numId w:val="0"/>
        </w:numPr>
        <w:spacing w:line="288" w:lineRule="auto"/>
        <w:jc w:val="center"/>
        <w:rPr>
          <w:b/>
        </w:rPr>
      </w:pPr>
      <w:r>
        <w:rPr>
          <w:b/>
        </w:rPr>
        <w:t>STADLER firma un acuerdo con Orizon Valorização de Resíduos para el proyecto de construcción de la mayor planta de selección mecánica de Brasil</w:t>
      </w:r>
    </w:p>
    <w:p w14:paraId="723E17FD" w14:textId="77777777" w:rsidR="005852BE" w:rsidRDefault="00E16C1E" w:rsidP="005852BE">
      <w:pPr>
        <w:numPr>
          <w:ilvl w:val="0"/>
          <w:numId w:val="0"/>
        </w:numPr>
        <w:spacing w:line="288" w:lineRule="auto"/>
        <w:jc w:val="center"/>
        <w:rPr>
          <w:b/>
        </w:rPr>
      </w:pPr>
    </w:p>
    <w:p w14:paraId="532B2E09" w14:textId="6DDCFF67" w:rsidR="00BF7090" w:rsidRPr="00BF7090" w:rsidRDefault="00880DD3" w:rsidP="00A00A1C">
      <w:pPr>
        <w:numPr>
          <w:ilvl w:val="0"/>
          <w:numId w:val="0"/>
        </w:numPr>
        <w:spacing w:after="240" w:line="288" w:lineRule="auto"/>
        <w:rPr>
          <w:i/>
        </w:rPr>
      </w:pPr>
      <w:r>
        <w:rPr>
          <w:i/>
        </w:rPr>
        <w:t xml:space="preserve">Con la mirada puesta en el futuro, STADLER firmó recientemente un acuerdo con Orizon Valorização de Resíduos para construir la planta de selección mecánica más grande de Brasil. El acuerdo </w:t>
      </w:r>
      <w:r w:rsidR="00563C4A">
        <w:rPr>
          <w:i/>
        </w:rPr>
        <w:t>da</w:t>
      </w:r>
      <w:r>
        <w:rPr>
          <w:i/>
        </w:rPr>
        <w:t xml:space="preserve"> especial importancia y tiene como objetivo garantizar el tratamiento de 500</w:t>
      </w:r>
      <w:r w:rsidR="00D973CE">
        <w:rPr>
          <w:i/>
        </w:rPr>
        <w:t>.</w:t>
      </w:r>
      <w:r>
        <w:rPr>
          <w:i/>
        </w:rPr>
        <w:t>000 toneladas de residuos sólidos al año, en un país donde el potencial de reciclaje es cada vez mayor.</w:t>
      </w:r>
    </w:p>
    <w:p w14:paraId="0DA3A0F1" w14:textId="632EC74B" w:rsidR="00877894" w:rsidRDefault="00880DD3" w:rsidP="00A00A1C">
      <w:pPr>
        <w:numPr>
          <w:ilvl w:val="0"/>
          <w:numId w:val="0"/>
        </w:numPr>
        <w:spacing w:after="240" w:line="288" w:lineRule="auto"/>
      </w:pPr>
      <w:proofErr w:type="spellStart"/>
      <w:r w:rsidRPr="00E16C1E">
        <w:rPr>
          <w:b/>
        </w:rPr>
        <w:t>Altshausen</w:t>
      </w:r>
      <w:proofErr w:type="spellEnd"/>
      <w:r w:rsidRPr="00E16C1E">
        <w:rPr>
          <w:b/>
        </w:rPr>
        <w:t xml:space="preserve">, </w:t>
      </w:r>
      <w:r w:rsidR="00E16C1E" w:rsidRPr="00E16C1E">
        <w:rPr>
          <w:b/>
        </w:rPr>
        <w:t>5</w:t>
      </w:r>
      <w:r w:rsidRPr="00E16C1E">
        <w:rPr>
          <w:b/>
        </w:rPr>
        <w:t xml:space="preserve"> de ju</w:t>
      </w:r>
      <w:r w:rsidR="00E16C1E" w:rsidRPr="00E16C1E">
        <w:rPr>
          <w:b/>
        </w:rPr>
        <w:t>l</w:t>
      </w:r>
      <w:r w:rsidRPr="00E16C1E">
        <w:rPr>
          <w:b/>
        </w:rPr>
        <w:t>io de 2021</w:t>
      </w:r>
      <w:r>
        <w:rPr>
          <w:b/>
        </w:rPr>
        <w:t xml:space="preserve"> </w:t>
      </w:r>
      <w:r>
        <w:rPr>
          <w:b/>
          <w:cs/>
        </w:rPr>
        <w:t xml:space="preserve">– </w:t>
      </w:r>
      <w:r>
        <w:t>El acuerdo firmado representa un avance tecnológico en las operaciones del Ecoparque de Jaboatão dos Guararapes, en Pernambuco, en el nordeste de Brasil, que permitirá una mayor reutilización de los residuos reciclables. En 2020, la planta recibió 1,5 millones de toneladas, equivalente</w:t>
      </w:r>
      <w:r w:rsidR="006B3BCF">
        <w:t>s</w:t>
      </w:r>
      <w:r>
        <w:t xml:space="preserve"> a los residuos generados por 3,7 millones de personas. </w:t>
      </w:r>
    </w:p>
    <w:p w14:paraId="3A91E31D" w14:textId="7D0D9896" w:rsidR="00A312FF" w:rsidRDefault="00877894" w:rsidP="00A00A1C">
      <w:pPr>
        <w:numPr>
          <w:ilvl w:val="0"/>
          <w:numId w:val="0"/>
        </w:numPr>
        <w:spacing w:after="240" w:line="288" w:lineRule="auto"/>
      </w:pPr>
      <w:r>
        <w:t>“</w:t>
      </w:r>
      <w:r w:rsidR="00880DD3">
        <w:t>El acuerdo es también un ejemplo de gestión y uso de la tecnología para el sector</w:t>
      </w:r>
      <w:r>
        <w:t>”</w:t>
      </w:r>
      <w:r w:rsidR="00880DD3">
        <w:t xml:space="preserve">, explica Alexandre </w:t>
      </w:r>
      <w:proofErr w:type="spellStart"/>
      <w:r w:rsidR="00880DD3">
        <w:t>Citvaras</w:t>
      </w:r>
      <w:proofErr w:type="spellEnd"/>
      <w:r w:rsidR="00880DD3">
        <w:t xml:space="preserve">, director de Nuevos Negocios de Orizon Valorização de Resíduos. </w:t>
      </w:r>
    </w:p>
    <w:p w14:paraId="09C2B332" w14:textId="059D7D6C" w:rsidR="00491650" w:rsidRDefault="00880DD3" w:rsidP="00A00A1C">
      <w:pPr>
        <w:numPr>
          <w:ilvl w:val="0"/>
          <w:numId w:val="0"/>
        </w:numPr>
        <w:spacing w:after="240" w:line="288" w:lineRule="auto"/>
      </w:pPr>
      <w:r>
        <w:t xml:space="preserve">Como ya se ha señalado, esta será la planta de selección mecánica más grande construida en el mercado brasileño. STADLER ha diseñado y puesto en marcha todo el proyecto con dos objetivos principales: modernizar y reforzar la planta de Orizon para llevar a cabo la </w:t>
      </w:r>
      <w:r w:rsidR="00F5364A">
        <w:t>clasificación</w:t>
      </w:r>
      <w:r>
        <w:t xml:space="preserve"> y selecci</w:t>
      </w:r>
      <w:r w:rsidR="00877894">
        <w:t xml:space="preserve">ón de productos valorizables, dentro de un </w:t>
      </w:r>
      <w:r>
        <w:t>mercado cada vez más exigente a nivel nacional e internacional.</w:t>
      </w:r>
    </w:p>
    <w:p w14:paraId="0D61289C" w14:textId="4328387B" w:rsidR="00491650" w:rsidRDefault="00880DD3" w:rsidP="00A00A1C">
      <w:pPr>
        <w:numPr>
          <w:ilvl w:val="0"/>
          <w:numId w:val="0"/>
        </w:numPr>
        <w:spacing w:after="240" w:line="288" w:lineRule="auto"/>
      </w:pPr>
      <w:r>
        <w:t xml:space="preserve">En palabras de Alexandre </w:t>
      </w:r>
      <w:proofErr w:type="spellStart"/>
      <w:r>
        <w:t>Citvaras</w:t>
      </w:r>
      <w:proofErr w:type="spellEnd"/>
      <w:r>
        <w:t xml:space="preserve">, </w:t>
      </w:r>
      <w:r w:rsidR="00877894">
        <w:t>“</w:t>
      </w:r>
      <w:r>
        <w:t>nuestro mayor desafío ha sido diseñar un proceso de selección con tecnología probada que aportara más eficiencia al tratamiento de residuos en el Ecoparque Jaboatão dos Guararapes. Con esta maquinaria se logra</w:t>
      </w:r>
      <w:r w:rsidR="00877894">
        <w:t>rá</w:t>
      </w:r>
      <w:r>
        <w:t xml:space="preserve"> una eficiencia de </w:t>
      </w:r>
      <w:r w:rsidR="00F5364A">
        <w:t xml:space="preserve">clasificación </w:t>
      </w:r>
      <w:r>
        <w:t>entre el 75% y el 85% del material reciclable económicamente viable. Es un avance en nuestras operaciones, que ganan en productividad, además de protagonismo medioambiental</w:t>
      </w:r>
      <w:r w:rsidR="00C76AA8">
        <w:t>,</w:t>
      </w:r>
      <w:r>
        <w:t xml:space="preserve"> ya que los materiales regresan a la cadena de producción, contribuyendo a</w:t>
      </w:r>
      <w:r w:rsidR="00C76AA8">
        <w:t xml:space="preserve"> </w:t>
      </w:r>
      <w:r w:rsidR="00877894">
        <w:t>encaminarnos</w:t>
      </w:r>
      <w:r>
        <w:t xml:space="preserve"> </w:t>
      </w:r>
      <w:r w:rsidR="00877894">
        <w:t xml:space="preserve">hacia una verdadera </w:t>
      </w:r>
      <w:r>
        <w:t>economía circular</w:t>
      </w:r>
      <w:r w:rsidR="00877894">
        <w:t>”</w:t>
      </w:r>
      <w:r>
        <w:t>.</w:t>
      </w:r>
    </w:p>
    <w:p w14:paraId="635F98ED" w14:textId="7ADCF0B5" w:rsidR="009B0BDE" w:rsidRPr="009B0BDE" w:rsidRDefault="00880DD3" w:rsidP="00A00A1C">
      <w:pPr>
        <w:numPr>
          <w:ilvl w:val="0"/>
          <w:numId w:val="0"/>
        </w:numPr>
        <w:spacing w:after="240" w:line="288" w:lineRule="auto"/>
      </w:pPr>
      <w:r>
        <w:t xml:space="preserve">A la hora de escoger, Orizon Valorização de Resíduos no tuvo ninguna duda: «Creemos que STADLER fabrica maquinaria con la calidad </w:t>
      </w:r>
      <w:r w:rsidRPr="00877894">
        <w:t xml:space="preserve">y robustez </w:t>
      </w:r>
      <w:r w:rsidR="00D973CE" w:rsidRPr="00877894">
        <w:t>nec</w:t>
      </w:r>
      <w:r w:rsidR="00D973CE">
        <w:t>esaria para el tipo</w:t>
      </w:r>
      <w:r>
        <w:t xml:space="preserve"> de residuos sólidos que recibe el ecoparque y que, al mismo tiempo, mantiene el control de calidad manual de </w:t>
      </w:r>
      <w:r w:rsidR="00877894">
        <w:t xml:space="preserve">la </w:t>
      </w:r>
      <w:r w:rsidR="00F5364A">
        <w:t>clasificación</w:t>
      </w:r>
      <w:r>
        <w:t xml:space="preserve">. En nuestra nueva planta de </w:t>
      </w:r>
      <w:r w:rsidR="00F5364A">
        <w:t xml:space="preserve">clasificación </w:t>
      </w:r>
      <w:r>
        <w:t xml:space="preserve">se contratarán </w:t>
      </w:r>
      <w:r w:rsidR="003F0449">
        <w:t xml:space="preserve">a </w:t>
      </w:r>
      <w:r>
        <w:t>150 personas, que también se encargarán de este trabajo en un proyecto que se pondrá en marcha a partir de 2022. Por esta razón necesitábamos un proyecto que combinara los dos modelos», explica el responsable de Orizon.</w:t>
      </w:r>
    </w:p>
    <w:p w14:paraId="657A9509" w14:textId="7E448F92" w:rsidR="000009FF" w:rsidRDefault="00877894" w:rsidP="00A00A1C">
      <w:pPr>
        <w:numPr>
          <w:ilvl w:val="0"/>
          <w:numId w:val="0"/>
        </w:numPr>
        <w:spacing w:after="240" w:line="288" w:lineRule="auto"/>
        <w:rPr>
          <w:b/>
        </w:rPr>
      </w:pPr>
      <w:r>
        <w:rPr>
          <w:b/>
        </w:rPr>
        <w:t>Un p</w:t>
      </w:r>
      <w:r w:rsidR="00880DD3">
        <w:rPr>
          <w:b/>
        </w:rPr>
        <w:t xml:space="preserve">royecto muy ambicioso para el mercado brasileño </w:t>
      </w:r>
    </w:p>
    <w:p w14:paraId="2AB46B6A" w14:textId="6D18A9D8" w:rsidR="000009FF" w:rsidRDefault="00880DD3" w:rsidP="00A00A1C">
      <w:pPr>
        <w:numPr>
          <w:ilvl w:val="0"/>
          <w:numId w:val="0"/>
        </w:numPr>
        <w:spacing w:after="240" w:line="288" w:lineRule="auto"/>
      </w:pPr>
      <w:r>
        <w:t xml:space="preserve">Por su parte, Henrique Filgueiras, delegado comercial de STADLER en Brasil, explicó que se trata de un acuerdo </w:t>
      </w:r>
      <w:r w:rsidR="00877894">
        <w:t>“</w:t>
      </w:r>
      <w:r>
        <w:t>sumamente importante</w:t>
      </w:r>
      <w:r w:rsidR="00877894">
        <w:t>”</w:t>
      </w:r>
      <w:r>
        <w:t xml:space="preserve">. </w:t>
      </w:r>
      <w:r w:rsidR="00877894">
        <w:t>“</w:t>
      </w:r>
      <w:r>
        <w:t xml:space="preserve">Representa estrechar aún más las relaciones con un cliente que conocemos y con el que tratamos desde hace más de 7 años y que, aquí en Brasil, tiene mucho potencial. Además, también es una planta con gran capacidad de gestión de RSU, siendo la de mayor capacidad de Latinoamérica, lo que una </w:t>
      </w:r>
      <w:r>
        <w:lastRenderedPageBreak/>
        <w:t xml:space="preserve">vez más afianza nuestro nombre como especialistas en la explotación de este tipo de plantas en Brasil y nos </w:t>
      </w:r>
      <w:r w:rsidR="006B3BCF">
        <w:t xml:space="preserve">brinda </w:t>
      </w:r>
      <w:r>
        <w:t xml:space="preserve">la oportunidad de realizar otro buen trabajo y adquirir aún más experiencia en Brasil, explica el representante de STADLER. </w:t>
      </w:r>
    </w:p>
    <w:p w14:paraId="66897F9F" w14:textId="5A32A669" w:rsidR="009B0BDE" w:rsidRDefault="00880DD3" w:rsidP="00A00A1C">
      <w:pPr>
        <w:numPr>
          <w:ilvl w:val="0"/>
          <w:numId w:val="0"/>
        </w:numPr>
        <w:spacing w:after="240" w:line="288" w:lineRule="auto"/>
      </w:pPr>
      <w:r>
        <w:t xml:space="preserve">Esta planta se ha diseñado para </w:t>
      </w:r>
      <w:r w:rsidR="00692BC6">
        <w:t>clasificar</w:t>
      </w:r>
      <w:r>
        <w:t xml:space="preserve"> un gran volumen de material con la separación inicial de la fracción gruesa y pesada realizada por equipos y la selección final de la fracción fina realizada manualmente</w:t>
      </w:r>
      <w:r w:rsidR="00BF1027">
        <w:t>. Además</w:t>
      </w:r>
      <w:r>
        <w:t xml:space="preserve">, la distribución de la planta ya contempla la posibilidad de ampliar la línea para aumentar su </w:t>
      </w:r>
      <w:r w:rsidR="003F0449">
        <w:t>capacidad,</w:t>
      </w:r>
      <w:r>
        <w:t xml:space="preserve"> así como</w:t>
      </w:r>
      <w:r w:rsidR="00BF1027">
        <w:t xml:space="preserve"> intensificar aún más la automatización de sus procesos</w:t>
      </w:r>
      <w:r>
        <w:t>.</w:t>
      </w:r>
    </w:p>
    <w:p w14:paraId="43F1E6DB" w14:textId="029F9994" w:rsidR="00E979C5" w:rsidRDefault="00880DD3" w:rsidP="00A00A1C">
      <w:pPr>
        <w:numPr>
          <w:ilvl w:val="0"/>
          <w:numId w:val="0"/>
        </w:numPr>
        <w:spacing w:after="240" w:line="288" w:lineRule="auto"/>
      </w:pPr>
      <w:r>
        <w:t xml:space="preserve">Orizon </w:t>
      </w:r>
      <w:proofErr w:type="spellStart"/>
      <w:r>
        <w:t>Valorização</w:t>
      </w:r>
      <w:proofErr w:type="spellEnd"/>
      <w:r>
        <w:t xml:space="preserve"> de </w:t>
      </w:r>
      <w:proofErr w:type="spellStart"/>
      <w:r>
        <w:t>Resíduos</w:t>
      </w:r>
      <w:proofErr w:type="spellEnd"/>
      <w:r>
        <w:t xml:space="preserve"> cuenta con </w:t>
      </w:r>
      <w:r w:rsidR="00BF1027">
        <w:t>5</w:t>
      </w:r>
      <w:r>
        <w:t xml:space="preserve"> ecoparques en Brasil y, en sus actividades de tratamiento y destino final de residuos, recibe aproximadamente 4,6 millones de toneladas de residuos al año, atendiendo aproximadamente a 20 millones de personas y más de 500 clientes de empresas. El proyecto de esta nueva planta, dada su eficiencia y protagonismo, t</w:t>
      </w:r>
      <w:r w:rsidR="006B3BCF">
        <w:t xml:space="preserve">enderá </w:t>
      </w:r>
      <w:r>
        <w:t xml:space="preserve">a replicarse en el futuro en el resto de plantas </w:t>
      </w:r>
      <w:r w:rsidR="003F0449">
        <w:t>de</w:t>
      </w:r>
      <w:r>
        <w:t xml:space="preserve"> la empresa en todo el país.</w:t>
      </w:r>
    </w:p>
    <w:p w14:paraId="32322F35" w14:textId="59DF5A0C" w:rsidR="000009FF" w:rsidRDefault="00880DD3" w:rsidP="00A00A1C">
      <w:pPr>
        <w:numPr>
          <w:ilvl w:val="0"/>
          <w:numId w:val="0"/>
        </w:numPr>
        <w:spacing w:after="240" w:line="288" w:lineRule="auto"/>
      </w:pPr>
      <w:r>
        <w:t xml:space="preserve">El mercado brasileño presenta características muy específicas y es necesario analizar cada caso antes de presentar una solución a los clientes. Para André Galuppo, supervisor de proyectos de STADLER LATAM, </w:t>
      </w:r>
      <w:r w:rsidR="00FA758C">
        <w:t>“</w:t>
      </w:r>
      <w:r>
        <w:t>STADLER siempre busca desarrollar productos, metodologías e ideas específicas para la realidad de Brasil, es decir, no hacemos un «copiar y pegar</w:t>
      </w:r>
      <w:r w:rsidR="00FA758C">
        <w:t>”</w:t>
      </w:r>
      <w:r>
        <w:t xml:space="preserve"> de</w:t>
      </w:r>
      <w:r w:rsidR="00FA758C">
        <w:t xml:space="preserve"> proyectos de</w:t>
      </w:r>
      <w:r>
        <w:t xml:space="preserve"> Europa. El objetivo es desarrollar proyectos, estudios y trabajos enfocados en los residuos y el modelo de negocio brasileño. Todo este desarrollo técnico e intelectual se utilizará en Brasil y para Brasil, beneficiando a todo el mercado.</w:t>
      </w:r>
    </w:p>
    <w:p w14:paraId="4A49E151" w14:textId="0BE5A578" w:rsidR="004F752A" w:rsidRPr="00287860" w:rsidRDefault="00880DD3" w:rsidP="00A00A1C">
      <w:pPr>
        <w:numPr>
          <w:ilvl w:val="0"/>
          <w:numId w:val="0"/>
        </w:numPr>
        <w:spacing w:after="240" w:line="288" w:lineRule="auto"/>
      </w:pPr>
      <w:r>
        <w:t xml:space="preserve">Por otro lado, Sergio Manchado Atienza, director de operaciones para Latinoamérica de STADLER, subraya que </w:t>
      </w:r>
      <w:r w:rsidR="00FA758C">
        <w:t>“</w:t>
      </w:r>
      <w:r>
        <w:t>invertimos en STADLER do Brasil Ltda. desde hace más de 8 años para brindar confianza y apoyo local, creando un equipo completo para ayudar a desarrollar el mercado en un país tan importante como Brasil y con muchos recursos necesarios para la evolución de la economía circular. Estamos muy orgullosos del trabajo y desarrollo de nuestra filial brasileña</w:t>
      </w:r>
      <w:r w:rsidR="00FA758C">
        <w:t>”</w:t>
      </w:r>
      <w:r>
        <w:t>.</w:t>
      </w:r>
    </w:p>
    <w:p w14:paraId="0F55AAD5" w14:textId="77777777" w:rsidR="002B79EF" w:rsidRPr="00E366C1" w:rsidRDefault="00880DD3" w:rsidP="00287860">
      <w:pPr>
        <w:numPr>
          <w:ilvl w:val="0"/>
          <w:numId w:val="0"/>
        </w:numPr>
        <w:spacing w:after="200" w:line="276" w:lineRule="auto"/>
        <w:jc w:val="both"/>
        <w:rPr>
          <w:b/>
        </w:rPr>
      </w:pPr>
      <w:r>
        <w:rPr>
          <w:b/>
        </w:rPr>
        <w:t>Sobre STADLER</w:t>
      </w:r>
    </w:p>
    <w:p w14:paraId="64876F04" w14:textId="08B648F2" w:rsidR="002B79EF" w:rsidRPr="005214FC" w:rsidRDefault="00880DD3" w:rsidP="00A00A1C">
      <w:pPr>
        <w:spacing w:line="288" w:lineRule="auto"/>
      </w:pPr>
      <w:r>
        <w:rPr>
          <w:b/>
        </w:rPr>
        <w:t>STADLER</w:t>
      </w:r>
      <w:r>
        <w:rPr>
          <w:b/>
          <w:vertAlign w:val="superscript"/>
        </w:rPr>
        <w:sym w:font="Symbol" w:char="F0D2"/>
      </w:r>
      <w:r>
        <w:rPr>
          <w:b/>
          <w:vertAlign w:val="superscript"/>
        </w:rPr>
        <w:t xml:space="preserve"> </w:t>
      </w:r>
      <w:r>
        <w:t xml:space="preserve">se dedica a la planificación, producción y montaje de sistemas y componentes de clasificación para la industria del tratamiento y reciclaje de residuos sólidos en todo el mundo. Su equipo de más de 450 especialistas cualificados ofrece un servicio personalizado completo, desde el diseño conceptual hasta la planificación, producción, modernización, optimización, montaje, puesta en marcha, remodelación, desmontaje, mantenimiento y asistencia técnica de componentes para completar los sistemas de reciclaje y clasificación. Su gama de productos incluye separadores balísticos, cintas transportadoras, </w:t>
      </w:r>
      <w:r w:rsidR="00AA7BB2">
        <w:t>cribas giratorias</w:t>
      </w:r>
      <w:r>
        <w:t xml:space="preserve"> y </w:t>
      </w:r>
      <w:proofErr w:type="spellStart"/>
      <w:r w:rsidR="00AA7BB2">
        <w:t>desetiquetadoras</w:t>
      </w:r>
      <w:proofErr w:type="spellEnd"/>
      <w:r>
        <w:t>. La empresa también puede suministrar estructuras de acero y paneles eléctricos para las plantas que instala. Fundada en 1791, la operación y estrategia de esta empresa familiar se sustentan en su espíritu de ofrecer calidad, fiabilidad y satisfacción al cliente, para convertir al empresario en un buen empleador y prestar un fuerte apoyo social.</w:t>
      </w:r>
    </w:p>
    <w:p w14:paraId="3ABACACA" w14:textId="77777777" w:rsidR="002B79EF" w:rsidRPr="005214FC" w:rsidRDefault="00E16C1E" w:rsidP="00287860">
      <w:pPr>
        <w:spacing w:line="288" w:lineRule="auto"/>
        <w:jc w:val="both"/>
      </w:pPr>
    </w:p>
    <w:p w14:paraId="2B027529" w14:textId="77777777" w:rsidR="002B79EF" w:rsidRPr="005214FC" w:rsidRDefault="00880DD3" w:rsidP="00287860">
      <w:pPr>
        <w:spacing w:line="288" w:lineRule="auto"/>
        <w:jc w:val="both"/>
      </w:pPr>
      <w:r>
        <w:t>Para más información, entre en</w:t>
      </w:r>
      <w:r>
        <w:rPr>
          <w:rStyle w:val="Hipervnculo"/>
        </w:rPr>
        <w:t xml:space="preserve"> http://w-stadler.de/</w:t>
      </w:r>
      <w:r w:rsidR="006B3BCF">
        <w:rPr>
          <w:rStyle w:val="Hipervnculo"/>
        </w:rPr>
        <w:t>es</w:t>
      </w:r>
    </w:p>
    <w:p w14:paraId="18556E34" w14:textId="77777777" w:rsidR="004F752A" w:rsidRDefault="00880DD3" w:rsidP="00FA758C">
      <w:pPr>
        <w:numPr>
          <w:ilvl w:val="0"/>
          <w:numId w:val="0"/>
        </w:numPr>
        <w:spacing w:after="200" w:line="276" w:lineRule="auto"/>
        <w:jc w:val="both"/>
        <w:rPr>
          <w:b/>
        </w:rPr>
      </w:pPr>
      <w:r>
        <w:br w:type="page"/>
      </w:r>
    </w:p>
    <w:p w14:paraId="20717F3C" w14:textId="77777777" w:rsidR="004F752A" w:rsidRDefault="00E16C1E" w:rsidP="00287860">
      <w:pPr>
        <w:numPr>
          <w:ilvl w:val="0"/>
          <w:numId w:val="0"/>
        </w:numPr>
        <w:spacing w:after="200" w:line="276" w:lineRule="auto"/>
        <w:jc w:val="both"/>
        <w:rPr>
          <w:b/>
        </w:rPr>
      </w:pPr>
    </w:p>
    <w:p w14:paraId="3D2AD912" w14:textId="2BE1835F" w:rsidR="006A798A" w:rsidRPr="00E66F05" w:rsidRDefault="00880DD3" w:rsidP="00287860">
      <w:pPr>
        <w:numPr>
          <w:ilvl w:val="0"/>
          <w:numId w:val="0"/>
        </w:numPr>
        <w:spacing w:after="200" w:line="276" w:lineRule="auto"/>
        <w:jc w:val="both"/>
        <w:rPr>
          <w:rFonts w:eastAsia="Calibri"/>
          <w:b/>
        </w:rPr>
      </w:pPr>
      <w:r>
        <w:rPr>
          <w:b/>
        </w:rPr>
        <w:t>Contac</w:t>
      </w:r>
      <w:r w:rsidR="00692BC6">
        <w:rPr>
          <w:b/>
        </w:rPr>
        <w:t>t</w:t>
      </w:r>
      <w:r>
        <w:rPr>
          <w:b/>
        </w:rPr>
        <w:t xml:space="preserve">o </w:t>
      </w:r>
      <w:r w:rsidR="00692BC6">
        <w:rPr>
          <w:b/>
        </w:rPr>
        <w:t>con los medios</w:t>
      </w:r>
      <w:r>
        <w:rPr>
          <w:b/>
        </w:rPr>
        <w:t>:</w:t>
      </w:r>
    </w:p>
    <w:p w14:paraId="2FD64AD3" w14:textId="77777777" w:rsidR="00E30E9A" w:rsidRPr="005069A5" w:rsidRDefault="00880DD3" w:rsidP="00287860">
      <w:pPr>
        <w:spacing w:line="288" w:lineRule="auto"/>
        <w:jc w:val="both"/>
        <w:rPr>
          <w:rFonts w:eastAsia="Calibri"/>
        </w:rPr>
      </w:pPr>
      <w:r>
        <w:t>Nuria Martí</w:t>
      </w:r>
      <w:r>
        <w:tab/>
      </w:r>
      <w:r>
        <w:tab/>
      </w:r>
      <w:r>
        <w:tab/>
      </w:r>
      <w:r>
        <w:tab/>
      </w:r>
      <w:r>
        <w:tab/>
        <w:t>Marina Castro Hempel</w:t>
      </w:r>
    </w:p>
    <w:p w14:paraId="4B015ED6" w14:textId="77777777" w:rsidR="00E30E9A" w:rsidRPr="00401C5A" w:rsidRDefault="00880DD3" w:rsidP="00287860">
      <w:pPr>
        <w:spacing w:line="288" w:lineRule="auto"/>
        <w:jc w:val="both"/>
        <w:rPr>
          <w:rFonts w:eastAsia="Calibri"/>
          <w:lang w:val="en-US"/>
        </w:rPr>
      </w:pPr>
      <w:r w:rsidRPr="00401C5A">
        <w:rPr>
          <w:lang w:val="en-US"/>
        </w:rPr>
        <w:t>Directora</w:t>
      </w:r>
      <w:r w:rsidRPr="00401C5A">
        <w:rPr>
          <w:lang w:val="en-US"/>
        </w:rPr>
        <w:tab/>
      </w:r>
      <w:r w:rsidRPr="00401C5A">
        <w:rPr>
          <w:lang w:val="en-US"/>
        </w:rPr>
        <w:tab/>
      </w:r>
      <w:r w:rsidRPr="00401C5A">
        <w:rPr>
          <w:lang w:val="en-US"/>
        </w:rPr>
        <w:tab/>
      </w:r>
      <w:r w:rsidRPr="00401C5A">
        <w:rPr>
          <w:lang w:val="en-US"/>
        </w:rPr>
        <w:tab/>
      </w:r>
      <w:r w:rsidRPr="00401C5A">
        <w:rPr>
          <w:lang w:val="en-US"/>
        </w:rPr>
        <w:tab/>
        <w:t>Marketing</w:t>
      </w:r>
    </w:p>
    <w:p w14:paraId="0EA01DF3" w14:textId="77777777" w:rsidR="00E30E9A" w:rsidRPr="00401C5A" w:rsidRDefault="00880DD3" w:rsidP="00287860">
      <w:pPr>
        <w:spacing w:line="288" w:lineRule="auto"/>
        <w:jc w:val="both"/>
        <w:rPr>
          <w:lang w:val="en-US"/>
        </w:rPr>
      </w:pPr>
      <w:r w:rsidRPr="00401C5A">
        <w:rPr>
          <w:lang w:val="en-US"/>
        </w:rPr>
        <w:t>Alarcón &amp; Harris PR</w:t>
      </w:r>
      <w:r w:rsidRPr="00401C5A">
        <w:rPr>
          <w:lang w:val="en-US"/>
        </w:rPr>
        <w:tab/>
      </w:r>
      <w:r w:rsidRPr="00401C5A">
        <w:rPr>
          <w:lang w:val="en-US"/>
        </w:rPr>
        <w:tab/>
      </w:r>
      <w:r w:rsidRPr="00401C5A">
        <w:rPr>
          <w:lang w:val="en-US"/>
        </w:rPr>
        <w:tab/>
      </w:r>
      <w:r w:rsidRPr="00401C5A">
        <w:rPr>
          <w:lang w:val="en-US"/>
        </w:rPr>
        <w:tab/>
        <w:t xml:space="preserve">STADLER Anlagenbau GmbH </w:t>
      </w:r>
    </w:p>
    <w:p w14:paraId="2FA99D77" w14:textId="77777777" w:rsidR="00E30E9A" w:rsidRPr="00944D56" w:rsidRDefault="00880DD3" w:rsidP="00287860">
      <w:pPr>
        <w:spacing w:line="288" w:lineRule="auto"/>
        <w:jc w:val="both"/>
        <w:rPr>
          <w:rFonts w:eastAsia="Calibri"/>
        </w:rPr>
      </w:pPr>
      <w:r>
        <w:t>Teléfono: +34 91 415 30 20</w:t>
      </w:r>
      <w:r>
        <w:tab/>
      </w:r>
      <w:r>
        <w:tab/>
        <w:t xml:space="preserve">           Teléfono: + 49 7584 9226-1063</w:t>
      </w:r>
    </w:p>
    <w:p w14:paraId="190A9BD3" w14:textId="77777777" w:rsidR="00E30E9A" w:rsidRPr="00924BDE" w:rsidRDefault="00880DD3" w:rsidP="00287860">
      <w:pPr>
        <w:spacing w:line="288" w:lineRule="auto"/>
        <w:jc w:val="both"/>
        <w:rPr>
          <w:rFonts w:eastAsia="Calibri"/>
        </w:rPr>
      </w:pPr>
      <w:r>
        <w:t xml:space="preserve">E-mail: </w:t>
      </w:r>
      <w:hyperlink r:id="rId8" w:history="1">
        <w:r>
          <w:rPr>
            <w:rStyle w:val="Hipervnculo"/>
          </w:rPr>
          <w:t>nmarti@alarconyharris.com</w:t>
        </w:r>
      </w:hyperlink>
      <w:r>
        <w:t xml:space="preserve"> </w:t>
      </w:r>
      <w:r>
        <w:tab/>
      </w:r>
      <w:r>
        <w:tab/>
        <w:t xml:space="preserve">E-mail: </w:t>
      </w:r>
      <w:hyperlink r:id="rId9" w:history="1">
        <w:r>
          <w:rPr>
            <w:rStyle w:val="Hipervnculo"/>
          </w:rPr>
          <w:t>marina.castro@w-stadler.de</w:t>
        </w:r>
      </w:hyperlink>
      <w:r>
        <w:t xml:space="preserve">  </w:t>
      </w:r>
      <w:r>
        <w:tab/>
      </w:r>
    </w:p>
    <w:p w14:paraId="4708ACF7" w14:textId="19FFFAD1" w:rsidR="00F52612" w:rsidRPr="00401C5A" w:rsidRDefault="00880DD3" w:rsidP="00287860">
      <w:pPr>
        <w:pStyle w:val="Sinespaciado"/>
        <w:adjustRightInd w:val="0"/>
        <w:spacing w:after="240" w:line="288" w:lineRule="auto"/>
        <w:jc w:val="both"/>
        <w:rPr>
          <w:rFonts w:ascii="Arial" w:hAnsi="Arial"/>
          <w:lang w:val="en-US"/>
        </w:rPr>
      </w:pPr>
      <w:r w:rsidRPr="00401C5A">
        <w:rPr>
          <w:lang w:val="en-US"/>
        </w:rPr>
        <w:t xml:space="preserve">Web: </w:t>
      </w:r>
      <w:hyperlink r:id="rId10" w:history="1">
        <w:r w:rsidRPr="00401C5A">
          <w:rPr>
            <w:rStyle w:val="Hipervnculo"/>
            <w:rFonts w:ascii="Arial" w:hAnsi="Arial"/>
            <w:lang w:val="en-US"/>
          </w:rPr>
          <w:t>www.alarconyharris.com</w:t>
        </w:r>
      </w:hyperlink>
      <w:r w:rsidRPr="00401C5A">
        <w:rPr>
          <w:rFonts w:ascii="Arial" w:hAnsi="Arial"/>
          <w:lang w:val="en-US"/>
        </w:rPr>
        <w:t xml:space="preserve"> </w:t>
      </w:r>
      <w:r w:rsidRPr="00401C5A">
        <w:rPr>
          <w:rFonts w:ascii="Arial" w:hAnsi="Arial"/>
          <w:lang w:val="en-US"/>
        </w:rPr>
        <w:tab/>
      </w:r>
      <w:r w:rsidRPr="00401C5A">
        <w:rPr>
          <w:lang w:val="en-US"/>
        </w:rPr>
        <w:tab/>
        <w:t xml:space="preserve">Web: </w:t>
      </w:r>
      <w:r w:rsidR="00FA758C" w:rsidRPr="00401C5A">
        <w:rPr>
          <w:lang w:val="en-US"/>
        </w:rPr>
        <w:t>www.w-stadler.de</w:t>
      </w:r>
      <w:r w:rsidRPr="00401C5A">
        <w:rPr>
          <w:lang w:val="en-US"/>
        </w:rPr>
        <w:t xml:space="preserve"> </w:t>
      </w:r>
    </w:p>
    <w:sectPr w:rsidR="00F52612" w:rsidRPr="00401C5A" w:rsidSect="0084332E">
      <w:headerReference w:type="default" r:id="rId11"/>
      <w:footerReference w:type="default" r:id="rId12"/>
      <w:headerReference w:type="first" r:id="rId13"/>
      <w:footerReference w:type="first" r:id="rId14"/>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332D" w14:textId="77777777" w:rsidR="00C342F6" w:rsidRDefault="00C342F6" w:rsidP="001C6DA9">
      <w:r>
        <w:separator/>
      </w:r>
    </w:p>
  </w:endnote>
  <w:endnote w:type="continuationSeparator" w:id="0">
    <w:p w14:paraId="10619F85" w14:textId="77777777" w:rsidR="00C342F6" w:rsidRDefault="00C342F6" w:rsidP="001C6DA9">
      <w:r>
        <w:continuationSeparator/>
      </w:r>
    </w:p>
  </w:endnote>
  <w:endnote w:type="continuationNotice" w:id="1">
    <w:p w14:paraId="615B8A3B" w14:textId="77777777" w:rsidR="00C342F6" w:rsidRDefault="00C342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0EBD3652" w14:textId="77777777" w:rsidTr="004A6709">
      <w:trPr>
        <w:trHeight w:hRule="exact" w:val="437"/>
      </w:trPr>
      <w:tc>
        <w:tcPr>
          <w:tcW w:w="6804" w:type="dxa"/>
          <w:vAlign w:val="center"/>
          <w:hideMark/>
        </w:tcPr>
        <w:p w14:paraId="5916FAD5" w14:textId="67197947" w:rsidR="00217173" w:rsidRPr="00216177" w:rsidRDefault="00E664CD">
          <w:pPr>
            <w:pStyle w:val="Piedepgina"/>
            <w:spacing w:line="276" w:lineRule="auto"/>
            <w:jc w:val="left"/>
            <w:rPr>
              <w:rFonts w:cs="Arial"/>
              <w:szCs w:val="22"/>
            </w:rPr>
          </w:pPr>
          <w:r>
            <w:t>Comunicado de prensa</w:t>
          </w:r>
        </w:p>
      </w:tc>
      <w:tc>
        <w:tcPr>
          <w:tcW w:w="2268" w:type="dxa"/>
          <w:vAlign w:val="center"/>
          <w:hideMark/>
        </w:tcPr>
        <w:p w14:paraId="61A19425" w14:textId="77777777" w:rsidR="00217173" w:rsidRPr="00216177" w:rsidRDefault="00AE27A8">
          <w:pPr>
            <w:pStyle w:val="Piedepgina"/>
            <w:spacing w:line="276" w:lineRule="auto"/>
            <w:rPr>
              <w:rFonts w:cs="Arial"/>
              <w:szCs w:val="22"/>
            </w:rPr>
          </w:pPr>
          <w:r>
            <w:fldChar w:fldCharType="begin"/>
          </w:r>
          <w:r w:rsidR="00880DD3">
            <w:instrText xml:space="preserve"> PAGE   </w:instrText>
          </w:r>
          <w:r>
            <w:fldChar w:fldCharType="separate"/>
          </w:r>
          <w:r w:rsidR="006B3BCF">
            <w:rPr>
              <w:noProof/>
            </w:rPr>
            <w:t>2</w:t>
          </w:r>
          <w:r>
            <w:fldChar w:fldCharType="end"/>
          </w:r>
          <w:r w:rsidR="00880DD3">
            <w:t xml:space="preserve"> </w:t>
          </w:r>
        </w:p>
      </w:tc>
    </w:tr>
  </w:tbl>
  <w:p w14:paraId="0BD9AA54" w14:textId="77777777" w:rsidR="00217173" w:rsidRDefault="00E16C1E"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619A1F33" w14:textId="77777777" w:rsidTr="00217173">
      <w:trPr>
        <w:trHeight w:hRule="exact" w:val="437"/>
      </w:trPr>
      <w:tc>
        <w:tcPr>
          <w:tcW w:w="7938" w:type="dxa"/>
          <w:tcBorders>
            <w:top w:val="single" w:sz="4" w:space="0" w:color="00448A"/>
            <w:left w:val="nil"/>
            <w:bottom w:val="nil"/>
            <w:right w:val="nil"/>
          </w:tcBorders>
          <w:vAlign w:val="center"/>
          <w:hideMark/>
        </w:tcPr>
        <w:p w14:paraId="42C1A172" w14:textId="77777777" w:rsidR="00217173" w:rsidRPr="00401C5A" w:rsidRDefault="00C94259">
          <w:pPr>
            <w:pStyle w:val="Piedepgina"/>
            <w:spacing w:line="276" w:lineRule="auto"/>
            <w:jc w:val="left"/>
            <w:rPr>
              <w:lang w:val="de-DE"/>
            </w:rPr>
          </w:pPr>
          <w:r>
            <w:fldChar w:fldCharType="begin"/>
          </w:r>
          <w:r w:rsidRPr="00401C5A">
            <w:rPr>
              <w:lang w:val="de-DE"/>
            </w:rPr>
            <w:instrText xml:space="preserve"> DOCPROPERTY  Template  \* MERGEFORMAT </w:instrText>
          </w:r>
          <w:r>
            <w:fldChar w:fldCharType="separate"/>
          </w:r>
          <w:r w:rsidR="00880DD3" w:rsidRPr="00401C5A">
            <w:rPr>
              <w:lang w:val="de-DE"/>
            </w:rPr>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195B60B8" w14:textId="77777777" w:rsidR="00217173" w:rsidRPr="00216177" w:rsidRDefault="00AE27A8">
          <w:pPr>
            <w:pStyle w:val="Piedepgina"/>
            <w:spacing w:line="276" w:lineRule="auto"/>
            <w:rPr>
              <w:rFonts w:cs="Arial"/>
              <w:szCs w:val="22"/>
            </w:rPr>
          </w:pPr>
          <w:r>
            <w:fldChar w:fldCharType="begin"/>
          </w:r>
          <w:r w:rsidR="00880DD3">
            <w:instrText xml:space="preserve"> PAGE   </w:instrText>
          </w:r>
          <w:r>
            <w:fldChar w:fldCharType="separate"/>
          </w:r>
          <w:r w:rsidR="00880DD3">
            <w:t>1</w:t>
          </w:r>
          <w:r>
            <w:fldChar w:fldCharType="end"/>
          </w:r>
          <w:r w:rsidR="00880DD3">
            <w:t xml:space="preserve"> </w:t>
          </w:r>
        </w:p>
      </w:tc>
    </w:tr>
  </w:tbl>
  <w:p w14:paraId="70ABD5BF" w14:textId="77777777" w:rsidR="00217173" w:rsidRDefault="00E16C1E"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654C" w14:textId="77777777" w:rsidR="00C342F6" w:rsidRDefault="00C342F6" w:rsidP="001C6DA9">
      <w:r>
        <w:separator/>
      </w:r>
    </w:p>
  </w:footnote>
  <w:footnote w:type="continuationSeparator" w:id="0">
    <w:p w14:paraId="4A9E136E" w14:textId="77777777" w:rsidR="00C342F6" w:rsidRDefault="00C342F6" w:rsidP="001C6DA9">
      <w:r>
        <w:continuationSeparator/>
      </w:r>
    </w:p>
  </w:footnote>
  <w:footnote w:type="continuationNotice" w:id="1">
    <w:p w14:paraId="45AC809F" w14:textId="77777777" w:rsidR="00C342F6" w:rsidRDefault="00C342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5D4F303F" w14:textId="77777777" w:rsidTr="00CF5210">
      <w:trPr>
        <w:trHeight w:hRule="exact" w:val="567"/>
      </w:trPr>
      <w:tc>
        <w:tcPr>
          <w:tcW w:w="8931" w:type="dxa"/>
          <w:tcBorders>
            <w:bottom w:val="single" w:sz="8" w:space="0" w:color="949494"/>
          </w:tcBorders>
          <w:shd w:val="clear" w:color="auto" w:fill="auto"/>
        </w:tcPr>
        <w:p w14:paraId="3CD3CCE8" w14:textId="77777777" w:rsidR="00217173" w:rsidRPr="00216177" w:rsidRDefault="00451A94" w:rsidP="00E30E9A">
          <w:pPr>
            <w:pStyle w:val="Encabezado"/>
            <w:ind w:right="-2262"/>
            <w:jc w:val="left"/>
            <w:rPr>
              <w:rFonts w:cs="Arial"/>
              <w:sz w:val="22"/>
              <w:szCs w:val="22"/>
            </w:rPr>
          </w:pPr>
          <w:r>
            <w:rPr>
              <w:noProof/>
            </w:rPr>
            <w:drawing>
              <wp:anchor distT="0" distB="0" distL="114300" distR="114300" simplePos="0" relativeHeight="251658240" behindDoc="0" locked="0" layoutInCell="1" allowOverlap="1" wp14:anchorId="022E6956" wp14:editId="498BA697">
                <wp:simplePos x="0" y="0"/>
                <wp:positionH relativeFrom="margin">
                  <wp:posOffset>4528820</wp:posOffset>
                </wp:positionH>
                <wp:positionV relativeFrom="paragraph">
                  <wp:posOffset>16510</wp:posOffset>
                </wp:positionV>
                <wp:extent cx="1155065" cy="292100"/>
                <wp:effectExtent l="1905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1155065" cy="292100"/>
                        </a:xfrm>
                        <a:prstGeom prst="rect">
                          <a:avLst/>
                        </a:prstGeom>
                        <a:noFill/>
                        <a:ln w="9525">
                          <a:noFill/>
                          <a:miter lim="800000"/>
                          <a:headEnd/>
                          <a:tailEnd/>
                        </a:ln>
                      </pic:spPr>
                    </pic:pic>
                  </a:graphicData>
                </a:graphic>
              </wp:anchor>
            </w:drawing>
          </w:r>
          <w:r w:rsidR="00880DD3">
            <w:rPr>
              <w:sz w:val="22"/>
            </w:rPr>
            <w:t xml:space="preserve">Comunicado de prensa </w:t>
          </w:r>
        </w:p>
      </w:tc>
      <w:tc>
        <w:tcPr>
          <w:tcW w:w="2269" w:type="dxa"/>
          <w:shd w:val="clear" w:color="auto" w:fill="auto"/>
          <w:vAlign w:val="center"/>
        </w:tcPr>
        <w:p w14:paraId="2468A358" w14:textId="77777777" w:rsidR="00217173" w:rsidRPr="00216177" w:rsidRDefault="00E16C1E" w:rsidP="005F307A">
          <w:pPr>
            <w:pStyle w:val="Encabezado"/>
            <w:rPr>
              <w:rFonts w:cs="Arial"/>
              <w:sz w:val="22"/>
              <w:szCs w:val="22"/>
            </w:rPr>
          </w:pPr>
        </w:p>
      </w:tc>
    </w:tr>
  </w:tbl>
  <w:p w14:paraId="41FAD374" w14:textId="77777777" w:rsidR="00217173" w:rsidRPr="00E808B5" w:rsidRDefault="00E16C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793D8661" w14:textId="77777777" w:rsidTr="005F307A">
      <w:trPr>
        <w:trHeight w:hRule="exact" w:val="567"/>
      </w:trPr>
      <w:tc>
        <w:tcPr>
          <w:tcW w:w="6803" w:type="dxa"/>
          <w:tcBorders>
            <w:bottom w:val="single" w:sz="4" w:space="0" w:color="00448A"/>
          </w:tcBorders>
          <w:shd w:val="clear" w:color="auto" w:fill="auto"/>
        </w:tcPr>
        <w:p w14:paraId="0C55CD4B" w14:textId="77777777" w:rsidR="00826DC7" w:rsidRPr="00216177" w:rsidRDefault="00880DD3" w:rsidP="005F307A">
          <w:pPr>
            <w:pStyle w:val="Encabezado"/>
            <w:jc w:val="left"/>
            <w:rPr>
              <w:rFonts w:cs="Arial"/>
              <w:szCs w:val="22"/>
            </w:rPr>
          </w:pPr>
          <w:r>
            <w:t>Externer Zugriff auf Unternehmen</w:t>
          </w:r>
        </w:p>
      </w:tc>
      <w:tc>
        <w:tcPr>
          <w:tcW w:w="2041" w:type="dxa"/>
          <w:shd w:val="clear" w:color="auto" w:fill="auto"/>
          <w:vAlign w:val="center"/>
        </w:tcPr>
        <w:p w14:paraId="52B15CAF" w14:textId="77777777" w:rsidR="00826DC7" w:rsidRPr="00216177" w:rsidRDefault="00451A94" w:rsidP="005F307A">
          <w:pPr>
            <w:pStyle w:val="Encabezado"/>
            <w:rPr>
              <w:rFonts w:cs="Arial"/>
              <w:szCs w:val="22"/>
            </w:rPr>
          </w:pPr>
          <w:r>
            <w:rPr>
              <w:noProof/>
            </w:rPr>
            <w:drawing>
              <wp:anchor distT="0" distB="0" distL="114300" distR="114300" simplePos="0" relativeHeight="251657216" behindDoc="1" locked="0" layoutInCell="1" allowOverlap="1" wp14:anchorId="0D82B7FE" wp14:editId="6AD93A2D">
                <wp:simplePos x="0" y="0"/>
                <wp:positionH relativeFrom="column">
                  <wp:posOffset>360045</wp:posOffset>
                </wp:positionH>
                <wp:positionV relativeFrom="page">
                  <wp:posOffset>125730</wp:posOffset>
                </wp:positionV>
                <wp:extent cx="1080135" cy="262890"/>
                <wp:effectExtent l="19050" t="0" r="5715" b="0"/>
                <wp:wrapTight wrapText="bothSides">
                  <wp:wrapPolygon edited="0">
                    <wp:start x="-381" y="0"/>
                    <wp:lineTo x="-381" y="20348"/>
                    <wp:lineTo x="21714" y="20348"/>
                    <wp:lineTo x="21714" y="0"/>
                    <wp:lineTo x="-381" y="0"/>
                  </wp:wrapPolygon>
                </wp:wrapTight>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srcRect/>
                        <a:stretch>
                          <a:fillRect/>
                        </a:stretch>
                      </pic:blipFill>
                      <pic:spPr bwMode="auto">
                        <a:xfrm>
                          <a:off x="0" y="0"/>
                          <a:ext cx="1080135" cy="262890"/>
                        </a:xfrm>
                        <a:prstGeom prst="rect">
                          <a:avLst/>
                        </a:prstGeom>
                        <a:noFill/>
                        <a:ln w="9525">
                          <a:noFill/>
                          <a:miter lim="800000"/>
                          <a:headEnd/>
                          <a:tailEnd/>
                        </a:ln>
                      </pic:spPr>
                    </pic:pic>
                  </a:graphicData>
                </a:graphic>
              </wp:anchor>
            </w:drawing>
          </w:r>
        </w:p>
      </w:tc>
    </w:tr>
  </w:tbl>
  <w:p w14:paraId="48592B27" w14:textId="77777777" w:rsidR="00826DC7" w:rsidRDefault="00E16C1E">
    <w:pPr>
      <w:pStyle w:val="Encabezado"/>
    </w:pPr>
  </w:p>
  <w:p w14:paraId="1FD95102" w14:textId="77777777" w:rsidR="00826DC7" w:rsidRDefault="00E16C1E"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9.75pt" o:bullet="t">
        <v:imagedata r:id="rId1" o:title="BD21300_"/>
      </v:shape>
    </w:pict>
  </w:numPicBullet>
  <w:numPicBullet w:numPicBulletId="1">
    <w:pict>
      <v:shape id="_x0000_i1091" type="#_x0000_t75" style="width:11.25pt;height:11.25pt" o:bullet="t">
        <v:imagedata r:id="rId2" o:title="BD14565_"/>
      </v:shape>
    </w:pict>
  </w:numPicBullet>
  <w:numPicBullet w:numPicBulletId="2">
    <w:pict>
      <v:shape id="_x0000_i1092" type="#_x0000_t75" style="width:13.5pt;height:11.25pt" o:bullet="t">
        <v:imagedata r:id="rId3" o:title="pfeil"/>
      </v:shape>
    </w:pict>
  </w:numPicBullet>
  <w:numPicBullet w:numPicBulletId="3">
    <w:pict>
      <v:shape id="_x0000_i1093" type="#_x0000_t75" style="width:13.5pt;height:13.5pt" o:bullet="t">
        <v:imagedata r:id="rId4" o:title="BD21329_"/>
      </v:shape>
    </w:pict>
  </w:numPicBullet>
  <w:abstractNum w:abstractNumId="0" w15:restartNumberingAfterBreak="0">
    <w:nsid w:val="05FF2F4D"/>
    <w:multiLevelType w:val="hybridMultilevel"/>
    <w:tmpl w:val="BC6020F6"/>
    <w:lvl w:ilvl="0" w:tplc="6E54F744">
      <w:start w:val="1"/>
      <w:numFmt w:val="decimal"/>
      <w:lvlText w:val="%1."/>
      <w:lvlJc w:val="left"/>
      <w:pPr>
        <w:ind w:left="360" w:hanging="360"/>
      </w:pPr>
    </w:lvl>
    <w:lvl w:ilvl="1" w:tplc="7EE6DFE8" w:tentative="1">
      <w:start w:val="1"/>
      <w:numFmt w:val="lowerLetter"/>
      <w:lvlText w:val="%2."/>
      <w:lvlJc w:val="left"/>
      <w:pPr>
        <w:ind w:left="1080" w:hanging="360"/>
      </w:pPr>
    </w:lvl>
    <w:lvl w:ilvl="2" w:tplc="81287218" w:tentative="1">
      <w:start w:val="1"/>
      <w:numFmt w:val="lowerRoman"/>
      <w:lvlText w:val="%3."/>
      <w:lvlJc w:val="right"/>
      <w:pPr>
        <w:ind w:left="1800" w:hanging="180"/>
      </w:pPr>
    </w:lvl>
    <w:lvl w:ilvl="3" w:tplc="6EF07266" w:tentative="1">
      <w:start w:val="1"/>
      <w:numFmt w:val="decimal"/>
      <w:lvlText w:val="%4."/>
      <w:lvlJc w:val="left"/>
      <w:pPr>
        <w:ind w:left="2520" w:hanging="360"/>
      </w:pPr>
    </w:lvl>
    <w:lvl w:ilvl="4" w:tplc="3500AEF4" w:tentative="1">
      <w:start w:val="1"/>
      <w:numFmt w:val="lowerLetter"/>
      <w:lvlText w:val="%5."/>
      <w:lvlJc w:val="left"/>
      <w:pPr>
        <w:ind w:left="3240" w:hanging="360"/>
      </w:pPr>
    </w:lvl>
    <w:lvl w:ilvl="5" w:tplc="5E14BDC4" w:tentative="1">
      <w:start w:val="1"/>
      <w:numFmt w:val="lowerRoman"/>
      <w:lvlText w:val="%6."/>
      <w:lvlJc w:val="right"/>
      <w:pPr>
        <w:ind w:left="3960" w:hanging="180"/>
      </w:pPr>
    </w:lvl>
    <w:lvl w:ilvl="6" w:tplc="7F683AA0" w:tentative="1">
      <w:start w:val="1"/>
      <w:numFmt w:val="decimal"/>
      <w:lvlText w:val="%7."/>
      <w:lvlJc w:val="left"/>
      <w:pPr>
        <w:ind w:left="4680" w:hanging="360"/>
      </w:pPr>
    </w:lvl>
    <w:lvl w:ilvl="7" w:tplc="6D92DF2C" w:tentative="1">
      <w:start w:val="1"/>
      <w:numFmt w:val="lowerLetter"/>
      <w:lvlText w:val="%8."/>
      <w:lvlJc w:val="left"/>
      <w:pPr>
        <w:ind w:left="5400" w:hanging="360"/>
      </w:pPr>
    </w:lvl>
    <w:lvl w:ilvl="8" w:tplc="5F9A266C"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DBD4F9D8">
      <w:start w:val="1"/>
      <w:numFmt w:val="bullet"/>
      <w:lvlText w:val=""/>
      <w:lvlJc w:val="left"/>
      <w:pPr>
        <w:ind w:left="1040" w:hanging="360"/>
      </w:pPr>
      <w:rPr>
        <w:rFonts w:ascii="Symbol" w:hAnsi="Symbol" w:hint="default"/>
        <w:color w:val="A2A49D"/>
      </w:rPr>
    </w:lvl>
    <w:lvl w:ilvl="1" w:tplc="699E2E5C" w:tentative="1">
      <w:start w:val="1"/>
      <w:numFmt w:val="bullet"/>
      <w:lvlText w:val="o"/>
      <w:lvlJc w:val="left"/>
      <w:pPr>
        <w:ind w:left="1928" w:hanging="360"/>
      </w:pPr>
      <w:rPr>
        <w:rFonts w:ascii="Courier New" w:hAnsi="Courier New" w:cs="Courier New" w:hint="default"/>
      </w:rPr>
    </w:lvl>
    <w:lvl w:ilvl="2" w:tplc="D24AFA20" w:tentative="1">
      <w:start w:val="1"/>
      <w:numFmt w:val="bullet"/>
      <w:lvlText w:val=""/>
      <w:lvlJc w:val="left"/>
      <w:pPr>
        <w:ind w:left="2648" w:hanging="360"/>
      </w:pPr>
      <w:rPr>
        <w:rFonts w:ascii="Wingdings" w:hAnsi="Wingdings" w:hint="default"/>
      </w:rPr>
    </w:lvl>
    <w:lvl w:ilvl="3" w:tplc="3E941640" w:tentative="1">
      <w:start w:val="1"/>
      <w:numFmt w:val="bullet"/>
      <w:lvlText w:val=""/>
      <w:lvlJc w:val="left"/>
      <w:pPr>
        <w:ind w:left="3368" w:hanging="360"/>
      </w:pPr>
      <w:rPr>
        <w:rFonts w:ascii="Symbol" w:hAnsi="Symbol" w:hint="default"/>
      </w:rPr>
    </w:lvl>
    <w:lvl w:ilvl="4" w:tplc="1C041BB0" w:tentative="1">
      <w:start w:val="1"/>
      <w:numFmt w:val="bullet"/>
      <w:lvlText w:val="o"/>
      <w:lvlJc w:val="left"/>
      <w:pPr>
        <w:ind w:left="4088" w:hanging="360"/>
      </w:pPr>
      <w:rPr>
        <w:rFonts w:ascii="Courier New" w:hAnsi="Courier New" w:cs="Courier New" w:hint="default"/>
      </w:rPr>
    </w:lvl>
    <w:lvl w:ilvl="5" w:tplc="9416A8BA" w:tentative="1">
      <w:start w:val="1"/>
      <w:numFmt w:val="bullet"/>
      <w:lvlText w:val=""/>
      <w:lvlJc w:val="left"/>
      <w:pPr>
        <w:ind w:left="4808" w:hanging="360"/>
      </w:pPr>
      <w:rPr>
        <w:rFonts w:ascii="Wingdings" w:hAnsi="Wingdings" w:hint="default"/>
      </w:rPr>
    </w:lvl>
    <w:lvl w:ilvl="6" w:tplc="5CFA6578" w:tentative="1">
      <w:start w:val="1"/>
      <w:numFmt w:val="bullet"/>
      <w:lvlText w:val=""/>
      <w:lvlJc w:val="left"/>
      <w:pPr>
        <w:ind w:left="5528" w:hanging="360"/>
      </w:pPr>
      <w:rPr>
        <w:rFonts w:ascii="Symbol" w:hAnsi="Symbol" w:hint="default"/>
      </w:rPr>
    </w:lvl>
    <w:lvl w:ilvl="7" w:tplc="4492E6AC" w:tentative="1">
      <w:start w:val="1"/>
      <w:numFmt w:val="bullet"/>
      <w:lvlText w:val="o"/>
      <w:lvlJc w:val="left"/>
      <w:pPr>
        <w:ind w:left="6248" w:hanging="360"/>
      </w:pPr>
      <w:rPr>
        <w:rFonts w:ascii="Courier New" w:hAnsi="Courier New" w:cs="Courier New" w:hint="default"/>
      </w:rPr>
    </w:lvl>
    <w:lvl w:ilvl="8" w:tplc="054459FC" w:tentative="1">
      <w:start w:val="1"/>
      <w:numFmt w:val="bulle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04685898">
      <w:numFmt w:val="bullet"/>
      <w:lvlText w:val="-"/>
      <w:lvlJc w:val="left"/>
      <w:pPr>
        <w:ind w:left="720" w:hanging="360"/>
      </w:pPr>
      <w:rPr>
        <w:rFonts w:ascii="Arial" w:eastAsia="Arial" w:hAnsi="Arial" w:cs="Arial" w:hint="default"/>
      </w:rPr>
    </w:lvl>
    <w:lvl w:ilvl="1" w:tplc="0FE0792C" w:tentative="1">
      <w:start w:val="1"/>
      <w:numFmt w:val="bullet"/>
      <w:lvlText w:val="o"/>
      <w:lvlJc w:val="left"/>
      <w:pPr>
        <w:ind w:left="1440" w:hanging="360"/>
      </w:pPr>
      <w:rPr>
        <w:rFonts w:ascii="Courier New" w:hAnsi="Courier New" w:cs="Courier New" w:hint="default"/>
      </w:rPr>
    </w:lvl>
    <w:lvl w:ilvl="2" w:tplc="06ECE63A" w:tentative="1">
      <w:start w:val="1"/>
      <w:numFmt w:val="bullet"/>
      <w:lvlText w:val=""/>
      <w:lvlJc w:val="left"/>
      <w:pPr>
        <w:ind w:left="2160" w:hanging="360"/>
      </w:pPr>
      <w:rPr>
        <w:rFonts w:ascii="Wingdings" w:hAnsi="Wingdings" w:hint="default"/>
      </w:rPr>
    </w:lvl>
    <w:lvl w:ilvl="3" w:tplc="C9B24998" w:tentative="1">
      <w:start w:val="1"/>
      <w:numFmt w:val="bullet"/>
      <w:lvlText w:val=""/>
      <w:lvlJc w:val="left"/>
      <w:pPr>
        <w:ind w:left="2880" w:hanging="360"/>
      </w:pPr>
      <w:rPr>
        <w:rFonts w:ascii="Symbol" w:hAnsi="Symbol" w:hint="default"/>
      </w:rPr>
    </w:lvl>
    <w:lvl w:ilvl="4" w:tplc="BB60F498" w:tentative="1">
      <w:start w:val="1"/>
      <w:numFmt w:val="bullet"/>
      <w:lvlText w:val="o"/>
      <w:lvlJc w:val="left"/>
      <w:pPr>
        <w:ind w:left="3600" w:hanging="360"/>
      </w:pPr>
      <w:rPr>
        <w:rFonts w:ascii="Courier New" w:hAnsi="Courier New" w:cs="Courier New" w:hint="default"/>
      </w:rPr>
    </w:lvl>
    <w:lvl w:ilvl="5" w:tplc="2F4A9254" w:tentative="1">
      <w:start w:val="1"/>
      <w:numFmt w:val="bullet"/>
      <w:lvlText w:val=""/>
      <w:lvlJc w:val="left"/>
      <w:pPr>
        <w:ind w:left="4320" w:hanging="360"/>
      </w:pPr>
      <w:rPr>
        <w:rFonts w:ascii="Wingdings" w:hAnsi="Wingdings" w:hint="default"/>
      </w:rPr>
    </w:lvl>
    <w:lvl w:ilvl="6" w:tplc="28943526" w:tentative="1">
      <w:start w:val="1"/>
      <w:numFmt w:val="bullet"/>
      <w:lvlText w:val=""/>
      <w:lvlJc w:val="left"/>
      <w:pPr>
        <w:ind w:left="5040" w:hanging="360"/>
      </w:pPr>
      <w:rPr>
        <w:rFonts w:ascii="Symbol" w:hAnsi="Symbol" w:hint="default"/>
      </w:rPr>
    </w:lvl>
    <w:lvl w:ilvl="7" w:tplc="5C7EC654" w:tentative="1">
      <w:start w:val="1"/>
      <w:numFmt w:val="bullet"/>
      <w:lvlText w:val="o"/>
      <w:lvlJc w:val="left"/>
      <w:pPr>
        <w:ind w:left="5760" w:hanging="360"/>
      </w:pPr>
      <w:rPr>
        <w:rFonts w:ascii="Courier New" w:hAnsi="Courier New" w:cs="Courier New" w:hint="default"/>
      </w:rPr>
    </w:lvl>
    <w:lvl w:ilvl="8" w:tplc="1A323182"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0D42FC42">
      <w:start w:val="1"/>
      <w:numFmt w:val="bullet"/>
      <w:pStyle w:val="TabHandlung"/>
      <w:lvlText w:val=""/>
      <w:lvlPicBulletId w:val="2"/>
      <w:lvlJc w:val="left"/>
      <w:pPr>
        <w:ind w:left="360" w:hanging="360"/>
      </w:pPr>
      <w:rPr>
        <w:rFonts w:ascii="Symbol" w:hAnsi="Symbol" w:hint="default"/>
        <w:b w:val="0"/>
        <w:i w:val="0"/>
        <w:color w:val="auto"/>
        <w:sz w:val="18"/>
      </w:rPr>
    </w:lvl>
    <w:lvl w:ilvl="1" w:tplc="3110AD30">
      <w:start w:val="1"/>
      <w:numFmt w:val="bullet"/>
      <w:lvlText w:val="o"/>
      <w:lvlJc w:val="left"/>
      <w:pPr>
        <w:ind w:left="1667" w:hanging="360"/>
      </w:pPr>
      <w:rPr>
        <w:rFonts w:ascii="Courier New" w:hAnsi="Courier New" w:cs="Courier New" w:hint="default"/>
      </w:rPr>
    </w:lvl>
    <w:lvl w:ilvl="2" w:tplc="83528154" w:tentative="1">
      <w:start w:val="1"/>
      <w:numFmt w:val="bullet"/>
      <w:lvlText w:val=""/>
      <w:lvlJc w:val="left"/>
      <w:pPr>
        <w:ind w:left="2387" w:hanging="360"/>
      </w:pPr>
      <w:rPr>
        <w:rFonts w:ascii="Wingdings" w:hAnsi="Wingdings" w:hint="default"/>
      </w:rPr>
    </w:lvl>
    <w:lvl w:ilvl="3" w:tplc="E5DE35A0" w:tentative="1">
      <w:start w:val="1"/>
      <w:numFmt w:val="bullet"/>
      <w:lvlText w:val=""/>
      <w:lvlJc w:val="left"/>
      <w:pPr>
        <w:ind w:left="3107" w:hanging="360"/>
      </w:pPr>
      <w:rPr>
        <w:rFonts w:ascii="Symbol" w:hAnsi="Symbol" w:hint="default"/>
      </w:rPr>
    </w:lvl>
    <w:lvl w:ilvl="4" w:tplc="AB8EF7A4" w:tentative="1">
      <w:start w:val="1"/>
      <w:numFmt w:val="bullet"/>
      <w:lvlText w:val="o"/>
      <w:lvlJc w:val="left"/>
      <w:pPr>
        <w:ind w:left="3827" w:hanging="360"/>
      </w:pPr>
      <w:rPr>
        <w:rFonts w:ascii="Courier New" w:hAnsi="Courier New" w:cs="Courier New" w:hint="default"/>
      </w:rPr>
    </w:lvl>
    <w:lvl w:ilvl="5" w:tplc="D422ABAC" w:tentative="1">
      <w:start w:val="1"/>
      <w:numFmt w:val="bullet"/>
      <w:lvlText w:val=""/>
      <w:lvlJc w:val="left"/>
      <w:pPr>
        <w:ind w:left="4547" w:hanging="360"/>
      </w:pPr>
      <w:rPr>
        <w:rFonts w:ascii="Wingdings" w:hAnsi="Wingdings" w:hint="default"/>
      </w:rPr>
    </w:lvl>
    <w:lvl w:ilvl="6" w:tplc="53E0134E" w:tentative="1">
      <w:start w:val="1"/>
      <w:numFmt w:val="bullet"/>
      <w:lvlText w:val=""/>
      <w:lvlJc w:val="left"/>
      <w:pPr>
        <w:ind w:left="5267" w:hanging="360"/>
      </w:pPr>
      <w:rPr>
        <w:rFonts w:ascii="Symbol" w:hAnsi="Symbol" w:hint="default"/>
      </w:rPr>
    </w:lvl>
    <w:lvl w:ilvl="7" w:tplc="FC760790" w:tentative="1">
      <w:start w:val="1"/>
      <w:numFmt w:val="bullet"/>
      <w:lvlText w:val="o"/>
      <w:lvlJc w:val="left"/>
      <w:pPr>
        <w:ind w:left="5987" w:hanging="360"/>
      </w:pPr>
      <w:rPr>
        <w:rFonts w:ascii="Courier New" w:hAnsi="Courier New" w:cs="Courier New" w:hint="default"/>
      </w:rPr>
    </w:lvl>
    <w:lvl w:ilvl="8" w:tplc="956AA410"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1DF22946">
      <w:numFmt w:val="bullet"/>
      <w:lvlText w:val="-"/>
      <w:lvlJc w:val="left"/>
      <w:pPr>
        <w:ind w:left="707" w:hanging="360"/>
      </w:pPr>
      <w:rPr>
        <w:rFonts w:ascii="Arial" w:eastAsia="Arial" w:hAnsi="Arial" w:cs="Arial" w:hint="default"/>
      </w:rPr>
    </w:lvl>
    <w:lvl w:ilvl="1" w:tplc="D6A2928A" w:tentative="1">
      <w:start w:val="1"/>
      <w:numFmt w:val="bullet"/>
      <w:lvlText w:val="o"/>
      <w:lvlJc w:val="left"/>
      <w:pPr>
        <w:ind w:left="1427" w:hanging="360"/>
      </w:pPr>
      <w:rPr>
        <w:rFonts w:ascii="Courier New" w:hAnsi="Courier New" w:cs="Courier New" w:hint="default"/>
      </w:rPr>
    </w:lvl>
    <w:lvl w:ilvl="2" w:tplc="378EAEC4" w:tentative="1">
      <w:start w:val="1"/>
      <w:numFmt w:val="bullet"/>
      <w:lvlText w:val=""/>
      <w:lvlJc w:val="left"/>
      <w:pPr>
        <w:ind w:left="2147" w:hanging="360"/>
      </w:pPr>
      <w:rPr>
        <w:rFonts w:ascii="Wingdings" w:hAnsi="Wingdings" w:hint="default"/>
      </w:rPr>
    </w:lvl>
    <w:lvl w:ilvl="3" w:tplc="12AC9D0C" w:tentative="1">
      <w:start w:val="1"/>
      <w:numFmt w:val="bullet"/>
      <w:lvlText w:val=""/>
      <w:lvlJc w:val="left"/>
      <w:pPr>
        <w:ind w:left="2867" w:hanging="360"/>
      </w:pPr>
      <w:rPr>
        <w:rFonts w:ascii="Symbol" w:hAnsi="Symbol" w:hint="default"/>
      </w:rPr>
    </w:lvl>
    <w:lvl w:ilvl="4" w:tplc="4FC258C8" w:tentative="1">
      <w:start w:val="1"/>
      <w:numFmt w:val="bullet"/>
      <w:lvlText w:val="o"/>
      <w:lvlJc w:val="left"/>
      <w:pPr>
        <w:ind w:left="3587" w:hanging="360"/>
      </w:pPr>
      <w:rPr>
        <w:rFonts w:ascii="Courier New" w:hAnsi="Courier New" w:cs="Courier New" w:hint="default"/>
      </w:rPr>
    </w:lvl>
    <w:lvl w:ilvl="5" w:tplc="42C4DAC2" w:tentative="1">
      <w:start w:val="1"/>
      <w:numFmt w:val="bullet"/>
      <w:lvlText w:val=""/>
      <w:lvlJc w:val="left"/>
      <w:pPr>
        <w:ind w:left="4307" w:hanging="360"/>
      </w:pPr>
      <w:rPr>
        <w:rFonts w:ascii="Wingdings" w:hAnsi="Wingdings" w:hint="default"/>
      </w:rPr>
    </w:lvl>
    <w:lvl w:ilvl="6" w:tplc="EB84BF96" w:tentative="1">
      <w:start w:val="1"/>
      <w:numFmt w:val="bullet"/>
      <w:lvlText w:val=""/>
      <w:lvlJc w:val="left"/>
      <w:pPr>
        <w:ind w:left="5027" w:hanging="360"/>
      </w:pPr>
      <w:rPr>
        <w:rFonts w:ascii="Symbol" w:hAnsi="Symbol" w:hint="default"/>
      </w:rPr>
    </w:lvl>
    <w:lvl w:ilvl="7" w:tplc="7FA0C0EC" w:tentative="1">
      <w:start w:val="1"/>
      <w:numFmt w:val="bullet"/>
      <w:lvlText w:val="o"/>
      <w:lvlJc w:val="left"/>
      <w:pPr>
        <w:ind w:left="5747" w:hanging="360"/>
      </w:pPr>
      <w:rPr>
        <w:rFonts w:ascii="Courier New" w:hAnsi="Courier New" w:cs="Courier New" w:hint="default"/>
      </w:rPr>
    </w:lvl>
    <w:lvl w:ilvl="8" w:tplc="A6D6C946"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5FE68A66">
      <w:start w:val="1"/>
      <w:numFmt w:val="bullet"/>
      <w:lvlText w:val=""/>
      <w:lvlPicBulletId w:val="0"/>
      <w:lvlJc w:val="left"/>
      <w:pPr>
        <w:ind w:left="360" w:hanging="360"/>
      </w:pPr>
      <w:rPr>
        <w:rFonts w:ascii="Symbol" w:hAnsi="Symbol" w:hint="default"/>
        <w:color w:val="auto"/>
        <w:sz w:val="16"/>
      </w:rPr>
    </w:lvl>
    <w:lvl w:ilvl="1" w:tplc="FDA8B770">
      <w:start w:val="1"/>
      <w:numFmt w:val="bullet"/>
      <w:lvlText w:val="o"/>
      <w:lvlJc w:val="left"/>
      <w:pPr>
        <w:ind w:left="1440" w:hanging="360"/>
      </w:pPr>
      <w:rPr>
        <w:rFonts w:ascii="Courier New" w:hAnsi="Courier New" w:cs="Courier New" w:hint="default"/>
      </w:rPr>
    </w:lvl>
    <w:lvl w:ilvl="2" w:tplc="BFEEBF72" w:tentative="1">
      <w:start w:val="1"/>
      <w:numFmt w:val="bullet"/>
      <w:lvlText w:val=""/>
      <w:lvlJc w:val="left"/>
      <w:pPr>
        <w:ind w:left="2160" w:hanging="360"/>
      </w:pPr>
      <w:rPr>
        <w:rFonts w:ascii="Wingdings" w:hAnsi="Wingdings" w:hint="default"/>
      </w:rPr>
    </w:lvl>
    <w:lvl w:ilvl="3" w:tplc="EEF4BDA8" w:tentative="1">
      <w:start w:val="1"/>
      <w:numFmt w:val="bullet"/>
      <w:lvlText w:val=""/>
      <w:lvlJc w:val="left"/>
      <w:pPr>
        <w:ind w:left="2880" w:hanging="360"/>
      </w:pPr>
      <w:rPr>
        <w:rFonts w:ascii="Symbol" w:hAnsi="Symbol" w:hint="default"/>
      </w:rPr>
    </w:lvl>
    <w:lvl w:ilvl="4" w:tplc="7BA26BB0" w:tentative="1">
      <w:start w:val="1"/>
      <w:numFmt w:val="bullet"/>
      <w:lvlText w:val="o"/>
      <w:lvlJc w:val="left"/>
      <w:pPr>
        <w:ind w:left="3600" w:hanging="360"/>
      </w:pPr>
      <w:rPr>
        <w:rFonts w:ascii="Courier New" w:hAnsi="Courier New" w:cs="Courier New" w:hint="default"/>
      </w:rPr>
    </w:lvl>
    <w:lvl w:ilvl="5" w:tplc="D6C49604" w:tentative="1">
      <w:start w:val="1"/>
      <w:numFmt w:val="bullet"/>
      <w:lvlText w:val=""/>
      <w:lvlJc w:val="left"/>
      <w:pPr>
        <w:ind w:left="4320" w:hanging="360"/>
      </w:pPr>
      <w:rPr>
        <w:rFonts w:ascii="Wingdings" w:hAnsi="Wingdings" w:hint="default"/>
      </w:rPr>
    </w:lvl>
    <w:lvl w:ilvl="6" w:tplc="9194454E" w:tentative="1">
      <w:start w:val="1"/>
      <w:numFmt w:val="bullet"/>
      <w:lvlText w:val=""/>
      <w:lvlJc w:val="left"/>
      <w:pPr>
        <w:ind w:left="5040" w:hanging="360"/>
      </w:pPr>
      <w:rPr>
        <w:rFonts w:ascii="Symbol" w:hAnsi="Symbol" w:hint="default"/>
      </w:rPr>
    </w:lvl>
    <w:lvl w:ilvl="7" w:tplc="52E0F53A" w:tentative="1">
      <w:start w:val="1"/>
      <w:numFmt w:val="bullet"/>
      <w:lvlText w:val="o"/>
      <w:lvlJc w:val="left"/>
      <w:pPr>
        <w:ind w:left="5760" w:hanging="360"/>
      </w:pPr>
      <w:rPr>
        <w:rFonts w:ascii="Courier New" w:hAnsi="Courier New" w:cs="Courier New" w:hint="default"/>
      </w:rPr>
    </w:lvl>
    <w:lvl w:ilvl="8" w:tplc="3A3C7680" w:tentative="1">
      <w:start w:val="1"/>
      <w:numFmt w:val="bullet"/>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B2AAC5E8">
      <w:start w:val="1"/>
      <w:numFmt w:val="bullet"/>
      <w:pStyle w:val="WHMassnahmeuntergeordnet"/>
      <w:lvlText w:val=""/>
      <w:lvlPicBulletId w:val="3"/>
      <w:lvlJc w:val="left"/>
      <w:pPr>
        <w:ind w:left="1060" w:hanging="360"/>
      </w:pPr>
      <w:rPr>
        <w:rFonts w:ascii="Symbol" w:hAnsi="Symbol" w:hint="default"/>
        <w:color w:val="auto"/>
      </w:rPr>
    </w:lvl>
    <w:lvl w:ilvl="1" w:tplc="DB2267D0" w:tentative="1">
      <w:start w:val="1"/>
      <w:numFmt w:val="bullet"/>
      <w:lvlText w:val="o"/>
      <w:lvlJc w:val="left"/>
      <w:pPr>
        <w:ind w:left="1780" w:hanging="360"/>
      </w:pPr>
      <w:rPr>
        <w:rFonts w:ascii="Courier New" w:hAnsi="Courier New" w:cs="Courier New" w:hint="default"/>
      </w:rPr>
    </w:lvl>
    <w:lvl w:ilvl="2" w:tplc="FFB09FB2" w:tentative="1">
      <w:start w:val="1"/>
      <w:numFmt w:val="bullet"/>
      <w:lvlText w:val=""/>
      <w:lvlJc w:val="left"/>
      <w:pPr>
        <w:ind w:left="2500" w:hanging="360"/>
      </w:pPr>
      <w:rPr>
        <w:rFonts w:ascii="Wingdings" w:hAnsi="Wingdings" w:hint="default"/>
      </w:rPr>
    </w:lvl>
    <w:lvl w:ilvl="3" w:tplc="1ED415BE" w:tentative="1">
      <w:start w:val="1"/>
      <w:numFmt w:val="bullet"/>
      <w:lvlText w:val=""/>
      <w:lvlJc w:val="left"/>
      <w:pPr>
        <w:ind w:left="3220" w:hanging="360"/>
      </w:pPr>
      <w:rPr>
        <w:rFonts w:ascii="Symbol" w:hAnsi="Symbol" w:hint="default"/>
      </w:rPr>
    </w:lvl>
    <w:lvl w:ilvl="4" w:tplc="9598611C" w:tentative="1">
      <w:start w:val="1"/>
      <w:numFmt w:val="bullet"/>
      <w:lvlText w:val="o"/>
      <w:lvlJc w:val="left"/>
      <w:pPr>
        <w:ind w:left="3940" w:hanging="360"/>
      </w:pPr>
      <w:rPr>
        <w:rFonts w:ascii="Courier New" w:hAnsi="Courier New" w:cs="Courier New" w:hint="default"/>
      </w:rPr>
    </w:lvl>
    <w:lvl w:ilvl="5" w:tplc="E368BA42" w:tentative="1">
      <w:start w:val="1"/>
      <w:numFmt w:val="bullet"/>
      <w:lvlText w:val=""/>
      <w:lvlJc w:val="left"/>
      <w:pPr>
        <w:ind w:left="4660" w:hanging="360"/>
      </w:pPr>
      <w:rPr>
        <w:rFonts w:ascii="Wingdings" w:hAnsi="Wingdings" w:hint="default"/>
      </w:rPr>
    </w:lvl>
    <w:lvl w:ilvl="6" w:tplc="FF70FA5E" w:tentative="1">
      <w:start w:val="1"/>
      <w:numFmt w:val="bullet"/>
      <w:lvlText w:val=""/>
      <w:lvlJc w:val="left"/>
      <w:pPr>
        <w:ind w:left="5380" w:hanging="360"/>
      </w:pPr>
      <w:rPr>
        <w:rFonts w:ascii="Symbol" w:hAnsi="Symbol" w:hint="default"/>
      </w:rPr>
    </w:lvl>
    <w:lvl w:ilvl="7" w:tplc="A482AF72" w:tentative="1">
      <w:start w:val="1"/>
      <w:numFmt w:val="bullet"/>
      <w:lvlText w:val="o"/>
      <w:lvlJc w:val="left"/>
      <w:pPr>
        <w:ind w:left="6100" w:hanging="360"/>
      </w:pPr>
      <w:rPr>
        <w:rFonts w:ascii="Courier New" w:hAnsi="Courier New" w:cs="Courier New" w:hint="default"/>
      </w:rPr>
    </w:lvl>
    <w:lvl w:ilvl="8" w:tplc="2AF664B8"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BB1A4414">
      <w:start w:val="1"/>
      <w:numFmt w:val="bullet"/>
      <w:lvlText w:val=""/>
      <w:lvlJc w:val="left"/>
      <w:pPr>
        <w:ind w:left="700" w:hanging="360"/>
      </w:pPr>
      <w:rPr>
        <w:rFonts w:ascii="Symbol" w:hAnsi="Symbol" w:hint="default"/>
        <w:color w:val="A2A49D"/>
        <w:sz w:val="16"/>
      </w:rPr>
    </w:lvl>
    <w:lvl w:ilvl="1" w:tplc="22881F56" w:tentative="1">
      <w:start w:val="1"/>
      <w:numFmt w:val="bullet"/>
      <w:lvlText w:val="o"/>
      <w:lvlJc w:val="left"/>
      <w:pPr>
        <w:ind w:left="1685" w:hanging="360"/>
      </w:pPr>
      <w:rPr>
        <w:rFonts w:ascii="Courier New" w:hAnsi="Courier New" w:cs="Courier New" w:hint="default"/>
      </w:rPr>
    </w:lvl>
    <w:lvl w:ilvl="2" w:tplc="8A4E5FEC" w:tentative="1">
      <w:start w:val="1"/>
      <w:numFmt w:val="bullet"/>
      <w:lvlText w:val=""/>
      <w:lvlJc w:val="left"/>
      <w:pPr>
        <w:ind w:left="2405" w:hanging="360"/>
      </w:pPr>
      <w:rPr>
        <w:rFonts w:ascii="Wingdings" w:hAnsi="Wingdings" w:hint="default"/>
      </w:rPr>
    </w:lvl>
    <w:lvl w:ilvl="3" w:tplc="3C60B746" w:tentative="1">
      <w:start w:val="1"/>
      <w:numFmt w:val="bullet"/>
      <w:lvlText w:val=""/>
      <w:lvlJc w:val="left"/>
      <w:pPr>
        <w:ind w:left="3125" w:hanging="360"/>
      </w:pPr>
      <w:rPr>
        <w:rFonts w:ascii="Symbol" w:hAnsi="Symbol" w:hint="default"/>
      </w:rPr>
    </w:lvl>
    <w:lvl w:ilvl="4" w:tplc="79A2C1A2" w:tentative="1">
      <w:start w:val="1"/>
      <w:numFmt w:val="bullet"/>
      <w:lvlText w:val="o"/>
      <w:lvlJc w:val="left"/>
      <w:pPr>
        <w:ind w:left="3845" w:hanging="360"/>
      </w:pPr>
      <w:rPr>
        <w:rFonts w:ascii="Courier New" w:hAnsi="Courier New" w:cs="Courier New" w:hint="default"/>
      </w:rPr>
    </w:lvl>
    <w:lvl w:ilvl="5" w:tplc="F630412E" w:tentative="1">
      <w:start w:val="1"/>
      <w:numFmt w:val="bullet"/>
      <w:lvlText w:val=""/>
      <w:lvlJc w:val="left"/>
      <w:pPr>
        <w:ind w:left="4565" w:hanging="360"/>
      </w:pPr>
      <w:rPr>
        <w:rFonts w:ascii="Wingdings" w:hAnsi="Wingdings" w:hint="default"/>
      </w:rPr>
    </w:lvl>
    <w:lvl w:ilvl="6" w:tplc="F9749624" w:tentative="1">
      <w:start w:val="1"/>
      <w:numFmt w:val="bullet"/>
      <w:lvlText w:val=""/>
      <w:lvlJc w:val="left"/>
      <w:pPr>
        <w:ind w:left="5285" w:hanging="360"/>
      </w:pPr>
      <w:rPr>
        <w:rFonts w:ascii="Symbol" w:hAnsi="Symbol" w:hint="default"/>
      </w:rPr>
    </w:lvl>
    <w:lvl w:ilvl="7" w:tplc="89FE4B5E" w:tentative="1">
      <w:start w:val="1"/>
      <w:numFmt w:val="bullet"/>
      <w:lvlText w:val="o"/>
      <w:lvlJc w:val="left"/>
      <w:pPr>
        <w:ind w:left="6005" w:hanging="360"/>
      </w:pPr>
      <w:rPr>
        <w:rFonts w:ascii="Courier New" w:hAnsi="Courier New" w:cs="Courier New" w:hint="default"/>
      </w:rPr>
    </w:lvl>
    <w:lvl w:ilvl="8" w:tplc="A25420AC" w:tentative="1">
      <w:start w:val="1"/>
      <w:numFmt w:val="bulle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F68871F2">
      <w:start w:val="1"/>
      <w:numFmt w:val="decimal"/>
      <w:lvlText w:val="%1."/>
      <w:lvlJc w:val="left"/>
      <w:pPr>
        <w:ind w:left="360" w:hanging="360"/>
      </w:pPr>
      <w:rPr>
        <w:rFonts w:hint="default"/>
      </w:rPr>
    </w:lvl>
    <w:lvl w:ilvl="1" w:tplc="DAAA514E" w:tentative="1">
      <w:start w:val="1"/>
      <w:numFmt w:val="lowerLetter"/>
      <w:lvlText w:val="%2."/>
      <w:lvlJc w:val="left"/>
      <w:pPr>
        <w:ind w:left="1080" w:hanging="360"/>
      </w:pPr>
    </w:lvl>
    <w:lvl w:ilvl="2" w:tplc="7020ECC8" w:tentative="1">
      <w:start w:val="1"/>
      <w:numFmt w:val="lowerRoman"/>
      <w:lvlText w:val="%3."/>
      <w:lvlJc w:val="right"/>
      <w:pPr>
        <w:ind w:left="1800" w:hanging="180"/>
      </w:pPr>
    </w:lvl>
    <w:lvl w:ilvl="3" w:tplc="586CA7EC" w:tentative="1">
      <w:start w:val="1"/>
      <w:numFmt w:val="decimal"/>
      <w:lvlText w:val="%4."/>
      <w:lvlJc w:val="left"/>
      <w:pPr>
        <w:ind w:left="2520" w:hanging="360"/>
      </w:pPr>
    </w:lvl>
    <w:lvl w:ilvl="4" w:tplc="83086002" w:tentative="1">
      <w:start w:val="1"/>
      <w:numFmt w:val="lowerLetter"/>
      <w:lvlText w:val="%5."/>
      <w:lvlJc w:val="left"/>
      <w:pPr>
        <w:ind w:left="3240" w:hanging="360"/>
      </w:pPr>
    </w:lvl>
    <w:lvl w:ilvl="5" w:tplc="B85EA372" w:tentative="1">
      <w:start w:val="1"/>
      <w:numFmt w:val="lowerRoman"/>
      <w:lvlText w:val="%6."/>
      <w:lvlJc w:val="right"/>
      <w:pPr>
        <w:ind w:left="3960" w:hanging="180"/>
      </w:pPr>
    </w:lvl>
    <w:lvl w:ilvl="6" w:tplc="F208E6A2" w:tentative="1">
      <w:start w:val="1"/>
      <w:numFmt w:val="decimal"/>
      <w:lvlText w:val="%7."/>
      <w:lvlJc w:val="left"/>
      <w:pPr>
        <w:ind w:left="4680" w:hanging="360"/>
      </w:pPr>
    </w:lvl>
    <w:lvl w:ilvl="7" w:tplc="95C8C92A" w:tentative="1">
      <w:start w:val="1"/>
      <w:numFmt w:val="lowerLetter"/>
      <w:lvlText w:val="%8."/>
      <w:lvlJc w:val="left"/>
      <w:pPr>
        <w:ind w:left="5400" w:hanging="360"/>
      </w:pPr>
    </w:lvl>
    <w:lvl w:ilvl="8" w:tplc="CEDEC4EE" w:tentative="1">
      <w:start w:val="1"/>
      <w:numFmt w:val="lowerRoman"/>
      <w:lvlText w:val="%9."/>
      <w:lvlJc w:val="right"/>
      <w:pPr>
        <w:ind w:left="6120" w:hanging="180"/>
      </w:pPr>
    </w:lvl>
  </w:abstractNum>
  <w:abstractNum w:abstractNumId="16" w15:restartNumberingAfterBreak="0">
    <w:nsid w:val="2E7B670F"/>
    <w:multiLevelType w:val="multilevel"/>
    <w:tmpl w:val="392A6F4A"/>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C4C8D71C">
      <w:start w:val="1"/>
      <w:numFmt w:val="decimal"/>
      <w:lvlText w:val="%1-"/>
      <w:lvlJc w:val="left"/>
      <w:pPr>
        <w:ind w:left="720" w:hanging="360"/>
      </w:pPr>
      <w:rPr>
        <w:rFonts w:hint="default"/>
      </w:rPr>
    </w:lvl>
    <w:lvl w:ilvl="1" w:tplc="E3F4BF5C" w:tentative="1">
      <w:start w:val="1"/>
      <w:numFmt w:val="lowerLetter"/>
      <w:lvlText w:val="%2."/>
      <w:lvlJc w:val="left"/>
      <w:pPr>
        <w:ind w:left="1440" w:hanging="360"/>
      </w:pPr>
    </w:lvl>
    <w:lvl w:ilvl="2" w:tplc="DF9AD7FA" w:tentative="1">
      <w:start w:val="1"/>
      <w:numFmt w:val="lowerRoman"/>
      <w:lvlText w:val="%3."/>
      <w:lvlJc w:val="right"/>
      <w:pPr>
        <w:ind w:left="2160" w:hanging="180"/>
      </w:pPr>
    </w:lvl>
    <w:lvl w:ilvl="3" w:tplc="5232DE66" w:tentative="1">
      <w:start w:val="1"/>
      <w:numFmt w:val="decimal"/>
      <w:lvlText w:val="%4."/>
      <w:lvlJc w:val="left"/>
      <w:pPr>
        <w:ind w:left="2880" w:hanging="360"/>
      </w:pPr>
    </w:lvl>
    <w:lvl w:ilvl="4" w:tplc="766ED608" w:tentative="1">
      <w:start w:val="1"/>
      <w:numFmt w:val="lowerLetter"/>
      <w:lvlText w:val="%5."/>
      <w:lvlJc w:val="left"/>
      <w:pPr>
        <w:ind w:left="3600" w:hanging="360"/>
      </w:pPr>
    </w:lvl>
    <w:lvl w:ilvl="5" w:tplc="A4721B20" w:tentative="1">
      <w:start w:val="1"/>
      <w:numFmt w:val="lowerRoman"/>
      <w:lvlText w:val="%6."/>
      <w:lvlJc w:val="right"/>
      <w:pPr>
        <w:ind w:left="4320" w:hanging="180"/>
      </w:pPr>
    </w:lvl>
    <w:lvl w:ilvl="6" w:tplc="E904D24E" w:tentative="1">
      <w:start w:val="1"/>
      <w:numFmt w:val="decimal"/>
      <w:lvlText w:val="%7."/>
      <w:lvlJc w:val="left"/>
      <w:pPr>
        <w:ind w:left="5040" w:hanging="360"/>
      </w:pPr>
    </w:lvl>
    <w:lvl w:ilvl="7" w:tplc="A43AE004" w:tentative="1">
      <w:start w:val="1"/>
      <w:numFmt w:val="lowerLetter"/>
      <w:lvlText w:val="%8."/>
      <w:lvlJc w:val="left"/>
      <w:pPr>
        <w:ind w:left="5760" w:hanging="360"/>
      </w:pPr>
    </w:lvl>
    <w:lvl w:ilvl="8" w:tplc="854C30A2"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EAA09594">
      <w:start w:val="1"/>
      <w:numFmt w:val="bullet"/>
      <w:pStyle w:val="HandlungsortiertUnterpunkt"/>
      <w:lvlText w:val=""/>
      <w:lvlPicBulletId w:val="1"/>
      <w:lvlJc w:val="left"/>
      <w:pPr>
        <w:ind w:left="1040" w:hanging="360"/>
      </w:pPr>
      <w:rPr>
        <w:rFonts w:ascii="Symbol" w:hAnsi="Symbol" w:hint="default"/>
        <w:color w:val="auto"/>
      </w:rPr>
    </w:lvl>
    <w:lvl w:ilvl="1" w:tplc="EC7A8AF6" w:tentative="1">
      <w:start w:val="1"/>
      <w:numFmt w:val="bullet"/>
      <w:lvlText w:val="o"/>
      <w:lvlJc w:val="left"/>
      <w:pPr>
        <w:ind w:left="2120" w:hanging="360"/>
      </w:pPr>
      <w:rPr>
        <w:rFonts w:ascii="Courier New" w:hAnsi="Courier New" w:cs="Courier New" w:hint="default"/>
      </w:rPr>
    </w:lvl>
    <w:lvl w:ilvl="2" w:tplc="A0F44942" w:tentative="1">
      <w:start w:val="1"/>
      <w:numFmt w:val="bullet"/>
      <w:lvlText w:val=""/>
      <w:lvlJc w:val="left"/>
      <w:pPr>
        <w:ind w:left="2840" w:hanging="360"/>
      </w:pPr>
      <w:rPr>
        <w:rFonts w:ascii="Wingdings" w:hAnsi="Wingdings" w:hint="default"/>
      </w:rPr>
    </w:lvl>
    <w:lvl w:ilvl="3" w:tplc="D12C45F0" w:tentative="1">
      <w:start w:val="1"/>
      <w:numFmt w:val="bullet"/>
      <w:lvlText w:val=""/>
      <w:lvlJc w:val="left"/>
      <w:pPr>
        <w:ind w:left="3560" w:hanging="360"/>
      </w:pPr>
      <w:rPr>
        <w:rFonts w:ascii="Symbol" w:hAnsi="Symbol" w:hint="default"/>
      </w:rPr>
    </w:lvl>
    <w:lvl w:ilvl="4" w:tplc="70B68B40" w:tentative="1">
      <w:start w:val="1"/>
      <w:numFmt w:val="bullet"/>
      <w:lvlText w:val="o"/>
      <w:lvlJc w:val="left"/>
      <w:pPr>
        <w:ind w:left="4280" w:hanging="360"/>
      </w:pPr>
      <w:rPr>
        <w:rFonts w:ascii="Courier New" w:hAnsi="Courier New" w:cs="Courier New" w:hint="default"/>
      </w:rPr>
    </w:lvl>
    <w:lvl w:ilvl="5" w:tplc="917EF8B0" w:tentative="1">
      <w:start w:val="1"/>
      <w:numFmt w:val="bullet"/>
      <w:lvlText w:val=""/>
      <w:lvlJc w:val="left"/>
      <w:pPr>
        <w:ind w:left="5000" w:hanging="360"/>
      </w:pPr>
      <w:rPr>
        <w:rFonts w:ascii="Wingdings" w:hAnsi="Wingdings" w:hint="default"/>
      </w:rPr>
    </w:lvl>
    <w:lvl w:ilvl="6" w:tplc="0566612A" w:tentative="1">
      <w:start w:val="1"/>
      <w:numFmt w:val="bullet"/>
      <w:lvlText w:val=""/>
      <w:lvlJc w:val="left"/>
      <w:pPr>
        <w:ind w:left="5720" w:hanging="360"/>
      </w:pPr>
      <w:rPr>
        <w:rFonts w:ascii="Symbol" w:hAnsi="Symbol" w:hint="default"/>
      </w:rPr>
    </w:lvl>
    <w:lvl w:ilvl="7" w:tplc="F04AC986" w:tentative="1">
      <w:start w:val="1"/>
      <w:numFmt w:val="bullet"/>
      <w:lvlText w:val="o"/>
      <w:lvlJc w:val="left"/>
      <w:pPr>
        <w:ind w:left="6440" w:hanging="360"/>
      </w:pPr>
      <w:rPr>
        <w:rFonts w:ascii="Courier New" w:hAnsi="Courier New" w:cs="Courier New" w:hint="default"/>
      </w:rPr>
    </w:lvl>
    <w:lvl w:ilvl="8" w:tplc="D78CB41A"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E1C02A10">
      <w:numFmt w:val="bullet"/>
      <w:lvlText w:val="-"/>
      <w:lvlJc w:val="left"/>
      <w:pPr>
        <w:ind w:left="720" w:hanging="360"/>
      </w:pPr>
      <w:rPr>
        <w:rFonts w:ascii="Arial" w:eastAsia="Arial" w:hAnsi="Arial" w:cs="Arial" w:hint="default"/>
      </w:rPr>
    </w:lvl>
    <w:lvl w:ilvl="1" w:tplc="041051A4" w:tentative="1">
      <w:start w:val="1"/>
      <w:numFmt w:val="bullet"/>
      <w:lvlText w:val="o"/>
      <w:lvlJc w:val="left"/>
      <w:pPr>
        <w:ind w:left="1440" w:hanging="360"/>
      </w:pPr>
      <w:rPr>
        <w:rFonts w:ascii="Courier New" w:hAnsi="Courier New" w:cs="Courier New" w:hint="default"/>
      </w:rPr>
    </w:lvl>
    <w:lvl w:ilvl="2" w:tplc="8AFEDEB4" w:tentative="1">
      <w:start w:val="1"/>
      <w:numFmt w:val="bullet"/>
      <w:lvlText w:val=""/>
      <w:lvlJc w:val="left"/>
      <w:pPr>
        <w:ind w:left="2160" w:hanging="360"/>
      </w:pPr>
      <w:rPr>
        <w:rFonts w:ascii="Wingdings" w:hAnsi="Wingdings" w:hint="default"/>
      </w:rPr>
    </w:lvl>
    <w:lvl w:ilvl="3" w:tplc="635E6950" w:tentative="1">
      <w:start w:val="1"/>
      <w:numFmt w:val="bullet"/>
      <w:lvlText w:val=""/>
      <w:lvlJc w:val="left"/>
      <w:pPr>
        <w:ind w:left="2880" w:hanging="360"/>
      </w:pPr>
      <w:rPr>
        <w:rFonts w:ascii="Symbol" w:hAnsi="Symbol" w:hint="default"/>
      </w:rPr>
    </w:lvl>
    <w:lvl w:ilvl="4" w:tplc="BC72D57A" w:tentative="1">
      <w:start w:val="1"/>
      <w:numFmt w:val="bullet"/>
      <w:lvlText w:val="o"/>
      <w:lvlJc w:val="left"/>
      <w:pPr>
        <w:ind w:left="3600" w:hanging="360"/>
      </w:pPr>
      <w:rPr>
        <w:rFonts w:ascii="Courier New" w:hAnsi="Courier New" w:cs="Courier New" w:hint="default"/>
      </w:rPr>
    </w:lvl>
    <w:lvl w:ilvl="5" w:tplc="500C35C8" w:tentative="1">
      <w:start w:val="1"/>
      <w:numFmt w:val="bullet"/>
      <w:lvlText w:val=""/>
      <w:lvlJc w:val="left"/>
      <w:pPr>
        <w:ind w:left="4320" w:hanging="360"/>
      </w:pPr>
      <w:rPr>
        <w:rFonts w:ascii="Wingdings" w:hAnsi="Wingdings" w:hint="default"/>
      </w:rPr>
    </w:lvl>
    <w:lvl w:ilvl="6" w:tplc="A8E4BD86" w:tentative="1">
      <w:start w:val="1"/>
      <w:numFmt w:val="bullet"/>
      <w:lvlText w:val=""/>
      <w:lvlJc w:val="left"/>
      <w:pPr>
        <w:ind w:left="5040" w:hanging="360"/>
      </w:pPr>
      <w:rPr>
        <w:rFonts w:ascii="Symbol" w:hAnsi="Symbol" w:hint="default"/>
      </w:rPr>
    </w:lvl>
    <w:lvl w:ilvl="7" w:tplc="4A8E7946" w:tentative="1">
      <w:start w:val="1"/>
      <w:numFmt w:val="bullet"/>
      <w:lvlText w:val="o"/>
      <w:lvlJc w:val="left"/>
      <w:pPr>
        <w:ind w:left="5760" w:hanging="360"/>
      </w:pPr>
      <w:rPr>
        <w:rFonts w:ascii="Courier New" w:hAnsi="Courier New" w:cs="Courier New" w:hint="default"/>
      </w:rPr>
    </w:lvl>
    <w:lvl w:ilvl="8" w:tplc="E48A0ECA"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1E065780">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63FAFFD0">
      <w:start w:val="1"/>
      <w:numFmt w:val="bullet"/>
      <w:lvlText w:val="o"/>
      <w:lvlJc w:val="left"/>
      <w:pPr>
        <w:tabs>
          <w:tab w:val="num" w:pos="1440"/>
        </w:tabs>
        <w:ind w:left="1440" w:hanging="360"/>
      </w:pPr>
      <w:rPr>
        <w:rFonts w:ascii="Courier New" w:hAnsi="Courier New" w:hint="default"/>
      </w:rPr>
    </w:lvl>
    <w:lvl w:ilvl="2" w:tplc="7E16B934" w:tentative="1">
      <w:start w:val="1"/>
      <w:numFmt w:val="bullet"/>
      <w:lvlText w:val=""/>
      <w:lvlJc w:val="left"/>
      <w:pPr>
        <w:tabs>
          <w:tab w:val="num" w:pos="2160"/>
        </w:tabs>
        <w:ind w:left="2160" w:hanging="360"/>
      </w:pPr>
      <w:rPr>
        <w:rFonts w:ascii="Wingdings" w:hAnsi="Wingdings" w:hint="default"/>
      </w:rPr>
    </w:lvl>
    <w:lvl w:ilvl="3" w:tplc="848EDBF4" w:tentative="1">
      <w:start w:val="1"/>
      <w:numFmt w:val="bullet"/>
      <w:lvlText w:val=""/>
      <w:lvlJc w:val="left"/>
      <w:pPr>
        <w:tabs>
          <w:tab w:val="num" w:pos="2880"/>
        </w:tabs>
        <w:ind w:left="2880" w:hanging="360"/>
      </w:pPr>
      <w:rPr>
        <w:rFonts w:ascii="Symbol" w:hAnsi="Symbol" w:hint="default"/>
      </w:rPr>
    </w:lvl>
    <w:lvl w:ilvl="4" w:tplc="DB1AEDA2" w:tentative="1">
      <w:start w:val="1"/>
      <w:numFmt w:val="bullet"/>
      <w:lvlText w:val="o"/>
      <w:lvlJc w:val="left"/>
      <w:pPr>
        <w:tabs>
          <w:tab w:val="num" w:pos="3600"/>
        </w:tabs>
        <w:ind w:left="3600" w:hanging="360"/>
      </w:pPr>
      <w:rPr>
        <w:rFonts w:ascii="Courier New" w:hAnsi="Courier New" w:hint="default"/>
      </w:rPr>
    </w:lvl>
    <w:lvl w:ilvl="5" w:tplc="F4F86C0E" w:tentative="1">
      <w:start w:val="1"/>
      <w:numFmt w:val="bullet"/>
      <w:lvlText w:val=""/>
      <w:lvlJc w:val="left"/>
      <w:pPr>
        <w:tabs>
          <w:tab w:val="num" w:pos="4320"/>
        </w:tabs>
        <w:ind w:left="4320" w:hanging="360"/>
      </w:pPr>
      <w:rPr>
        <w:rFonts w:ascii="Wingdings" w:hAnsi="Wingdings" w:hint="default"/>
      </w:rPr>
    </w:lvl>
    <w:lvl w:ilvl="6" w:tplc="E8E8988A" w:tentative="1">
      <w:start w:val="1"/>
      <w:numFmt w:val="bullet"/>
      <w:lvlText w:val=""/>
      <w:lvlJc w:val="left"/>
      <w:pPr>
        <w:tabs>
          <w:tab w:val="num" w:pos="5040"/>
        </w:tabs>
        <w:ind w:left="5040" w:hanging="360"/>
      </w:pPr>
      <w:rPr>
        <w:rFonts w:ascii="Symbol" w:hAnsi="Symbol" w:hint="default"/>
      </w:rPr>
    </w:lvl>
    <w:lvl w:ilvl="7" w:tplc="734C8756" w:tentative="1">
      <w:start w:val="1"/>
      <w:numFmt w:val="bullet"/>
      <w:lvlText w:val="o"/>
      <w:lvlJc w:val="left"/>
      <w:pPr>
        <w:tabs>
          <w:tab w:val="num" w:pos="5760"/>
        </w:tabs>
        <w:ind w:left="5760" w:hanging="360"/>
      </w:pPr>
      <w:rPr>
        <w:rFonts w:ascii="Courier New" w:hAnsi="Courier New" w:hint="default"/>
      </w:rPr>
    </w:lvl>
    <w:lvl w:ilvl="8" w:tplc="8466A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227C50D4">
      <w:start w:val="1"/>
      <w:numFmt w:val="bullet"/>
      <w:lvlText w:val=""/>
      <w:lvlPicBulletId w:val="1"/>
      <w:lvlJc w:val="left"/>
      <w:pPr>
        <w:ind w:left="1571" w:hanging="360"/>
      </w:pPr>
      <w:rPr>
        <w:rFonts w:ascii="Symbol" w:hAnsi="Symbol" w:hint="default"/>
        <w:color w:val="auto"/>
      </w:rPr>
    </w:lvl>
    <w:lvl w:ilvl="1" w:tplc="3FEA3E14" w:tentative="1">
      <w:start w:val="1"/>
      <w:numFmt w:val="bullet"/>
      <w:lvlText w:val="o"/>
      <w:lvlJc w:val="left"/>
      <w:pPr>
        <w:ind w:left="2291" w:hanging="360"/>
      </w:pPr>
      <w:rPr>
        <w:rFonts w:ascii="Courier New" w:hAnsi="Courier New" w:cs="Courier New" w:hint="default"/>
      </w:rPr>
    </w:lvl>
    <w:lvl w:ilvl="2" w:tplc="FF6EA696" w:tentative="1">
      <w:start w:val="1"/>
      <w:numFmt w:val="bullet"/>
      <w:lvlText w:val=""/>
      <w:lvlJc w:val="left"/>
      <w:pPr>
        <w:ind w:left="3011" w:hanging="360"/>
      </w:pPr>
      <w:rPr>
        <w:rFonts w:ascii="Wingdings" w:hAnsi="Wingdings" w:hint="default"/>
      </w:rPr>
    </w:lvl>
    <w:lvl w:ilvl="3" w:tplc="310C2336" w:tentative="1">
      <w:start w:val="1"/>
      <w:numFmt w:val="bullet"/>
      <w:lvlText w:val=""/>
      <w:lvlJc w:val="left"/>
      <w:pPr>
        <w:ind w:left="3731" w:hanging="360"/>
      </w:pPr>
      <w:rPr>
        <w:rFonts w:ascii="Symbol" w:hAnsi="Symbol" w:hint="default"/>
      </w:rPr>
    </w:lvl>
    <w:lvl w:ilvl="4" w:tplc="3E56DA8E" w:tentative="1">
      <w:start w:val="1"/>
      <w:numFmt w:val="bullet"/>
      <w:lvlText w:val="o"/>
      <w:lvlJc w:val="left"/>
      <w:pPr>
        <w:ind w:left="4451" w:hanging="360"/>
      </w:pPr>
      <w:rPr>
        <w:rFonts w:ascii="Courier New" w:hAnsi="Courier New" w:cs="Courier New" w:hint="default"/>
      </w:rPr>
    </w:lvl>
    <w:lvl w:ilvl="5" w:tplc="14988650" w:tentative="1">
      <w:start w:val="1"/>
      <w:numFmt w:val="bullet"/>
      <w:lvlText w:val=""/>
      <w:lvlJc w:val="left"/>
      <w:pPr>
        <w:ind w:left="5171" w:hanging="360"/>
      </w:pPr>
      <w:rPr>
        <w:rFonts w:ascii="Wingdings" w:hAnsi="Wingdings" w:hint="default"/>
      </w:rPr>
    </w:lvl>
    <w:lvl w:ilvl="6" w:tplc="35FA360E" w:tentative="1">
      <w:start w:val="1"/>
      <w:numFmt w:val="bullet"/>
      <w:lvlText w:val=""/>
      <w:lvlJc w:val="left"/>
      <w:pPr>
        <w:ind w:left="5891" w:hanging="360"/>
      </w:pPr>
      <w:rPr>
        <w:rFonts w:ascii="Symbol" w:hAnsi="Symbol" w:hint="default"/>
      </w:rPr>
    </w:lvl>
    <w:lvl w:ilvl="7" w:tplc="23A8423C" w:tentative="1">
      <w:start w:val="1"/>
      <w:numFmt w:val="bullet"/>
      <w:lvlText w:val="o"/>
      <w:lvlJc w:val="left"/>
      <w:pPr>
        <w:ind w:left="6611" w:hanging="360"/>
      </w:pPr>
      <w:rPr>
        <w:rFonts w:ascii="Courier New" w:hAnsi="Courier New" w:cs="Courier New" w:hint="default"/>
      </w:rPr>
    </w:lvl>
    <w:lvl w:ilvl="8" w:tplc="767E64CA" w:tentative="1">
      <w:start w:val="1"/>
      <w:numFmt w:val="bullet"/>
      <w:lvlText w:val=""/>
      <w:lvlJc w:val="left"/>
      <w:pPr>
        <w:ind w:left="7331" w:hanging="360"/>
      </w:pPr>
      <w:rPr>
        <w:rFonts w:ascii="Wingdings" w:hAnsi="Wingdings" w:hint="default"/>
      </w:rPr>
    </w:lvl>
  </w:abstractNum>
  <w:abstractNum w:abstractNumId="25" w15:restartNumberingAfterBreak="0">
    <w:nsid w:val="5402174E"/>
    <w:multiLevelType w:val="hybridMultilevel"/>
    <w:tmpl w:val="8A80D020"/>
    <w:lvl w:ilvl="0" w:tplc="DB8C1C32">
      <w:start w:val="1"/>
      <w:numFmt w:val="decimal"/>
      <w:lvlText w:val="%1."/>
      <w:lvlJc w:val="left"/>
      <w:pPr>
        <w:ind w:left="1440" w:hanging="360"/>
      </w:pPr>
    </w:lvl>
    <w:lvl w:ilvl="1" w:tplc="FFE6A144" w:tentative="1">
      <w:start w:val="1"/>
      <w:numFmt w:val="lowerLetter"/>
      <w:lvlText w:val="%2."/>
      <w:lvlJc w:val="left"/>
      <w:pPr>
        <w:ind w:left="2160" w:hanging="360"/>
      </w:pPr>
    </w:lvl>
    <w:lvl w:ilvl="2" w:tplc="3018617E" w:tentative="1">
      <w:start w:val="1"/>
      <w:numFmt w:val="lowerRoman"/>
      <w:lvlText w:val="%3."/>
      <w:lvlJc w:val="right"/>
      <w:pPr>
        <w:ind w:left="2880" w:hanging="180"/>
      </w:pPr>
    </w:lvl>
    <w:lvl w:ilvl="3" w:tplc="A0B6EDE2" w:tentative="1">
      <w:start w:val="1"/>
      <w:numFmt w:val="decimal"/>
      <w:lvlText w:val="%4."/>
      <w:lvlJc w:val="left"/>
      <w:pPr>
        <w:ind w:left="3600" w:hanging="360"/>
      </w:pPr>
    </w:lvl>
    <w:lvl w:ilvl="4" w:tplc="B6742EC8" w:tentative="1">
      <w:start w:val="1"/>
      <w:numFmt w:val="lowerLetter"/>
      <w:lvlText w:val="%5."/>
      <w:lvlJc w:val="left"/>
      <w:pPr>
        <w:ind w:left="4320" w:hanging="360"/>
      </w:pPr>
    </w:lvl>
    <w:lvl w:ilvl="5" w:tplc="1400AD5E" w:tentative="1">
      <w:start w:val="1"/>
      <w:numFmt w:val="lowerRoman"/>
      <w:lvlText w:val="%6."/>
      <w:lvlJc w:val="right"/>
      <w:pPr>
        <w:ind w:left="5040" w:hanging="180"/>
      </w:pPr>
    </w:lvl>
    <w:lvl w:ilvl="6" w:tplc="979E22E8" w:tentative="1">
      <w:start w:val="1"/>
      <w:numFmt w:val="decimal"/>
      <w:lvlText w:val="%7."/>
      <w:lvlJc w:val="left"/>
      <w:pPr>
        <w:ind w:left="5760" w:hanging="360"/>
      </w:pPr>
    </w:lvl>
    <w:lvl w:ilvl="7" w:tplc="71D2DE96" w:tentative="1">
      <w:start w:val="1"/>
      <w:numFmt w:val="lowerLetter"/>
      <w:lvlText w:val="%8."/>
      <w:lvlJc w:val="left"/>
      <w:pPr>
        <w:ind w:left="6480" w:hanging="360"/>
      </w:pPr>
    </w:lvl>
    <w:lvl w:ilvl="8" w:tplc="9B4E9220">
      <w:start w:val="1"/>
      <w:numFmt w:val="lowerRoman"/>
      <w:lvlText w:val="%9."/>
      <w:lvlJc w:val="right"/>
      <w:pPr>
        <w:ind w:left="7200" w:hanging="180"/>
      </w:pPr>
    </w:lvl>
  </w:abstractNum>
  <w:abstractNum w:abstractNumId="26" w15:restartNumberingAfterBreak="0">
    <w:nsid w:val="5EE66A31"/>
    <w:multiLevelType w:val="multilevel"/>
    <w:tmpl w:val="7E3C46D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22CA29EA">
      <w:start w:val="1"/>
      <w:numFmt w:val="bullet"/>
      <w:lvlText w:val="o"/>
      <w:lvlJc w:val="left"/>
      <w:pPr>
        <w:ind w:left="720" w:hanging="360"/>
      </w:pPr>
      <w:rPr>
        <w:rFonts w:ascii="Courier New" w:hAnsi="Courier New" w:cs="Courier New" w:hint="default"/>
      </w:rPr>
    </w:lvl>
    <w:lvl w:ilvl="1" w:tplc="623E45DE" w:tentative="1">
      <w:start w:val="1"/>
      <w:numFmt w:val="bullet"/>
      <w:lvlText w:val="o"/>
      <w:lvlJc w:val="left"/>
      <w:pPr>
        <w:ind w:left="1440" w:hanging="360"/>
      </w:pPr>
      <w:rPr>
        <w:rFonts w:ascii="Courier New" w:hAnsi="Courier New" w:cs="Courier New" w:hint="default"/>
      </w:rPr>
    </w:lvl>
    <w:lvl w:ilvl="2" w:tplc="CC742918" w:tentative="1">
      <w:start w:val="1"/>
      <w:numFmt w:val="bullet"/>
      <w:lvlText w:val=""/>
      <w:lvlJc w:val="left"/>
      <w:pPr>
        <w:ind w:left="2160" w:hanging="360"/>
      </w:pPr>
      <w:rPr>
        <w:rFonts w:ascii="Wingdings" w:hAnsi="Wingdings" w:hint="default"/>
      </w:rPr>
    </w:lvl>
    <w:lvl w:ilvl="3" w:tplc="E6E8E866" w:tentative="1">
      <w:start w:val="1"/>
      <w:numFmt w:val="bullet"/>
      <w:lvlText w:val=""/>
      <w:lvlJc w:val="left"/>
      <w:pPr>
        <w:ind w:left="2880" w:hanging="360"/>
      </w:pPr>
      <w:rPr>
        <w:rFonts w:ascii="Symbol" w:hAnsi="Symbol" w:hint="default"/>
      </w:rPr>
    </w:lvl>
    <w:lvl w:ilvl="4" w:tplc="2A767EF0" w:tentative="1">
      <w:start w:val="1"/>
      <w:numFmt w:val="bullet"/>
      <w:lvlText w:val="o"/>
      <w:lvlJc w:val="left"/>
      <w:pPr>
        <w:ind w:left="3600" w:hanging="360"/>
      </w:pPr>
      <w:rPr>
        <w:rFonts w:ascii="Courier New" w:hAnsi="Courier New" w:cs="Courier New" w:hint="default"/>
      </w:rPr>
    </w:lvl>
    <w:lvl w:ilvl="5" w:tplc="53C6549A" w:tentative="1">
      <w:start w:val="1"/>
      <w:numFmt w:val="bullet"/>
      <w:lvlText w:val=""/>
      <w:lvlJc w:val="left"/>
      <w:pPr>
        <w:ind w:left="4320" w:hanging="360"/>
      </w:pPr>
      <w:rPr>
        <w:rFonts w:ascii="Wingdings" w:hAnsi="Wingdings" w:hint="default"/>
      </w:rPr>
    </w:lvl>
    <w:lvl w:ilvl="6" w:tplc="074093AC" w:tentative="1">
      <w:start w:val="1"/>
      <w:numFmt w:val="bullet"/>
      <w:lvlText w:val=""/>
      <w:lvlJc w:val="left"/>
      <w:pPr>
        <w:ind w:left="5040" w:hanging="360"/>
      </w:pPr>
      <w:rPr>
        <w:rFonts w:ascii="Symbol" w:hAnsi="Symbol" w:hint="default"/>
      </w:rPr>
    </w:lvl>
    <w:lvl w:ilvl="7" w:tplc="BD026E7A" w:tentative="1">
      <w:start w:val="1"/>
      <w:numFmt w:val="bullet"/>
      <w:lvlText w:val="o"/>
      <w:lvlJc w:val="left"/>
      <w:pPr>
        <w:ind w:left="5760" w:hanging="360"/>
      </w:pPr>
      <w:rPr>
        <w:rFonts w:ascii="Courier New" w:hAnsi="Courier New" w:cs="Courier New" w:hint="default"/>
      </w:rPr>
    </w:lvl>
    <w:lvl w:ilvl="8" w:tplc="ADA8A468" w:tentative="1">
      <w:start w:val="1"/>
      <w:numFmt w:val="bulle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7A0450B6">
      <w:start w:val="1"/>
      <w:numFmt w:val="decimal"/>
      <w:lvlText w:val="%1."/>
      <w:lvlJc w:val="left"/>
      <w:pPr>
        <w:ind w:left="720" w:hanging="360"/>
      </w:pPr>
    </w:lvl>
    <w:lvl w:ilvl="1" w:tplc="BCD4A03A" w:tentative="1">
      <w:start w:val="1"/>
      <w:numFmt w:val="lowerLetter"/>
      <w:lvlText w:val="%2."/>
      <w:lvlJc w:val="left"/>
      <w:pPr>
        <w:ind w:left="1440" w:hanging="360"/>
      </w:pPr>
    </w:lvl>
    <w:lvl w:ilvl="2" w:tplc="47A4DE52" w:tentative="1">
      <w:start w:val="1"/>
      <w:numFmt w:val="lowerRoman"/>
      <w:lvlText w:val="%3."/>
      <w:lvlJc w:val="right"/>
      <w:pPr>
        <w:ind w:left="2160" w:hanging="180"/>
      </w:pPr>
    </w:lvl>
    <w:lvl w:ilvl="3" w:tplc="7F7C1D5E" w:tentative="1">
      <w:start w:val="1"/>
      <w:numFmt w:val="decimal"/>
      <w:lvlText w:val="%4."/>
      <w:lvlJc w:val="left"/>
      <w:pPr>
        <w:ind w:left="2880" w:hanging="360"/>
      </w:pPr>
    </w:lvl>
    <w:lvl w:ilvl="4" w:tplc="0BD2D168" w:tentative="1">
      <w:start w:val="1"/>
      <w:numFmt w:val="lowerLetter"/>
      <w:lvlText w:val="%5."/>
      <w:lvlJc w:val="left"/>
      <w:pPr>
        <w:ind w:left="3600" w:hanging="360"/>
      </w:pPr>
    </w:lvl>
    <w:lvl w:ilvl="5" w:tplc="207A2D4E" w:tentative="1">
      <w:start w:val="1"/>
      <w:numFmt w:val="lowerRoman"/>
      <w:lvlText w:val="%6."/>
      <w:lvlJc w:val="right"/>
      <w:pPr>
        <w:ind w:left="4320" w:hanging="180"/>
      </w:pPr>
    </w:lvl>
    <w:lvl w:ilvl="6" w:tplc="88B4063C" w:tentative="1">
      <w:start w:val="1"/>
      <w:numFmt w:val="decimal"/>
      <w:lvlText w:val="%7."/>
      <w:lvlJc w:val="left"/>
      <w:pPr>
        <w:ind w:left="5040" w:hanging="360"/>
      </w:pPr>
    </w:lvl>
    <w:lvl w:ilvl="7" w:tplc="A4109A9C" w:tentative="1">
      <w:start w:val="1"/>
      <w:numFmt w:val="lowerLetter"/>
      <w:lvlText w:val="%8."/>
      <w:lvlJc w:val="left"/>
      <w:pPr>
        <w:ind w:left="5760" w:hanging="360"/>
      </w:pPr>
    </w:lvl>
    <w:lvl w:ilvl="8" w:tplc="B95A6996"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ECBEC5AA">
      <w:start w:val="1"/>
      <w:numFmt w:val="decimal"/>
      <w:lvlText w:val="%1."/>
      <w:lvlJc w:val="left"/>
      <w:pPr>
        <w:ind w:left="720" w:hanging="360"/>
      </w:pPr>
    </w:lvl>
    <w:lvl w:ilvl="1" w:tplc="A9D2653E" w:tentative="1">
      <w:start w:val="1"/>
      <w:numFmt w:val="lowerLetter"/>
      <w:lvlText w:val="%2."/>
      <w:lvlJc w:val="left"/>
      <w:pPr>
        <w:ind w:left="1440" w:hanging="360"/>
      </w:pPr>
    </w:lvl>
    <w:lvl w:ilvl="2" w:tplc="59DCAF80" w:tentative="1">
      <w:start w:val="1"/>
      <w:numFmt w:val="lowerRoman"/>
      <w:lvlText w:val="%3."/>
      <w:lvlJc w:val="right"/>
      <w:pPr>
        <w:ind w:left="2160" w:hanging="180"/>
      </w:pPr>
    </w:lvl>
    <w:lvl w:ilvl="3" w:tplc="43463FCA" w:tentative="1">
      <w:start w:val="1"/>
      <w:numFmt w:val="decimal"/>
      <w:lvlText w:val="%4."/>
      <w:lvlJc w:val="left"/>
      <w:pPr>
        <w:ind w:left="2880" w:hanging="360"/>
      </w:pPr>
    </w:lvl>
    <w:lvl w:ilvl="4" w:tplc="7F045DA4" w:tentative="1">
      <w:start w:val="1"/>
      <w:numFmt w:val="lowerLetter"/>
      <w:lvlText w:val="%5."/>
      <w:lvlJc w:val="left"/>
      <w:pPr>
        <w:ind w:left="3600" w:hanging="360"/>
      </w:pPr>
    </w:lvl>
    <w:lvl w:ilvl="5" w:tplc="D870D2E6" w:tentative="1">
      <w:start w:val="1"/>
      <w:numFmt w:val="lowerRoman"/>
      <w:lvlText w:val="%6."/>
      <w:lvlJc w:val="right"/>
      <w:pPr>
        <w:ind w:left="4320" w:hanging="180"/>
      </w:pPr>
    </w:lvl>
    <w:lvl w:ilvl="6" w:tplc="74964350" w:tentative="1">
      <w:start w:val="1"/>
      <w:numFmt w:val="decimal"/>
      <w:lvlText w:val="%7."/>
      <w:lvlJc w:val="left"/>
      <w:pPr>
        <w:ind w:left="5040" w:hanging="360"/>
      </w:pPr>
    </w:lvl>
    <w:lvl w:ilvl="7" w:tplc="C23E546E" w:tentative="1">
      <w:start w:val="1"/>
      <w:numFmt w:val="lowerLetter"/>
      <w:lvlText w:val="%8."/>
      <w:lvlJc w:val="left"/>
      <w:pPr>
        <w:ind w:left="5760" w:hanging="360"/>
      </w:pPr>
    </w:lvl>
    <w:lvl w:ilvl="8" w:tplc="8E26B2D8"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FFDA18D2">
      <w:start w:val="1"/>
      <w:numFmt w:val="bullet"/>
      <w:lvlText w:val=""/>
      <w:lvlJc w:val="left"/>
      <w:pPr>
        <w:ind w:left="720" w:hanging="360"/>
      </w:pPr>
      <w:rPr>
        <w:rFonts w:ascii="Symbol" w:eastAsia="Arial" w:hAnsi="Symbol" w:cs="Times New Roman" w:hint="default"/>
      </w:rPr>
    </w:lvl>
    <w:lvl w:ilvl="1" w:tplc="75AA7D68" w:tentative="1">
      <w:start w:val="1"/>
      <w:numFmt w:val="bullet"/>
      <w:lvlText w:val="o"/>
      <w:lvlJc w:val="left"/>
      <w:pPr>
        <w:ind w:left="1440" w:hanging="360"/>
      </w:pPr>
      <w:rPr>
        <w:rFonts w:ascii="Courier New" w:hAnsi="Courier New" w:cs="Courier New" w:hint="default"/>
      </w:rPr>
    </w:lvl>
    <w:lvl w:ilvl="2" w:tplc="86F83B64" w:tentative="1">
      <w:start w:val="1"/>
      <w:numFmt w:val="bullet"/>
      <w:lvlText w:val=""/>
      <w:lvlJc w:val="left"/>
      <w:pPr>
        <w:ind w:left="2160" w:hanging="360"/>
      </w:pPr>
      <w:rPr>
        <w:rFonts w:ascii="Wingdings" w:hAnsi="Wingdings" w:hint="default"/>
      </w:rPr>
    </w:lvl>
    <w:lvl w:ilvl="3" w:tplc="DFD20D8E" w:tentative="1">
      <w:start w:val="1"/>
      <w:numFmt w:val="bullet"/>
      <w:lvlText w:val=""/>
      <w:lvlJc w:val="left"/>
      <w:pPr>
        <w:ind w:left="2880" w:hanging="360"/>
      </w:pPr>
      <w:rPr>
        <w:rFonts w:ascii="Symbol" w:hAnsi="Symbol" w:hint="default"/>
      </w:rPr>
    </w:lvl>
    <w:lvl w:ilvl="4" w:tplc="6F8608A8" w:tentative="1">
      <w:start w:val="1"/>
      <w:numFmt w:val="bullet"/>
      <w:lvlText w:val="o"/>
      <w:lvlJc w:val="left"/>
      <w:pPr>
        <w:ind w:left="3600" w:hanging="360"/>
      </w:pPr>
      <w:rPr>
        <w:rFonts w:ascii="Courier New" w:hAnsi="Courier New" w:cs="Courier New" w:hint="default"/>
      </w:rPr>
    </w:lvl>
    <w:lvl w:ilvl="5" w:tplc="523E946A" w:tentative="1">
      <w:start w:val="1"/>
      <w:numFmt w:val="bullet"/>
      <w:lvlText w:val=""/>
      <w:lvlJc w:val="left"/>
      <w:pPr>
        <w:ind w:left="4320" w:hanging="360"/>
      </w:pPr>
      <w:rPr>
        <w:rFonts w:ascii="Wingdings" w:hAnsi="Wingdings" w:hint="default"/>
      </w:rPr>
    </w:lvl>
    <w:lvl w:ilvl="6" w:tplc="534CFD78" w:tentative="1">
      <w:start w:val="1"/>
      <w:numFmt w:val="bullet"/>
      <w:lvlText w:val=""/>
      <w:lvlJc w:val="left"/>
      <w:pPr>
        <w:ind w:left="5040" w:hanging="360"/>
      </w:pPr>
      <w:rPr>
        <w:rFonts w:ascii="Symbol" w:hAnsi="Symbol" w:hint="default"/>
      </w:rPr>
    </w:lvl>
    <w:lvl w:ilvl="7" w:tplc="AE625CE8" w:tentative="1">
      <w:start w:val="1"/>
      <w:numFmt w:val="bullet"/>
      <w:lvlText w:val="o"/>
      <w:lvlJc w:val="left"/>
      <w:pPr>
        <w:ind w:left="5760" w:hanging="360"/>
      </w:pPr>
      <w:rPr>
        <w:rFonts w:ascii="Courier New" w:hAnsi="Courier New" w:cs="Courier New" w:hint="default"/>
      </w:rPr>
    </w:lvl>
    <w:lvl w:ilvl="8" w:tplc="9A9CFE38"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6E1E0AEC">
      <w:start w:val="1"/>
      <w:numFmt w:val="bullet"/>
      <w:lvlText w:val=""/>
      <w:lvlJc w:val="left"/>
      <w:pPr>
        <w:ind w:left="720" w:hanging="360"/>
      </w:pPr>
      <w:rPr>
        <w:rFonts w:ascii="Symbol" w:hAnsi="Symbol" w:hint="default"/>
        <w:color w:val="00448A"/>
      </w:rPr>
    </w:lvl>
    <w:lvl w:ilvl="1" w:tplc="59C0A034">
      <w:start w:val="1"/>
      <w:numFmt w:val="bullet"/>
      <w:lvlText w:val=""/>
      <w:lvlJc w:val="left"/>
      <w:pPr>
        <w:ind w:left="1440" w:hanging="360"/>
      </w:pPr>
      <w:rPr>
        <w:rFonts w:ascii="Symbol" w:hAnsi="Symbol" w:hint="default"/>
        <w:b w:val="0"/>
        <w:i w:val="0"/>
        <w:color w:val="A2A49D"/>
        <w:sz w:val="18"/>
      </w:rPr>
    </w:lvl>
    <w:lvl w:ilvl="2" w:tplc="71B804EE" w:tentative="1">
      <w:start w:val="1"/>
      <w:numFmt w:val="bullet"/>
      <w:lvlText w:val=""/>
      <w:lvlJc w:val="left"/>
      <w:pPr>
        <w:ind w:left="2160" w:hanging="360"/>
      </w:pPr>
      <w:rPr>
        <w:rFonts w:ascii="Wingdings" w:hAnsi="Wingdings" w:hint="default"/>
      </w:rPr>
    </w:lvl>
    <w:lvl w:ilvl="3" w:tplc="658AC2E2" w:tentative="1">
      <w:start w:val="1"/>
      <w:numFmt w:val="bullet"/>
      <w:lvlText w:val=""/>
      <w:lvlJc w:val="left"/>
      <w:pPr>
        <w:ind w:left="2880" w:hanging="360"/>
      </w:pPr>
      <w:rPr>
        <w:rFonts w:ascii="Symbol" w:hAnsi="Symbol" w:hint="default"/>
      </w:rPr>
    </w:lvl>
    <w:lvl w:ilvl="4" w:tplc="E45C2212" w:tentative="1">
      <w:start w:val="1"/>
      <w:numFmt w:val="bullet"/>
      <w:lvlText w:val="o"/>
      <w:lvlJc w:val="left"/>
      <w:pPr>
        <w:ind w:left="3600" w:hanging="360"/>
      </w:pPr>
      <w:rPr>
        <w:rFonts w:ascii="Courier New" w:hAnsi="Courier New" w:cs="Courier New" w:hint="default"/>
      </w:rPr>
    </w:lvl>
    <w:lvl w:ilvl="5" w:tplc="94B0927C" w:tentative="1">
      <w:start w:val="1"/>
      <w:numFmt w:val="bullet"/>
      <w:lvlText w:val=""/>
      <w:lvlJc w:val="left"/>
      <w:pPr>
        <w:ind w:left="4320" w:hanging="360"/>
      </w:pPr>
      <w:rPr>
        <w:rFonts w:ascii="Wingdings" w:hAnsi="Wingdings" w:hint="default"/>
      </w:rPr>
    </w:lvl>
    <w:lvl w:ilvl="6" w:tplc="1D48A032" w:tentative="1">
      <w:start w:val="1"/>
      <w:numFmt w:val="bullet"/>
      <w:lvlText w:val=""/>
      <w:lvlJc w:val="left"/>
      <w:pPr>
        <w:ind w:left="5040" w:hanging="360"/>
      </w:pPr>
      <w:rPr>
        <w:rFonts w:ascii="Symbol" w:hAnsi="Symbol" w:hint="default"/>
      </w:rPr>
    </w:lvl>
    <w:lvl w:ilvl="7" w:tplc="0C6E1D92" w:tentative="1">
      <w:start w:val="1"/>
      <w:numFmt w:val="bullet"/>
      <w:lvlText w:val="o"/>
      <w:lvlJc w:val="left"/>
      <w:pPr>
        <w:ind w:left="5760" w:hanging="360"/>
      </w:pPr>
      <w:rPr>
        <w:rFonts w:ascii="Courier New" w:hAnsi="Courier New" w:cs="Courier New" w:hint="default"/>
      </w:rPr>
    </w:lvl>
    <w:lvl w:ilvl="8" w:tplc="CCE8936E" w:tentative="1">
      <w:start w:val="1"/>
      <w:numFmt w:val="bullet"/>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3CB2044E">
      <w:numFmt w:val="bullet"/>
      <w:lvlText w:val="-"/>
      <w:lvlJc w:val="left"/>
      <w:pPr>
        <w:ind w:left="720" w:hanging="360"/>
      </w:pPr>
      <w:rPr>
        <w:rFonts w:ascii="Arial" w:eastAsia="Arial" w:hAnsi="Arial" w:cs="Arial" w:hint="default"/>
      </w:rPr>
    </w:lvl>
    <w:lvl w:ilvl="1" w:tplc="8AD0CE9A" w:tentative="1">
      <w:start w:val="1"/>
      <w:numFmt w:val="bullet"/>
      <w:lvlText w:val="o"/>
      <w:lvlJc w:val="left"/>
      <w:pPr>
        <w:ind w:left="1440" w:hanging="360"/>
      </w:pPr>
      <w:rPr>
        <w:rFonts w:ascii="Courier New" w:hAnsi="Courier New" w:cs="Courier New" w:hint="default"/>
      </w:rPr>
    </w:lvl>
    <w:lvl w:ilvl="2" w:tplc="71AC690C" w:tentative="1">
      <w:start w:val="1"/>
      <w:numFmt w:val="bullet"/>
      <w:lvlText w:val=""/>
      <w:lvlJc w:val="left"/>
      <w:pPr>
        <w:ind w:left="2160" w:hanging="360"/>
      </w:pPr>
      <w:rPr>
        <w:rFonts w:ascii="Wingdings" w:hAnsi="Wingdings" w:hint="default"/>
      </w:rPr>
    </w:lvl>
    <w:lvl w:ilvl="3" w:tplc="7F0428C0" w:tentative="1">
      <w:start w:val="1"/>
      <w:numFmt w:val="bullet"/>
      <w:lvlText w:val=""/>
      <w:lvlJc w:val="left"/>
      <w:pPr>
        <w:ind w:left="2880" w:hanging="360"/>
      </w:pPr>
      <w:rPr>
        <w:rFonts w:ascii="Symbol" w:hAnsi="Symbol" w:hint="default"/>
      </w:rPr>
    </w:lvl>
    <w:lvl w:ilvl="4" w:tplc="C0642D9C" w:tentative="1">
      <w:start w:val="1"/>
      <w:numFmt w:val="bullet"/>
      <w:lvlText w:val="o"/>
      <w:lvlJc w:val="left"/>
      <w:pPr>
        <w:ind w:left="3600" w:hanging="360"/>
      </w:pPr>
      <w:rPr>
        <w:rFonts w:ascii="Courier New" w:hAnsi="Courier New" w:cs="Courier New" w:hint="default"/>
      </w:rPr>
    </w:lvl>
    <w:lvl w:ilvl="5" w:tplc="36420D70" w:tentative="1">
      <w:start w:val="1"/>
      <w:numFmt w:val="bullet"/>
      <w:lvlText w:val=""/>
      <w:lvlJc w:val="left"/>
      <w:pPr>
        <w:ind w:left="4320" w:hanging="360"/>
      </w:pPr>
      <w:rPr>
        <w:rFonts w:ascii="Wingdings" w:hAnsi="Wingdings" w:hint="default"/>
      </w:rPr>
    </w:lvl>
    <w:lvl w:ilvl="6" w:tplc="FBE6317E" w:tentative="1">
      <w:start w:val="1"/>
      <w:numFmt w:val="bullet"/>
      <w:lvlText w:val=""/>
      <w:lvlJc w:val="left"/>
      <w:pPr>
        <w:ind w:left="5040" w:hanging="360"/>
      </w:pPr>
      <w:rPr>
        <w:rFonts w:ascii="Symbol" w:hAnsi="Symbol" w:hint="default"/>
      </w:rPr>
    </w:lvl>
    <w:lvl w:ilvl="7" w:tplc="FFE47108" w:tentative="1">
      <w:start w:val="1"/>
      <w:numFmt w:val="bullet"/>
      <w:lvlText w:val="o"/>
      <w:lvlJc w:val="left"/>
      <w:pPr>
        <w:ind w:left="5760" w:hanging="360"/>
      </w:pPr>
      <w:rPr>
        <w:rFonts w:ascii="Courier New" w:hAnsi="Courier New" w:cs="Courier New" w:hint="default"/>
      </w:rPr>
    </w:lvl>
    <w:lvl w:ilvl="8" w:tplc="CF82406C"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6"/>
  </w:num>
  <w:num w:numId="3">
    <w:abstractNumId w:val="16"/>
  </w:num>
  <w:num w:numId="4">
    <w:abstractNumId w:val="8"/>
  </w:num>
  <w:num w:numId="5">
    <w:abstractNumId w:val="5"/>
  </w:num>
  <w:num w:numId="6">
    <w:abstractNumId w:val="35"/>
  </w:num>
  <w:num w:numId="7">
    <w:abstractNumId w:val="22"/>
  </w:num>
  <w:num w:numId="8">
    <w:abstractNumId w:val="18"/>
  </w:num>
  <w:num w:numId="9">
    <w:abstractNumId w:val="27"/>
  </w:num>
  <w:num w:numId="10">
    <w:abstractNumId w:val="1"/>
  </w:num>
  <w:num w:numId="11">
    <w:abstractNumId w:val="19"/>
  </w:num>
  <w:num w:numId="12">
    <w:abstractNumId w:val="20"/>
  </w:num>
  <w:num w:numId="13">
    <w:abstractNumId w:val="13"/>
  </w:num>
  <w:num w:numId="14">
    <w:abstractNumId w:val="33"/>
  </w:num>
  <w:num w:numId="15">
    <w:abstractNumId w:val="6"/>
  </w:num>
  <w:num w:numId="16">
    <w:abstractNumId w:val="24"/>
  </w:num>
  <w:num w:numId="17">
    <w:abstractNumId w:val="29"/>
  </w:num>
  <w:num w:numId="18">
    <w:abstractNumId w:val="10"/>
  </w:num>
  <w:num w:numId="19">
    <w:abstractNumId w:val="12"/>
  </w:num>
  <w:num w:numId="20">
    <w:abstractNumId w:val="11"/>
  </w:num>
  <w:num w:numId="21">
    <w:abstractNumId w:val="4"/>
  </w:num>
  <w:num w:numId="22">
    <w:abstractNumId w:val="34"/>
  </w:num>
  <w:num w:numId="23">
    <w:abstractNumId w:val="7"/>
  </w:num>
  <w:num w:numId="24">
    <w:abstractNumId w:val="21"/>
  </w:num>
  <w:num w:numId="25">
    <w:abstractNumId w:val="3"/>
  </w:num>
  <w:num w:numId="26">
    <w:abstractNumId w:val="15"/>
  </w:num>
  <w:num w:numId="27">
    <w:abstractNumId w:val="14"/>
  </w:num>
  <w:num w:numId="28">
    <w:abstractNumId w:val="28"/>
  </w:num>
  <w:num w:numId="29">
    <w:abstractNumId w:val="31"/>
  </w:num>
  <w:num w:numId="30">
    <w:abstractNumId w:val="30"/>
  </w:num>
  <w:num w:numId="31">
    <w:abstractNumId w:val="0"/>
  </w:num>
  <w:num w:numId="32">
    <w:abstractNumId w:val="2"/>
  </w:num>
  <w:num w:numId="33">
    <w:abstractNumId w:val="23"/>
  </w:num>
  <w:num w:numId="34">
    <w:abstractNumId w:val="17"/>
  </w:num>
  <w:num w:numId="35">
    <w:abstractNumId w:val="32"/>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C42BD"/>
    <w:rsid w:val="001E1106"/>
    <w:rsid w:val="00210E6C"/>
    <w:rsid w:val="003F0449"/>
    <w:rsid w:val="00401C5A"/>
    <w:rsid w:val="00451A94"/>
    <w:rsid w:val="00537B2B"/>
    <w:rsid w:val="00563C4A"/>
    <w:rsid w:val="00692BC6"/>
    <w:rsid w:val="006B3BCF"/>
    <w:rsid w:val="00784266"/>
    <w:rsid w:val="00827C15"/>
    <w:rsid w:val="00846172"/>
    <w:rsid w:val="00877894"/>
    <w:rsid w:val="00880DD3"/>
    <w:rsid w:val="00A00A1C"/>
    <w:rsid w:val="00AA7BB2"/>
    <w:rsid w:val="00AE27A8"/>
    <w:rsid w:val="00B04D43"/>
    <w:rsid w:val="00B04F2C"/>
    <w:rsid w:val="00B6297B"/>
    <w:rsid w:val="00BB4967"/>
    <w:rsid w:val="00BE5296"/>
    <w:rsid w:val="00BF1027"/>
    <w:rsid w:val="00C342F6"/>
    <w:rsid w:val="00C76AA8"/>
    <w:rsid w:val="00C94259"/>
    <w:rsid w:val="00CB0D1A"/>
    <w:rsid w:val="00D86E26"/>
    <w:rsid w:val="00D973CE"/>
    <w:rsid w:val="00E16C1E"/>
    <w:rsid w:val="00E664CD"/>
    <w:rsid w:val="00E86D4E"/>
    <w:rsid w:val="00F15032"/>
    <w:rsid w:val="00F5364A"/>
    <w:rsid w:val="00FA758C"/>
    <w:rsid w:val="00FD649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565E"/>
  <w15:docId w15:val="{EFE1F456-A8AD-48E6-81CA-D66314EF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line="253" w:lineRule="atLeast"/>
    </w:pPr>
    <w:rPr>
      <w:rFonts w:ascii="Arial" w:hAnsi="Arial" w:cs="Arial"/>
      <w:color w:val="000000"/>
      <w:sz w:val="22"/>
      <w:szCs w:val="22"/>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Times New Roman"/>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pBdr>
      <w:tabs>
        <w:tab w:val="left" w:pos="851"/>
      </w:tabs>
      <w:spacing w:before="360" w:after="240"/>
      <w:outlineLvl w:val="2"/>
    </w:pPr>
    <w:rPr>
      <w:rFonts w:eastAsia="Georgia" w:cs="Times New Roman"/>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Times New Roman"/>
      <w:i/>
      <w:color w:val="00448A"/>
      <w:sz w:val="20"/>
      <w:szCs w:val="20"/>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Times New Roman"/>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cs="Times New Roman"/>
      <w:i/>
      <w:iCs/>
      <w:color w:val="243F60"/>
      <w:sz w:val="20"/>
      <w:szCs w:val="2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cs="Times New Roman"/>
      <w:i/>
      <w:iCs/>
      <w:color w:val="404040"/>
      <w:sz w:val="20"/>
      <w:szCs w:val="2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s="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val="es-ES" w:eastAsia="es-ES"/>
    </w:rPr>
  </w:style>
  <w:style w:type="character" w:customStyle="1" w:styleId="Ttulo2Car">
    <w:name w:val="Título 2 Car"/>
    <w:link w:val="Ttulo2"/>
    <w:uiPriority w:val="9"/>
    <w:rsid w:val="00106761"/>
    <w:rPr>
      <w:rFonts w:ascii="Arial" w:eastAsia="Georgia" w:hAnsi="Arial" w:cs="Georgia"/>
      <w:i/>
      <w:color w:val="00448A"/>
      <w:sz w:val="28"/>
      <w:szCs w:val="28"/>
      <w:lang w:val="es-ES" w:eastAsia="es-ES"/>
    </w:rPr>
  </w:style>
  <w:style w:type="character" w:customStyle="1" w:styleId="Ttulo3Car">
    <w:name w:val="Título 3 Car"/>
    <w:link w:val="Ttulo3"/>
    <w:uiPriority w:val="9"/>
    <w:rsid w:val="00161062"/>
    <w:rPr>
      <w:rFonts w:ascii="Arial" w:eastAsia="Georgia" w:hAnsi="Arial" w:cs="Georgia"/>
      <w:color w:val="00448A"/>
      <w:sz w:val="24"/>
      <w:szCs w:val="24"/>
      <w:lang w:val="es-ES" w:eastAsia="es-ES"/>
    </w:rPr>
  </w:style>
  <w:style w:type="character" w:customStyle="1" w:styleId="Ttulo4Car">
    <w:name w:val="Título 4 Car"/>
    <w:link w:val="Ttulo4"/>
    <w:uiPriority w:val="9"/>
    <w:rsid w:val="00161062"/>
    <w:rPr>
      <w:rFonts w:ascii="Arial" w:eastAsia="Georgia" w:hAnsi="Arial" w:cs="Georgia"/>
      <w:i/>
      <w:color w:val="00448A"/>
      <w:lang w:val="es-ES" w:eastAsia="es-ES"/>
    </w:rPr>
  </w:style>
  <w:style w:type="character" w:customStyle="1" w:styleId="Ttulo5Car">
    <w:name w:val="Título 5 Car"/>
    <w:link w:val="Ttulo5"/>
    <w:uiPriority w:val="9"/>
    <w:rsid w:val="00161062"/>
    <w:rPr>
      <w:rFonts w:ascii="Arial" w:eastAsia="Georgia" w:hAnsi="Arial" w:cs="Georgia"/>
      <w:b/>
      <w:color w:val="438086"/>
      <w:sz w:val="20"/>
      <w:szCs w:val="20"/>
      <w:lang w:val="es-ES" w:eastAsia="es-ES"/>
    </w:rPr>
  </w:style>
  <w:style w:type="character" w:customStyle="1" w:styleId="Ttulo6Car">
    <w:name w:val="Título 6 Car"/>
    <w:link w:val="Ttulo6"/>
    <w:uiPriority w:val="9"/>
    <w:rsid w:val="00161062"/>
    <w:rPr>
      <w:rFonts w:ascii="Arial" w:eastAsia="Times New Roman" w:hAnsi="Arial" w:cs="Times New Roman"/>
      <w:i/>
      <w:iCs/>
      <w:color w:val="243F60"/>
      <w:lang w:val="es-ES" w:eastAsia="es-ES"/>
    </w:rPr>
  </w:style>
  <w:style w:type="character" w:customStyle="1" w:styleId="Ttulo7Car">
    <w:name w:val="Título 7 Car"/>
    <w:link w:val="Ttulo7"/>
    <w:uiPriority w:val="9"/>
    <w:rsid w:val="00161062"/>
    <w:rPr>
      <w:rFonts w:ascii="Arial" w:eastAsia="Times New Roman" w:hAnsi="Arial" w:cs="Times New Roman"/>
      <w:i/>
      <w:iCs/>
      <w:color w:val="404040"/>
      <w:lang w:val="es-ES" w:eastAsia="es-ES"/>
    </w:rPr>
  </w:style>
  <w:style w:type="character" w:customStyle="1" w:styleId="Ttulo8Car">
    <w:name w:val="Título 8 Car"/>
    <w:link w:val="Ttulo8"/>
    <w:uiPriority w:val="9"/>
    <w:rsid w:val="00161062"/>
    <w:rPr>
      <w:rFonts w:ascii="Arial" w:eastAsia="Times New Roman" w:hAnsi="Arial" w:cs="Times New Roman"/>
      <w:color w:val="404040"/>
      <w:sz w:val="20"/>
      <w:szCs w:val="20"/>
      <w:lang w:val="es-ES" w:eastAsia="es-ES"/>
    </w:rPr>
  </w:style>
  <w:style w:type="character" w:customStyle="1" w:styleId="Ttulo9Car">
    <w:name w:val="Título 9 Car"/>
    <w:link w:val="Ttulo9"/>
    <w:uiPriority w:val="9"/>
    <w:rsid w:val="00161062"/>
    <w:rPr>
      <w:rFonts w:ascii="Arial" w:eastAsia="Times New Roman" w:hAnsi="Arial" w:cs="Times New Roman"/>
      <w:i/>
      <w:iCs/>
      <w:color w:val="404040"/>
      <w:sz w:val="20"/>
      <w:szCs w:val="20"/>
      <w:lang w:val="es-ES" w:eastAsia="es-ES"/>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lang w:val="es-ES" w:eastAsia="es-ES"/>
    </w:rPr>
  </w:style>
  <w:style w:type="paragraph" w:styleId="Ttulo">
    <w:name w:val="Title"/>
    <w:basedOn w:val="Normal"/>
    <w:link w:val="TtuloCar"/>
    <w:uiPriority w:val="10"/>
    <w:qFormat/>
    <w:rsid w:val="00161062"/>
    <w:pPr>
      <w:spacing w:before="400"/>
    </w:pPr>
    <w:rPr>
      <w:rFonts w:ascii="Trebuchet MS" w:eastAsia="Georgia" w:hAnsi="Trebuchet MS" w:cs="Times New Roman"/>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val="es-ES" w:eastAsia="es-ES"/>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Calibri" w:hAnsi="Calibri"/>
      <w:sz w:val="18"/>
      <w:szCs w:val="18"/>
    </w:rPr>
  </w:style>
  <w:style w:type="paragraph" w:styleId="ndice4">
    <w:name w:val="index 4"/>
    <w:basedOn w:val="Normal"/>
    <w:next w:val="Normal"/>
    <w:autoRedefine/>
    <w:uiPriority w:val="99"/>
    <w:unhideWhenUsed/>
    <w:rsid w:val="00161062"/>
    <w:pPr>
      <w:ind w:left="880" w:hanging="220"/>
    </w:pPr>
    <w:rPr>
      <w:rFonts w:ascii="Calibri" w:hAnsi="Calibri"/>
      <w:sz w:val="18"/>
      <w:szCs w:val="18"/>
    </w:rPr>
  </w:style>
  <w:style w:type="paragraph" w:styleId="ndice5">
    <w:name w:val="index 5"/>
    <w:basedOn w:val="Normal"/>
    <w:next w:val="Normal"/>
    <w:autoRedefine/>
    <w:uiPriority w:val="99"/>
    <w:unhideWhenUsed/>
    <w:rsid w:val="00161062"/>
    <w:pPr>
      <w:ind w:left="1100" w:hanging="220"/>
    </w:pPr>
    <w:rPr>
      <w:rFonts w:ascii="Calibri" w:hAnsi="Calibri"/>
      <w:sz w:val="18"/>
      <w:szCs w:val="18"/>
    </w:rPr>
  </w:style>
  <w:style w:type="paragraph" w:styleId="ndice6">
    <w:name w:val="index 6"/>
    <w:basedOn w:val="Normal"/>
    <w:next w:val="Normal"/>
    <w:autoRedefine/>
    <w:uiPriority w:val="99"/>
    <w:unhideWhenUsed/>
    <w:rsid w:val="00161062"/>
    <w:pPr>
      <w:ind w:left="1320" w:hanging="220"/>
    </w:pPr>
    <w:rPr>
      <w:rFonts w:ascii="Calibri" w:hAnsi="Calibri"/>
      <w:sz w:val="18"/>
      <w:szCs w:val="18"/>
    </w:rPr>
  </w:style>
  <w:style w:type="paragraph" w:styleId="ndice7">
    <w:name w:val="index 7"/>
    <w:basedOn w:val="Normal"/>
    <w:next w:val="Normal"/>
    <w:autoRedefine/>
    <w:uiPriority w:val="99"/>
    <w:unhideWhenUsed/>
    <w:rsid w:val="00161062"/>
    <w:pPr>
      <w:ind w:left="1540" w:hanging="220"/>
    </w:pPr>
    <w:rPr>
      <w:rFonts w:ascii="Calibri" w:hAnsi="Calibri"/>
      <w:sz w:val="18"/>
      <w:szCs w:val="18"/>
    </w:rPr>
  </w:style>
  <w:style w:type="paragraph" w:styleId="ndice8">
    <w:name w:val="index 8"/>
    <w:basedOn w:val="Normal"/>
    <w:next w:val="Normal"/>
    <w:autoRedefine/>
    <w:uiPriority w:val="99"/>
    <w:unhideWhenUsed/>
    <w:rsid w:val="00161062"/>
    <w:pPr>
      <w:ind w:left="1760" w:hanging="220"/>
    </w:pPr>
    <w:rPr>
      <w:rFonts w:ascii="Calibri" w:hAnsi="Calibri"/>
      <w:sz w:val="18"/>
      <w:szCs w:val="18"/>
    </w:rPr>
  </w:style>
  <w:style w:type="paragraph" w:styleId="ndice9">
    <w:name w:val="index 9"/>
    <w:basedOn w:val="Normal"/>
    <w:next w:val="Normal"/>
    <w:autoRedefine/>
    <w:uiPriority w:val="99"/>
    <w:unhideWhenUsed/>
    <w:rsid w:val="00161062"/>
    <w:pPr>
      <w:ind w:left="1980" w:hanging="220"/>
    </w:pPr>
    <w:rPr>
      <w:rFonts w:ascii="Calibri" w:hAnsi="Calibr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imes New Roman"/>
      <w:sz w:val="16"/>
      <w:szCs w:val="16"/>
    </w:rPr>
  </w:style>
  <w:style w:type="character" w:customStyle="1" w:styleId="TextodegloboCar">
    <w:name w:val="Texto de globo Car"/>
    <w:link w:val="Textodeglobo"/>
    <w:uiPriority w:val="99"/>
    <w:semiHidden/>
    <w:rsid w:val="00161062"/>
    <w:rPr>
      <w:rFonts w:ascii="Tahoma" w:hAnsi="Tahoma" w:cs="Tahoma"/>
      <w:sz w:val="16"/>
      <w:szCs w:val="16"/>
      <w:lang w:val="es-ES" w:eastAsia="es-ES"/>
    </w:rPr>
  </w:style>
  <w:style w:type="character" w:customStyle="1" w:styleId="Bedienelement">
    <w:name w:val="Bedienelement"/>
    <w:uiPriority w:val="1"/>
    <w:qFormat/>
    <w:rsid w:val="00161062"/>
    <w:rPr>
      <w:rFonts w:ascii="Arial" w:hAnsi="Arial"/>
      <w:b/>
      <w:lang w:val="es-ES" w:eastAsia="es-ES"/>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rPr>
      <w:rFonts w:cs="Times New Roman"/>
      <w:sz w:val="20"/>
      <w:szCs w:val="20"/>
    </w:rPr>
  </w:style>
  <w:style w:type="character" w:customStyle="1" w:styleId="GrundtextZchn">
    <w:name w:val="Grundtext Zchn"/>
    <w:link w:val="Grundtext"/>
    <w:rsid w:val="00161062"/>
    <w:rPr>
      <w:rFonts w:ascii="Arial" w:hAnsi="Arial" w:cs="Times New Roman"/>
      <w:lang w:val="es-ES" w:eastAsia="es-ES"/>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lang w:val="es-ES" w:eastAsia="es-ES"/>
    </w:rPr>
  </w:style>
  <w:style w:type="character" w:styleId="Ttulodellibro">
    <w:name w:val="Book Title"/>
    <w:basedOn w:val="Fuentedeprrafopredeter"/>
    <w:uiPriority w:val="33"/>
    <w:qFormat/>
    <w:rsid w:val="00161062"/>
    <w:rPr>
      <w:b/>
      <w:bCs/>
      <w:i/>
      <w:iCs/>
      <w:spacing w:val="5"/>
      <w:lang w:val="es-ES" w:eastAsia="es-ES"/>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style>
  <w:style w:type="character" w:customStyle="1" w:styleId="FDHervorhebung">
    <w:name w:val="FD:Hervorhebung"/>
    <w:uiPriority w:val="1"/>
    <w:qFormat/>
    <w:rsid w:val="00161062"/>
    <w:rPr>
      <w:b/>
      <w:lang w:val="es-ES" w:eastAsia="es-ES"/>
    </w:rPr>
  </w:style>
  <w:style w:type="numbering" w:customStyle="1" w:styleId="FDMassnahmen">
    <w:name w:val="FD:Massnahmen"/>
    <w:uiPriority w:val="99"/>
    <w:rsid w:val="00161062"/>
  </w:style>
  <w:style w:type="paragraph" w:customStyle="1" w:styleId="WHMassnahme">
    <w:name w:val="WH_Massnahme"/>
    <w:link w:val="WHMassnahmeZchn"/>
    <w:rsid w:val="00161062"/>
    <w:pPr>
      <w:numPr>
        <w:numId w:val="7"/>
      </w:numPr>
      <w:suppressAutoHyphens/>
      <w:autoSpaceDE w:val="0"/>
      <w:autoSpaceDN w:val="0"/>
      <w:adjustRightInd w:val="0"/>
      <w:spacing w:after="120" w:line="276" w:lineRule="auto"/>
    </w:pPr>
    <w:rPr>
      <w:rFonts w:ascii="Arial" w:eastAsia="Times New Roman" w:hAnsi="Arial" w:cs="Arial"/>
      <w:noProof/>
      <w:color w:val="000000"/>
      <w:spacing w:val="2"/>
      <w:sz w:val="22"/>
      <w:szCs w:val="22"/>
    </w:rPr>
  </w:style>
  <w:style w:type="character" w:customStyle="1" w:styleId="WHMassnahmeZchn">
    <w:name w:val="WH_Massnahme Zchn"/>
    <w:link w:val="WHMassnahme"/>
    <w:rsid w:val="00161062"/>
    <w:rPr>
      <w:rFonts w:ascii="Arial" w:eastAsia="Times New Roman" w:hAnsi="Arial" w:cs="Arial"/>
      <w:noProof/>
      <w:color w:val="000000"/>
      <w:spacing w:val="2"/>
      <w:sz w:val="22"/>
      <w:szCs w:val="22"/>
      <w:lang w:val="es-ES" w:eastAsia="es-ES" w:bidi="ar-SA"/>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rFonts w:cs="Times New Roman"/>
      <w:sz w:val="20"/>
      <w:szCs w:val="20"/>
    </w:rPr>
  </w:style>
  <w:style w:type="character" w:customStyle="1" w:styleId="PiedepginaCar">
    <w:name w:val="Pie de página Car"/>
    <w:link w:val="Piedepgina"/>
    <w:uiPriority w:val="99"/>
    <w:rsid w:val="00161062"/>
    <w:rPr>
      <w:rFonts w:ascii="Arial" w:hAnsi="Arial" w:cs="Times New Roman"/>
      <w:sz w:val="20"/>
      <w:lang w:val="es-ES" w:eastAsia="es-ES"/>
    </w:rPr>
  </w:style>
  <w:style w:type="paragraph" w:customStyle="1" w:styleId="HandlungFolge">
    <w:name w:val="Handlung_Folge"/>
    <w:basedOn w:val="Normal"/>
    <w:qFormat/>
    <w:rsid w:val="00161062"/>
    <w:pPr>
      <w:numPr>
        <w:ilvl w:val="0"/>
      </w:numPr>
      <w:tabs>
        <w:tab w:val="num" w:pos="360"/>
        <w:tab w:val="left" w:pos="567"/>
      </w:tabs>
      <w:spacing w:after="120"/>
    </w:pPr>
  </w:style>
  <w:style w:type="paragraph" w:customStyle="1" w:styleId="Handlungfrei">
    <w:name w:val="Handlung_frei"/>
    <w:basedOn w:val="Normal"/>
    <w:autoRedefine/>
    <w:qFormat/>
    <w:rsid w:val="00161062"/>
    <w:pPr>
      <w:numPr>
        <w:ilvl w:val="0"/>
      </w:numPr>
      <w:tabs>
        <w:tab w:val="num" w:pos="360"/>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ilvl w:val="0"/>
      </w:numPr>
      <w:tabs>
        <w:tab w:val="num" w:pos="360"/>
      </w:tabs>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style>
  <w:style w:type="table" w:customStyle="1" w:styleId="Listaclara-nfasis11">
    <w:name w:val="Lista clara - Énfasis 11"/>
    <w:basedOn w:val="Tablanormal"/>
    <w:uiPriority w:val="61"/>
    <w:rsid w:val="00161062"/>
    <w:rPr>
      <w:rFonts w:ascii="Arial" w:hAnsi="Arial"/>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
    <w:name w:val="Sombreado claro1"/>
    <w:basedOn w:val="Tablanormal"/>
    <w:uiPriority w:val="60"/>
    <w:rsid w:val="00161062"/>
    <w:rPr>
      <w:rFonts w:ascii="Arial" w:hAnsi="Arial"/>
      <w:color w:val="00000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rPr>
      <w:rFonts w:ascii="Arial" w:hAnsi="Arial"/>
      <w:color w:val="76923C"/>
      <w:lang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nfasis">
    <w:name w:val="Emphasis"/>
    <w:uiPriority w:val="20"/>
    <w:qFormat/>
    <w:rsid w:val="00161062"/>
    <w:rPr>
      <w:i/>
      <w:iCs/>
      <w:lang w:val="es-ES" w:eastAsia="es-ES"/>
    </w:rPr>
  </w:style>
  <w:style w:type="character" w:styleId="Hipervnculo">
    <w:name w:val="Hyperlink"/>
    <w:uiPriority w:val="99"/>
    <w:unhideWhenUsed/>
    <w:rsid w:val="00161062"/>
    <w:rPr>
      <w:color w:val="0000FF"/>
      <w:u w:val="single"/>
      <w:lang w:val="es-ES" w:eastAsia="es-ES"/>
    </w:rPr>
  </w:style>
  <w:style w:type="character" w:styleId="nfasisintenso">
    <w:name w:val="Intense Emphasis"/>
    <w:uiPriority w:val="21"/>
    <w:qFormat/>
    <w:rsid w:val="00161062"/>
    <w:rPr>
      <w:b/>
      <w:bCs/>
      <w:i/>
      <w:iCs/>
      <w:color w:val="4F81BD"/>
      <w:lang w:val="es-ES" w:eastAsia="es-ES"/>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lang w:val="es-ES" w:eastAsia="es-ES"/>
    </w:rPr>
  </w:style>
  <w:style w:type="character" w:styleId="Refdecomentario">
    <w:name w:val="annotation reference"/>
    <w:basedOn w:val="Fuentedeprrafopredeter"/>
    <w:uiPriority w:val="99"/>
    <w:semiHidden/>
    <w:unhideWhenUsed/>
    <w:rsid w:val="00161062"/>
    <w:rPr>
      <w:sz w:val="16"/>
      <w:szCs w:val="16"/>
      <w:lang w:val="es-ES" w:eastAsia="es-ES"/>
    </w:rPr>
  </w:style>
  <w:style w:type="paragraph" w:styleId="Encabezado">
    <w:name w:val="header"/>
    <w:basedOn w:val="Normal"/>
    <w:link w:val="EncabezadoCar"/>
    <w:uiPriority w:val="99"/>
    <w:rsid w:val="00161062"/>
    <w:pPr>
      <w:tabs>
        <w:tab w:val="center" w:pos="4536"/>
        <w:tab w:val="right" w:pos="9072"/>
      </w:tabs>
      <w:jc w:val="right"/>
    </w:pPr>
    <w:rPr>
      <w:rFonts w:cs="Times New Roman"/>
      <w:sz w:val="20"/>
      <w:szCs w:val="20"/>
    </w:rPr>
  </w:style>
  <w:style w:type="character" w:customStyle="1" w:styleId="EncabezadoCar">
    <w:name w:val="Encabezado Car"/>
    <w:link w:val="Encabezado"/>
    <w:uiPriority w:val="99"/>
    <w:rsid w:val="00161062"/>
    <w:rPr>
      <w:rFonts w:ascii="Arial" w:hAnsi="Arial" w:cs="Times New Roman"/>
      <w:sz w:val="20"/>
      <w:lang w:val="es-ES" w:eastAsia="es-ES"/>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ilvl w:val="0"/>
      </w:numPr>
      <w:tabs>
        <w:tab w:val="num" w:pos="360"/>
      </w:tabs>
      <w:spacing w:line="312" w:lineRule="auto"/>
      <w:contextualSpacing/>
    </w:pPr>
    <w:rPr>
      <w:rFonts w:eastAsia="Georgia" w:cs="Georgia"/>
      <w:szCs w:val="20"/>
    </w:rPr>
  </w:style>
  <w:style w:type="paragraph" w:customStyle="1" w:styleId="Liste1Unterpunkt">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0">
    <w:name w:val="Liste_1_Unterpunkt"/>
    <w:basedOn w:val="Normal"/>
    <w:autoRedefine/>
    <w:uiPriority w:val="38"/>
    <w:qFormat/>
    <w:rsid w:val="00161062"/>
    <w:pPr>
      <w:numPr>
        <w:ilvl w:val="0"/>
      </w:numPr>
      <w:tabs>
        <w:tab w:val="num" w:pos="360"/>
      </w:tabs>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customStyle="1" w:styleId="Sombreadomedio1-nfasis11">
    <w:name w:val="Sombreado medio 1 - Énfasis 11"/>
    <w:basedOn w:val="Tablanormal"/>
    <w:uiPriority w:val="63"/>
    <w:rsid w:val="00161062"/>
    <w:rPr>
      <w:rFonts w:ascii="Arial" w:hAnsi="Arial"/>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lang w:val="es-ES" w:eastAsia="es-ES"/>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lang w:val="es-ES" w:eastAsia="es-ES"/>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ilvl w:val="0"/>
      </w:numPr>
      <w:tabs>
        <w:tab w:val="num" w:pos="360"/>
      </w:tabs>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ilvl w:val="0"/>
      </w:numPr>
      <w:tabs>
        <w:tab w:val="num" w:pos="360"/>
      </w:tabs>
    </w:pPr>
    <w:rPr>
      <w:color w:val="00448A"/>
      <w:sz w:val="20"/>
    </w:rPr>
  </w:style>
  <w:style w:type="paragraph" w:customStyle="1" w:styleId="TabListeUnterpunkt">
    <w:name w:val="Tab_Liste_Unterpunkt"/>
    <w:basedOn w:val="Normal"/>
    <w:qFormat/>
    <w:rsid w:val="00161062"/>
    <w:pPr>
      <w:numPr>
        <w:ilvl w:val="0"/>
      </w:numPr>
      <w:tabs>
        <w:tab w:val="num" w:pos="360"/>
      </w:tabs>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rPr>
      <w:rFonts w:ascii="Arial" w:hAnsi="Aria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lang w:val="es-ES" w:eastAsia="es-ES"/>
    </w:rPr>
  </w:style>
  <w:style w:type="paragraph" w:customStyle="1" w:styleId="Tipp">
    <w:name w:val="Tipp"/>
    <w:basedOn w:val="HandlungFolge"/>
    <w:rsid w:val="00161062"/>
    <w:pPr>
      <w:tabs>
        <w:tab w:val="clear" w:pos="360"/>
      </w:tabs>
    </w:pPr>
  </w:style>
  <w:style w:type="paragraph" w:styleId="Subttulo">
    <w:name w:val="Subtitle"/>
    <w:basedOn w:val="Normal"/>
    <w:link w:val="SubttuloCar"/>
    <w:autoRedefine/>
    <w:uiPriority w:val="11"/>
    <w:qFormat/>
    <w:rsid w:val="00161062"/>
    <w:pPr>
      <w:spacing w:before="240" w:after="480"/>
    </w:pPr>
    <w:rPr>
      <w:rFonts w:eastAsia="Georgia" w:cs="Times New Roman"/>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val="es-ES" w:eastAsia="es-ES"/>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ilvl w:val="0"/>
      </w:numPr>
      <w:tabs>
        <w:tab w:val="num" w:pos="360"/>
      </w:tabs>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lang w:val="es-ES" w:eastAsia="es-ES"/>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lang w:val="es-ES" w:eastAsia="es-ES"/>
    </w:rPr>
  </w:style>
  <w:style w:type="character" w:styleId="Hipervnculovisitado">
    <w:name w:val="FollowedHyperlink"/>
    <w:basedOn w:val="Fuentedeprrafopredeter"/>
    <w:uiPriority w:val="99"/>
    <w:semiHidden/>
    <w:unhideWhenUsed/>
    <w:rsid w:val="00161062"/>
    <w:rPr>
      <w:color w:val="800080"/>
      <w:u w:val="single"/>
      <w:lang w:val="es-ES" w:eastAsia="es-ES"/>
    </w:rPr>
  </w:style>
  <w:style w:type="numbering" w:customStyle="1" w:styleId="FDAQF">
    <w:name w:val="FD:AQF"/>
    <w:uiPriority w:val="99"/>
    <w:rsid w:val="00161062"/>
  </w:style>
  <w:style w:type="numbering" w:customStyle="1" w:styleId="FDHandlungsprogramm">
    <w:name w:val="FD:Handlungsprogramm"/>
    <w:uiPriority w:val="99"/>
    <w:rsid w:val="00161062"/>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Calibri" w:eastAsia="Calibri" w:hAnsi="Calibri" w:cs="Times New Roman"/>
      <w:b/>
      <w:sz w:val="20"/>
    </w:rPr>
  </w:style>
  <w:style w:type="numbering" w:customStyle="1" w:styleId="FDVoraussetzungen">
    <w:name w:val="FD:Voraussetzungen"/>
    <w:uiPriority w:val="99"/>
    <w:rsid w:val="00161062"/>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lang w:val="es-ES" w:eastAsia="es-E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Calibri" w:eastAsia="Calibri" w:hAnsi="Calibri"/>
      <w:sz w:val="20"/>
      <w:szCs w:val="20"/>
    </w:rPr>
  </w:style>
  <w:style w:type="character" w:customStyle="1" w:styleId="TextCoZchn">
    <w:name w:val="Text_Co Zchn"/>
    <w:basedOn w:val="Fuentedeprrafopredeter"/>
    <w:link w:val="TextCo"/>
    <w:rsid w:val="00161062"/>
    <w:rPr>
      <w:rFonts w:eastAsia="Calibri" w:cs="Arial"/>
      <w:sz w:val="20"/>
      <w:szCs w:val="20"/>
      <w:lang w:val="es-ES" w:eastAsia="es-ES"/>
    </w:rPr>
  </w:style>
  <w:style w:type="table" w:customStyle="1" w:styleId="STADLERTabelle">
    <w:name w:val="STADLER Tabelle"/>
    <w:basedOn w:val="Tablanormal"/>
    <w:uiPriority w:val="99"/>
    <w:rsid w:val="0079448E"/>
    <w:rPr>
      <w:rFonts w:ascii="Arial" w:hAnsi="Arial"/>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right w:val="nil"/>
          <w:insideH w:val="nil"/>
          <w:insideV w:val="nil"/>
          <w:tl2br w:val="nil"/>
          <w:tr2bl w:val="nil"/>
        </w:tcBorders>
      </w:tcPr>
    </w:tblStylePr>
  </w:style>
  <w:style w:type="paragraph" w:styleId="Sinespaciado">
    <w:name w:val="No Spacing"/>
    <w:uiPriority w:val="1"/>
    <w:qFormat/>
    <w:rsid w:val="006A798A"/>
    <w:rPr>
      <w:rFonts w:eastAsia="Calibri"/>
      <w:sz w:val="22"/>
      <w:szCs w:val="22"/>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 w:type="character" w:customStyle="1" w:styleId="MenoNoResolvida1">
    <w:name w:val="Menção Não Resolvida1"/>
    <w:basedOn w:val="Fuentedeprrafopredeter"/>
    <w:uiPriority w:val="99"/>
    <w:semiHidden/>
    <w:unhideWhenUsed/>
    <w:rsid w:val="00331D03"/>
    <w:rPr>
      <w:color w:val="605E5C"/>
      <w:lang w:val="es-ES" w:eastAsia="es-ES"/>
    </w:rPr>
  </w:style>
  <w:style w:type="character" w:customStyle="1" w:styleId="jlqj4b">
    <w:name w:val="jlqj4b"/>
    <w:basedOn w:val="Fuentedeprrafopredeter"/>
    <w:rsid w:val="00BF62A4"/>
  </w:style>
  <w:style w:type="paragraph" w:styleId="Revisin">
    <w:name w:val="Revision"/>
    <w:hidden/>
    <w:uiPriority w:val="99"/>
    <w:semiHidden/>
    <w:rsid w:val="00137863"/>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490C-FB4D-4FA6-8F84-5FB58FD3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5747</Characters>
  <Application>Microsoft Office Word</Application>
  <DocSecurity>0</DocSecurity>
  <Lines>47</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6778</CharactersWithSpaces>
  <SharedDoc>false</SharedDoc>
  <HLinks>
    <vt:vector size="24" baseType="variant">
      <vt:variant>
        <vt:i4>1769539</vt:i4>
      </vt:variant>
      <vt:variant>
        <vt:i4>9</vt:i4>
      </vt:variant>
      <vt:variant>
        <vt:i4>0</vt:i4>
      </vt:variant>
      <vt:variant>
        <vt:i4>5</vt:i4>
      </vt:variant>
      <vt:variant>
        <vt:lpwstr>http://www.w-stadler.de/</vt:lpwstr>
      </vt:variant>
      <vt:variant>
        <vt:lpwstr/>
      </vt:variant>
      <vt:variant>
        <vt:i4>3866678</vt:i4>
      </vt:variant>
      <vt:variant>
        <vt:i4>6</vt:i4>
      </vt:variant>
      <vt:variant>
        <vt:i4>0</vt:i4>
      </vt:variant>
      <vt:variant>
        <vt:i4>5</vt:i4>
      </vt:variant>
      <vt:variant>
        <vt:lpwstr>http://www.alarconyharris.com/</vt:lpwstr>
      </vt:variant>
      <vt:variant>
        <vt:lpwstr/>
      </vt:variant>
      <vt:variant>
        <vt:i4>5767287</vt:i4>
      </vt:variant>
      <vt:variant>
        <vt:i4>3</vt:i4>
      </vt:variant>
      <vt:variant>
        <vt:i4>0</vt:i4>
      </vt:variant>
      <vt:variant>
        <vt:i4>5</vt:i4>
      </vt:variant>
      <vt:variant>
        <vt:lpwstr>mailto:marina.castro@w-stadler.de</vt:lpwstr>
      </vt:variant>
      <vt:variant>
        <vt:lpwstr/>
      </vt:variant>
      <vt:variant>
        <vt:i4>4128771</vt:i4>
      </vt:variant>
      <vt:variant>
        <vt:i4>0</vt:i4>
      </vt:variant>
      <vt:variant>
        <vt:i4>0</vt:i4>
      </vt:variant>
      <vt:variant>
        <vt:i4>5</vt:i4>
      </vt:variant>
      <vt:variant>
        <vt:lpwstr>mailto:nmarti@alarconyharris.com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3</cp:revision>
  <cp:lastPrinted>2017-10-23T13:46:00Z</cp:lastPrinted>
  <dcterms:created xsi:type="dcterms:W3CDTF">2021-06-24T11:36:00Z</dcterms:created>
  <dcterms:modified xsi:type="dcterms:W3CDTF">2021-07-05T06:55:00Z</dcterms:modified>
</cp:coreProperties>
</file>