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B9BE" w14:textId="77777777" w:rsidR="00DE7638" w:rsidRPr="00BA0310" w:rsidRDefault="00DE7638" w:rsidP="00A60D48">
      <w:pPr>
        <w:rPr>
          <w:b/>
          <w:bCs/>
          <w:color w:val="FF0000"/>
          <w:sz w:val="28"/>
          <w:szCs w:val="28"/>
        </w:rPr>
      </w:pPr>
    </w:p>
    <w:p w14:paraId="1ED770BE" w14:textId="37D3A2F2" w:rsidR="00A60D48" w:rsidRPr="00BA0310" w:rsidRDefault="00A60D48" w:rsidP="00296323">
      <w:pPr>
        <w:spacing w:after="200" w:line="276" w:lineRule="auto"/>
        <w:rPr>
          <w:b/>
          <w:bCs/>
          <w:sz w:val="28"/>
          <w:szCs w:val="28"/>
        </w:rPr>
      </w:pPr>
      <w:r w:rsidRPr="00BA0310">
        <w:rPr>
          <w:b/>
          <w:bCs/>
          <w:sz w:val="28"/>
          <w:szCs w:val="28"/>
        </w:rPr>
        <w:t xml:space="preserve">TOMRA y </w:t>
      </w:r>
      <w:proofErr w:type="spellStart"/>
      <w:r w:rsidRPr="00BA0310">
        <w:rPr>
          <w:b/>
          <w:bCs/>
          <w:sz w:val="28"/>
          <w:szCs w:val="28"/>
        </w:rPr>
        <w:t>Borealis</w:t>
      </w:r>
      <w:proofErr w:type="spellEnd"/>
      <w:r w:rsidRPr="00BA0310">
        <w:rPr>
          <w:b/>
          <w:bCs/>
          <w:sz w:val="28"/>
          <w:szCs w:val="28"/>
        </w:rPr>
        <w:t xml:space="preserve"> abren una planta de última generación para la clasificación de residuos de plástico </w:t>
      </w:r>
      <w:proofErr w:type="spellStart"/>
      <w:r w:rsidRPr="00BA0310">
        <w:rPr>
          <w:b/>
          <w:bCs/>
          <w:sz w:val="28"/>
          <w:szCs w:val="28"/>
        </w:rPr>
        <w:t>postconsumo</w:t>
      </w:r>
      <w:proofErr w:type="spellEnd"/>
      <w:r w:rsidRPr="00BA0310">
        <w:rPr>
          <w:b/>
          <w:bCs/>
          <w:sz w:val="28"/>
          <w:szCs w:val="28"/>
        </w:rPr>
        <w:t xml:space="preserve"> y reciclaje mecánico avanzado</w:t>
      </w:r>
    </w:p>
    <w:p w14:paraId="6A3D4EA0" w14:textId="6B7ABDF3" w:rsidR="00A60D48" w:rsidRPr="00BA0310" w:rsidRDefault="00A60D48" w:rsidP="00296323">
      <w:pPr>
        <w:pStyle w:val="Prrafodelista"/>
        <w:numPr>
          <w:ilvl w:val="0"/>
          <w:numId w:val="2"/>
        </w:numPr>
        <w:spacing w:after="200" w:line="276" w:lineRule="auto"/>
      </w:pPr>
      <w:r w:rsidRPr="00BA0310">
        <w:t xml:space="preserve">La planta experimental clasifica residuos de plástico </w:t>
      </w:r>
      <w:proofErr w:type="spellStart"/>
      <w:r w:rsidRPr="00BA0310">
        <w:t>postconsumo</w:t>
      </w:r>
      <w:proofErr w:type="spellEnd"/>
      <w:r w:rsidRPr="00BA0310">
        <w:t xml:space="preserve"> y producirá gránulos de polímero completamente formulados, listo</w:t>
      </w:r>
      <w:r w:rsidR="00D46755" w:rsidRPr="00BA0310">
        <w:t>s</w:t>
      </w:r>
      <w:r w:rsidRPr="00BA0310">
        <w:t xml:space="preserve"> para el mercado</w:t>
      </w:r>
    </w:p>
    <w:p w14:paraId="4CFE5173" w14:textId="4A5D1C7B" w:rsidR="00A60D48" w:rsidRPr="00BA0310" w:rsidRDefault="00AE67BA" w:rsidP="00296323">
      <w:pPr>
        <w:pStyle w:val="Prrafodelista"/>
        <w:numPr>
          <w:ilvl w:val="0"/>
          <w:numId w:val="2"/>
        </w:numPr>
        <w:spacing w:after="200" w:line="276" w:lineRule="auto"/>
      </w:pPr>
      <w:r>
        <w:t>Grandes fabricantes</w:t>
      </w:r>
      <w:r w:rsidR="00A60D48" w:rsidRPr="00BA0310">
        <w:t xml:space="preserve"> y transformadores podrán </w:t>
      </w:r>
      <w:r w:rsidRPr="00AE67BA">
        <w:t>acceder a material reciclado con el que validar su uso en sus aplicaciones más exigentes</w:t>
      </w:r>
      <w:r w:rsidR="00A60D48" w:rsidRPr="00BA0310">
        <w:t xml:space="preserve"> a principios de 2021</w:t>
      </w:r>
    </w:p>
    <w:p w14:paraId="5387963F" w14:textId="08ED3146" w:rsidR="00A60D48" w:rsidRPr="00BA0310" w:rsidRDefault="00A60D48" w:rsidP="00296323">
      <w:pPr>
        <w:pStyle w:val="Prrafodelista"/>
        <w:numPr>
          <w:ilvl w:val="0"/>
          <w:numId w:val="2"/>
        </w:numPr>
        <w:spacing w:after="200" w:line="276" w:lineRule="auto"/>
      </w:pPr>
      <w:proofErr w:type="spellStart"/>
      <w:r w:rsidRPr="00BA0310">
        <w:t>EverMinds</w:t>
      </w:r>
      <w:proofErr w:type="spellEnd"/>
      <w:r w:rsidRPr="00BA0310">
        <w:t xml:space="preserve">™ en acción: </w:t>
      </w:r>
      <w:r w:rsidR="00A2393C" w:rsidRPr="00BA0310">
        <w:t>e</w:t>
      </w:r>
      <w:r w:rsidRPr="00BA0310">
        <w:t>sta colaboración pionera aúna una experiencia vital para avanzar en la economía circular</w:t>
      </w:r>
    </w:p>
    <w:p w14:paraId="5C9B2048" w14:textId="476A9F8A" w:rsidR="00A60D48" w:rsidRPr="00BA0310" w:rsidRDefault="00A60D48" w:rsidP="00296323">
      <w:pPr>
        <w:spacing w:after="200" w:line="276" w:lineRule="auto"/>
      </w:pPr>
      <w:r w:rsidRPr="00BA0310">
        <w:t xml:space="preserve">TOMRA y </w:t>
      </w:r>
      <w:proofErr w:type="spellStart"/>
      <w:r w:rsidRPr="00BA0310">
        <w:t>Borealis</w:t>
      </w:r>
      <w:proofErr w:type="spellEnd"/>
      <w:r w:rsidRPr="00BA0310">
        <w:t xml:space="preserve"> han hecho público en el día de hoy </w:t>
      </w:r>
      <w:r w:rsidR="00C617EE" w:rsidRPr="00BA0310">
        <w:t>la puesta en marcha</w:t>
      </w:r>
      <w:r w:rsidRPr="00BA0310">
        <w:t xml:space="preserve"> operativ</w:t>
      </w:r>
      <w:r w:rsidR="00C617EE" w:rsidRPr="00BA0310">
        <w:t>a</w:t>
      </w:r>
      <w:r w:rsidRPr="00BA0310">
        <w:t xml:space="preserve"> de su planta experimental de reciclaje mecánico avanzado, ubicada en </w:t>
      </w:r>
      <w:proofErr w:type="spellStart"/>
      <w:r w:rsidRPr="00BA0310">
        <w:t>Lahnstein</w:t>
      </w:r>
      <w:proofErr w:type="spellEnd"/>
      <w:r w:rsidRPr="00BA0310">
        <w:t>, Alemania, resultado de una colaboración que aúna química y tecnología, con resultados insuperables.</w:t>
      </w:r>
    </w:p>
    <w:p w14:paraId="3446B940" w14:textId="53D5E5E0" w:rsidR="00BD6321" w:rsidRPr="00BA0310" w:rsidRDefault="00A60D48" w:rsidP="00296323">
      <w:pPr>
        <w:spacing w:after="200" w:line="276" w:lineRule="auto"/>
      </w:pPr>
      <w:r w:rsidRPr="00BA0310">
        <w:t xml:space="preserve">Según </w:t>
      </w:r>
      <w:proofErr w:type="spellStart"/>
      <w:r w:rsidRPr="00BA0310">
        <w:t>Volker</w:t>
      </w:r>
      <w:proofErr w:type="spellEnd"/>
      <w:r w:rsidRPr="00BA0310">
        <w:t xml:space="preserve"> </w:t>
      </w:r>
      <w:proofErr w:type="spellStart"/>
      <w:r w:rsidRPr="00BA0310">
        <w:t>Rehrmann</w:t>
      </w:r>
      <w:proofErr w:type="spellEnd"/>
      <w:r w:rsidRPr="00BA0310">
        <w:t xml:space="preserve">, Vicepresidente Ejecutivo y Jefe de Economía circular en TOMRA: "Esta planta solo es el comienzo de todo lo que se puede alcanzar cuando se unen dos actores importantes de la cadena de valor para conseguir un impacto </w:t>
      </w:r>
      <w:r w:rsidR="00F7150E">
        <w:t xml:space="preserve">realmente </w:t>
      </w:r>
      <w:r w:rsidRPr="00BA0310">
        <w:t xml:space="preserve">significativo en el mercado. El reciente lanzamiento de nuestra nueva División de Economía circular deja claro el papel tan importante que tienen proyectos decisivos de gestión de residuos </w:t>
      </w:r>
      <w:r w:rsidR="00111AE3" w:rsidRPr="00BA0310">
        <w:t>para</w:t>
      </w:r>
      <w:r w:rsidRPr="00BA0310">
        <w:t xml:space="preserve"> avanzar hacia un futuro sostenible</w:t>
      </w:r>
      <w:r w:rsidR="00BD6321" w:rsidRPr="00BA0310">
        <w:t>.</w:t>
      </w:r>
      <w:r w:rsidRPr="00BA0310">
        <w:t xml:space="preserve"> Estamos orgullosos de haber puesto en marcha una de las plantas de reciclaje más avanzadas del mundo en lo que respecta a los residuos de polímeros </w:t>
      </w:r>
      <w:proofErr w:type="spellStart"/>
      <w:r w:rsidRPr="00BA0310">
        <w:t>postconsumo</w:t>
      </w:r>
      <w:proofErr w:type="spellEnd"/>
      <w:r w:rsidRPr="00BA0310">
        <w:t>. Esta planta nos permitirá acelerar la transformación hacia una economía circular en los años venideros. Estamos encantados de formar parte de un proyecto pionero como este</w:t>
      </w:r>
      <w:r w:rsidR="00BD6321" w:rsidRPr="00BA0310">
        <w:t>”</w:t>
      </w:r>
      <w:r w:rsidRPr="00BA0310">
        <w:t>.</w:t>
      </w:r>
    </w:p>
    <w:p w14:paraId="2981D225" w14:textId="633DE2AE" w:rsidR="00A60D48" w:rsidRPr="00BA0310" w:rsidRDefault="00A60D48" w:rsidP="00296323">
      <w:pPr>
        <w:spacing w:after="200" w:line="276" w:lineRule="auto"/>
      </w:pPr>
      <w:r w:rsidRPr="00BA0310">
        <w:t xml:space="preserve">Según </w:t>
      </w:r>
      <w:proofErr w:type="spellStart"/>
      <w:r w:rsidRPr="00BA0310">
        <w:t>Lucrèce</w:t>
      </w:r>
      <w:proofErr w:type="spellEnd"/>
      <w:r w:rsidRPr="00BA0310">
        <w:t xml:space="preserve"> </w:t>
      </w:r>
      <w:proofErr w:type="spellStart"/>
      <w:r w:rsidRPr="00BA0310">
        <w:t>Foufopoulos</w:t>
      </w:r>
      <w:proofErr w:type="spellEnd"/>
      <w:r w:rsidRPr="00BA0310">
        <w:t xml:space="preserve">, Vicepresidenta Ejecutiva de Poliolefinas, Innovación, Tecnología y Soluciones de Economía circular de </w:t>
      </w:r>
      <w:proofErr w:type="spellStart"/>
      <w:r w:rsidRPr="00BA0310">
        <w:t>Borealis</w:t>
      </w:r>
      <w:proofErr w:type="spellEnd"/>
      <w:r w:rsidRPr="00BA0310">
        <w:t xml:space="preserve">: "Esta planta encarna los principios de la plataforma </w:t>
      </w:r>
      <w:proofErr w:type="spellStart"/>
      <w:r w:rsidRPr="00BA0310">
        <w:t>EverMinds</w:t>
      </w:r>
      <w:proofErr w:type="spellEnd"/>
      <w:r w:rsidRPr="00BA0310">
        <w:t xml:space="preserve">™ fundada por </w:t>
      </w:r>
      <w:proofErr w:type="spellStart"/>
      <w:r w:rsidRPr="00BA0310">
        <w:t>Borealis</w:t>
      </w:r>
      <w:proofErr w:type="spellEnd"/>
      <w:r w:rsidRPr="00BA0310">
        <w:t xml:space="preserve">, para innovar en la circularidad del plástico mediante la colaboración. Ofrecer a </w:t>
      </w:r>
      <w:r w:rsidR="00A5107C">
        <w:t>grandes fabricantes</w:t>
      </w:r>
      <w:r w:rsidRPr="00BA0310">
        <w:t xml:space="preserve"> y </w:t>
      </w:r>
      <w:r w:rsidR="00A5107C">
        <w:t xml:space="preserve">a </w:t>
      </w:r>
      <w:r w:rsidRPr="00BA0310">
        <w:t xml:space="preserve">transformadores material de reciclaje de buena calidad, apto para su uso en aplicaciones exigentes, es la aportación más reciente de </w:t>
      </w:r>
      <w:proofErr w:type="spellStart"/>
      <w:r w:rsidRPr="00BA0310">
        <w:t>Borealis</w:t>
      </w:r>
      <w:proofErr w:type="spellEnd"/>
      <w:r w:rsidRPr="00BA0310">
        <w:t xml:space="preserve"> a una economía más circular del plástico. La vida requiere avances, y mediante esta colaboración </w:t>
      </w:r>
      <w:r w:rsidR="00A5107C">
        <w:t xml:space="preserve">nos </w:t>
      </w:r>
      <w:r w:rsidRPr="00BA0310">
        <w:t xml:space="preserve">reinventamos para lograr una existencia más sostenible". </w:t>
      </w:r>
    </w:p>
    <w:p w14:paraId="467A68D3" w14:textId="77777777" w:rsidR="00A60D48" w:rsidRPr="00BA0310" w:rsidRDefault="00A60D48" w:rsidP="00296323">
      <w:pPr>
        <w:spacing w:after="200" w:line="276" w:lineRule="auto"/>
      </w:pPr>
      <w:r w:rsidRPr="00BA0310">
        <w:t xml:space="preserve">El funcionamiento de la planta lo llevan TOMRA, </w:t>
      </w:r>
      <w:proofErr w:type="spellStart"/>
      <w:r w:rsidRPr="00BA0310">
        <w:t>Borealis</w:t>
      </w:r>
      <w:proofErr w:type="spellEnd"/>
      <w:r w:rsidRPr="00BA0310">
        <w:t xml:space="preserve"> y Zimmerman de forma conjunta. </w:t>
      </w:r>
      <w:proofErr w:type="spellStart"/>
      <w:r w:rsidRPr="00BA0310">
        <w:t>Borealis</w:t>
      </w:r>
      <w:proofErr w:type="spellEnd"/>
      <w:r w:rsidRPr="00BA0310">
        <w:t xml:space="preserve"> se ocupa del éxito comercial de la planta y aporta su experiencia y conocimientos en los campos de la innovación, el reciclaje y los compuestos. TOMRA aporta sus soluciones tecnológicas líder y su experiencia demostrada, sus procesos asentados y su conocimiento del mercado que, a su vez, facilitan la economía circular mediante sistemas avanzados de recogida y clasificación. Zimmerman es una empresa de gestión de residuos con experiencia en la clasificación de varios tipos de residuos, incluido el plástico, y se ocupa del funcionamiento adecuado de la planta y la calidad del producto final.</w:t>
      </w:r>
    </w:p>
    <w:p w14:paraId="5E93CF1F" w14:textId="6FB0274A" w:rsidR="00A60D48" w:rsidRPr="00BA0310" w:rsidRDefault="00A60D48" w:rsidP="00296323">
      <w:pPr>
        <w:spacing w:after="200" w:line="276" w:lineRule="auto"/>
      </w:pPr>
      <w:r w:rsidRPr="00BA0310">
        <w:t xml:space="preserve">La innovadora planta procesa residuos domésticos de plástico tanto rígido como flexible. Y, al contrario de lo que suele ocurrir con muchas de las plantas de reciclaje actuales, producirá las soluciones avanzadas necesarias para el uso en aplicaciones exigentes de plástico de varios sectores, incluidos productos de automoción y de consumo. Gracias a su gran pureza, escaso olor, gran </w:t>
      </w:r>
      <w:r w:rsidRPr="00BA0310">
        <w:lastRenderedPageBreak/>
        <w:t xml:space="preserve">consistencia de producto y fracciones ligeras de colores, los polímeros reciclados tipo M de </w:t>
      </w:r>
      <w:proofErr w:type="spellStart"/>
      <w:r w:rsidRPr="00BA0310">
        <w:t>Borcycle</w:t>
      </w:r>
      <w:proofErr w:type="spellEnd"/>
      <w:r w:rsidRPr="00BA0310">
        <w:t>™ satisfarán los requisitos de calidad del cliente a lo largo de toda la cadena de valor.</w:t>
      </w:r>
    </w:p>
    <w:p w14:paraId="677DB133" w14:textId="7A2FFF9D" w:rsidR="00A60D48" w:rsidRPr="00BA0310" w:rsidRDefault="00A60D48" w:rsidP="00296323">
      <w:pPr>
        <w:spacing w:after="200" w:line="276" w:lineRule="auto"/>
      </w:pPr>
      <w:r w:rsidRPr="00BA0310">
        <w:t xml:space="preserve">El objetivo de esta planta experimental es generar material para </w:t>
      </w:r>
      <w:r w:rsidR="00A5107C">
        <w:t>fabricantes</w:t>
      </w:r>
      <w:r w:rsidRPr="00BA0310">
        <w:t xml:space="preserve"> y transformadores que tenga la calidad necesaria, sea válido y adecuado para su uso en sus exigentes aplicaciones. El éxito técnico supondrá la base para una planta de reciclaje avanzado a nivel comercial.</w:t>
      </w:r>
    </w:p>
    <w:p w14:paraId="1C1B9E9A" w14:textId="12A12372" w:rsidR="00A60D48" w:rsidRPr="00BA0310" w:rsidRDefault="00A60D48" w:rsidP="00296323">
      <w:pPr>
        <w:spacing w:after="200" w:line="276" w:lineRule="auto"/>
      </w:pPr>
      <w:r w:rsidRPr="00BA0310">
        <w:t xml:space="preserve">Según Gian De </w:t>
      </w:r>
      <w:proofErr w:type="spellStart"/>
      <w:r w:rsidRPr="00BA0310">
        <w:t>Belder</w:t>
      </w:r>
      <w:proofErr w:type="spellEnd"/>
      <w:r w:rsidRPr="00BA0310">
        <w:t xml:space="preserve">, Director técnico de I+D de Sostenibilidad de Envases de Procter &amp; Gamble (P&amp;G): "Al pasar a una economía circular, el mayor reto al que se enfrenta tanto P&amp;G como el resto de empresas del sector es el suministro limitado de plástico reciclado de alta calidad. La estrategia tan innovadora que está aplicando </w:t>
      </w:r>
      <w:proofErr w:type="spellStart"/>
      <w:r w:rsidRPr="00BA0310">
        <w:t>Borealis</w:t>
      </w:r>
      <w:proofErr w:type="spellEnd"/>
      <w:r w:rsidRPr="00BA0310">
        <w:t xml:space="preserve"> supondrá un gran cambio tanto en la cantidad como en la calidad de plástico reciclado </w:t>
      </w:r>
      <w:proofErr w:type="spellStart"/>
      <w:r w:rsidRPr="00BA0310">
        <w:t>postconsumo</w:t>
      </w:r>
      <w:proofErr w:type="spellEnd"/>
      <w:r w:rsidRPr="00BA0310">
        <w:t xml:space="preserve"> disponible para nuestras marcas y nos ayudará a lograr nuestro objetivo de reducción del uso de plástico virgen en los envases de nuestros productos, que aspiramos a que sea un 50 % inferior en el año 2030; 300 kilotoneladas al año. Las primeras pruebas realizadas con el material son muy prometedoras"</w:t>
      </w:r>
      <w:r w:rsidR="008924A1" w:rsidRPr="00BA0310">
        <w:t>.</w:t>
      </w:r>
    </w:p>
    <w:p w14:paraId="62578AEE" w14:textId="00BCA54B" w:rsidR="00A60D48" w:rsidRPr="00BA0310" w:rsidRDefault="00A60D48" w:rsidP="00296323">
      <w:pPr>
        <w:spacing w:after="200" w:line="276" w:lineRule="auto"/>
      </w:pPr>
      <w:r w:rsidRPr="00BA0310">
        <w:t>"En Henkel, queremos reducir en un 50 % para el año 2025 el plástico virgen producido a partir de fuentes fósiles</w:t>
      </w:r>
      <w:r w:rsidR="004A0F76" w:rsidRPr="00BA0310">
        <w:t>,</w:t>
      </w:r>
      <w:r w:rsidRPr="00BA0310">
        <w:t xml:space="preserve"> por ejemplo, aumentando la proporción de plástico reciclado a niveles superiores al 30 %. Uno de los mayores retos para contar con envases más circulares es la disponibilidad de plástico reciclado de alta calidad que pued</w:t>
      </w:r>
      <w:r w:rsidR="004A0F76" w:rsidRPr="00BA0310">
        <w:t>e</w:t>
      </w:r>
      <w:r w:rsidRPr="00BA0310">
        <w:t xml:space="preserve"> usarse en los envases de nuestros productos", comenta Thorsten Leopold, Director de Tecnología internacional de Envases en Henkel. "Estamos, por tanto, expectantes</w:t>
      </w:r>
      <w:r w:rsidR="004A0F76" w:rsidRPr="00BA0310">
        <w:t>,</w:t>
      </w:r>
      <w:r w:rsidRPr="00BA0310">
        <w:t xml:space="preserve"> porque este proyecto aún</w:t>
      </w:r>
      <w:r w:rsidR="004A0F76" w:rsidRPr="00BA0310">
        <w:t>a</w:t>
      </w:r>
      <w:r w:rsidRPr="00BA0310">
        <w:t xml:space="preserve"> tres expertos de probada experiencia a lo largo de toda la cadena de valor con el propósito de llevar el reciclaje mecánico a un nivel totalmente nuevo".</w:t>
      </w:r>
    </w:p>
    <w:p w14:paraId="5379B476" w14:textId="77777777" w:rsidR="00A60D48" w:rsidRPr="00BA0310" w:rsidRDefault="00A60D48" w:rsidP="00296323">
      <w:pPr>
        <w:spacing w:after="200" w:line="276" w:lineRule="auto"/>
      </w:pPr>
      <w:r w:rsidRPr="00BA0310">
        <w:t>Para más información sobre el material de la nueva planta, póngase en contacto con TCEinfo@tomra.com.</w:t>
      </w:r>
    </w:p>
    <w:p w14:paraId="0CEBA59F" w14:textId="46B9A00D" w:rsidR="001C01F9" w:rsidRPr="00BA0310" w:rsidRDefault="001C01F9" w:rsidP="001C01F9">
      <w:pPr>
        <w:rPr>
          <w:b/>
          <w:bCs/>
        </w:rPr>
      </w:pPr>
      <w:r w:rsidRPr="00BA0310">
        <w:rPr>
          <w:b/>
          <w:bCs/>
        </w:rPr>
        <w:t>Sobre TOMRA</w:t>
      </w:r>
    </w:p>
    <w:p w14:paraId="473D79A9" w14:textId="67AC1B75" w:rsidR="001C01F9" w:rsidRPr="00BA0310" w:rsidRDefault="001C01F9" w:rsidP="001C01F9">
      <w:r w:rsidRPr="00BA0310">
        <w:t xml:space="preserve">TOMRA se fundó en 1972 con la innovación como base, y que empezó dedicándose al diseño, producción y venta de máquinas de devolución </w:t>
      </w:r>
      <w:r w:rsidR="00A5107C">
        <w:t>y</w:t>
      </w:r>
      <w:r w:rsidRPr="00BA0310">
        <w:t xml:space="preserve"> depósito (</w:t>
      </w:r>
      <w:r w:rsidR="00A5107C">
        <w:t>SDDR</w:t>
      </w:r>
      <w:r w:rsidRPr="00BA0310">
        <w:t>) para la recogida automática de envases usados de bebida</w:t>
      </w:r>
      <w:r w:rsidR="00A5107C">
        <w:t>s</w:t>
      </w:r>
      <w:r w:rsidRPr="00BA0310">
        <w:t>. Actualmente, TOMRA proporciona soluciones tecnológicas punteras que permiten una economía circular con sistemas avanzados de recogida y clasificación que optimizan la recuperación de recursos y minimizan los residuos de los sectores de aliment</w:t>
      </w:r>
      <w:r w:rsidR="00A5107C">
        <w:t>ación</w:t>
      </w:r>
      <w:r w:rsidRPr="00BA0310">
        <w:t xml:space="preserve">, reciclaje y minería. </w:t>
      </w:r>
    </w:p>
    <w:p w14:paraId="2EC11C99" w14:textId="46D4998B" w:rsidR="00812FE0" w:rsidRDefault="001C01F9" w:rsidP="001C01F9">
      <w:r w:rsidRPr="00BA0310">
        <w:t xml:space="preserve">TOMRA dispone hoy de unas 100.000 </w:t>
      </w:r>
      <w:r w:rsidR="00A5107C">
        <w:t>máquinas</w:t>
      </w:r>
      <w:r w:rsidR="00A5107C" w:rsidRPr="00BA0310">
        <w:t xml:space="preserve"> </w:t>
      </w:r>
      <w:r w:rsidRPr="00BA0310">
        <w:t xml:space="preserve">en más de 80 mercados a nivel mundial y sus ingresos totales en 2018 alcanzaron </w:t>
      </w:r>
      <w:r w:rsidR="00A81E0E" w:rsidRPr="00BA0310">
        <w:t>9</w:t>
      </w:r>
      <w:r w:rsidRPr="00BA0310">
        <w:t>,</w:t>
      </w:r>
      <w:r w:rsidR="00A81E0E" w:rsidRPr="00BA0310">
        <w:t>3</w:t>
      </w:r>
      <w:r w:rsidRPr="00BA0310">
        <w:t xml:space="preserve"> mil millones de NOK. El grupo tiene unos 4</w:t>
      </w:r>
      <w:r w:rsidR="00A81E0E" w:rsidRPr="00BA0310">
        <w:t>5</w:t>
      </w:r>
      <w:r w:rsidRPr="00BA0310">
        <w:t xml:space="preserve">00 empleados a nivel global y cotiza en la Bolsa de Valores de Oslo (OSE: TOM). Para más información acerca de TOMRA, visite la página </w:t>
      </w:r>
      <w:hyperlink r:id="rId7" w:history="1">
        <w:r w:rsidR="00042E2E" w:rsidRPr="008A7F47">
          <w:rPr>
            <w:rStyle w:val="Hipervnculo"/>
          </w:rPr>
          <w:t>www.tomra.com</w:t>
        </w:r>
      </w:hyperlink>
      <w:r w:rsidRPr="00BA0310">
        <w:t>.</w:t>
      </w:r>
    </w:p>
    <w:p w14:paraId="5F38D2E2" w14:textId="77777777" w:rsidR="00296323" w:rsidRDefault="00296323" w:rsidP="00296323">
      <w:pPr>
        <w:spacing w:after="0" w:line="240" w:lineRule="auto"/>
        <w:rPr>
          <w:b/>
          <w:bCs/>
        </w:rPr>
      </w:pPr>
    </w:p>
    <w:p w14:paraId="538397F9" w14:textId="77777777" w:rsidR="00296323" w:rsidRDefault="00296323">
      <w:pPr>
        <w:rPr>
          <w:b/>
          <w:bCs/>
        </w:rPr>
      </w:pPr>
      <w:r>
        <w:rPr>
          <w:b/>
          <w:bCs/>
        </w:rPr>
        <w:br w:type="page"/>
      </w:r>
    </w:p>
    <w:p w14:paraId="53BE1F39" w14:textId="77777777" w:rsidR="00296323" w:rsidRDefault="00296323" w:rsidP="00296323">
      <w:pPr>
        <w:spacing w:after="0" w:line="240" w:lineRule="auto"/>
        <w:rPr>
          <w:b/>
          <w:bCs/>
        </w:rPr>
      </w:pPr>
    </w:p>
    <w:p w14:paraId="5566A87C" w14:textId="7A6A1BEC" w:rsidR="00296323" w:rsidRPr="00145087" w:rsidRDefault="00296323" w:rsidP="00296323">
      <w:pPr>
        <w:spacing w:after="0" w:line="240" w:lineRule="auto"/>
        <w:rPr>
          <w:b/>
          <w:bCs/>
        </w:rPr>
      </w:pPr>
      <w:r w:rsidRPr="00145087">
        <w:rPr>
          <w:b/>
          <w:bCs/>
        </w:rPr>
        <w:t>Contacto con los medios</w:t>
      </w:r>
    </w:p>
    <w:p w14:paraId="5E5A7F6D" w14:textId="77777777" w:rsidR="00296323" w:rsidRPr="00145087" w:rsidRDefault="00296323" w:rsidP="00296323">
      <w:pPr>
        <w:spacing w:after="0" w:line="240" w:lineRule="auto"/>
      </w:pPr>
      <w:r w:rsidRPr="00145087">
        <w:t>Emitido por:</w:t>
      </w:r>
      <w:r w:rsidRPr="00145087">
        <w:tab/>
      </w:r>
      <w:r w:rsidRPr="00145087">
        <w:tab/>
      </w:r>
      <w:r w:rsidRPr="00145087">
        <w:tab/>
      </w:r>
      <w:r w:rsidRPr="00145087">
        <w:tab/>
      </w:r>
      <w:r w:rsidRPr="00145087">
        <w:tab/>
      </w:r>
      <w:r w:rsidRPr="00145087">
        <w:tab/>
        <w:t>En nombre de:</w:t>
      </w:r>
    </w:p>
    <w:p w14:paraId="50D76565" w14:textId="77777777" w:rsidR="00296323" w:rsidRPr="00AE67BA" w:rsidRDefault="00296323" w:rsidP="00296323">
      <w:pPr>
        <w:spacing w:after="0" w:line="240" w:lineRule="auto"/>
      </w:pPr>
      <w:r w:rsidRPr="00AE67BA">
        <w:t>ALARCÓN &amp; HARRIS</w:t>
      </w:r>
      <w:r w:rsidRPr="00AE67BA">
        <w:tab/>
      </w:r>
      <w:r w:rsidRPr="00AE67BA">
        <w:tab/>
      </w:r>
      <w:r w:rsidRPr="00AE67BA">
        <w:tab/>
      </w:r>
      <w:r w:rsidRPr="00AE67BA">
        <w:tab/>
      </w:r>
      <w:r w:rsidRPr="00AE67BA">
        <w:tab/>
        <w:t>TOMRA Sorting Recycling</w:t>
      </w:r>
    </w:p>
    <w:p w14:paraId="7259A3A3" w14:textId="77777777" w:rsidR="00296323" w:rsidRPr="00AE67BA" w:rsidRDefault="00296323" w:rsidP="00296323">
      <w:pPr>
        <w:spacing w:after="0" w:line="240" w:lineRule="auto"/>
      </w:pPr>
      <w:r w:rsidRPr="00AE67BA">
        <w:t>Nuria Martí</w:t>
      </w:r>
      <w:r w:rsidRPr="00AE67BA">
        <w:tab/>
      </w:r>
      <w:r w:rsidRPr="00AE67BA">
        <w:tab/>
      </w:r>
      <w:r w:rsidRPr="00AE67BA">
        <w:tab/>
      </w:r>
      <w:r w:rsidRPr="00AE67BA">
        <w:tab/>
      </w:r>
      <w:r w:rsidRPr="00AE67BA">
        <w:tab/>
      </w:r>
      <w:r w:rsidRPr="00AE67BA">
        <w:tab/>
        <w:t>Michèle Wiemer </w:t>
      </w:r>
    </w:p>
    <w:p w14:paraId="73E79D25" w14:textId="77777777" w:rsidR="00296323" w:rsidRPr="00145087" w:rsidRDefault="00296323" w:rsidP="00296323">
      <w:pPr>
        <w:spacing w:after="0" w:line="240" w:lineRule="auto"/>
      </w:pPr>
      <w:r w:rsidRPr="00145087">
        <w:t>Asesores de Comunicación y Marketing</w:t>
      </w:r>
      <w:r w:rsidRPr="00145087">
        <w:tab/>
      </w:r>
      <w:r w:rsidRPr="00145087">
        <w:tab/>
      </w:r>
      <w:r>
        <w:tab/>
      </w:r>
      <w:r w:rsidRPr="00AF20A0">
        <w:t>TOMRA Sorting GmbH </w:t>
      </w:r>
      <w:r w:rsidRPr="00145087">
        <w:tab/>
      </w:r>
    </w:p>
    <w:p w14:paraId="17849B3D" w14:textId="79DFEB00" w:rsidR="00296323" w:rsidRPr="00A37F37" w:rsidRDefault="00296323" w:rsidP="00296323">
      <w:pPr>
        <w:spacing w:after="0" w:line="240" w:lineRule="auto"/>
        <w:rPr>
          <w:lang w:val="de-DE"/>
        </w:rPr>
      </w:pPr>
      <w:r w:rsidRPr="00145087">
        <w:t xml:space="preserve">Avda. </w:t>
      </w:r>
      <w:r w:rsidRPr="007B779D">
        <w:t>Ramón y Cajal, 27 - 28016 M</w:t>
      </w:r>
      <w:r>
        <w:t>ADRID</w:t>
      </w:r>
      <w:r w:rsidRPr="007B779D">
        <w:tab/>
      </w:r>
      <w:r w:rsidRPr="007B779D">
        <w:tab/>
        <w:t>Otto-Hahn-</w:t>
      </w:r>
      <w:proofErr w:type="spellStart"/>
      <w:r w:rsidRPr="007B779D">
        <w:t>Str</w:t>
      </w:r>
      <w:proofErr w:type="spellEnd"/>
      <w:r w:rsidRPr="007B779D">
        <w:t xml:space="preserve">. </w:t>
      </w:r>
      <w:r w:rsidRPr="00A37F37">
        <w:rPr>
          <w:lang w:val="de-DE"/>
        </w:rPr>
        <w:t>2-6, 56218 Mülheim Kärlich,</w:t>
      </w:r>
      <w:r w:rsidRPr="00A37F37">
        <w:rPr>
          <w:lang w:val="de-DE"/>
        </w:rPr>
        <w:tab/>
      </w:r>
      <w:r w:rsidRPr="00A37F37">
        <w:rPr>
          <w:lang w:val="de-DE"/>
        </w:rPr>
        <w:tab/>
      </w:r>
      <w:r w:rsidRPr="00A37F37">
        <w:rPr>
          <w:lang w:val="de-DE"/>
        </w:rPr>
        <w:tab/>
      </w:r>
      <w:r w:rsidRPr="00A37F37">
        <w:rPr>
          <w:lang w:val="de-DE"/>
        </w:rPr>
        <w:tab/>
      </w:r>
      <w:r w:rsidRPr="00A37F37">
        <w:rPr>
          <w:lang w:val="de-DE"/>
        </w:rPr>
        <w:tab/>
      </w:r>
      <w:r w:rsidRPr="00A37F37">
        <w:rPr>
          <w:lang w:val="de-DE"/>
        </w:rPr>
        <w:tab/>
      </w:r>
      <w:r w:rsidRPr="00A37F37">
        <w:rPr>
          <w:lang w:val="de-DE"/>
        </w:rPr>
        <w:tab/>
        <w:t>Germany</w:t>
      </w:r>
    </w:p>
    <w:p w14:paraId="5544444E" w14:textId="77777777" w:rsidR="00296323" w:rsidRPr="00A37F37" w:rsidRDefault="00296323" w:rsidP="00296323">
      <w:pPr>
        <w:spacing w:after="0" w:line="240" w:lineRule="auto"/>
        <w:rPr>
          <w:lang w:val="de-DE"/>
        </w:rPr>
      </w:pPr>
      <w:r w:rsidRPr="00A37F37">
        <w:rPr>
          <w:lang w:val="de-DE"/>
        </w:rPr>
        <w:t>Tel: (+34) 91 415 30 20</w:t>
      </w:r>
      <w:r w:rsidRPr="00A37F37">
        <w:rPr>
          <w:lang w:val="de-DE"/>
        </w:rPr>
        <w:tab/>
      </w:r>
      <w:r w:rsidRPr="00A37F37">
        <w:rPr>
          <w:lang w:val="de-DE"/>
        </w:rPr>
        <w:tab/>
      </w:r>
      <w:r w:rsidRPr="00A37F37">
        <w:rPr>
          <w:lang w:val="de-DE"/>
        </w:rPr>
        <w:tab/>
      </w:r>
      <w:r w:rsidRPr="00A37F37">
        <w:rPr>
          <w:lang w:val="de-DE"/>
        </w:rPr>
        <w:tab/>
      </w:r>
      <w:r w:rsidRPr="00A37F37">
        <w:rPr>
          <w:lang w:val="de-DE"/>
        </w:rPr>
        <w:tab/>
        <w:t>T: (+49) 2630 9150 453</w:t>
      </w:r>
    </w:p>
    <w:p w14:paraId="36FD59AD" w14:textId="77777777" w:rsidR="00296323" w:rsidRPr="00AE67BA" w:rsidRDefault="00296323" w:rsidP="00296323">
      <w:pPr>
        <w:spacing w:after="0" w:line="240" w:lineRule="auto"/>
      </w:pPr>
      <w:r w:rsidRPr="00AE67BA">
        <w:t xml:space="preserve">E-Mail: </w:t>
      </w:r>
      <w:hyperlink r:id="rId8" w:history="1">
        <w:r w:rsidRPr="00AE67BA">
          <w:rPr>
            <w:rStyle w:val="Hipervnculo"/>
          </w:rPr>
          <w:t>nmarti@alarconyharris.com</w:t>
        </w:r>
      </w:hyperlink>
      <w:r w:rsidRPr="00AE67BA">
        <w:t xml:space="preserve"> </w:t>
      </w:r>
      <w:r w:rsidRPr="00AE67BA">
        <w:tab/>
      </w:r>
      <w:r w:rsidRPr="00AE67BA">
        <w:tab/>
      </w:r>
      <w:r w:rsidRPr="00AE67BA">
        <w:tab/>
        <w:t>E-mail: </w:t>
      </w:r>
      <w:hyperlink r:id="rId9" w:history="1">
        <w:r w:rsidRPr="00AE67BA">
          <w:rPr>
            <w:rStyle w:val="Hipervnculo"/>
          </w:rPr>
          <w:t>michele.wiemer@tomra.com</w:t>
        </w:r>
      </w:hyperlink>
    </w:p>
    <w:p w14:paraId="3066068F" w14:textId="77777777" w:rsidR="00296323" w:rsidRPr="00AE67BA" w:rsidRDefault="00296323" w:rsidP="00296323">
      <w:pPr>
        <w:pStyle w:val="Sinespaciado"/>
        <w:rPr>
          <w:rStyle w:val="Hipervnculo"/>
        </w:rPr>
      </w:pPr>
      <w:r w:rsidRPr="00AE67BA">
        <w:t>Web:</w:t>
      </w:r>
      <w:r w:rsidRPr="00AE67BA">
        <w:rPr>
          <w:color w:val="0000FF"/>
          <w:u w:val="single"/>
        </w:rPr>
        <w:t xml:space="preserve"> </w:t>
      </w:r>
      <w:hyperlink r:id="rId10" w:history="1">
        <w:r w:rsidRPr="00AE67BA">
          <w:rPr>
            <w:rStyle w:val="Hipervnculo"/>
          </w:rPr>
          <w:t>www.alarconyharris.com</w:t>
        </w:r>
      </w:hyperlink>
      <w:r w:rsidRPr="00AE67BA">
        <w:tab/>
      </w:r>
      <w:r w:rsidRPr="00AE67BA">
        <w:tab/>
      </w:r>
      <w:r w:rsidRPr="00AE67BA">
        <w:tab/>
      </w:r>
      <w:r w:rsidRPr="00AE67BA">
        <w:tab/>
        <w:t xml:space="preserve">Web: </w:t>
      </w:r>
      <w:hyperlink r:id="rId11" w:history="1">
        <w:r w:rsidRPr="00AE67BA">
          <w:rPr>
            <w:rStyle w:val="Hipervnculo"/>
          </w:rPr>
          <w:t>www.TOMRA.com/recycling</w:t>
        </w:r>
      </w:hyperlink>
    </w:p>
    <w:p w14:paraId="67E1181F" w14:textId="50A644AC" w:rsidR="00042E2E" w:rsidRDefault="00042E2E" w:rsidP="001C01F9"/>
    <w:p w14:paraId="2F6901BC" w14:textId="77777777" w:rsidR="00042E2E" w:rsidRPr="0049300D" w:rsidRDefault="00042E2E" w:rsidP="00042E2E">
      <w:pPr>
        <w:pStyle w:val="NormalWeb"/>
        <w:shd w:val="clear" w:color="auto" w:fill="FFFFFF"/>
        <w:rPr>
          <w:rFonts w:asciiTheme="minorHAnsi" w:hAnsiTheme="minorHAnsi" w:cstheme="minorHAnsi"/>
          <w:sz w:val="22"/>
          <w:szCs w:val="22"/>
        </w:rPr>
      </w:pPr>
      <w:r w:rsidRPr="0049300D">
        <w:rPr>
          <w:rStyle w:val="Textoennegrita"/>
          <w:rFonts w:asciiTheme="minorHAnsi" w:hAnsiTheme="minorHAnsi" w:cstheme="minorHAnsi"/>
          <w:sz w:val="22"/>
          <w:szCs w:val="22"/>
        </w:rPr>
        <w:t xml:space="preserve">Sobre </w:t>
      </w:r>
      <w:proofErr w:type="spellStart"/>
      <w:r w:rsidRPr="0049300D">
        <w:rPr>
          <w:rStyle w:val="Textoennegrita"/>
          <w:rFonts w:asciiTheme="minorHAnsi" w:hAnsiTheme="minorHAnsi" w:cstheme="minorHAnsi"/>
          <w:sz w:val="22"/>
          <w:szCs w:val="22"/>
        </w:rPr>
        <w:t>Borealis</w:t>
      </w:r>
      <w:proofErr w:type="spellEnd"/>
      <w:r w:rsidRPr="0049300D">
        <w:rPr>
          <w:rFonts w:asciiTheme="minorHAnsi" w:hAnsiTheme="minorHAnsi" w:cstheme="minorHAnsi"/>
          <w:sz w:val="22"/>
          <w:szCs w:val="22"/>
        </w:rPr>
        <w:t> </w:t>
      </w:r>
      <w:r w:rsidRPr="0049300D">
        <w:rPr>
          <w:rFonts w:asciiTheme="minorHAnsi" w:hAnsiTheme="minorHAnsi" w:cstheme="minorHAnsi"/>
          <w:sz w:val="22"/>
          <w:szCs w:val="22"/>
        </w:rPr>
        <w:br/>
      </w:r>
      <w:proofErr w:type="spellStart"/>
      <w:r w:rsidRPr="0049300D">
        <w:rPr>
          <w:rFonts w:asciiTheme="minorHAnsi" w:hAnsiTheme="minorHAnsi" w:cstheme="minorHAnsi"/>
          <w:sz w:val="22"/>
          <w:szCs w:val="22"/>
        </w:rPr>
        <w:t>Borealis</w:t>
      </w:r>
      <w:proofErr w:type="spellEnd"/>
      <w:r w:rsidRPr="0049300D">
        <w:rPr>
          <w:rFonts w:asciiTheme="minorHAnsi" w:hAnsiTheme="minorHAnsi" w:cstheme="minorHAnsi"/>
          <w:sz w:val="22"/>
          <w:szCs w:val="22"/>
        </w:rPr>
        <w:t xml:space="preserve"> es uno de los proveedores más importantes del mundo en cuanto a soluciones avanzadas circulares de poliolefinas y una de las empresas líder del mercado europeo de productos químicos básicos, fertilizantes y reciclaje mecánico de plástico. Aprovechamos nuestro dominio de los polímeros y décadas de experiencia para ofrecer valor añadido y soluciones de materiales innovadoras y circulares para sectores clave. Al reinventarnos para lograr una forma de vivir más sostenible, ahondamos en nuestro compromiso con la seguridad, con nuestra gente y nuestra excelencia mientras aceleramos la transformación hacia una economía circular y ampliamos nuestra presencia en todo el mundo. </w:t>
      </w:r>
    </w:p>
    <w:p w14:paraId="6A745D97" w14:textId="77777777" w:rsidR="00042E2E" w:rsidRPr="0049300D" w:rsidRDefault="00042E2E" w:rsidP="00042E2E">
      <w:pPr>
        <w:pStyle w:val="NormalWeb"/>
        <w:shd w:val="clear" w:color="auto" w:fill="FFFFFF"/>
        <w:rPr>
          <w:rFonts w:asciiTheme="minorHAnsi" w:hAnsiTheme="minorHAnsi" w:cstheme="minorHAnsi"/>
          <w:sz w:val="22"/>
          <w:szCs w:val="22"/>
        </w:rPr>
      </w:pPr>
      <w:proofErr w:type="spellStart"/>
      <w:r w:rsidRPr="0049300D">
        <w:rPr>
          <w:rFonts w:asciiTheme="minorHAnsi" w:hAnsiTheme="minorHAnsi" w:cstheme="minorHAnsi"/>
          <w:sz w:val="22"/>
          <w:szCs w:val="22"/>
        </w:rPr>
        <w:t>Borealis</w:t>
      </w:r>
      <w:proofErr w:type="spellEnd"/>
      <w:r w:rsidRPr="0049300D">
        <w:rPr>
          <w:rFonts w:asciiTheme="minorHAnsi" w:hAnsiTheme="minorHAnsi" w:cstheme="minorHAnsi"/>
          <w:sz w:val="22"/>
          <w:szCs w:val="22"/>
        </w:rPr>
        <w:t xml:space="preserve">, cuya sede se encuentra en Viena (Austria), cuenta con 6900 empleados y opera en más de 120 países. En 2019, logró ventas por valor de 8100 millones de euros y un beneficio neto de 872 millones. OMV, multinacional petrolera y gasística austriaca, posee el 75 % de </w:t>
      </w:r>
      <w:proofErr w:type="spellStart"/>
      <w:r w:rsidRPr="0049300D">
        <w:rPr>
          <w:rFonts w:asciiTheme="minorHAnsi" w:hAnsiTheme="minorHAnsi" w:cstheme="minorHAnsi"/>
          <w:sz w:val="22"/>
          <w:szCs w:val="22"/>
        </w:rPr>
        <w:t>Borealis</w:t>
      </w:r>
      <w:proofErr w:type="spellEnd"/>
      <w:r w:rsidRPr="0049300D">
        <w:rPr>
          <w:rFonts w:asciiTheme="minorHAnsi" w:hAnsiTheme="minorHAnsi" w:cstheme="minorHAnsi"/>
          <w:sz w:val="22"/>
          <w:szCs w:val="22"/>
        </w:rPr>
        <w:t xml:space="preserve"> y el 25 % restante es propiedad de un grupo empresarial propietario de </w:t>
      </w:r>
      <w:proofErr w:type="spellStart"/>
      <w:r w:rsidRPr="0049300D">
        <w:rPr>
          <w:rFonts w:asciiTheme="minorHAnsi" w:hAnsiTheme="minorHAnsi" w:cstheme="minorHAnsi"/>
          <w:sz w:val="22"/>
          <w:szCs w:val="22"/>
        </w:rPr>
        <w:t>Mubalada</w:t>
      </w:r>
      <w:proofErr w:type="spellEnd"/>
      <w:r w:rsidRPr="0049300D">
        <w:rPr>
          <w:rFonts w:asciiTheme="minorHAnsi" w:hAnsiTheme="minorHAnsi" w:cstheme="minorHAnsi"/>
          <w:sz w:val="22"/>
          <w:szCs w:val="22"/>
        </w:rPr>
        <w:t xml:space="preserve">, sociedad de Abu Dabi. Ofrecemos productos y servicios a clientes de todo el mundo a través de </w:t>
      </w:r>
      <w:proofErr w:type="spellStart"/>
      <w:r w:rsidRPr="0049300D">
        <w:rPr>
          <w:rFonts w:asciiTheme="minorHAnsi" w:hAnsiTheme="minorHAnsi" w:cstheme="minorHAnsi"/>
          <w:sz w:val="22"/>
          <w:szCs w:val="22"/>
        </w:rPr>
        <w:t>Borealis</w:t>
      </w:r>
      <w:proofErr w:type="spellEnd"/>
      <w:r w:rsidRPr="0049300D">
        <w:rPr>
          <w:rFonts w:asciiTheme="minorHAnsi" w:hAnsiTheme="minorHAnsi" w:cstheme="minorHAnsi"/>
          <w:sz w:val="22"/>
          <w:szCs w:val="22"/>
        </w:rPr>
        <w:t xml:space="preserve"> y dos importantes </w:t>
      </w:r>
      <w:proofErr w:type="spellStart"/>
      <w:r w:rsidRPr="0049300D">
        <w:rPr>
          <w:rFonts w:asciiTheme="minorHAnsi" w:hAnsiTheme="minorHAnsi" w:cstheme="minorHAnsi"/>
          <w:i/>
          <w:iCs/>
          <w:sz w:val="22"/>
          <w:szCs w:val="22"/>
        </w:rPr>
        <w:t>joint</w:t>
      </w:r>
      <w:proofErr w:type="spellEnd"/>
      <w:r w:rsidRPr="0049300D">
        <w:rPr>
          <w:rFonts w:asciiTheme="minorHAnsi" w:hAnsiTheme="minorHAnsi" w:cstheme="minorHAnsi"/>
          <w:i/>
          <w:iCs/>
          <w:sz w:val="22"/>
          <w:szCs w:val="22"/>
        </w:rPr>
        <w:t xml:space="preserve"> </w:t>
      </w:r>
      <w:proofErr w:type="spellStart"/>
      <w:r w:rsidRPr="0049300D">
        <w:rPr>
          <w:rFonts w:asciiTheme="minorHAnsi" w:hAnsiTheme="minorHAnsi" w:cstheme="minorHAnsi"/>
          <w:i/>
          <w:iCs/>
          <w:sz w:val="22"/>
          <w:szCs w:val="22"/>
        </w:rPr>
        <w:t>ventures</w:t>
      </w:r>
      <w:proofErr w:type="spellEnd"/>
      <w:r w:rsidRPr="0049300D">
        <w:rPr>
          <w:rFonts w:asciiTheme="minorHAnsi" w:hAnsiTheme="minorHAnsi" w:cstheme="minorHAnsi"/>
          <w:sz w:val="22"/>
          <w:szCs w:val="22"/>
        </w:rPr>
        <w:t xml:space="preserve">: </w:t>
      </w:r>
      <w:proofErr w:type="spellStart"/>
      <w:r w:rsidRPr="0049300D">
        <w:rPr>
          <w:rFonts w:asciiTheme="minorHAnsi" w:hAnsiTheme="minorHAnsi" w:cstheme="minorHAnsi"/>
          <w:sz w:val="22"/>
          <w:szCs w:val="22"/>
        </w:rPr>
        <w:t>Borouge</w:t>
      </w:r>
      <w:proofErr w:type="spellEnd"/>
      <w:r w:rsidRPr="0049300D">
        <w:rPr>
          <w:rFonts w:asciiTheme="minorHAnsi" w:hAnsiTheme="minorHAnsi" w:cstheme="minorHAnsi"/>
          <w:sz w:val="22"/>
          <w:szCs w:val="22"/>
        </w:rPr>
        <w:t xml:space="preserve"> (junto a ADNOC, empresa petrolera nacional de Abu Dabi, con sede en los EAU); y </w:t>
      </w:r>
      <w:proofErr w:type="spellStart"/>
      <w:r w:rsidRPr="0049300D">
        <w:rPr>
          <w:rFonts w:asciiTheme="minorHAnsi" w:hAnsiTheme="minorHAnsi" w:cstheme="minorHAnsi"/>
          <w:sz w:val="22"/>
          <w:szCs w:val="22"/>
        </w:rPr>
        <w:t>Baystar</w:t>
      </w:r>
      <w:proofErr w:type="spellEnd"/>
      <w:r w:rsidRPr="0049300D">
        <w:rPr>
          <w:rFonts w:asciiTheme="minorHAnsi" w:hAnsiTheme="minorHAnsi" w:cstheme="minorHAnsi"/>
          <w:sz w:val="22"/>
          <w:szCs w:val="22"/>
        </w:rPr>
        <w:t>™ (junto a Total, con sede en EE. UU.).</w:t>
      </w:r>
    </w:p>
    <w:p w14:paraId="28A3CFD6" w14:textId="77777777" w:rsidR="00042E2E" w:rsidRPr="00BA0310" w:rsidRDefault="00042E2E" w:rsidP="001C01F9"/>
    <w:sectPr w:rsidR="00042E2E" w:rsidRPr="00BA0310" w:rsidSect="007B012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57C1E" w14:textId="77777777" w:rsidR="004B0054" w:rsidRDefault="004B0054" w:rsidP="00DE7638">
      <w:pPr>
        <w:spacing w:after="0" w:line="240" w:lineRule="auto"/>
      </w:pPr>
      <w:r>
        <w:separator/>
      </w:r>
    </w:p>
  </w:endnote>
  <w:endnote w:type="continuationSeparator" w:id="0">
    <w:p w14:paraId="0C314FFC" w14:textId="77777777" w:rsidR="004B0054" w:rsidRDefault="004B0054" w:rsidP="00DE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982C" w14:textId="77777777" w:rsidR="00DE7638" w:rsidRDefault="00DE7638">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Página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557782E4" w14:textId="5E5530F2" w:rsidR="00DE7638" w:rsidRDefault="00DE7638" w:rsidP="00DE7638">
    <w:pPr>
      <w:pStyle w:val="Piedepgina"/>
      <w:tabs>
        <w:tab w:val="clear" w:pos="4536"/>
        <w:tab w:val="clear" w:pos="9072"/>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0918F" w14:textId="77777777" w:rsidR="004B0054" w:rsidRDefault="004B0054" w:rsidP="00DE7638">
      <w:pPr>
        <w:spacing w:after="0" w:line="240" w:lineRule="auto"/>
      </w:pPr>
      <w:r>
        <w:separator/>
      </w:r>
    </w:p>
  </w:footnote>
  <w:footnote w:type="continuationSeparator" w:id="0">
    <w:p w14:paraId="58E54AFE" w14:textId="77777777" w:rsidR="004B0054" w:rsidRDefault="004B0054" w:rsidP="00DE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B24C" w14:textId="0A15A977" w:rsidR="00DE7638" w:rsidRDefault="00DE7638">
    <w:pPr>
      <w:pStyle w:val="Encabezado"/>
    </w:pPr>
    <w:r>
      <w:rPr>
        <w:noProof/>
      </w:rPr>
      <w:drawing>
        <wp:inline distT="0" distB="0" distL="0" distR="0" wp14:anchorId="7C12E264" wp14:editId="2CEAC546">
          <wp:extent cx="1444004" cy="437515"/>
          <wp:effectExtent l="0" t="0" r="381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4C.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48486" cy="499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F11"/>
    <w:multiLevelType w:val="hybridMultilevel"/>
    <w:tmpl w:val="6A723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C92737"/>
    <w:multiLevelType w:val="hybridMultilevel"/>
    <w:tmpl w:val="C1BCEE6A"/>
    <w:lvl w:ilvl="0" w:tplc="AE707E8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48"/>
    <w:rsid w:val="00042E2E"/>
    <w:rsid w:val="00052D1E"/>
    <w:rsid w:val="00111AE3"/>
    <w:rsid w:val="00145180"/>
    <w:rsid w:val="001664A0"/>
    <w:rsid w:val="001C01F9"/>
    <w:rsid w:val="00296323"/>
    <w:rsid w:val="002A7823"/>
    <w:rsid w:val="0049300D"/>
    <w:rsid w:val="004A0F76"/>
    <w:rsid w:val="004B0054"/>
    <w:rsid w:val="004E4040"/>
    <w:rsid w:val="005B164C"/>
    <w:rsid w:val="005E7FE9"/>
    <w:rsid w:val="00662400"/>
    <w:rsid w:val="006B2AD1"/>
    <w:rsid w:val="00710D4B"/>
    <w:rsid w:val="007B012C"/>
    <w:rsid w:val="00812FE0"/>
    <w:rsid w:val="0085120D"/>
    <w:rsid w:val="008924A1"/>
    <w:rsid w:val="00A2393C"/>
    <w:rsid w:val="00A5107C"/>
    <w:rsid w:val="00A60D48"/>
    <w:rsid w:val="00A81E0E"/>
    <w:rsid w:val="00AE67BA"/>
    <w:rsid w:val="00BA0310"/>
    <w:rsid w:val="00BD6321"/>
    <w:rsid w:val="00C212F3"/>
    <w:rsid w:val="00C617EE"/>
    <w:rsid w:val="00CB4B97"/>
    <w:rsid w:val="00D46755"/>
    <w:rsid w:val="00D95327"/>
    <w:rsid w:val="00DE7638"/>
    <w:rsid w:val="00E16333"/>
    <w:rsid w:val="00EE792E"/>
    <w:rsid w:val="00F50EC0"/>
    <w:rsid w:val="00F7150E"/>
    <w:rsid w:val="00FA715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D2B6"/>
  <w15:chartTrackingRefBased/>
  <w15:docId w15:val="{160A776C-E910-4AFD-A412-27AD5938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4A0"/>
    <w:pPr>
      <w:ind w:left="720"/>
      <w:contextualSpacing/>
    </w:pPr>
  </w:style>
  <w:style w:type="paragraph" w:styleId="Encabezado">
    <w:name w:val="header"/>
    <w:basedOn w:val="Normal"/>
    <w:link w:val="EncabezadoCar"/>
    <w:uiPriority w:val="99"/>
    <w:unhideWhenUsed/>
    <w:rsid w:val="00DE763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E7638"/>
  </w:style>
  <w:style w:type="paragraph" w:styleId="Piedepgina">
    <w:name w:val="footer"/>
    <w:basedOn w:val="Normal"/>
    <w:link w:val="PiedepginaCar"/>
    <w:uiPriority w:val="99"/>
    <w:unhideWhenUsed/>
    <w:rsid w:val="00DE763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E7638"/>
  </w:style>
  <w:style w:type="character" w:styleId="Hipervnculo">
    <w:name w:val="Hyperlink"/>
    <w:basedOn w:val="Fuentedeprrafopredeter"/>
    <w:uiPriority w:val="99"/>
    <w:unhideWhenUsed/>
    <w:rsid w:val="00042E2E"/>
    <w:rPr>
      <w:color w:val="0563C1" w:themeColor="hyperlink"/>
      <w:u w:val="single"/>
    </w:rPr>
  </w:style>
  <w:style w:type="character" w:styleId="Mencinsinresolver">
    <w:name w:val="Unresolved Mention"/>
    <w:basedOn w:val="Fuentedeprrafopredeter"/>
    <w:uiPriority w:val="99"/>
    <w:semiHidden/>
    <w:unhideWhenUsed/>
    <w:rsid w:val="00042E2E"/>
    <w:rPr>
      <w:color w:val="605E5C"/>
      <w:shd w:val="clear" w:color="auto" w:fill="E1DFDD"/>
    </w:rPr>
  </w:style>
  <w:style w:type="paragraph" w:styleId="NormalWeb">
    <w:name w:val="Normal (Web)"/>
    <w:basedOn w:val="Normal"/>
    <w:uiPriority w:val="99"/>
    <w:unhideWhenUsed/>
    <w:rsid w:val="00042E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2E2E"/>
    <w:rPr>
      <w:b/>
      <w:bCs/>
    </w:rPr>
  </w:style>
  <w:style w:type="paragraph" w:styleId="Sinespaciado">
    <w:name w:val="No Spacing"/>
    <w:qFormat/>
    <w:rsid w:val="002963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mr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MRA.com/recycl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michele.wiemer@tomr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1262</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Mithu Mohren</dc:creator>
  <cp:keywords/>
  <dc:description/>
  <cp:lastModifiedBy>Nuria Marti</cp:lastModifiedBy>
  <cp:revision>3</cp:revision>
  <dcterms:created xsi:type="dcterms:W3CDTF">2021-01-14T09:49:00Z</dcterms:created>
  <dcterms:modified xsi:type="dcterms:W3CDTF">2021-01-19T08:24:00Z</dcterms:modified>
</cp:coreProperties>
</file>