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FC54" w14:textId="77777777" w:rsidR="00F80009" w:rsidRDefault="00F80009" w:rsidP="003818FE">
      <w:pPr>
        <w:pStyle w:val="Sinespaciado"/>
      </w:pPr>
      <w:bookmarkStart w:id="0" w:name="_Hlk39676923"/>
    </w:p>
    <w:p w14:paraId="73A786E7" w14:textId="77777777" w:rsidR="00F80009" w:rsidRDefault="00F80009" w:rsidP="003818FE">
      <w:pPr>
        <w:pStyle w:val="Sinespaciado"/>
      </w:pPr>
    </w:p>
    <w:p w14:paraId="67229901" w14:textId="7A6E9932" w:rsidR="008D491F" w:rsidRPr="00FE2211" w:rsidRDefault="00FB2693" w:rsidP="00FE2211">
      <w:pPr>
        <w:pStyle w:val="Sinespaciado"/>
        <w:spacing w:after="200" w:line="276" w:lineRule="auto"/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</w:pPr>
      <w:r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AUTOSORT®</w:t>
      </w:r>
      <w:r w:rsidR="00A3672F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64DD8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optim</w:t>
      </w:r>
      <w:r w:rsidR="009744CA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i</w:t>
      </w:r>
      <w:r w:rsidR="00F64DD8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za la</w:t>
      </w:r>
      <w:r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BE6FCE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capacidad y </w:t>
      </w:r>
      <w:r w:rsidR="009744CA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aumenta el </w:t>
      </w:r>
      <w:r w:rsidR="00F05C03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nivel de pureza </w:t>
      </w:r>
      <w:r w:rsidR="00F64DD8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de</w:t>
      </w:r>
      <w:r w:rsidR="00BE6FCE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9744CA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la planta de reciclado de Papel de </w:t>
      </w:r>
      <w:proofErr w:type="spellStart"/>
      <w:r w:rsidR="00D064AA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Koppitz</w:t>
      </w:r>
      <w:proofErr w:type="spellEnd"/>
      <w:r w:rsidR="00D064AA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D064AA" w:rsidRPr="00FE2211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>Entsorgungs-GmbH</w:t>
      </w:r>
      <w:proofErr w:type="spellEnd"/>
      <w:r w:rsidR="00D064AA" w:rsidRPr="00FE2211" w:rsidDel="00D064AA">
        <w:rPr>
          <w:rFonts w:asciiTheme="minorHAnsi" w:eastAsiaTheme="majorEastAsia" w:hAnsiTheme="minorHAnsi" w:cstheme="minorBidi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31A8ACF0" w14:textId="494C0538" w:rsidR="00FB2693" w:rsidRPr="00FE2211" w:rsidRDefault="00D064AA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i/>
          <w:iCs/>
          <w:lang w:val="es-ES"/>
        </w:rPr>
      </w:pPr>
      <w:r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Tras 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>más de 20 años</w:t>
      </w:r>
      <w:r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trabajando juntos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, la asociación entre TOMRA Sorting Recycling y </w:t>
      </w:r>
      <w:r w:rsidR="00F41DA2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la principal empresa alemana de reciclaje, </w:t>
      </w:r>
      <w:proofErr w:type="spellStart"/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>Koppitz</w:t>
      </w:r>
      <w:proofErr w:type="spellEnd"/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</w:t>
      </w:r>
      <w:proofErr w:type="spellStart"/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>Entsorgungs-GmbH</w:t>
      </w:r>
      <w:proofErr w:type="spellEnd"/>
      <w:r w:rsidR="00F41DA2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, 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>ha alcanzado un nuevo hito.</w:t>
      </w:r>
      <w:r w:rsidR="00F64DD8">
        <w:rPr>
          <w:rFonts w:asciiTheme="minorHAnsi" w:eastAsiaTheme="minorEastAsia" w:hAnsiTheme="minorHAnsi" w:cstheme="minorBidi"/>
          <w:i/>
          <w:iCs/>
          <w:lang w:val="es-ES"/>
        </w:rPr>
        <w:t xml:space="preserve"> Con l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a instalación </w:t>
      </w:r>
      <w:r w:rsidR="00F64DD8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de 7 unidades AUTOSORT® de última generación </w:t>
      </w:r>
      <w:r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en su planta de clasificación de papel en </w:t>
      </w:r>
      <w:proofErr w:type="spellStart"/>
      <w:r w:rsidRPr="00FE2211">
        <w:rPr>
          <w:rFonts w:asciiTheme="minorHAnsi" w:eastAsiaTheme="minorEastAsia" w:hAnsiTheme="minorHAnsi" w:cstheme="minorBidi"/>
          <w:i/>
          <w:iCs/>
          <w:lang w:val="es-ES"/>
        </w:rPr>
        <w:t>Knetzgau</w:t>
      </w:r>
      <w:proofErr w:type="spellEnd"/>
      <w:r w:rsidRPr="00FE2211">
        <w:rPr>
          <w:rFonts w:asciiTheme="minorHAnsi" w:eastAsiaTheme="minorEastAsia" w:hAnsiTheme="minorHAnsi" w:cstheme="minorBidi"/>
          <w:i/>
          <w:iCs/>
          <w:lang w:val="es-ES"/>
        </w:rPr>
        <w:t>,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</w:t>
      </w:r>
      <w:proofErr w:type="spellStart"/>
      <w:r w:rsidR="009969F6" w:rsidRPr="00FE2211">
        <w:rPr>
          <w:rFonts w:asciiTheme="minorHAnsi" w:eastAsiaTheme="minorEastAsia" w:hAnsiTheme="minorHAnsi" w:cstheme="minorBidi"/>
          <w:i/>
          <w:iCs/>
          <w:lang w:val="es-ES"/>
        </w:rPr>
        <w:t>Koppitz</w:t>
      </w:r>
      <w:proofErr w:type="spellEnd"/>
      <w:r w:rsidR="009969F6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no sólo ha aumentado </w:t>
      </w:r>
      <w:r w:rsidR="009969F6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la 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capacidad de la planta, sino que también </w:t>
      </w:r>
      <w:r w:rsidR="00F64DD8">
        <w:rPr>
          <w:rFonts w:asciiTheme="minorHAnsi" w:eastAsiaTheme="minorEastAsia" w:hAnsiTheme="minorHAnsi" w:cstheme="minorBidi"/>
          <w:i/>
          <w:iCs/>
          <w:lang w:val="es-ES"/>
        </w:rPr>
        <w:t>ha mejorado sus</w:t>
      </w:r>
      <w:r w:rsidR="009969F6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>niveles de pureza</w:t>
      </w:r>
      <w:r w:rsidR="00F64DD8">
        <w:rPr>
          <w:rFonts w:asciiTheme="minorHAnsi" w:eastAsiaTheme="minorEastAsia" w:hAnsiTheme="minorHAnsi" w:cstheme="minorBidi"/>
          <w:i/>
          <w:iCs/>
          <w:lang w:val="es-ES"/>
        </w:rPr>
        <w:t xml:space="preserve"> alcanzando tasas</w:t>
      </w:r>
      <w:r w:rsidR="00A62160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nunca</w:t>
      </w:r>
      <w:r w:rsidR="00F64DD8">
        <w:rPr>
          <w:rFonts w:asciiTheme="minorHAnsi" w:eastAsiaTheme="minorEastAsia" w:hAnsiTheme="minorHAnsi" w:cstheme="minorBidi"/>
          <w:i/>
          <w:iCs/>
          <w:lang w:val="es-ES"/>
        </w:rPr>
        <w:t xml:space="preserve"> vistas en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 las fracciones de </w:t>
      </w:r>
      <w:r w:rsidR="009969F6" w:rsidRPr="00FE2211">
        <w:rPr>
          <w:rFonts w:asciiTheme="minorHAnsi" w:eastAsiaTheme="minorEastAsia" w:hAnsiTheme="minorHAnsi" w:cstheme="minorBidi"/>
          <w:i/>
          <w:iCs/>
          <w:lang w:val="es-ES"/>
        </w:rPr>
        <w:t>papel recuperado</w:t>
      </w:r>
      <w:r w:rsidR="00FB2693" w:rsidRPr="00FE2211">
        <w:rPr>
          <w:rFonts w:asciiTheme="minorHAnsi" w:eastAsiaTheme="minorEastAsia" w:hAnsiTheme="minorHAnsi" w:cstheme="minorBidi"/>
          <w:i/>
          <w:iCs/>
          <w:lang w:val="es-ES"/>
        </w:rPr>
        <w:t xml:space="preserve">. </w:t>
      </w:r>
    </w:p>
    <w:p w14:paraId="1FD78E51" w14:textId="6FC5783E" w:rsidR="00D064AA" w:rsidRPr="00FE2211" w:rsidRDefault="00D064AA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La instalación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 xml:space="preserve">de las 7 unidades del nuevo modelo de AUTOSORT®, recientemente lanzado por TOMRA,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tuvo lugar después de que hubiera un incendio en la planta. Antes, </w:t>
      </w:r>
      <w:proofErr w:type="spellStart"/>
      <w:r w:rsidRPr="00FE2211">
        <w:rPr>
          <w:rFonts w:asciiTheme="minorHAnsi" w:eastAsiaTheme="minorEastAsia" w:hAnsiTheme="minorHAnsi" w:cstheme="minorBidi"/>
          <w:lang w:val="es-ES"/>
        </w:rPr>
        <w:t>Koppitz</w:t>
      </w:r>
      <w:proofErr w:type="spellEnd"/>
      <w:r w:rsidRPr="00FE2211">
        <w:rPr>
          <w:rFonts w:asciiTheme="minorHAnsi" w:eastAsiaTheme="minorEastAsia" w:hAnsiTheme="minorHAnsi" w:cstheme="minorBidi"/>
          <w:lang w:val="es-ES"/>
        </w:rPr>
        <w:t xml:space="preserve"> ya utilizaba los anteriores modelos AUTOSORT® en un proceso de producción totalmente automatizado para clasificar varios tipos de materias primas secundarias a partir de papel mixto doméstico, como papel </w:t>
      </w:r>
      <w:r w:rsidR="00F64DD8">
        <w:rPr>
          <w:rFonts w:asciiTheme="minorHAnsi" w:eastAsiaTheme="minorEastAsia" w:hAnsiTheme="minorHAnsi" w:cstheme="minorBidi"/>
          <w:lang w:val="es-ES"/>
        </w:rPr>
        <w:t xml:space="preserve">de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prensa, papel </w:t>
      </w:r>
      <w:r w:rsidR="009744CA">
        <w:rPr>
          <w:rFonts w:asciiTheme="minorHAnsi" w:eastAsiaTheme="minorEastAsia" w:hAnsiTheme="minorHAnsi" w:cstheme="minorBidi"/>
          <w:lang w:val="es-ES"/>
        </w:rPr>
        <w:t>corrugado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y papeles sanitarios. </w:t>
      </w:r>
    </w:p>
    <w:p w14:paraId="02990E4C" w14:textId="347BEBA2" w:rsidR="00FB2693" w:rsidRPr="00FE2211" w:rsidRDefault="00F64DD8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lang w:val="es-ES"/>
        </w:rPr>
        <w:t>P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ara reanudar las operaciones </w:t>
      </w:r>
      <w:r>
        <w:rPr>
          <w:rFonts w:asciiTheme="minorHAnsi" w:eastAsiaTheme="minorEastAsia" w:hAnsiTheme="minorHAnsi" w:cstheme="minorBidi"/>
          <w:lang w:val="es-ES"/>
        </w:rPr>
        <w:t>t</w:t>
      </w:r>
      <w:r w:rsidR="00EE3603" w:rsidRPr="00FE2211">
        <w:rPr>
          <w:rFonts w:asciiTheme="minorHAnsi" w:eastAsiaTheme="minorEastAsia" w:hAnsiTheme="minorHAnsi" w:cstheme="minorBidi"/>
          <w:lang w:val="es-ES"/>
        </w:rPr>
        <w:t>ras el incidente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>
        <w:rPr>
          <w:rFonts w:asciiTheme="minorHAnsi" w:eastAsiaTheme="minorEastAsia" w:hAnsiTheme="minorHAnsi" w:cstheme="minorBidi"/>
          <w:lang w:val="es-ES"/>
        </w:rPr>
        <w:t xml:space="preserve">se necesitaba actuar de forma rápida </w:t>
      </w:r>
      <w:r w:rsidR="00470394" w:rsidRPr="00FE2211">
        <w:rPr>
          <w:rFonts w:asciiTheme="minorHAnsi" w:eastAsiaTheme="minorEastAsia" w:hAnsiTheme="minorHAnsi" w:cstheme="minorBidi"/>
          <w:lang w:val="es-ES"/>
        </w:rPr>
        <w:t>y eficiente</w:t>
      </w:r>
      <w:r>
        <w:rPr>
          <w:rFonts w:asciiTheme="minorHAnsi" w:eastAsiaTheme="minorEastAsia" w:hAnsiTheme="minorHAnsi" w:cstheme="minorBidi"/>
          <w:lang w:val="es-ES"/>
        </w:rPr>
        <w:t xml:space="preserve"> y reducir al mínimo</w:t>
      </w:r>
      <w:r w:rsidR="001A3D65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>
        <w:rPr>
          <w:rFonts w:asciiTheme="minorHAnsi" w:eastAsiaTheme="minorEastAsia" w:hAnsiTheme="minorHAnsi" w:cstheme="minorBidi"/>
          <w:lang w:val="es-ES"/>
        </w:rPr>
        <w:t>los costes derivados de los daños.</w:t>
      </w:r>
      <w:r w:rsidRPr="00F64DD8">
        <w:rPr>
          <w:rFonts w:asciiTheme="minorHAnsi" w:eastAsiaTheme="minorEastAsia" w:hAnsiTheme="minorHAnsi" w:cstheme="minorBidi"/>
          <w:lang w:val="es-ES"/>
        </w:rPr>
        <w:t xml:space="preserve"> </w:t>
      </w:r>
      <w:r>
        <w:rPr>
          <w:rFonts w:asciiTheme="minorHAnsi" w:eastAsiaTheme="minorEastAsia" w:hAnsiTheme="minorHAnsi" w:cstheme="minorBidi"/>
          <w:lang w:val="es-ES"/>
        </w:rPr>
        <w:t>Así lo explica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FE2211">
        <w:rPr>
          <w:rFonts w:asciiTheme="minorHAnsi" w:eastAsiaTheme="minorEastAsia" w:hAnsiTheme="minorHAnsi" w:cstheme="minorBidi"/>
          <w:lang w:val="es-ES"/>
        </w:rPr>
        <w:t>Jürgen</w:t>
      </w:r>
      <w:proofErr w:type="spellEnd"/>
      <w:r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00FE2211">
        <w:rPr>
          <w:rFonts w:asciiTheme="minorHAnsi" w:eastAsiaTheme="minorEastAsia" w:hAnsiTheme="minorHAnsi" w:cstheme="minorBidi"/>
          <w:lang w:val="es-ES"/>
        </w:rPr>
        <w:t>Koppitz</w:t>
      </w:r>
      <w:proofErr w:type="spellEnd"/>
      <w:r w:rsidRPr="00FE2211">
        <w:rPr>
          <w:rFonts w:asciiTheme="minorHAnsi" w:eastAsiaTheme="minorEastAsia" w:hAnsiTheme="minorHAnsi" w:cstheme="minorBidi"/>
          <w:lang w:val="es-ES"/>
        </w:rPr>
        <w:t>,  propietario y Gerente de la planta</w:t>
      </w:r>
      <w:r>
        <w:rPr>
          <w:rFonts w:asciiTheme="minorHAnsi" w:eastAsiaTheme="minorEastAsia" w:hAnsiTheme="minorHAnsi" w:cstheme="minorBidi"/>
          <w:lang w:val="es-ES"/>
        </w:rPr>
        <w:t xml:space="preserve">: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"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Tras el incendio,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TOMRA Sorting Recycling,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nuestro socio de confianza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desde hace mucho tiempo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 w:rsidR="00055C16" w:rsidRPr="00FE2211">
        <w:rPr>
          <w:rFonts w:asciiTheme="minorHAnsi" w:eastAsiaTheme="minorEastAsia" w:hAnsiTheme="minorHAnsi" w:cstheme="minorBidi"/>
          <w:lang w:val="es-ES"/>
        </w:rPr>
        <w:t>ofreció inmediatamente su apoyo</w:t>
      </w:r>
      <w:r>
        <w:rPr>
          <w:rFonts w:asciiTheme="minorHAnsi" w:eastAsiaTheme="minorEastAsia" w:hAnsiTheme="minorHAnsi" w:cstheme="minorBidi"/>
          <w:lang w:val="es-ES"/>
        </w:rPr>
        <w:t>. Nos ayudó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 a </w:t>
      </w:r>
      <w:r w:rsidR="00827A0A" w:rsidRPr="00FE2211">
        <w:rPr>
          <w:rFonts w:asciiTheme="minorHAnsi" w:eastAsiaTheme="minorEastAsia" w:hAnsiTheme="minorHAnsi" w:cstheme="minorBidi"/>
          <w:lang w:val="es-ES"/>
        </w:rPr>
        <w:t xml:space="preserve">rediseñar la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planta 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y </w:t>
      </w:r>
      <w:r>
        <w:rPr>
          <w:rFonts w:asciiTheme="minorHAnsi" w:eastAsiaTheme="minorEastAsia" w:hAnsiTheme="minorHAnsi" w:cstheme="minorBidi"/>
          <w:lang w:val="es-ES"/>
        </w:rPr>
        <w:t xml:space="preserve">nos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proporcion</w:t>
      </w:r>
      <w:r>
        <w:rPr>
          <w:rFonts w:asciiTheme="minorHAnsi" w:eastAsiaTheme="minorEastAsia" w:hAnsiTheme="minorHAnsi" w:cstheme="minorBidi"/>
          <w:lang w:val="es-ES"/>
        </w:rPr>
        <w:t>ó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las tecnologías de clasificación basadas en sensores más avanzadas que existen hoy en día en el </w:t>
      </w:r>
      <w:r w:rsidR="00BE6FCE" w:rsidRPr="00FE2211">
        <w:rPr>
          <w:rFonts w:asciiTheme="minorHAnsi" w:eastAsiaTheme="minorEastAsia" w:hAnsiTheme="minorHAnsi" w:cstheme="minorBidi"/>
          <w:lang w:val="es-ES"/>
        </w:rPr>
        <w:t>mercado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. Este </w:t>
      </w:r>
      <w:r w:rsidR="00EE3603" w:rsidRPr="00FE2211">
        <w:rPr>
          <w:rFonts w:asciiTheme="minorHAnsi" w:eastAsiaTheme="minorEastAsia" w:hAnsiTheme="minorHAnsi" w:cstheme="minorBidi"/>
          <w:lang w:val="es-ES"/>
        </w:rPr>
        <w:t xml:space="preserve">inestimable </w:t>
      </w:r>
      <w:r w:rsidR="00BE6FCE" w:rsidRPr="00FE2211">
        <w:rPr>
          <w:rFonts w:asciiTheme="minorHAnsi" w:eastAsiaTheme="minorEastAsia" w:hAnsiTheme="minorHAnsi" w:cstheme="minorBidi"/>
          <w:lang w:val="es-ES"/>
        </w:rPr>
        <w:t>apoyo demuestra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,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 además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,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que </w:t>
      </w:r>
      <w:r>
        <w:rPr>
          <w:rFonts w:asciiTheme="minorHAnsi" w:eastAsiaTheme="minorEastAsia" w:hAnsiTheme="minorHAnsi" w:cstheme="minorBidi"/>
          <w:lang w:val="es-ES"/>
        </w:rPr>
        <w:t xml:space="preserve">nuestra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decisión 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al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elegir a TOMRA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 xml:space="preserve">hace años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como socio tecnológico</w:t>
      </w:r>
      <w:r>
        <w:rPr>
          <w:rFonts w:asciiTheme="minorHAnsi" w:eastAsiaTheme="minorEastAsia" w:hAnsiTheme="minorHAnsi" w:cstheme="minorBidi"/>
          <w:lang w:val="es-ES"/>
        </w:rPr>
        <w:t xml:space="preserve"> fue la </w:t>
      </w:r>
      <w:r w:rsidRPr="00FE2211">
        <w:rPr>
          <w:rFonts w:asciiTheme="minorHAnsi" w:eastAsiaTheme="minorEastAsia" w:hAnsiTheme="minorHAnsi" w:cstheme="minorBidi"/>
          <w:lang w:val="es-ES"/>
        </w:rPr>
        <w:t>correcta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"</w:t>
      </w:r>
      <w:r>
        <w:rPr>
          <w:rFonts w:asciiTheme="minorHAnsi" w:eastAsiaTheme="minorEastAsia" w:hAnsiTheme="minorHAnsi" w:cstheme="minorBidi"/>
          <w:lang w:val="es-ES"/>
        </w:rPr>
        <w:t>.</w:t>
      </w:r>
      <w:r w:rsidR="00470394" w:rsidRPr="00FE2211">
        <w:rPr>
          <w:rFonts w:asciiTheme="minorHAnsi" w:eastAsiaTheme="minorEastAsia" w:hAnsiTheme="minorHAnsi" w:cstheme="minorBidi"/>
          <w:lang w:val="es-ES"/>
        </w:rPr>
        <w:t xml:space="preserve"> </w:t>
      </w:r>
    </w:p>
    <w:p w14:paraId="37454286" w14:textId="7BE88393" w:rsidR="00470394" w:rsidRPr="00FE2211" w:rsidRDefault="00FB2693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>En muy poco tiempo, la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s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instalaciones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, incluyendo las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 xml:space="preserve">7 </w:t>
      </w:r>
      <w:r w:rsidR="00470394" w:rsidRPr="00FE2211">
        <w:rPr>
          <w:rFonts w:asciiTheme="minorHAnsi" w:eastAsiaTheme="minorEastAsia" w:hAnsiTheme="minorHAnsi" w:cstheme="minorBidi"/>
          <w:lang w:val="es-ES"/>
        </w:rPr>
        <w:t xml:space="preserve">nuevas unidades AUTOSORT®, </w:t>
      </w:r>
      <w:r w:rsidRPr="00FE2211">
        <w:rPr>
          <w:rFonts w:asciiTheme="minorHAnsi" w:eastAsiaTheme="minorEastAsia" w:hAnsiTheme="minorHAnsi" w:cstheme="minorBidi"/>
          <w:lang w:val="es-ES"/>
        </w:rPr>
        <w:t>fue</w:t>
      </w:r>
      <w:r w:rsidR="00F64DD8">
        <w:rPr>
          <w:rFonts w:asciiTheme="minorHAnsi" w:eastAsiaTheme="minorEastAsia" w:hAnsiTheme="minorHAnsi" w:cstheme="minorBidi"/>
          <w:lang w:val="es-ES"/>
        </w:rPr>
        <w:t>ron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reconstruida</w:t>
      </w:r>
      <w:r w:rsidR="00F64DD8">
        <w:rPr>
          <w:rFonts w:asciiTheme="minorHAnsi" w:eastAsiaTheme="minorEastAsia" w:hAnsiTheme="minorHAnsi" w:cstheme="minorBidi"/>
          <w:lang w:val="es-ES"/>
        </w:rPr>
        <w:t>s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con éxito</w:t>
      </w:r>
      <w:r w:rsidR="00F64DD8">
        <w:rPr>
          <w:rFonts w:asciiTheme="minorHAnsi" w:eastAsiaTheme="minorEastAsia" w:hAnsiTheme="minorHAnsi" w:cstheme="minorBidi"/>
          <w:lang w:val="es-ES"/>
        </w:rPr>
        <w:t xml:space="preserve"> y la planta se </w:t>
      </w:r>
      <w:r w:rsidR="00BE6FCE" w:rsidRPr="00FE2211">
        <w:rPr>
          <w:rFonts w:asciiTheme="minorHAnsi" w:eastAsiaTheme="minorEastAsia" w:hAnsiTheme="minorHAnsi" w:cstheme="minorBidi"/>
          <w:lang w:val="es-ES"/>
        </w:rPr>
        <w:t>reabri</w:t>
      </w:r>
      <w:r w:rsidR="00F64DD8">
        <w:rPr>
          <w:rFonts w:asciiTheme="minorHAnsi" w:eastAsiaTheme="minorEastAsia" w:hAnsiTheme="minorHAnsi" w:cstheme="minorBidi"/>
          <w:lang w:val="es-ES"/>
        </w:rPr>
        <w:t>ó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 a principios de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2020. </w:t>
      </w:r>
      <w:r w:rsidR="00F64DD8">
        <w:rPr>
          <w:rFonts w:asciiTheme="minorHAnsi" w:eastAsiaTheme="minorEastAsia" w:hAnsiTheme="minorHAnsi" w:cstheme="minorBidi"/>
          <w:lang w:val="es-ES"/>
        </w:rPr>
        <w:t>L</w:t>
      </w:r>
      <w:r w:rsidR="00F64DD8" w:rsidRPr="00FE2211">
        <w:rPr>
          <w:rFonts w:asciiTheme="minorHAnsi" w:eastAsiaTheme="minorEastAsia" w:hAnsiTheme="minorHAnsi" w:cstheme="minorBidi"/>
          <w:lang w:val="es-ES"/>
        </w:rPr>
        <w:t xml:space="preserve">os equipos </w:t>
      </w:r>
      <w:r w:rsidR="00F64DD8">
        <w:rPr>
          <w:rFonts w:asciiTheme="minorHAnsi" w:eastAsiaTheme="minorEastAsia" w:hAnsiTheme="minorHAnsi" w:cstheme="minorBidi"/>
          <w:lang w:val="es-ES"/>
        </w:rPr>
        <w:t xml:space="preserve">de TOMRA </w:t>
      </w:r>
      <w:r w:rsidR="00F64DD8" w:rsidRPr="00FE2211">
        <w:rPr>
          <w:rFonts w:asciiTheme="minorHAnsi" w:eastAsiaTheme="minorEastAsia" w:hAnsiTheme="minorHAnsi" w:cstheme="minorBidi"/>
          <w:lang w:val="es-ES"/>
        </w:rPr>
        <w:t xml:space="preserve">se integraron fácilmente </w:t>
      </w:r>
      <w:r w:rsidR="00F64DD8">
        <w:rPr>
          <w:rFonts w:asciiTheme="minorHAnsi" w:eastAsiaTheme="minorEastAsia" w:hAnsiTheme="minorHAnsi" w:cstheme="minorBidi"/>
          <w:lang w:val="es-ES"/>
        </w:rPr>
        <w:t>g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racias </w:t>
      </w:r>
      <w:r w:rsidRPr="00FE2211">
        <w:rPr>
          <w:rFonts w:asciiTheme="minorHAnsi" w:eastAsiaTheme="minorEastAsia" w:hAnsiTheme="minorHAnsi" w:cstheme="minorBidi"/>
          <w:lang w:val="es-ES"/>
        </w:rPr>
        <w:t>a</w:t>
      </w:r>
      <w:r w:rsidR="00EE3603" w:rsidRPr="00FE2211">
        <w:rPr>
          <w:rFonts w:asciiTheme="minorHAnsi" w:eastAsiaTheme="minorEastAsia" w:hAnsiTheme="minorHAnsi" w:cstheme="minorBidi"/>
          <w:lang w:val="es-ES"/>
        </w:rPr>
        <w:t xml:space="preserve"> su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diseño compacto y flexible</w:t>
      </w:r>
      <w:r w:rsidR="00EE3603" w:rsidRPr="00FE2211">
        <w:rPr>
          <w:rFonts w:asciiTheme="minorHAnsi" w:eastAsiaTheme="minorEastAsia" w:hAnsiTheme="minorHAnsi" w:cstheme="minorBidi"/>
          <w:lang w:val="es-ES"/>
        </w:rPr>
        <w:t>,</w:t>
      </w:r>
      <w:r w:rsidR="00F23729">
        <w:rPr>
          <w:rFonts w:asciiTheme="minorHAnsi" w:eastAsiaTheme="minorEastAsia" w:hAnsiTheme="minorHAnsi" w:cstheme="minorBidi"/>
          <w:lang w:val="es-ES"/>
        </w:rPr>
        <w:t xml:space="preserve"> asegurando</w:t>
      </w:r>
      <w:r w:rsidR="00D12CFD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470394" w:rsidRPr="00FE2211">
        <w:rPr>
          <w:rFonts w:asciiTheme="minorHAnsi" w:eastAsiaTheme="minorEastAsia" w:hAnsiTheme="minorHAnsi" w:cstheme="minorBidi"/>
          <w:lang w:val="es-ES"/>
        </w:rPr>
        <w:t xml:space="preserve">un rendimiento óptimo. </w:t>
      </w:r>
    </w:p>
    <w:p w14:paraId="010FFE6E" w14:textId="08347D46" w:rsidR="00FB2693" w:rsidRPr="00FE2211" w:rsidRDefault="00470394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Thomas Heder, </w:t>
      </w:r>
      <w:r w:rsidR="00B72F5A">
        <w:rPr>
          <w:rFonts w:asciiTheme="minorHAnsi" w:eastAsiaTheme="minorEastAsia" w:hAnsiTheme="minorHAnsi" w:cstheme="minorBidi"/>
          <w:lang w:val="es-ES"/>
        </w:rPr>
        <w:t>Responsable Comercial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para Europa Central de TOMRA Sorting Recycling, explica: "Queríamos </w:t>
      </w:r>
      <w:r w:rsidR="00A55363" w:rsidRPr="00FE2211">
        <w:rPr>
          <w:rFonts w:asciiTheme="minorHAnsi" w:eastAsiaTheme="minorEastAsia" w:hAnsiTheme="minorHAnsi" w:cstheme="minorBidi"/>
          <w:lang w:val="es-ES"/>
        </w:rPr>
        <w:t xml:space="preserve">ayudar a </w:t>
      </w:r>
      <w:proofErr w:type="spellStart"/>
      <w:r w:rsidR="008960A7" w:rsidRPr="00FE2211">
        <w:rPr>
          <w:rFonts w:asciiTheme="minorHAnsi" w:eastAsiaTheme="minorEastAsia" w:hAnsiTheme="minorHAnsi" w:cstheme="minorBidi"/>
          <w:lang w:val="es-ES"/>
        </w:rPr>
        <w:t>Koppitz</w:t>
      </w:r>
      <w:proofErr w:type="spellEnd"/>
      <w:r w:rsidR="00AB6466" w:rsidRPr="00FE2211">
        <w:rPr>
          <w:rFonts w:asciiTheme="minorHAnsi" w:eastAsiaTheme="minorEastAsia" w:hAnsiTheme="minorHAnsi" w:cstheme="minorBidi"/>
          <w:lang w:val="es-ES"/>
        </w:rPr>
        <w:t>,</w:t>
      </w:r>
      <w:r w:rsidR="008960A7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A55363" w:rsidRPr="00FE2211">
        <w:rPr>
          <w:rFonts w:asciiTheme="minorHAnsi" w:eastAsiaTheme="minorEastAsia" w:hAnsiTheme="minorHAnsi" w:cstheme="minorBidi"/>
          <w:lang w:val="es-ES"/>
        </w:rPr>
        <w:t xml:space="preserve">ofreciendo </w:t>
      </w:r>
      <w:r w:rsidRPr="00FE2211">
        <w:rPr>
          <w:rFonts w:asciiTheme="minorHAnsi" w:eastAsiaTheme="minorEastAsia" w:hAnsiTheme="minorHAnsi" w:cstheme="minorBidi"/>
          <w:lang w:val="es-ES"/>
        </w:rPr>
        <w:t>tanto nuestra experiencia técnica</w:t>
      </w:r>
      <w:r w:rsidR="00EE3603" w:rsidRPr="00FE2211">
        <w:rPr>
          <w:rFonts w:asciiTheme="minorHAnsi" w:eastAsiaTheme="minorEastAsia" w:hAnsiTheme="minorHAnsi" w:cstheme="minorBidi"/>
          <w:lang w:val="es-ES"/>
        </w:rPr>
        <w:t>,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como </w:t>
      </w:r>
      <w:r w:rsidR="00B72F5A">
        <w:rPr>
          <w:rFonts w:asciiTheme="minorHAnsi" w:eastAsiaTheme="minorEastAsia" w:hAnsiTheme="minorHAnsi" w:cstheme="minorBidi"/>
          <w:lang w:val="es-ES"/>
        </w:rPr>
        <w:t xml:space="preserve">nuestro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apoyo en el </w:t>
      </w:r>
      <w:r w:rsidR="00A55363" w:rsidRPr="00FE2211">
        <w:rPr>
          <w:rFonts w:asciiTheme="minorHAnsi" w:eastAsiaTheme="minorEastAsia" w:hAnsiTheme="minorHAnsi" w:cstheme="minorBidi"/>
          <w:lang w:val="es-ES"/>
        </w:rPr>
        <w:t>diseño para</w:t>
      </w:r>
      <w:r w:rsidR="00F23729">
        <w:rPr>
          <w:rFonts w:asciiTheme="minorHAnsi" w:eastAsiaTheme="minorEastAsia" w:hAnsiTheme="minorHAnsi" w:cstheme="minorBidi"/>
          <w:lang w:val="es-ES"/>
        </w:rPr>
        <w:t xml:space="preserve"> así</w:t>
      </w:r>
      <w:r w:rsidR="00A55363" w:rsidRPr="00FE2211">
        <w:rPr>
          <w:rFonts w:asciiTheme="minorHAnsi" w:eastAsiaTheme="minorEastAsia" w:hAnsiTheme="minorHAnsi" w:cstheme="minorBidi"/>
          <w:lang w:val="es-ES"/>
        </w:rPr>
        <w:t xml:space="preserve"> garantizar un funcionamiento óptimo </w:t>
      </w:r>
      <w:r w:rsidR="00F23729">
        <w:rPr>
          <w:rFonts w:asciiTheme="minorHAnsi" w:eastAsiaTheme="minorEastAsia" w:hAnsiTheme="minorHAnsi" w:cstheme="minorBidi"/>
          <w:lang w:val="es-ES"/>
        </w:rPr>
        <w:t>tras</w:t>
      </w:r>
      <w:r w:rsidR="00A55363" w:rsidRPr="00FE2211">
        <w:rPr>
          <w:rFonts w:asciiTheme="minorHAnsi" w:eastAsiaTheme="minorEastAsia" w:hAnsiTheme="minorHAnsi" w:cstheme="minorBidi"/>
          <w:lang w:val="es-ES"/>
        </w:rPr>
        <w:t xml:space="preserve"> la</w:t>
      </w:r>
      <w:r w:rsidR="00F23729">
        <w:rPr>
          <w:rFonts w:asciiTheme="minorHAnsi" w:eastAsiaTheme="minorEastAsia" w:hAnsiTheme="minorHAnsi" w:cstheme="minorBidi"/>
          <w:lang w:val="es-ES"/>
        </w:rPr>
        <w:t xml:space="preserve"> </w:t>
      </w:r>
      <w:r w:rsidR="00B72F5A">
        <w:rPr>
          <w:rFonts w:asciiTheme="minorHAnsi" w:eastAsiaTheme="minorEastAsia" w:hAnsiTheme="minorHAnsi" w:cstheme="minorBidi"/>
          <w:lang w:val="es-ES"/>
        </w:rPr>
        <w:t>re</w:t>
      </w:r>
      <w:r w:rsidR="00F23729">
        <w:rPr>
          <w:rFonts w:asciiTheme="minorHAnsi" w:eastAsiaTheme="minorEastAsia" w:hAnsiTheme="minorHAnsi" w:cstheme="minorBidi"/>
          <w:lang w:val="es-ES"/>
        </w:rPr>
        <w:t>apertura de la</w:t>
      </w:r>
      <w:r w:rsidR="00A55363" w:rsidRPr="00FE2211">
        <w:rPr>
          <w:rFonts w:asciiTheme="minorHAnsi" w:eastAsiaTheme="minorEastAsia" w:hAnsiTheme="minorHAnsi" w:cstheme="minorBidi"/>
          <w:lang w:val="es-ES"/>
        </w:rPr>
        <w:t xml:space="preserve"> planta.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La naturaleza flexible de nuestra tecnología AUTOSORT® </w:t>
      </w:r>
      <w:r w:rsidR="00F23729">
        <w:rPr>
          <w:rFonts w:asciiTheme="minorHAnsi" w:eastAsiaTheme="minorEastAsia" w:hAnsiTheme="minorHAnsi" w:cstheme="minorBidi"/>
          <w:lang w:val="es-ES"/>
        </w:rPr>
        <w:t>nos permite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 reaccionar</w:t>
      </w:r>
      <w:r w:rsidR="00F23729">
        <w:rPr>
          <w:rFonts w:asciiTheme="minorHAnsi" w:eastAsiaTheme="minorEastAsia" w:hAnsiTheme="minorHAnsi" w:cstheme="minorBidi"/>
          <w:lang w:val="es-ES"/>
        </w:rPr>
        <w:t xml:space="preserve"> rápidamente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Pr="00FE2211">
        <w:rPr>
          <w:rFonts w:asciiTheme="minorHAnsi" w:eastAsiaTheme="minorEastAsia" w:hAnsiTheme="minorHAnsi" w:cstheme="minorBidi"/>
          <w:lang w:val="es-ES"/>
        </w:rPr>
        <w:t>a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nte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los </w:t>
      </w:r>
      <w:r w:rsidR="00F23729">
        <w:rPr>
          <w:rFonts w:asciiTheme="minorHAnsi" w:eastAsiaTheme="minorEastAsia" w:hAnsiTheme="minorHAnsi" w:cstheme="minorBidi"/>
          <w:lang w:val="es-ES"/>
        </w:rPr>
        <w:t>exigencias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del mercado, a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menudo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complej</w:t>
      </w:r>
      <w:r w:rsidR="00B72F5A">
        <w:rPr>
          <w:rFonts w:asciiTheme="minorHAnsi" w:eastAsiaTheme="minorEastAsia" w:hAnsiTheme="minorHAnsi" w:cstheme="minorBidi"/>
          <w:lang w:val="es-ES"/>
        </w:rPr>
        <w:t>a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s y cambiantes. </w:t>
      </w:r>
      <w:r w:rsidR="00F23729">
        <w:rPr>
          <w:rFonts w:asciiTheme="minorHAnsi" w:eastAsiaTheme="minorEastAsia" w:hAnsiTheme="minorHAnsi" w:cstheme="minorBidi"/>
          <w:lang w:val="es-ES"/>
        </w:rPr>
        <w:t>Hicimos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considerables esfuerzos </w:t>
      </w:r>
      <w:r w:rsidR="00F23729">
        <w:rPr>
          <w:rFonts w:asciiTheme="minorHAnsi" w:eastAsiaTheme="minorEastAsia" w:hAnsiTheme="minorHAnsi" w:cstheme="minorBidi"/>
          <w:lang w:val="es-ES"/>
        </w:rPr>
        <w:t xml:space="preserve">por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entregar </w:t>
      </w:r>
      <w:r w:rsidR="00376DE9" w:rsidRPr="00FE2211">
        <w:rPr>
          <w:rFonts w:asciiTheme="minorHAnsi" w:eastAsiaTheme="minorEastAsia" w:hAnsiTheme="minorHAnsi" w:cstheme="minorBidi"/>
          <w:lang w:val="es-ES"/>
        </w:rPr>
        <w:t xml:space="preserve">a tiempo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la última generación de AUTOSORT®</w:t>
      </w:r>
      <w:r w:rsidR="00EE3603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aún 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en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desarrollo en ese momento</w:t>
      </w:r>
      <w:r w:rsidR="00EE3603" w:rsidRPr="00FE2211">
        <w:rPr>
          <w:rFonts w:asciiTheme="minorHAnsi" w:eastAsiaTheme="minorEastAsia" w:hAnsiTheme="minorHAnsi" w:cstheme="minorBidi"/>
          <w:lang w:val="es-ES"/>
        </w:rPr>
        <w:t>,</w:t>
      </w:r>
      <w:r w:rsidR="00F23729">
        <w:rPr>
          <w:rFonts w:asciiTheme="minorHAnsi" w:eastAsiaTheme="minorEastAsia" w:hAnsiTheme="minorHAnsi" w:cstheme="minorBidi"/>
          <w:lang w:val="es-ES"/>
        </w:rPr>
        <w:t xml:space="preserve"> para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la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reconstrucción de la planta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". </w:t>
      </w:r>
    </w:p>
    <w:p w14:paraId="6FF6F929" w14:textId="52C2E542" w:rsidR="00FB2693" w:rsidRPr="00FE2211" w:rsidRDefault="00F23729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b/>
          <w:bCs/>
          <w:lang w:val="es-ES"/>
        </w:rPr>
      </w:pPr>
      <w:r>
        <w:rPr>
          <w:rFonts w:asciiTheme="minorHAnsi" w:eastAsiaTheme="minorEastAsia" w:hAnsiTheme="minorHAnsi" w:cstheme="minorBidi"/>
          <w:b/>
          <w:bCs/>
          <w:lang w:val="es-ES"/>
        </w:rPr>
        <w:t xml:space="preserve">Los </w:t>
      </w:r>
      <w:r w:rsidR="00FB2693" w:rsidRPr="00FE2211">
        <w:rPr>
          <w:rFonts w:asciiTheme="minorHAnsi" w:eastAsiaTheme="minorEastAsia" w:hAnsiTheme="minorHAnsi" w:cstheme="minorBidi"/>
          <w:b/>
          <w:bCs/>
          <w:lang w:val="es-ES"/>
        </w:rPr>
        <w:t xml:space="preserve">AUTOSORT® </w:t>
      </w:r>
      <w:r w:rsidR="00BE6FCE" w:rsidRPr="00FE2211">
        <w:rPr>
          <w:rFonts w:asciiTheme="minorHAnsi" w:eastAsiaTheme="minorEastAsia" w:hAnsiTheme="minorHAnsi" w:cstheme="minorBidi"/>
          <w:b/>
          <w:bCs/>
          <w:lang w:val="es-ES"/>
        </w:rPr>
        <w:t xml:space="preserve">de </w:t>
      </w:r>
      <w:r w:rsidR="00FB2693" w:rsidRPr="00FE2211">
        <w:rPr>
          <w:rFonts w:asciiTheme="minorHAnsi" w:eastAsiaTheme="minorEastAsia" w:hAnsiTheme="minorHAnsi" w:cstheme="minorBidi"/>
          <w:b/>
          <w:bCs/>
          <w:lang w:val="es-ES"/>
        </w:rPr>
        <w:t>TOMRA en el proceso de clasificación</w:t>
      </w:r>
    </w:p>
    <w:p w14:paraId="0FF5CEF0" w14:textId="151B5973" w:rsidR="00055C16" w:rsidRPr="00FE2211" w:rsidRDefault="00454AB2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La planta de </w:t>
      </w:r>
      <w:proofErr w:type="spellStart"/>
      <w:r w:rsidRPr="00FE2211">
        <w:rPr>
          <w:rFonts w:asciiTheme="minorHAnsi" w:eastAsiaTheme="minorEastAsia" w:hAnsiTheme="minorHAnsi" w:cstheme="minorBidi"/>
          <w:lang w:val="es-ES"/>
        </w:rPr>
        <w:t>Koppitz</w:t>
      </w:r>
      <w:proofErr w:type="spellEnd"/>
      <w:r w:rsidRPr="00FE2211">
        <w:rPr>
          <w:rFonts w:asciiTheme="minorHAnsi" w:eastAsiaTheme="minorEastAsia" w:hAnsiTheme="minorHAnsi" w:cstheme="minorBidi"/>
          <w:lang w:val="es-ES"/>
        </w:rPr>
        <w:t xml:space="preserve"> recibe diariamente g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randes </w:t>
      </w:r>
      <w:r w:rsidR="00471A65" w:rsidRPr="00FE2211">
        <w:rPr>
          <w:rFonts w:asciiTheme="minorHAnsi" w:eastAsiaTheme="minorEastAsia" w:hAnsiTheme="minorHAnsi" w:cstheme="minorBidi"/>
          <w:lang w:val="es-ES"/>
        </w:rPr>
        <w:t xml:space="preserve">cantidades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de </w:t>
      </w:r>
      <w:r w:rsidR="00471A65" w:rsidRPr="00FE2211">
        <w:rPr>
          <w:rFonts w:asciiTheme="minorHAnsi" w:eastAsiaTheme="minorEastAsia" w:hAnsiTheme="minorHAnsi" w:cstheme="minorBidi"/>
          <w:lang w:val="es-ES"/>
        </w:rPr>
        <w:t xml:space="preserve">papel </w:t>
      </w:r>
      <w:r w:rsidRPr="00FE2211">
        <w:rPr>
          <w:rFonts w:asciiTheme="minorHAnsi" w:eastAsiaTheme="minorEastAsia" w:hAnsiTheme="minorHAnsi" w:cstheme="minorBidi"/>
          <w:lang w:val="es-ES"/>
        </w:rPr>
        <w:t>que son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clasificadas en diferentes productos. </w:t>
      </w:r>
      <w:r w:rsidRPr="00FE2211">
        <w:rPr>
          <w:rFonts w:asciiTheme="minorHAnsi" w:eastAsiaTheme="minorEastAsia" w:hAnsiTheme="minorHAnsi" w:cstheme="minorBidi"/>
          <w:lang w:val="es-ES"/>
        </w:rPr>
        <w:t>El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principal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flujo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de clasificación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es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el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material 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para </w:t>
      </w:r>
      <w:proofErr w:type="spellStart"/>
      <w:r w:rsidR="00055C16" w:rsidRPr="00FE2211">
        <w:rPr>
          <w:rFonts w:asciiTheme="minorHAnsi" w:eastAsiaTheme="minorEastAsia" w:hAnsiTheme="minorHAnsi" w:cstheme="minorBidi"/>
          <w:lang w:val="es-ES"/>
        </w:rPr>
        <w:t>destintar</w:t>
      </w:r>
      <w:proofErr w:type="spellEnd"/>
      <w:r w:rsidRPr="00FE2211">
        <w:rPr>
          <w:rFonts w:asciiTheme="minorHAnsi" w:eastAsiaTheme="minorEastAsia" w:hAnsiTheme="minorHAnsi" w:cstheme="minorBidi"/>
          <w:lang w:val="es-ES"/>
        </w:rPr>
        <w:t xml:space="preserve">: </w:t>
      </w:r>
      <w:r w:rsidR="00055C16" w:rsidRPr="00FE2211">
        <w:rPr>
          <w:rFonts w:asciiTheme="minorHAnsi" w:eastAsiaTheme="minorEastAsia" w:hAnsiTheme="minorHAnsi" w:cstheme="minorBidi"/>
          <w:lang w:val="es-ES"/>
        </w:rPr>
        <w:t>periódicos, revistas, folletos, etc</w:t>
      </w:r>
      <w:r w:rsidRPr="00FE2211">
        <w:rPr>
          <w:rFonts w:asciiTheme="minorHAnsi" w:eastAsiaTheme="minorEastAsia" w:hAnsiTheme="minorHAnsi" w:cstheme="minorBidi"/>
          <w:lang w:val="es-ES"/>
        </w:rPr>
        <w:t>étera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.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Este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se introduce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en el proceso de clasificación y pasa por </w:t>
      </w:r>
      <w:proofErr w:type="gramStart"/>
      <w:r w:rsidR="00FB2693" w:rsidRPr="00FE2211">
        <w:rPr>
          <w:rFonts w:asciiTheme="minorHAnsi" w:eastAsiaTheme="minorEastAsia" w:hAnsiTheme="minorHAnsi" w:cstheme="minorBidi"/>
          <w:lang w:val="es-ES"/>
        </w:rPr>
        <w:t>varios</w:t>
      </w:r>
      <w:proofErr w:type="gramEnd"/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3D3FC1">
        <w:rPr>
          <w:rFonts w:asciiTheme="minorHAnsi" w:eastAsiaTheme="minorEastAsia" w:hAnsiTheme="minorHAnsi" w:cstheme="minorBidi"/>
          <w:lang w:val="es-ES"/>
        </w:rPr>
        <w:t>etapas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.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En primer lugar, las cajas de cartón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grandes se clasifican en el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proceso de cribado </w:t>
      </w:r>
      <w:r w:rsidR="003D3FC1">
        <w:rPr>
          <w:rFonts w:asciiTheme="minorHAnsi" w:eastAsiaTheme="minorEastAsia" w:hAnsiTheme="minorHAnsi" w:cstheme="minorBidi"/>
          <w:lang w:val="es-ES"/>
        </w:rPr>
        <w:t>voluminoso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mientras que los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materiales más pequeños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se clasifican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en el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proceso de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cribado </w:t>
      </w:r>
      <w:r w:rsidR="00F41DA2" w:rsidRPr="00FE2211">
        <w:rPr>
          <w:rFonts w:asciiTheme="minorHAnsi" w:eastAsiaTheme="minorEastAsia" w:hAnsiTheme="minorHAnsi" w:cstheme="minorBidi"/>
          <w:lang w:val="es-ES"/>
        </w:rPr>
        <w:t>fino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. </w:t>
      </w:r>
      <w:r w:rsidRPr="00FE2211">
        <w:rPr>
          <w:rFonts w:asciiTheme="minorHAnsi" w:eastAsiaTheme="minorEastAsia" w:hAnsiTheme="minorHAnsi" w:cstheme="minorBidi"/>
          <w:lang w:val="es-ES"/>
        </w:rPr>
        <w:t>L</w:t>
      </w:r>
      <w:r w:rsidR="00F23729">
        <w:rPr>
          <w:rFonts w:asciiTheme="minorHAnsi" w:eastAsiaTheme="minorEastAsia" w:hAnsiTheme="minorHAnsi" w:cstheme="minorBidi"/>
          <w:lang w:val="es-ES"/>
        </w:rPr>
        <w:t>o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s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7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nuev</w:t>
      </w:r>
      <w:r w:rsidR="00F23729">
        <w:rPr>
          <w:rFonts w:asciiTheme="minorHAnsi" w:eastAsiaTheme="minorEastAsia" w:hAnsiTheme="minorHAnsi" w:cstheme="minorBidi"/>
          <w:lang w:val="es-ES"/>
        </w:rPr>
        <w:t>os AUTOSORT® son los encargado</w:t>
      </w:r>
      <w:r w:rsidRPr="00FE2211">
        <w:rPr>
          <w:rFonts w:asciiTheme="minorHAnsi" w:eastAsiaTheme="minorEastAsia" w:hAnsiTheme="minorHAnsi" w:cstheme="minorBidi"/>
          <w:lang w:val="es-ES"/>
        </w:rPr>
        <w:t>s de clasificar e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l resto del cartón y otras impurezas</w:t>
      </w:r>
      <w:r w:rsidRPr="00FE2211">
        <w:rPr>
          <w:rFonts w:asciiTheme="minorHAnsi" w:eastAsiaTheme="minorEastAsia" w:hAnsiTheme="minorHAnsi" w:cstheme="minorBidi"/>
          <w:lang w:val="es-ES"/>
        </w:rPr>
        <w:t>.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De este modo,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6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unidades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están programadas para </w:t>
      </w:r>
      <w:r w:rsidR="003D3FC1">
        <w:rPr>
          <w:rFonts w:asciiTheme="minorHAnsi" w:eastAsiaTheme="minorEastAsia" w:hAnsiTheme="minorHAnsi" w:cstheme="minorBidi"/>
          <w:lang w:val="es-ES"/>
        </w:rPr>
        <w:t xml:space="preserve">retirar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contaminantes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no deseados</w:t>
      </w:r>
      <w:r w:rsidR="00BE6FCE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como cartón</w:t>
      </w:r>
      <w:r w:rsidR="00B93EAB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 w:rsidRPr="00FE2211">
        <w:rPr>
          <w:rFonts w:asciiTheme="minorHAnsi" w:eastAsiaTheme="minorEastAsia" w:hAnsiTheme="minorHAnsi" w:cstheme="minorBidi"/>
          <w:lang w:val="es-ES"/>
        </w:rPr>
        <w:t>ca</w:t>
      </w:r>
      <w:r w:rsidR="003D3FC1">
        <w:rPr>
          <w:rFonts w:asciiTheme="minorHAnsi" w:eastAsiaTheme="minorEastAsia" w:hAnsiTheme="minorHAnsi" w:cstheme="minorBidi"/>
          <w:lang w:val="es-ES"/>
        </w:rPr>
        <w:t>rtoncillo</w:t>
      </w:r>
      <w:r w:rsidR="00B93EAB" w:rsidRPr="00FE2211">
        <w:rPr>
          <w:rFonts w:asciiTheme="minorHAnsi" w:eastAsiaTheme="minorEastAsia" w:hAnsiTheme="minorHAnsi" w:cstheme="minorBidi"/>
          <w:lang w:val="es-ES"/>
        </w:rPr>
        <w:t xml:space="preserve"> y </w:t>
      </w:r>
      <w:r w:rsidR="00B93EAB" w:rsidRPr="00FE2211">
        <w:rPr>
          <w:rFonts w:asciiTheme="minorHAnsi" w:eastAsiaTheme="minorEastAsia" w:hAnsiTheme="minorHAnsi" w:cstheme="minorBidi"/>
          <w:lang w:val="es-ES"/>
        </w:rPr>
        <w:lastRenderedPageBreak/>
        <w:t>polímeros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, mediante chorros de </w:t>
      </w:r>
      <w:proofErr w:type="gramStart"/>
      <w:r w:rsidR="00FB2693" w:rsidRPr="00FE2211">
        <w:rPr>
          <w:rFonts w:asciiTheme="minorHAnsi" w:eastAsiaTheme="minorEastAsia" w:hAnsiTheme="minorHAnsi" w:cstheme="minorBidi"/>
          <w:lang w:val="es-ES"/>
        </w:rPr>
        <w:t>aire precisos y potente</w:t>
      </w:r>
      <w:r w:rsidR="003D3FC1">
        <w:rPr>
          <w:rFonts w:asciiTheme="minorHAnsi" w:eastAsiaTheme="minorEastAsia" w:hAnsiTheme="minorHAnsi" w:cstheme="minorBidi"/>
          <w:lang w:val="es-ES"/>
        </w:rPr>
        <w:t>s</w:t>
      </w:r>
      <w:proofErr w:type="gramEnd"/>
      <w:r w:rsidRPr="00FE2211">
        <w:rPr>
          <w:rFonts w:asciiTheme="minorHAnsi" w:eastAsiaTheme="minorEastAsia" w:hAnsiTheme="minorHAnsi" w:cstheme="minorBidi"/>
          <w:lang w:val="es-ES"/>
        </w:rPr>
        <w:t xml:space="preserve">; </w:t>
      </w:r>
      <w:r w:rsidR="003D3FC1">
        <w:rPr>
          <w:rFonts w:asciiTheme="minorHAnsi" w:eastAsiaTheme="minorEastAsia" w:hAnsiTheme="minorHAnsi" w:cstheme="minorBidi"/>
          <w:lang w:val="es-ES"/>
        </w:rPr>
        <w:t xml:space="preserve">mientras </w:t>
      </w:r>
      <w:r w:rsidRPr="00FE2211">
        <w:rPr>
          <w:rFonts w:asciiTheme="minorHAnsi" w:eastAsiaTheme="minorEastAsia" w:hAnsiTheme="minorHAnsi" w:cstheme="minorBidi"/>
          <w:lang w:val="es-ES"/>
        </w:rPr>
        <w:t>l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a séptima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unidad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recupera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los materiales </w:t>
      </w:r>
      <w:r w:rsidR="003D3FC1">
        <w:rPr>
          <w:rFonts w:asciiTheme="minorHAnsi" w:eastAsiaTheme="minorEastAsia" w:hAnsiTheme="minorHAnsi" w:cstheme="minorBidi"/>
          <w:lang w:val="es-ES"/>
        </w:rPr>
        <w:t xml:space="preserve">para </w:t>
      </w:r>
      <w:proofErr w:type="spellStart"/>
      <w:r w:rsidR="003D3FC1">
        <w:rPr>
          <w:rFonts w:asciiTheme="minorHAnsi" w:eastAsiaTheme="minorEastAsia" w:hAnsiTheme="minorHAnsi" w:cstheme="minorBidi"/>
          <w:lang w:val="es-ES"/>
        </w:rPr>
        <w:t>destintar</w:t>
      </w:r>
      <w:proofErr w:type="spellEnd"/>
      <w:r w:rsidR="008960A7" w:rsidRPr="00FE2211">
        <w:rPr>
          <w:rFonts w:asciiTheme="minorHAnsi" w:eastAsiaTheme="minorEastAsia" w:hAnsiTheme="minorHAnsi" w:cstheme="minorBidi"/>
          <w:lang w:val="es-ES"/>
        </w:rPr>
        <w:t xml:space="preserve">. </w:t>
      </w:r>
      <w:r w:rsidR="00B93EAB" w:rsidRPr="00FE2211">
        <w:rPr>
          <w:rFonts w:asciiTheme="minorHAnsi" w:eastAsiaTheme="minorEastAsia" w:hAnsiTheme="minorHAnsi" w:cstheme="minorBidi"/>
          <w:lang w:val="es-ES"/>
        </w:rPr>
        <w:t xml:space="preserve"> </w:t>
      </w:r>
    </w:p>
    <w:p w14:paraId="60AF76E5" w14:textId="554353C3" w:rsidR="00EA0157" w:rsidRPr="00FE2211" w:rsidRDefault="009B35BB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Una vez clasificado y recuperado, el </w:t>
      </w:r>
      <w:r w:rsidR="00055C16" w:rsidRPr="00FE2211">
        <w:rPr>
          <w:rFonts w:asciiTheme="minorHAnsi" w:eastAsiaTheme="minorEastAsia" w:hAnsiTheme="minorHAnsi" w:cstheme="minorBidi"/>
          <w:lang w:val="es-ES"/>
        </w:rPr>
        <w:t xml:space="preserve">material </w:t>
      </w:r>
      <w:proofErr w:type="spellStart"/>
      <w:r w:rsidR="00EA0157" w:rsidRPr="00BF526E">
        <w:rPr>
          <w:rFonts w:asciiTheme="minorHAnsi" w:eastAsiaTheme="minorEastAsia" w:hAnsiTheme="minorHAnsi" w:cstheme="minorBidi"/>
          <w:lang w:val="es-ES"/>
        </w:rPr>
        <w:t>destintable</w:t>
      </w:r>
      <w:proofErr w:type="spellEnd"/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 puede utilizarse en etapas posteriores para fabricar diversos productos de papel </w:t>
      </w:r>
      <w:r w:rsidRPr="00FE2211">
        <w:rPr>
          <w:rFonts w:asciiTheme="minorHAnsi" w:eastAsiaTheme="minorEastAsia" w:hAnsiTheme="minorHAnsi" w:cstheme="minorBidi"/>
          <w:lang w:val="es-ES"/>
        </w:rPr>
        <w:t>nuevos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. En total, </w:t>
      </w:r>
      <w:r w:rsidR="003D3FC1">
        <w:rPr>
          <w:rFonts w:asciiTheme="minorHAnsi" w:eastAsiaTheme="minorEastAsia" w:hAnsiTheme="minorHAnsi" w:cstheme="minorBidi"/>
          <w:lang w:val="es-ES"/>
        </w:rPr>
        <w:t xml:space="preserve">la </w:t>
      </w:r>
      <w:proofErr w:type="spellStart"/>
      <w:r w:rsidR="003D3FC1">
        <w:rPr>
          <w:rFonts w:asciiTheme="minorHAnsi" w:eastAsiaTheme="minorEastAsia" w:hAnsiTheme="minorHAnsi" w:cstheme="minorBidi"/>
          <w:lang w:val="es-ES"/>
        </w:rPr>
        <w:t>linea</w:t>
      </w:r>
      <w:proofErr w:type="spellEnd"/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 de clasificación procesa más de </w:t>
      </w:r>
      <w:r w:rsidR="00D64A77" w:rsidRPr="00FE2211">
        <w:rPr>
          <w:rFonts w:asciiTheme="minorHAnsi" w:eastAsiaTheme="minorEastAsia" w:hAnsiTheme="minorHAnsi" w:cstheme="minorBidi"/>
          <w:lang w:val="es-ES"/>
        </w:rPr>
        <w:t>50 toneladas de material por hora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, contribuyendo de manera significativa a poner en circulación grandes cantidades de material </w:t>
      </w:r>
      <w:proofErr w:type="spellStart"/>
      <w:r w:rsidR="00EA0157" w:rsidRPr="00FE2211">
        <w:rPr>
          <w:rFonts w:asciiTheme="minorHAnsi" w:eastAsiaTheme="minorEastAsia" w:hAnsiTheme="minorHAnsi" w:cstheme="minorBidi"/>
          <w:lang w:val="es-ES"/>
        </w:rPr>
        <w:t>destintable</w:t>
      </w:r>
      <w:proofErr w:type="spellEnd"/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. </w:t>
      </w:r>
    </w:p>
    <w:p w14:paraId="58F697E3" w14:textId="66D1B207" w:rsidR="00FB2693" w:rsidRPr="00FE2211" w:rsidRDefault="00FB2693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b/>
          <w:bCs/>
          <w:lang w:val="es-ES"/>
        </w:rPr>
      </w:pPr>
      <w:r w:rsidRPr="00FE2211">
        <w:rPr>
          <w:rFonts w:asciiTheme="minorHAnsi" w:eastAsiaTheme="minorEastAsia" w:hAnsiTheme="minorHAnsi" w:cstheme="minorBidi"/>
          <w:b/>
          <w:bCs/>
          <w:lang w:val="es-ES"/>
        </w:rPr>
        <w:t xml:space="preserve">La </w:t>
      </w:r>
      <w:r w:rsidR="00DA0D51" w:rsidRPr="00FE2211">
        <w:rPr>
          <w:rFonts w:asciiTheme="minorHAnsi" w:eastAsiaTheme="minorEastAsia" w:hAnsiTheme="minorHAnsi" w:cstheme="minorBidi"/>
          <w:b/>
          <w:bCs/>
          <w:lang w:val="es-ES"/>
        </w:rPr>
        <w:t xml:space="preserve">última </w:t>
      </w:r>
      <w:r w:rsidRPr="00FE2211">
        <w:rPr>
          <w:rFonts w:asciiTheme="minorHAnsi" w:eastAsiaTheme="minorEastAsia" w:hAnsiTheme="minorHAnsi" w:cstheme="minorBidi"/>
          <w:b/>
          <w:bCs/>
          <w:lang w:val="es-ES"/>
        </w:rPr>
        <w:t>generación de AUTOSORT®</w:t>
      </w:r>
    </w:p>
    <w:p w14:paraId="072DB45D" w14:textId="290173CF" w:rsidR="00FB2693" w:rsidRPr="00FE2211" w:rsidRDefault="00454AB2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TOMRA Sorting Recycling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 xml:space="preserve">ha </w:t>
      </w:r>
      <w:r w:rsidRPr="00FE2211">
        <w:rPr>
          <w:rFonts w:asciiTheme="minorHAnsi" w:eastAsiaTheme="minorEastAsia" w:hAnsiTheme="minorHAnsi" w:cstheme="minorBidi"/>
          <w:lang w:val="es-ES"/>
        </w:rPr>
        <w:t>lanza</w:t>
      </w:r>
      <w:r w:rsidR="00603C89" w:rsidRPr="00FE2211">
        <w:rPr>
          <w:rFonts w:asciiTheme="minorHAnsi" w:eastAsiaTheme="minorEastAsia" w:hAnsiTheme="minorHAnsi" w:cstheme="minorBidi"/>
          <w:lang w:val="es-ES"/>
        </w:rPr>
        <w:t>do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su última generación de AUTOSORT® en junio de 2020 </w:t>
      </w:r>
      <w:r w:rsidR="00F23729">
        <w:rPr>
          <w:rFonts w:asciiTheme="minorHAnsi" w:eastAsiaTheme="minorEastAsia" w:hAnsiTheme="minorHAnsi" w:cstheme="minorBidi"/>
          <w:lang w:val="es-ES"/>
        </w:rPr>
        <w:t>gracias a su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continuo</w:t>
      </w:r>
      <w:r w:rsidR="00F23729" w:rsidRPr="00FE2211">
        <w:rPr>
          <w:rFonts w:asciiTheme="minorHAnsi" w:eastAsiaTheme="minorEastAsia" w:hAnsiTheme="minorHAnsi" w:cstheme="minorBidi"/>
          <w:lang w:val="es-ES"/>
        </w:rPr>
        <w:t xml:space="preserve"> proceso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de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optimización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y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desarrollo.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 xml:space="preserve">El resultado es un equipo que combina las funciones y tecnologías de clasificación más avanzadas disponibles hoy en día en una sola máquina.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De esta manera,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 xml:space="preserve">ha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>allan</w:t>
      </w:r>
      <w:r w:rsidRPr="00FE2211">
        <w:rPr>
          <w:rFonts w:asciiTheme="minorHAnsi" w:eastAsiaTheme="minorEastAsia" w:hAnsiTheme="minorHAnsi" w:cstheme="minorBidi"/>
          <w:lang w:val="es-ES"/>
        </w:rPr>
        <w:t>a</w:t>
      </w:r>
      <w:r w:rsidR="00603C89" w:rsidRPr="00FE2211">
        <w:rPr>
          <w:rFonts w:asciiTheme="minorHAnsi" w:eastAsiaTheme="minorEastAsia" w:hAnsiTheme="minorHAnsi" w:cstheme="minorBidi"/>
          <w:lang w:val="es-ES"/>
        </w:rPr>
        <w:t>do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 el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camino para resolver </w:t>
      </w:r>
      <w:r w:rsidR="00DA0D51" w:rsidRPr="00FE2211">
        <w:rPr>
          <w:rFonts w:asciiTheme="minorHAnsi" w:eastAsiaTheme="minorEastAsia" w:hAnsiTheme="minorHAnsi" w:cstheme="minorBidi"/>
          <w:lang w:val="es-ES"/>
        </w:rPr>
        <w:t xml:space="preserve">las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tareas de clasificación </w:t>
      </w:r>
      <w:r w:rsidR="00DA0D51" w:rsidRPr="00FE2211">
        <w:rPr>
          <w:rFonts w:asciiTheme="minorHAnsi" w:eastAsiaTheme="minorEastAsia" w:hAnsiTheme="minorHAnsi" w:cstheme="minorBidi"/>
          <w:lang w:val="es-ES"/>
        </w:rPr>
        <w:t>más complejas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. </w:t>
      </w:r>
    </w:p>
    <w:p w14:paraId="13945456" w14:textId="69635425" w:rsidR="00FB2693" w:rsidRPr="00FE2211" w:rsidRDefault="00603C89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>Asimismo, l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a tecnología patentada FLYING BEAM® de TOMRA </w:t>
      </w:r>
      <w:r w:rsidR="00F41DA2" w:rsidRPr="00FE2211">
        <w:rPr>
          <w:rFonts w:asciiTheme="minorHAnsi" w:eastAsiaTheme="minorEastAsia" w:hAnsiTheme="minorHAnsi" w:cstheme="minorBidi"/>
          <w:lang w:val="es-ES"/>
        </w:rPr>
        <w:t>está integrada en la unidad AUTOSORT®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, </w:t>
      </w:r>
      <w:r w:rsidR="00AB6466" w:rsidRPr="00FE2211">
        <w:rPr>
          <w:rFonts w:asciiTheme="minorHAnsi" w:eastAsiaTheme="minorEastAsia" w:hAnsiTheme="minorHAnsi" w:cstheme="minorBidi"/>
          <w:lang w:val="es-ES"/>
        </w:rPr>
        <w:t xml:space="preserve">brindando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una excelente y homogénea distribución de la luz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. Esto asegura una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mejor detección y control de todo el ancho de la cinta transportadora de 2800mm,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que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permi</w:t>
      </w:r>
      <w:r w:rsidRPr="00FE2211">
        <w:rPr>
          <w:rFonts w:asciiTheme="minorHAnsi" w:eastAsiaTheme="minorEastAsia" w:hAnsiTheme="minorHAnsi" w:cstheme="minorBidi"/>
          <w:lang w:val="es-ES"/>
        </w:rPr>
        <w:t>te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detectar y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>expulsar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 más contaminantes.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Además, equipa</w:t>
      </w:r>
      <w:r w:rsidR="00261AF1">
        <w:rPr>
          <w:rFonts w:asciiTheme="minorHAnsi" w:eastAsiaTheme="minorEastAsia" w:hAnsiTheme="minorHAnsi" w:cstheme="minorBidi"/>
          <w:lang w:val="es-ES"/>
        </w:rPr>
        <w:t xml:space="preserve">ndo esta última generación de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máquinas AUTOSORT® con la tecnología SHARP EYE de TOMRA </w:t>
      </w:r>
      <w:r w:rsidR="0089525F">
        <w:rPr>
          <w:rFonts w:asciiTheme="minorHAnsi" w:eastAsiaTheme="minorEastAsia" w:hAnsiTheme="minorHAnsi" w:cstheme="minorBidi"/>
          <w:lang w:val="es-ES"/>
        </w:rPr>
        <w:t>asegura</w:t>
      </w:r>
      <w:r w:rsidR="00261AF1">
        <w:rPr>
          <w:rFonts w:asciiTheme="minorHAnsi" w:eastAsiaTheme="minorEastAsia" w:hAnsiTheme="minorHAnsi" w:cstheme="minorBidi"/>
          <w:lang w:val="es-ES"/>
        </w:rPr>
        <w:t>n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 u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na mejor eficiencia 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y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nitidez </w:t>
      </w:r>
      <w:r w:rsidR="0089525F">
        <w:rPr>
          <w:rFonts w:asciiTheme="minorHAnsi" w:eastAsiaTheme="minorEastAsia" w:hAnsiTheme="minorHAnsi" w:cstheme="minorBidi"/>
          <w:lang w:val="es-ES"/>
        </w:rPr>
        <w:t>de la luz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, facilitando la separación de las fracciones difíciles de clasificar.</w:t>
      </w:r>
    </w:p>
    <w:p w14:paraId="4D8252E5" w14:textId="11A744A0" w:rsidR="00FB2693" w:rsidRPr="00FE2211" w:rsidRDefault="00FB2693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Philipp Knopp, </w:t>
      </w:r>
      <w:r w:rsidR="00261AF1">
        <w:rPr>
          <w:rFonts w:asciiTheme="minorHAnsi" w:eastAsiaTheme="minorEastAsia" w:hAnsiTheme="minorHAnsi" w:cstheme="minorBidi"/>
          <w:lang w:val="es-ES"/>
        </w:rPr>
        <w:t xml:space="preserve">Responsable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de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>P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roducto 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de </w:t>
      </w:r>
      <w:r w:rsidRPr="00FE2211">
        <w:rPr>
          <w:rFonts w:asciiTheme="minorHAnsi" w:eastAsiaTheme="minorEastAsia" w:hAnsiTheme="minorHAnsi" w:cstheme="minorBidi"/>
          <w:lang w:val="es-ES"/>
        </w:rPr>
        <w:t>TOMRA Sorting Recycling, explica: "</w:t>
      </w:r>
      <w:r w:rsidR="0089525F">
        <w:rPr>
          <w:rFonts w:asciiTheme="minorHAnsi" w:eastAsiaTheme="minorEastAsia" w:hAnsiTheme="minorHAnsi" w:cstheme="minorBidi"/>
          <w:lang w:val="es-ES"/>
        </w:rPr>
        <w:t>Las fracciones de papel del</w:t>
      </w:r>
      <w:r w:rsidR="0089525F" w:rsidRPr="00FE2211">
        <w:rPr>
          <w:rFonts w:asciiTheme="minorHAnsi" w:eastAsiaTheme="minorEastAsia" w:hAnsiTheme="minorHAnsi" w:cstheme="minorBidi"/>
          <w:lang w:val="es-ES"/>
        </w:rPr>
        <w:t xml:space="preserve"> material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 de entrada a menudo contienen mínimas diferencias de color. Esto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 hace que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la excepcional precisión del AUTOSORT® 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se convierta en una gran ventaja ya que evita que se produzca </w:t>
      </w:r>
      <w:proofErr w:type="spellStart"/>
      <w:r w:rsidR="00261AF1">
        <w:rPr>
          <w:rFonts w:asciiTheme="minorHAnsi" w:eastAsiaTheme="minorEastAsia" w:hAnsiTheme="minorHAnsi" w:cstheme="minorBidi"/>
          <w:lang w:val="es-ES"/>
        </w:rPr>
        <w:t>sobresoplado</w:t>
      </w:r>
      <w:proofErr w:type="spellEnd"/>
      <w:r w:rsidR="00261AF1">
        <w:rPr>
          <w:rFonts w:asciiTheme="minorHAnsi" w:eastAsiaTheme="minorEastAsia" w:hAnsiTheme="minorHAnsi" w:cstheme="minorBidi"/>
          <w:lang w:val="es-ES"/>
        </w:rPr>
        <w:t xml:space="preserve">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y 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que se </w:t>
      </w:r>
      <w:r w:rsidR="00261AF1">
        <w:rPr>
          <w:rFonts w:asciiTheme="minorHAnsi" w:eastAsiaTheme="minorEastAsia" w:hAnsiTheme="minorHAnsi" w:cstheme="minorBidi"/>
          <w:lang w:val="es-ES"/>
        </w:rPr>
        <w:t xml:space="preserve">pierdan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 materiales 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valiosos </w:t>
      </w:r>
      <w:r w:rsidRPr="00FE2211">
        <w:rPr>
          <w:rFonts w:asciiTheme="minorHAnsi" w:eastAsiaTheme="minorEastAsia" w:hAnsiTheme="minorHAnsi" w:cstheme="minorBidi"/>
          <w:lang w:val="es-ES"/>
        </w:rPr>
        <w:t>reciclables</w:t>
      </w:r>
      <w:proofErr w:type="gramStart"/>
      <w:r w:rsidR="00603C89" w:rsidRPr="00FE2211">
        <w:rPr>
          <w:rFonts w:asciiTheme="minorHAnsi" w:eastAsiaTheme="minorEastAsia" w:hAnsiTheme="minorHAnsi" w:cstheme="minorBidi"/>
          <w:lang w:val="es-ES"/>
        </w:rPr>
        <w:t>”</w:t>
      </w:r>
      <w:r w:rsidR="00EA0157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>.</w:t>
      </w:r>
      <w:proofErr w:type="gramEnd"/>
    </w:p>
    <w:p w14:paraId="5E75B53F" w14:textId="59006FB0" w:rsidR="00FB2693" w:rsidRPr="00FE2211" w:rsidRDefault="00025870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lang w:val="es-ES"/>
        </w:rPr>
        <w:t xml:space="preserve">El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AUTOSORT®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 xml:space="preserve">es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extremadamente versátil y ofrece una serie de ventajas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,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 tal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como explica </w:t>
      </w:r>
      <w:proofErr w:type="spellStart"/>
      <w:r w:rsidR="00FB2693" w:rsidRPr="00FE2211">
        <w:rPr>
          <w:rFonts w:asciiTheme="minorHAnsi" w:eastAsiaTheme="minorEastAsia" w:hAnsiTheme="minorHAnsi" w:cstheme="minorBidi"/>
          <w:lang w:val="es-ES"/>
        </w:rPr>
        <w:t>Jürgen</w:t>
      </w:r>
      <w:proofErr w:type="spellEnd"/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924E38" w:rsidRPr="00FE2211">
        <w:rPr>
          <w:rFonts w:asciiTheme="minorHAnsi" w:eastAsiaTheme="minorEastAsia" w:hAnsiTheme="minorHAnsi" w:cstheme="minorBidi"/>
          <w:lang w:val="es-ES"/>
        </w:rPr>
        <w:t>Koppitz</w:t>
      </w:r>
      <w:proofErr w:type="spellEnd"/>
      <w:r w:rsidR="00FB2693" w:rsidRPr="00FE2211">
        <w:rPr>
          <w:rFonts w:asciiTheme="minorHAnsi" w:eastAsiaTheme="minorEastAsia" w:hAnsiTheme="minorHAnsi" w:cstheme="minorBidi"/>
          <w:lang w:val="es-ES"/>
        </w:rPr>
        <w:t>: "</w:t>
      </w:r>
      <w:r w:rsidR="0089525F">
        <w:rPr>
          <w:rFonts w:asciiTheme="minorHAnsi" w:eastAsiaTheme="minorEastAsia" w:hAnsiTheme="minorHAnsi" w:cstheme="minorBidi"/>
          <w:lang w:val="es-ES"/>
        </w:rPr>
        <w:t>Llevamos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trabaja</w:t>
      </w:r>
      <w:r w:rsidR="0089525F">
        <w:rPr>
          <w:rFonts w:asciiTheme="minorHAnsi" w:eastAsiaTheme="minorEastAsia" w:hAnsiTheme="minorHAnsi" w:cstheme="minorBidi"/>
          <w:lang w:val="es-ES"/>
        </w:rPr>
        <w:t>n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do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con </w:t>
      </w:r>
      <w:r w:rsidR="0089525F">
        <w:rPr>
          <w:rFonts w:asciiTheme="minorHAnsi" w:eastAsiaTheme="minorEastAsia" w:hAnsiTheme="minorHAnsi" w:cstheme="minorBidi"/>
          <w:lang w:val="es-ES"/>
        </w:rPr>
        <w:t>los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AUTOSORT® de TOMRA durante mucho tiempo</w:t>
      </w:r>
      <w:r w:rsidR="0089525F">
        <w:rPr>
          <w:rFonts w:asciiTheme="minorHAnsi" w:eastAsiaTheme="minorEastAsia" w:hAnsiTheme="minorHAnsi" w:cstheme="minorBidi"/>
          <w:lang w:val="es-ES"/>
        </w:rPr>
        <w:t>. Son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fáciles de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manejar y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muy 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flexibles a la hora de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adapta</w:t>
      </w:r>
      <w:r w:rsidR="0089525F">
        <w:rPr>
          <w:rFonts w:asciiTheme="minorHAnsi" w:eastAsiaTheme="minorEastAsia" w:hAnsiTheme="minorHAnsi" w:cstheme="minorBidi"/>
          <w:lang w:val="es-ES"/>
        </w:rPr>
        <w:t>rse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a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>cambios en</w:t>
      </w:r>
      <w:r w:rsidR="0089525F">
        <w:rPr>
          <w:rFonts w:asciiTheme="minorHAnsi" w:eastAsiaTheme="minorEastAsia" w:hAnsiTheme="minorHAnsi" w:cstheme="minorBidi"/>
          <w:lang w:val="es-ES"/>
        </w:rPr>
        <w:t xml:space="preserve"> nuestras</w:t>
      </w:r>
      <w:r w:rsidR="00603C89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necesidades. Esto es </w:t>
      </w:r>
      <w:r w:rsidR="00BF526E">
        <w:rPr>
          <w:rFonts w:asciiTheme="minorHAnsi" w:eastAsiaTheme="minorEastAsia" w:hAnsiTheme="minorHAnsi" w:cstheme="minorBidi"/>
          <w:lang w:val="es-ES"/>
        </w:rPr>
        <w:t>especial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mente beneficioso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en </w:t>
      </w:r>
      <w:r w:rsidR="00924E38" w:rsidRPr="00FE2211">
        <w:rPr>
          <w:rFonts w:asciiTheme="minorHAnsi" w:eastAsiaTheme="minorEastAsia" w:hAnsiTheme="minorHAnsi" w:cstheme="minorBidi"/>
          <w:lang w:val="es-ES"/>
        </w:rPr>
        <w:t xml:space="preserve">el proceso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de destintado debido </w:t>
      </w:r>
      <w:r w:rsidR="00BF526E">
        <w:rPr>
          <w:rFonts w:asciiTheme="minorHAnsi" w:eastAsiaTheme="minorEastAsia" w:hAnsiTheme="minorHAnsi" w:cstheme="minorBidi"/>
          <w:lang w:val="es-ES"/>
        </w:rPr>
        <w:t>a la cambiante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>composición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del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papel </w:t>
      </w:r>
      <w:r w:rsidR="00603C89" w:rsidRPr="00FE2211">
        <w:rPr>
          <w:rFonts w:asciiTheme="minorHAnsi" w:eastAsiaTheme="minorEastAsia" w:hAnsiTheme="minorHAnsi" w:cstheme="minorBidi"/>
          <w:lang w:val="es-ES"/>
        </w:rPr>
        <w:t xml:space="preserve">mezclado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de </w:t>
      </w:r>
      <w:r w:rsidR="00B71157" w:rsidRPr="00FE2211">
        <w:rPr>
          <w:rFonts w:asciiTheme="minorHAnsi" w:eastAsiaTheme="minorEastAsia" w:hAnsiTheme="minorHAnsi" w:cstheme="minorBidi"/>
          <w:lang w:val="es-ES"/>
        </w:rPr>
        <w:t>entrada</w:t>
      </w:r>
      <w:r w:rsidR="00603C89" w:rsidRPr="00FE2211">
        <w:rPr>
          <w:rFonts w:asciiTheme="minorHAnsi" w:eastAsiaTheme="minorEastAsia" w:hAnsiTheme="minorHAnsi" w:cstheme="minorBidi"/>
          <w:lang w:val="es-ES"/>
        </w:rPr>
        <w:t>”.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"</w:t>
      </w:r>
    </w:p>
    <w:p w14:paraId="2D6C1059" w14:textId="6566CF50" w:rsidR="00FB2693" w:rsidRPr="00FE2211" w:rsidRDefault="00A62160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b/>
          <w:bCs/>
          <w:lang w:val="es-ES"/>
        </w:rPr>
      </w:pPr>
      <w:r w:rsidRPr="00FE2211">
        <w:rPr>
          <w:rFonts w:asciiTheme="minorHAnsi" w:eastAsiaTheme="minorEastAsia" w:hAnsiTheme="minorHAnsi" w:cstheme="minorBidi"/>
          <w:b/>
          <w:bCs/>
          <w:lang w:val="es-ES"/>
        </w:rPr>
        <w:t xml:space="preserve">AUTOSORT®, </w:t>
      </w:r>
      <w:r w:rsidR="00BF526E">
        <w:rPr>
          <w:rFonts w:asciiTheme="minorHAnsi" w:eastAsiaTheme="minorEastAsia" w:hAnsiTheme="minorHAnsi" w:cstheme="minorBidi"/>
          <w:b/>
          <w:bCs/>
          <w:lang w:val="es-ES"/>
        </w:rPr>
        <w:t>un equipo óptimo</w:t>
      </w:r>
      <w:r w:rsidR="00A3672F" w:rsidRPr="00FE2211">
        <w:rPr>
          <w:rFonts w:asciiTheme="minorHAnsi" w:eastAsiaTheme="minorEastAsia" w:hAnsiTheme="minorHAnsi" w:cstheme="minorBidi"/>
          <w:b/>
          <w:bCs/>
          <w:lang w:val="es-ES"/>
        </w:rPr>
        <w:t xml:space="preserve"> para </w:t>
      </w:r>
      <w:r w:rsidRPr="00FE2211">
        <w:rPr>
          <w:rFonts w:asciiTheme="minorHAnsi" w:eastAsiaTheme="minorEastAsia" w:hAnsiTheme="minorHAnsi" w:cstheme="minorBidi"/>
          <w:b/>
          <w:bCs/>
          <w:lang w:val="es-ES"/>
        </w:rPr>
        <w:t>las tareas de destintado</w:t>
      </w:r>
    </w:p>
    <w:p w14:paraId="6BE2DEF7" w14:textId="4ECBA43B" w:rsidR="00EB2759" w:rsidRPr="00FE2211" w:rsidRDefault="00A3672F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>La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eliminación de las tintas </w:t>
      </w:r>
      <w:r w:rsidR="00BF526E">
        <w:rPr>
          <w:rFonts w:asciiTheme="minorHAnsi" w:eastAsiaTheme="minorEastAsia" w:hAnsiTheme="minorHAnsi" w:cstheme="minorBidi"/>
          <w:lang w:val="es-ES"/>
        </w:rPr>
        <w:t xml:space="preserve">de impresión de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los</w:t>
      </w:r>
      <w:r w:rsidR="00BF526E">
        <w:rPr>
          <w:rFonts w:asciiTheme="minorHAnsi" w:eastAsiaTheme="minorEastAsia" w:hAnsiTheme="minorHAnsi" w:cstheme="minorBidi"/>
          <w:lang w:val="es-ES"/>
        </w:rPr>
        <w:t xml:space="preserve"> residuos de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papel</w:t>
      </w:r>
      <w:r w:rsidR="00BF526E">
        <w:rPr>
          <w:rFonts w:asciiTheme="minorHAnsi" w:eastAsiaTheme="minorEastAsia" w:hAnsiTheme="minorHAnsi" w:cstheme="minorBidi"/>
          <w:lang w:val="es-ES"/>
        </w:rPr>
        <w:t xml:space="preserve"> (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periódicos y otros productos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impresos</w:t>
      </w:r>
      <w:r w:rsidR="00BF526E">
        <w:rPr>
          <w:rFonts w:asciiTheme="minorHAnsi" w:eastAsiaTheme="minorEastAsia" w:hAnsiTheme="minorHAnsi" w:cstheme="minorBidi"/>
          <w:lang w:val="es-ES"/>
        </w:rPr>
        <w:t>)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,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BF526E">
        <w:rPr>
          <w:rFonts w:asciiTheme="minorHAnsi" w:eastAsiaTheme="minorEastAsia" w:hAnsiTheme="minorHAnsi" w:cstheme="minorBidi"/>
          <w:lang w:val="es-ES"/>
        </w:rPr>
        <w:t>resulta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esencial </w:t>
      </w:r>
      <w:r w:rsidR="00BF526E">
        <w:rPr>
          <w:rFonts w:asciiTheme="minorHAnsi" w:eastAsiaTheme="minorEastAsia" w:hAnsiTheme="minorHAnsi" w:cstheme="minorBidi"/>
          <w:lang w:val="es-ES"/>
        </w:rPr>
        <w:t xml:space="preserve">para </w:t>
      </w:r>
      <w:r w:rsidR="00BF526E" w:rsidRPr="00FE2211">
        <w:rPr>
          <w:rFonts w:asciiTheme="minorHAnsi" w:eastAsiaTheme="minorEastAsia" w:hAnsiTheme="minorHAnsi" w:cstheme="minorBidi"/>
          <w:lang w:val="es-ES"/>
        </w:rPr>
        <w:t>promover el reciclaje</w:t>
      </w:r>
      <w:r w:rsidR="00BF526E">
        <w:rPr>
          <w:rFonts w:asciiTheme="minorHAnsi" w:eastAsiaTheme="minorEastAsia" w:hAnsiTheme="minorHAnsi" w:cstheme="minorBidi"/>
          <w:lang w:val="es-ES"/>
        </w:rPr>
        <w:t xml:space="preserve"> y reutilizar los valiosos recursos naturales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. </w:t>
      </w:r>
      <w:r w:rsidR="00BF526E">
        <w:rPr>
          <w:rFonts w:asciiTheme="minorHAnsi" w:eastAsiaTheme="minorEastAsia" w:hAnsiTheme="minorHAnsi" w:cstheme="minorBidi"/>
          <w:lang w:val="es-ES"/>
        </w:rPr>
        <w:t>Así, l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a </w:t>
      </w:r>
      <w:r w:rsidR="00924E38" w:rsidRPr="00FE2211">
        <w:rPr>
          <w:rFonts w:asciiTheme="minorHAnsi" w:eastAsiaTheme="minorEastAsia" w:hAnsiTheme="minorHAnsi" w:cstheme="minorBidi"/>
          <w:lang w:val="es-ES"/>
        </w:rPr>
        <w:t xml:space="preserve">producción de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una sola tonelada de papel reciclado </w:t>
      </w:r>
      <w:r w:rsidR="00C94864">
        <w:rPr>
          <w:rFonts w:asciiTheme="minorHAnsi" w:eastAsiaTheme="minorEastAsia" w:hAnsiTheme="minorHAnsi" w:cstheme="minorBidi"/>
          <w:lang w:val="es-ES"/>
        </w:rPr>
        <w:t>ahorra la tala de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 17 árboles, 5.443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litros de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petróleo, 4.000 kilovatios de energía, 100.313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litros de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agua, 2,7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m</w:t>
      </w:r>
      <w:r w:rsidR="00BF526E" w:rsidRPr="00BF526E">
        <w:rPr>
          <w:rFonts w:asciiTheme="minorHAnsi" w:eastAsiaTheme="minorEastAsia" w:hAnsiTheme="minorHAnsi" w:cstheme="minorBidi"/>
          <w:vertAlign w:val="superscript"/>
          <w:lang w:val="es-ES"/>
        </w:rPr>
        <w:t>3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 de vertedero </w:t>
      </w:r>
      <w:r w:rsidR="00FB2693" w:rsidRPr="00FE2211">
        <w:rPr>
          <w:rFonts w:asciiTheme="minorHAnsi" w:eastAsiaTheme="minorEastAsia" w:hAnsiTheme="minorHAnsi" w:cstheme="minorBidi"/>
          <w:lang w:val="es-ES"/>
        </w:rPr>
        <w:t>y 700 kg de emisiones de CO</w:t>
      </w:r>
      <w:r w:rsidR="00FB2693" w:rsidRPr="00BF526E">
        <w:rPr>
          <w:rFonts w:asciiTheme="minorHAnsi" w:eastAsiaTheme="minorEastAsia" w:hAnsiTheme="minorHAnsi" w:cstheme="minorBidi"/>
          <w:vertAlign w:val="subscript"/>
          <w:lang w:val="es-ES"/>
        </w:rPr>
        <w:t>2</w:t>
      </w:r>
      <w:r w:rsidR="00FB2693" w:rsidRPr="00FE2211">
        <w:rPr>
          <w:rFonts w:asciiTheme="minorHAnsi" w:eastAsiaTheme="minorEastAsia" w:hAnsiTheme="minorHAnsi" w:cstheme="minorBidi"/>
          <w:lang w:val="es-ES"/>
        </w:rPr>
        <w:t xml:space="preserve">. </w:t>
      </w:r>
    </w:p>
    <w:p w14:paraId="1B6C4FDE" w14:textId="26E792F0" w:rsidR="009B35BB" w:rsidRPr="00FE2211" w:rsidRDefault="00FB2693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Sin embargo, la dificultad radica en la composición cambiante del papel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>recuperado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debido a la creciente digitalización de la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fabricación de papel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y a un cambio en el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comportamiento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de </w:t>
      </w:r>
      <w:r w:rsidR="009C6C4D">
        <w:rPr>
          <w:rFonts w:asciiTheme="minorHAnsi" w:eastAsiaTheme="minorEastAsia" w:hAnsiTheme="minorHAnsi" w:cstheme="minorBidi"/>
          <w:lang w:val="es-ES"/>
        </w:rPr>
        <w:t xml:space="preserve">los compradores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hacia </w:t>
      </w:r>
      <w:r w:rsidR="009C6C4D">
        <w:rPr>
          <w:rFonts w:asciiTheme="minorHAnsi" w:eastAsiaTheme="minorEastAsia" w:hAnsiTheme="minorHAnsi" w:cstheme="minorBidi"/>
          <w:lang w:val="es-ES"/>
        </w:rPr>
        <w:t xml:space="preserve">un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mercado </w:t>
      </w:r>
      <w:proofErr w:type="gramStart"/>
      <w:r w:rsidRPr="00FE2211">
        <w:rPr>
          <w:rFonts w:asciiTheme="minorHAnsi" w:eastAsiaTheme="minorEastAsia" w:hAnsiTheme="minorHAnsi" w:cstheme="minorBidi"/>
          <w:lang w:val="es-ES"/>
        </w:rPr>
        <w:t>digital</w:t>
      </w:r>
      <w:r w:rsidR="00BF526E">
        <w:rPr>
          <w:rFonts w:asciiTheme="minorHAnsi" w:eastAsiaTheme="minorEastAsia" w:hAnsiTheme="minorHAnsi" w:cstheme="minorBidi"/>
          <w:lang w:val="es-ES"/>
        </w:rPr>
        <w:t xml:space="preserve"> </w:t>
      </w:r>
      <w:bookmarkStart w:id="1" w:name="_GoBack"/>
      <w:bookmarkEnd w:id="1"/>
      <w:r w:rsidR="00A3672F" w:rsidRPr="00FE2211">
        <w:rPr>
          <w:rFonts w:asciiTheme="minorHAnsi" w:eastAsiaTheme="minorEastAsia" w:hAnsiTheme="minorHAnsi" w:cstheme="minorBidi"/>
          <w:lang w:val="es-ES"/>
        </w:rPr>
        <w:t>,</w:t>
      </w:r>
      <w:proofErr w:type="gramEnd"/>
      <w:r w:rsidR="00A3672F" w:rsidRPr="00FE2211">
        <w:rPr>
          <w:rFonts w:asciiTheme="minorHAnsi" w:eastAsiaTheme="minorEastAsia" w:hAnsiTheme="minorHAnsi" w:cstheme="minorBidi"/>
          <w:lang w:val="es-ES"/>
        </w:rPr>
        <w:t xml:space="preserve"> entre otras razones.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9C6C4D">
        <w:rPr>
          <w:rFonts w:asciiTheme="minorHAnsi" w:eastAsiaTheme="minorEastAsia" w:hAnsiTheme="minorHAnsi" w:cstheme="minorBidi"/>
          <w:lang w:val="es-ES"/>
        </w:rPr>
        <w:t xml:space="preserve">De ahí que </w:t>
      </w:r>
      <w:r w:rsidR="00EB2759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987BE3" w:rsidRPr="00FE2211">
        <w:rPr>
          <w:rFonts w:asciiTheme="minorHAnsi" w:eastAsiaTheme="minorEastAsia" w:hAnsiTheme="minorHAnsi" w:cstheme="minorBidi"/>
          <w:lang w:val="es-ES"/>
        </w:rPr>
        <w:t>el volumen de cartón en el material de entrada de la planta est</w:t>
      </w:r>
      <w:r w:rsidR="009C6C4D">
        <w:rPr>
          <w:rFonts w:asciiTheme="minorHAnsi" w:eastAsiaTheme="minorEastAsia" w:hAnsiTheme="minorHAnsi" w:cstheme="minorBidi"/>
          <w:lang w:val="es-ES"/>
        </w:rPr>
        <w:t>é</w:t>
      </w:r>
      <w:r w:rsidR="00987BE3" w:rsidRPr="00FE2211">
        <w:rPr>
          <w:rFonts w:asciiTheme="minorHAnsi" w:eastAsiaTheme="minorEastAsia" w:hAnsiTheme="minorHAnsi" w:cstheme="minorBidi"/>
          <w:lang w:val="es-ES"/>
        </w:rPr>
        <w:t xml:space="preserve"> aumentando considerablemente, pasando del 25% a casi el 50%</w:t>
      </w:r>
      <w:r w:rsidR="00391DB5" w:rsidRPr="00FE2211">
        <w:rPr>
          <w:rFonts w:asciiTheme="minorHAnsi" w:eastAsiaTheme="minorEastAsia" w:hAnsiTheme="minorHAnsi" w:cstheme="minorBidi"/>
          <w:lang w:val="es-ES"/>
        </w:rPr>
        <w:t>.</w:t>
      </w:r>
    </w:p>
    <w:p w14:paraId="369EFDD5" w14:textId="324F614A" w:rsidR="00FB2693" w:rsidRPr="00FE2211" w:rsidRDefault="00FB2693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lastRenderedPageBreak/>
        <w:t>"Nuestro objetivo es aumentar tanto la cantidad</w:t>
      </w:r>
      <w:r w:rsidR="00A3672F" w:rsidRPr="00FE2211">
        <w:rPr>
          <w:rFonts w:asciiTheme="minorHAnsi" w:eastAsiaTheme="minorEastAsia" w:hAnsiTheme="minorHAnsi" w:cstheme="minorBidi"/>
          <w:lang w:val="es-ES"/>
        </w:rPr>
        <w:t>,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como la calidad del material de salida</w:t>
      </w:r>
      <w:r w:rsidR="00A3672F" w:rsidRPr="00FE2211">
        <w:rPr>
          <w:rFonts w:asciiTheme="minorHAnsi" w:eastAsiaTheme="minorEastAsia" w:hAnsiTheme="minorHAnsi" w:cstheme="minorBidi"/>
          <w:lang w:val="es-ES"/>
        </w:rPr>
        <w:t>,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y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asegurar que el 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contenido de contaminantes </w:t>
      </w:r>
      <w:r w:rsidR="009B35BB" w:rsidRPr="00FE2211">
        <w:rPr>
          <w:rFonts w:asciiTheme="minorHAnsi" w:eastAsiaTheme="minorEastAsia" w:hAnsiTheme="minorHAnsi" w:cstheme="minorBidi"/>
          <w:lang w:val="es-ES"/>
        </w:rPr>
        <w:t xml:space="preserve">no supere </w:t>
      </w:r>
      <w:r w:rsidRPr="00FE2211">
        <w:rPr>
          <w:rFonts w:asciiTheme="minorHAnsi" w:eastAsiaTheme="minorEastAsia" w:hAnsiTheme="minorHAnsi" w:cstheme="minorBidi"/>
          <w:lang w:val="es-ES"/>
        </w:rPr>
        <w:t>el 3%. Confiamos en que con las nuevas AUTOSORT® en funcionamiento</w:t>
      </w:r>
      <w:r w:rsidR="00AB6466" w:rsidRPr="00FE2211">
        <w:rPr>
          <w:rFonts w:asciiTheme="minorHAnsi" w:eastAsiaTheme="minorEastAsia" w:hAnsiTheme="minorHAnsi" w:cstheme="minorBidi"/>
          <w:lang w:val="es-ES"/>
        </w:rPr>
        <w:t>,</w:t>
      </w:r>
      <w:r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 xml:space="preserve">y nuestra continua y estrecha colaboración con TOMRA Sorting Recycling, seremos capaces </w:t>
      </w:r>
      <w:r w:rsidR="00924E38" w:rsidRPr="00FE2211">
        <w:rPr>
          <w:rFonts w:asciiTheme="minorHAnsi" w:eastAsiaTheme="minorEastAsia" w:hAnsiTheme="minorHAnsi" w:cstheme="minorBidi"/>
          <w:lang w:val="es-ES"/>
        </w:rPr>
        <w:t xml:space="preserve">de </w:t>
      </w:r>
      <w:r w:rsidR="009969F6" w:rsidRPr="00FE2211">
        <w:rPr>
          <w:rFonts w:asciiTheme="minorHAnsi" w:eastAsiaTheme="minorEastAsia" w:hAnsiTheme="minorHAnsi" w:cstheme="minorBidi"/>
          <w:lang w:val="es-ES"/>
        </w:rPr>
        <w:t>alcanzar este objetivo"</w:t>
      </w:r>
      <w:r w:rsidR="00A3672F" w:rsidRPr="00FE2211">
        <w:rPr>
          <w:rFonts w:asciiTheme="minorHAnsi" w:eastAsiaTheme="minorEastAsia" w:hAnsiTheme="minorHAnsi" w:cstheme="minorBidi"/>
          <w:lang w:val="es-ES"/>
        </w:rPr>
        <w:t xml:space="preserve">, concluye </w:t>
      </w:r>
      <w:proofErr w:type="spellStart"/>
      <w:r w:rsidR="00A3672F" w:rsidRPr="00FE2211">
        <w:rPr>
          <w:rFonts w:asciiTheme="minorHAnsi" w:eastAsiaTheme="minorEastAsia" w:hAnsiTheme="minorHAnsi" w:cstheme="minorBidi"/>
          <w:lang w:val="es-ES"/>
        </w:rPr>
        <w:t>Jürgen</w:t>
      </w:r>
      <w:proofErr w:type="spellEnd"/>
      <w:r w:rsidR="00A3672F" w:rsidRPr="00FE2211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="00A3672F" w:rsidRPr="00FE2211">
        <w:rPr>
          <w:rFonts w:asciiTheme="minorHAnsi" w:eastAsiaTheme="minorEastAsia" w:hAnsiTheme="minorHAnsi" w:cstheme="minorBidi"/>
          <w:lang w:val="es-ES"/>
        </w:rPr>
        <w:t>Koppitz</w:t>
      </w:r>
      <w:proofErr w:type="spellEnd"/>
      <w:r w:rsidR="00A3672F" w:rsidRPr="00FE2211">
        <w:rPr>
          <w:rFonts w:asciiTheme="minorHAnsi" w:eastAsiaTheme="minorEastAsia" w:hAnsiTheme="minorHAnsi" w:cstheme="minorBidi"/>
          <w:lang w:val="es-ES"/>
        </w:rPr>
        <w:t xml:space="preserve">. </w:t>
      </w:r>
    </w:p>
    <w:p w14:paraId="420120FE" w14:textId="011E9E98" w:rsidR="00B93EAB" w:rsidRPr="00FE2211" w:rsidRDefault="00A3672F" w:rsidP="00FE2211">
      <w:pPr>
        <w:pStyle w:val="Sinespaciado"/>
        <w:spacing w:after="200" w:line="276" w:lineRule="auto"/>
        <w:rPr>
          <w:rFonts w:asciiTheme="minorHAnsi" w:eastAsiaTheme="minorEastAsia" w:hAnsiTheme="minorHAnsi" w:cstheme="minorBidi"/>
          <w:lang w:val="es-ES"/>
        </w:rPr>
      </w:pPr>
      <w:r w:rsidRPr="00FE2211">
        <w:rPr>
          <w:rFonts w:asciiTheme="minorHAnsi" w:eastAsiaTheme="minorEastAsia" w:hAnsiTheme="minorHAnsi" w:cstheme="minorBidi"/>
          <w:lang w:val="es-ES"/>
        </w:rPr>
        <w:t xml:space="preserve">Puede ver </w:t>
      </w:r>
      <w:hyperlink r:id="rId9" w:history="1">
        <w:r w:rsidRPr="00FE2211">
          <w:rPr>
            <w:rStyle w:val="Hipervnculo"/>
            <w:rFonts w:asciiTheme="minorHAnsi" w:eastAsiaTheme="minorEastAsia" w:hAnsiTheme="minorHAnsi" w:cstheme="minorBidi"/>
            <w:lang w:val="es-ES"/>
          </w:rPr>
          <w:t>aquí</w:t>
        </w:r>
      </w:hyperlink>
      <w:r w:rsidRPr="00FE2211">
        <w:rPr>
          <w:rFonts w:asciiTheme="minorHAnsi" w:eastAsiaTheme="minorEastAsia" w:hAnsiTheme="minorHAnsi" w:cstheme="minorBidi"/>
          <w:lang w:val="es-ES"/>
        </w:rPr>
        <w:t xml:space="preserve"> u</w:t>
      </w:r>
      <w:r w:rsidR="00B93EAB" w:rsidRPr="00FE2211">
        <w:rPr>
          <w:rFonts w:asciiTheme="minorHAnsi" w:eastAsiaTheme="minorEastAsia" w:hAnsiTheme="minorHAnsi" w:cstheme="minorBidi"/>
          <w:lang w:val="es-ES"/>
        </w:rPr>
        <w:t>n v</w:t>
      </w:r>
      <w:r w:rsidRPr="00FE2211">
        <w:rPr>
          <w:rFonts w:asciiTheme="minorHAnsi" w:eastAsiaTheme="minorEastAsia" w:hAnsiTheme="minorHAnsi" w:cstheme="minorBidi"/>
          <w:lang w:val="es-ES"/>
        </w:rPr>
        <w:t>í</w:t>
      </w:r>
      <w:r w:rsidR="00B93EAB" w:rsidRPr="00FE2211">
        <w:rPr>
          <w:rFonts w:asciiTheme="minorHAnsi" w:eastAsiaTheme="minorEastAsia" w:hAnsiTheme="minorHAnsi" w:cstheme="minorBidi"/>
          <w:lang w:val="es-ES"/>
        </w:rPr>
        <w:t>deo de este caso</w:t>
      </w:r>
      <w:r w:rsidRPr="00FE2211">
        <w:rPr>
          <w:rFonts w:asciiTheme="minorHAnsi" w:eastAsiaTheme="minorEastAsia" w:hAnsiTheme="minorHAnsi" w:cstheme="minorBidi"/>
          <w:lang w:val="es-ES"/>
        </w:rPr>
        <w:t>.</w:t>
      </w:r>
    </w:p>
    <w:p w14:paraId="5B32FFB5" w14:textId="77777777" w:rsidR="00FE2211" w:rsidRPr="004000EE" w:rsidRDefault="00FE2211" w:rsidP="00FE2211">
      <w:pPr>
        <w:pStyle w:val="Sinespaciado"/>
        <w:rPr>
          <w:rFonts w:asciiTheme="minorHAnsi" w:hAnsiTheme="minorHAnsi" w:cs="Arial"/>
          <w:b/>
          <w:lang w:val="es-ES"/>
        </w:rPr>
      </w:pPr>
      <w:r w:rsidRPr="004000EE">
        <w:rPr>
          <w:rFonts w:asciiTheme="minorHAnsi" w:hAnsiTheme="minorHAnsi"/>
          <w:b/>
          <w:lang w:val="es-ES"/>
        </w:rPr>
        <w:t>Sobre TOMRA Sorting Recycling</w:t>
      </w:r>
    </w:p>
    <w:p w14:paraId="4E88AC67" w14:textId="77777777" w:rsidR="00FE2211" w:rsidRPr="004000EE" w:rsidRDefault="00FE2211" w:rsidP="00FE2211">
      <w:pPr>
        <w:pStyle w:val="Sinespaciado"/>
        <w:rPr>
          <w:rFonts w:asciiTheme="minorHAnsi" w:hAnsiTheme="minorHAnsi" w:cs="Arial"/>
          <w:b/>
          <w:lang w:val="es-ES"/>
        </w:rPr>
      </w:pPr>
    </w:p>
    <w:p w14:paraId="6C4AC99A" w14:textId="77777777" w:rsidR="00FE2211" w:rsidRPr="004000EE" w:rsidRDefault="00FE2211" w:rsidP="00FE2211">
      <w:pPr>
        <w:pStyle w:val="Sinespaciado"/>
        <w:rPr>
          <w:rFonts w:asciiTheme="minorHAnsi" w:hAnsiTheme="minorHAnsi" w:cs="Arial"/>
          <w:lang w:val="es-ES"/>
        </w:rPr>
      </w:pPr>
      <w:r w:rsidRPr="004000EE">
        <w:rPr>
          <w:rFonts w:asciiTheme="minorHAnsi" w:hAnsiTheme="minorHAnsi"/>
          <w:lang w:val="es-ES"/>
        </w:rPr>
        <w:t xml:space="preserve">TOMRA Sorting Recycling diseña y fabrica tecnologías de clasificación basadas en sensores para el sector mundial de reciclaje y tratamiento de residuos. Ya hemos instalado más de 6.000 sistemas en más de 100 países diferentes. </w:t>
      </w:r>
      <w:r w:rsidRPr="004000EE">
        <w:rPr>
          <w:rFonts w:asciiTheme="minorHAnsi" w:hAnsiTheme="minorHAnsi"/>
          <w:lang w:val="es-ES"/>
        </w:rPr>
        <w:br/>
      </w:r>
    </w:p>
    <w:p w14:paraId="0C24FF27" w14:textId="77777777" w:rsidR="00FE2211" w:rsidRPr="004000EE" w:rsidRDefault="00FE2211" w:rsidP="00FE2211">
      <w:pPr>
        <w:pStyle w:val="Sinespaciado"/>
        <w:rPr>
          <w:rFonts w:asciiTheme="minorHAnsi" w:hAnsiTheme="minorHAnsi" w:cs="Arial"/>
          <w:lang w:val="es-ES"/>
        </w:rPr>
      </w:pPr>
      <w:r w:rsidRPr="004000EE">
        <w:rPr>
          <w:rFonts w:asciiTheme="minorHAnsi" w:hAnsiTheme="minorHAnsi"/>
          <w:lang w:val="es-ES"/>
        </w:rPr>
        <w:t>TOMRA Sorting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4000EE">
        <w:rPr>
          <w:rFonts w:asciiTheme="minorHAnsi" w:hAnsiTheme="minorHAnsi"/>
          <w:lang w:val="es-ES"/>
        </w:rPr>
        <w:br/>
      </w:r>
    </w:p>
    <w:p w14:paraId="025D255B" w14:textId="77777777" w:rsidR="00FE2211" w:rsidRPr="004000EE" w:rsidRDefault="00FE2211" w:rsidP="00FE2211">
      <w:pPr>
        <w:pStyle w:val="Sinespaciado"/>
        <w:rPr>
          <w:rFonts w:asciiTheme="minorHAnsi" w:hAnsiTheme="minorHAnsi"/>
          <w:lang w:val="es-ES"/>
        </w:rPr>
      </w:pPr>
      <w:r w:rsidRPr="004000EE">
        <w:rPr>
          <w:rFonts w:asciiTheme="minorHAnsi" w:hAnsiTheme="minorHAnsi"/>
          <w:lang w:val="es-ES"/>
        </w:rPr>
        <w:t xml:space="preserve">TOMRA Sorting Recycling forma parte de TOMRA </w:t>
      </w:r>
      <w:proofErr w:type="spellStart"/>
      <w:r w:rsidRPr="004000EE">
        <w:rPr>
          <w:rFonts w:asciiTheme="minorHAnsi" w:hAnsiTheme="minorHAnsi"/>
          <w:lang w:val="es-ES"/>
        </w:rPr>
        <w:t>Sorting</w:t>
      </w:r>
      <w:proofErr w:type="spellEnd"/>
      <w:r w:rsidRPr="004000EE">
        <w:rPr>
          <w:rFonts w:asciiTheme="minorHAnsi" w:hAnsiTheme="minorHAnsi"/>
          <w:lang w:val="es-ES"/>
        </w:rPr>
        <w:t xml:space="preserve"> </w:t>
      </w:r>
      <w:proofErr w:type="spellStart"/>
      <w:r w:rsidRPr="004000EE">
        <w:rPr>
          <w:rFonts w:asciiTheme="minorHAnsi" w:hAnsiTheme="minorHAnsi"/>
          <w:lang w:val="es-ES"/>
        </w:rPr>
        <w:t>Solutions</w:t>
      </w:r>
      <w:proofErr w:type="spellEnd"/>
      <w:r w:rsidRPr="004000EE">
        <w:rPr>
          <w:rFonts w:asciiTheme="minorHAnsi" w:hAnsiTheme="minorHAnsi"/>
          <w:lang w:val="es-ES"/>
        </w:rPr>
        <w:t>, que también desarrolla sistemas basados en sensores para la clasificación, pelado y análisis para los sectores agroalimentario, minero y de otro tipo.</w:t>
      </w:r>
    </w:p>
    <w:p w14:paraId="4A6ED1A6" w14:textId="77777777" w:rsidR="00FE2211" w:rsidRPr="004000EE" w:rsidRDefault="00FE2211" w:rsidP="00FE2211">
      <w:pPr>
        <w:pStyle w:val="Sinespaciado"/>
        <w:rPr>
          <w:rFonts w:asciiTheme="minorHAnsi" w:hAnsiTheme="minorHAnsi"/>
          <w:iCs/>
          <w:lang w:val="es-ES"/>
        </w:rPr>
      </w:pPr>
      <w:r w:rsidRPr="004000EE">
        <w:rPr>
          <w:rFonts w:asciiTheme="minorHAnsi" w:hAnsiTheme="minorHAnsi"/>
          <w:lang w:val="es-ES"/>
        </w:rPr>
        <w:br/>
      </w:r>
      <w:r w:rsidRPr="004000EE">
        <w:rPr>
          <w:rFonts w:asciiTheme="minorHAnsi" w:hAnsiTheme="minorHAnsi"/>
          <w:iCs/>
          <w:lang w:val="es-ES"/>
        </w:rPr>
        <w:t xml:space="preserve">TOMRA Sorting es propiedad de la sociedad noruega TOMRA </w:t>
      </w:r>
      <w:proofErr w:type="spellStart"/>
      <w:r w:rsidRPr="004000EE">
        <w:rPr>
          <w:rFonts w:asciiTheme="minorHAnsi" w:hAnsiTheme="minorHAnsi"/>
          <w:iCs/>
          <w:lang w:val="es-ES"/>
        </w:rPr>
        <w:t>Systems</w:t>
      </w:r>
      <w:proofErr w:type="spellEnd"/>
      <w:r w:rsidRPr="004000EE">
        <w:rPr>
          <w:rFonts w:asciiTheme="minorHAnsi" w:hAnsiTheme="minorHAnsi"/>
          <w:iCs/>
          <w:lang w:val="es-ES"/>
        </w:rPr>
        <w:t xml:space="preserve"> ASA, que cotiza en la Bolsa de </w:t>
      </w:r>
    </w:p>
    <w:p w14:paraId="186DB2FD" w14:textId="77777777" w:rsidR="00FE2211" w:rsidRPr="004000EE" w:rsidRDefault="00FE2211" w:rsidP="00FE2211">
      <w:pPr>
        <w:pStyle w:val="Sinespaciado"/>
        <w:rPr>
          <w:rFonts w:asciiTheme="minorHAnsi" w:hAnsiTheme="minorHAnsi" w:cs="Arial"/>
          <w:lang w:val="es-ES"/>
        </w:rPr>
      </w:pPr>
      <w:r w:rsidRPr="004000EE">
        <w:rPr>
          <w:rFonts w:asciiTheme="minorHAnsi" w:hAnsiTheme="minorHAnsi"/>
          <w:iCs/>
          <w:lang w:val="es-ES"/>
        </w:rPr>
        <w:t xml:space="preserve">Valores de Oslo. </w:t>
      </w:r>
      <w:r w:rsidRPr="004000EE">
        <w:rPr>
          <w:lang w:val="es-ES"/>
        </w:rPr>
        <w:t>Fundada en 1972</w:t>
      </w:r>
      <w:r w:rsidRPr="004000EE">
        <w:rPr>
          <w:rFonts w:asciiTheme="minorHAnsi" w:hAnsiTheme="minorHAnsi"/>
          <w:iCs/>
          <w:lang w:val="es-ES"/>
        </w:rPr>
        <w:t xml:space="preserve">, TOMRA </w:t>
      </w:r>
      <w:proofErr w:type="spellStart"/>
      <w:r w:rsidRPr="004000EE">
        <w:rPr>
          <w:rFonts w:asciiTheme="minorHAnsi" w:hAnsiTheme="minorHAnsi"/>
          <w:iCs/>
          <w:lang w:val="es-ES"/>
        </w:rPr>
        <w:t>Systems</w:t>
      </w:r>
      <w:proofErr w:type="spellEnd"/>
      <w:r w:rsidRPr="004000EE">
        <w:rPr>
          <w:rFonts w:asciiTheme="minorHAnsi" w:hAnsiTheme="minorHAnsi"/>
          <w:iCs/>
          <w:lang w:val="es-ES"/>
        </w:rPr>
        <w:t xml:space="preserve"> ASA maneja un volumen de 885 millones de euros, y cuenta con una plantilla de unos 4.500 trabajadores.</w:t>
      </w:r>
    </w:p>
    <w:p w14:paraId="43784AAF" w14:textId="77777777" w:rsidR="00FE2211" w:rsidRPr="004000EE" w:rsidRDefault="00FE2211" w:rsidP="00FE2211">
      <w:pPr>
        <w:pStyle w:val="Sinespaciado"/>
        <w:rPr>
          <w:lang w:val="es-ES"/>
        </w:rPr>
      </w:pPr>
    </w:p>
    <w:p w14:paraId="78D5ECF1" w14:textId="77777777" w:rsidR="00FE2211" w:rsidRPr="004000EE" w:rsidRDefault="00FE2211" w:rsidP="00FE2211">
      <w:pPr>
        <w:pStyle w:val="Sinespaciado"/>
        <w:rPr>
          <w:rFonts w:asciiTheme="minorHAnsi" w:hAnsiTheme="minorHAnsi"/>
          <w:iCs/>
          <w:lang w:val="es-ES"/>
        </w:rPr>
      </w:pPr>
      <w:r w:rsidRPr="004000EE">
        <w:rPr>
          <w:lang w:val="es-ES"/>
        </w:rPr>
        <w:t>Para más información sobre TOMRA</w:t>
      </w:r>
      <w:r w:rsidRPr="004000EE">
        <w:rPr>
          <w:rFonts w:asciiTheme="minorHAnsi" w:hAnsiTheme="minorHAnsi"/>
          <w:lang w:val="es-ES"/>
        </w:rPr>
        <w:t xml:space="preserve"> </w:t>
      </w:r>
      <w:proofErr w:type="spellStart"/>
      <w:r w:rsidRPr="004000EE">
        <w:rPr>
          <w:rFonts w:asciiTheme="minorHAnsi" w:hAnsiTheme="minorHAnsi"/>
          <w:lang w:val="es-ES"/>
        </w:rPr>
        <w:t>Sorting</w:t>
      </w:r>
      <w:proofErr w:type="spellEnd"/>
      <w:r w:rsidRPr="004000EE">
        <w:rPr>
          <w:rFonts w:asciiTheme="minorHAnsi" w:hAnsiTheme="minorHAnsi"/>
          <w:lang w:val="es-ES"/>
        </w:rPr>
        <w:t xml:space="preserve"> Recycling, visite </w:t>
      </w:r>
      <w:hyperlink r:id="rId10" w:history="1">
        <w:r w:rsidRPr="004000EE">
          <w:rPr>
            <w:rStyle w:val="Hipervnculo"/>
            <w:rFonts w:asciiTheme="minorHAnsi" w:hAnsiTheme="minorHAnsi"/>
            <w:lang w:val="es-ES"/>
          </w:rPr>
          <w:t>www.tomra.com/recycling</w:t>
        </w:r>
      </w:hyperlink>
      <w:r w:rsidRPr="004000EE">
        <w:rPr>
          <w:rStyle w:val="Hipervnculo"/>
          <w:rFonts w:asciiTheme="minorHAnsi" w:hAnsiTheme="minorHAnsi"/>
          <w:lang w:val="es-ES"/>
        </w:rPr>
        <w:t xml:space="preserve"> </w:t>
      </w:r>
      <w:r w:rsidRPr="004000EE">
        <w:rPr>
          <w:rFonts w:asciiTheme="minorHAnsi" w:hAnsiTheme="minorHAnsi"/>
          <w:iCs/>
          <w:lang w:val="es-ES"/>
        </w:rPr>
        <w:t xml:space="preserve">o síganos en </w:t>
      </w:r>
      <w:hyperlink r:id="rId11" w:history="1">
        <w:r w:rsidRPr="004000EE">
          <w:rPr>
            <w:rStyle w:val="Hipervnculo"/>
            <w:rFonts w:asciiTheme="minorHAnsi" w:hAnsiTheme="minorHAnsi"/>
            <w:lang w:val="es-ES"/>
          </w:rPr>
          <w:t>LinkedIn</w:t>
        </w:r>
      </w:hyperlink>
      <w:r w:rsidRPr="004000EE">
        <w:rPr>
          <w:rFonts w:asciiTheme="minorHAnsi" w:hAnsiTheme="minorHAnsi"/>
          <w:iCs/>
          <w:lang w:val="es-ES"/>
        </w:rPr>
        <w:t xml:space="preserve">, </w:t>
      </w:r>
      <w:hyperlink r:id="rId12" w:history="1">
        <w:r w:rsidRPr="004000EE">
          <w:rPr>
            <w:rStyle w:val="Hipervnculo"/>
            <w:rFonts w:asciiTheme="minorHAnsi" w:hAnsiTheme="minorHAnsi"/>
            <w:lang w:val="es-ES"/>
          </w:rPr>
          <w:t>Twitter</w:t>
        </w:r>
      </w:hyperlink>
      <w:r w:rsidRPr="004000EE">
        <w:rPr>
          <w:rFonts w:asciiTheme="minorHAnsi" w:hAnsiTheme="minorHAnsi"/>
          <w:iCs/>
          <w:lang w:val="es-ES"/>
        </w:rPr>
        <w:t xml:space="preserve"> o </w:t>
      </w:r>
      <w:hyperlink r:id="rId13" w:history="1">
        <w:r w:rsidRPr="004000EE">
          <w:rPr>
            <w:rStyle w:val="Hipervnculo"/>
            <w:rFonts w:asciiTheme="minorHAnsi" w:hAnsiTheme="minorHAnsi"/>
            <w:lang w:val="es-ES"/>
          </w:rPr>
          <w:t>Facebook</w:t>
        </w:r>
      </w:hyperlink>
      <w:r w:rsidRPr="004000EE">
        <w:rPr>
          <w:rFonts w:asciiTheme="minorHAnsi" w:hAnsiTheme="minorHAnsi"/>
          <w:iCs/>
          <w:lang w:val="es-ES"/>
        </w:rPr>
        <w:t>.</w:t>
      </w:r>
    </w:p>
    <w:p w14:paraId="41EFE3CB" w14:textId="77777777" w:rsidR="00FE2211" w:rsidRPr="004000EE" w:rsidRDefault="00FE2211" w:rsidP="00FE2211">
      <w:pPr>
        <w:spacing w:after="0" w:line="240" w:lineRule="auto"/>
        <w:rPr>
          <w:b/>
          <w:bCs/>
          <w:lang w:val="es-ES"/>
        </w:rPr>
      </w:pPr>
    </w:p>
    <w:p w14:paraId="2B02C188" w14:textId="77777777" w:rsidR="00FE2211" w:rsidRPr="004000EE" w:rsidRDefault="00FE2211" w:rsidP="00FE2211">
      <w:pPr>
        <w:spacing w:after="0" w:line="240" w:lineRule="auto"/>
        <w:rPr>
          <w:b/>
          <w:bCs/>
          <w:lang w:val="es-ES"/>
        </w:rPr>
      </w:pPr>
      <w:r w:rsidRPr="004000EE">
        <w:rPr>
          <w:b/>
          <w:bCs/>
          <w:lang w:val="es-ES"/>
        </w:rPr>
        <w:t>Contacto con los medios</w:t>
      </w:r>
    </w:p>
    <w:p w14:paraId="23C74FA1" w14:textId="77777777" w:rsidR="00FE2211" w:rsidRPr="004000EE" w:rsidRDefault="00FE2211" w:rsidP="00FE2211">
      <w:pPr>
        <w:spacing w:after="0" w:line="240" w:lineRule="auto"/>
        <w:rPr>
          <w:lang w:val="es-ES"/>
        </w:rPr>
      </w:pPr>
    </w:p>
    <w:p w14:paraId="3046A96F" w14:textId="77777777" w:rsidR="00FE2211" w:rsidRPr="004000EE" w:rsidRDefault="00FE2211" w:rsidP="00FE2211">
      <w:pPr>
        <w:spacing w:after="0" w:line="240" w:lineRule="auto"/>
        <w:rPr>
          <w:lang w:val="es-ES"/>
        </w:rPr>
      </w:pPr>
      <w:r w:rsidRPr="004000EE">
        <w:rPr>
          <w:lang w:val="es-ES"/>
        </w:rPr>
        <w:t>Emitido por:</w:t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  <w:t>En nombre de:</w:t>
      </w:r>
    </w:p>
    <w:p w14:paraId="21DEC7EA" w14:textId="77777777" w:rsidR="00FE2211" w:rsidRPr="00B1343A" w:rsidRDefault="00FE2211" w:rsidP="00FE2211">
      <w:pPr>
        <w:spacing w:after="0" w:line="240" w:lineRule="auto"/>
        <w:rPr>
          <w:lang w:val="en-US"/>
        </w:rPr>
      </w:pPr>
      <w:r w:rsidRPr="00B1343A">
        <w:rPr>
          <w:lang w:val="en-US"/>
        </w:rPr>
        <w:t>ALARCÓN &amp; HARRIS</w:t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  <w:t>TOMRA Sorting Recycling</w:t>
      </w:r>
    </w:p>
    <w:p w14:paraId="7AA82582" w14:textId="77777777" w:rsidR="00FE2211" w:rsidRPr="00B1343A" w:rsidRDefault="00FE2211" w:rsidP="00FE2211">
      <w:pPr>
        <w:spacing w:after="0" w:line="240" w:lineRule="auto"/>
        <w:rPr>
          <w:lang w:val="en-US"/>
        </w:rPr>
      </w:pPr>
      <w:r w:rsidRPr="00B1343A">
        <w:rPr>
          <w:lang w:val="en-US"/>
        </w:rPr>
        <w:t>Nuria Martí</w:t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</w:r>
      <w:r w:rsidRPr="00B1343A">
        <w:rPr>
          <w:lang w:val="en-US"/>
        </w:rPr>
        <w:tab/>
        <w:t>Michèle Wiemer </w:t>
      </w:r>
    </w:p>
    <w:p w14:paraId="1FB3F3B3" w14:textId="77777777" w:rsidR="00FE2211" w:rsidRPr="004000EE" w:rsidRDefault="00FE2211" w:rsidP="00FE2211">
      <w:pPr>
        <w:spacing w:after="0" w:line="240" w:lineRule="auto"/>
        <w:rPr>
          <w:lang w:val="es-ES"/>
        </w:rPr>
      </w:pPr>
      <w:r w:rsidRPr="004000EE">
        <w:rPr>
          <w:lang w:val="es-ES"/>
        </w:rPr>
        <w:t>Asesores de Comunicación y Marketing</w:t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  <w:t>TOMRA Sorting GmbH </w:t>
      </w:r>
      <w:r w:rsidRPr="004000EE">
        <w:rPr>
          <w:lang w:val="es-ES"/>
        </w:rPr>
        <w:tab/>
      </w:r>
    </w:p>
    <w:p w14:paraId="5598DD16" w14:textId="77777777" w:rsidR="00FE2211" w:rsidRDefault="00FE2211" w:rsidP="00FE2211">
      <w:pPr>
        <w:spacing w:after="0" w:line="240" w:lineRule="auto"/>
        <w:rPr>
          <w:lang w:val="de-DE"/>
        </w:rPr>
      </w:pPr>
      <w:r w:rsidRPr="004000EE">
        <w:rPr>
          <w:lang w:val="es-ES"/>
        </w:rPr>
        <w:t>Avda. Ramón y Cajal, 27</w:t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</w:r>
      <w:r w:rsidRPr="004000EE">
        <w:rPr>
          <w:lang w:val="es-ES"/>
        </w:rPr>
        <w:tab/>
        <w:t>Otto-Hahn-</w:t>
      </w:r>
      <w:proofErr w:type="spellStart"/>
      <w:r w:rsidRPr="004000EE">
        <w:rPr>
          <w:lang w:val="es-ES"/>
        </w:rPr>
        <w:t>Str</w:t>
      </w:r>
      <w:proofErr w:type="spellEnd"/>
      <w:r w:rsidRPr="004000EE">
        <w:rPr>
          <w:lang w:val="es-ES"/>
        </w:rPr>
        <w:t xml:space="preserve">. </w:t>
      </w:r>
      <w:r>
        <w:rPr>
          <w:lang w:val="de-DE"/>
        </w:rPr>
        <w:t>2-6, 56218 Mülheim Kärlich</w:t>
      </w:r>
    </w:p>
    <w:p w14:paraId="646684A2" w14:textId="77777777" w:rsidR="00FE2211" w:rsidRDefault="00FE2211" w:rsidP="00FE2211">
      <w:pPr>
        <w:spacing w:after="0" w:line="240" w:lineRule="auto"/>
        <w:rPr>
          <w:lang w:val="de-DE"/>
        </w:rPr>
      </w:pPr>
      <w:r>
        <w:rPr>
          <w:lang w:val="de-DE"/>
        </w:rPr>
        <w:t>28016 Madrid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Alemania</w:t>
      </w:r>
    </w:p>
    <w:p w14:paraId="4BFB2D6B" w14:textId="77777777" w:rsidR="00FE2211" w:rsidRDefault="00FE2211" w:rsidP="00FE2211">
      <w:pPr>
        <w:spacing w:after="0" w:line="240" w:lineRule="auto"/>
        <w:rPr>
          <w:lang w:val="de-DE"/>
        </w:rPr>
      </w:pPr>
      <w:r>
        <w:rPr>
          <w:lang w:val="de-DE"/>
        </w:rPr>
        <w:t>Tel: (+34) 91 415 30 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T: (+49) 2630 9150 453</w:t>
      </w:r>
    </w:p>
    <w:p w14:paraId="7E0A314B" w14:textId="77777777" w:rsidR="00FE2211" w:rsidRPr="00563259" w:rsidRDefault="00FE2211" w:rsidP="00FE2211">
      <w:pPr>
        <w:spacing w:after="0" w:line="240" w:lineRule="auto"/>
        <w:rPr>
          <w:lang w:val="de-DE"/>
        </w:rPr>
      </w:pPr>
      <w:r w:rsidRPr="00563259">
        <w:rPr>
          <w:lang w:val="de-DE"/>
        </w:rPr>
        <w:t xml:space="preserve">E-Mail: </w:t>
      </w:r>
      <w:hyperlink r:id="rId14" w:history="1">
        <w:r w:rsidRPr="00563259">
          <w:rPr>
            <w:rStyle w:val="Hipervnculo"/>
            <w:lang w:val="de-DE"/>
          </w:rPr>
          <w:t>nmarti@alarconyharris.com</w:t>
        </w:r>
      </w:hyperlink>
      <w:r w:rsidRPr="00563259">
        <w:rPr>
          <w:lang w:val="de-DE"/>
        </w:rPr>
        <w:t xml:space="preserve"> </w:t>
      </w:r>
      <w:r w:rsidRPr="00563259">
        <w:rPr>
          <w:lang w:val="de-DE"/>
        </w:rPr>
        <w:tab/>
      </w:r>
      <w:r w:rsidRPr="00563259">
        <w:rPr>
          <w:lang w:val="de-DE"/>
        </w:rPr>
        <w:tab/>
      </w:r>
      <w:r w:rsidRPr="00563259">
        <w:rPr>
          <w:lang w:val="de-DE"/>
        </w:rPr>
        <w:tab/>
        <w:t>E-mail: </w:t>
      </w:r>
      <w:hyperlink r:id="rId15" w:history="1">
        <w:r w:rsidRPr="00563259">
          <w:rPr>
            <w:rStyle w:val="Hipervnculo"/>
            <w:lang w:val="de-DE"/>
          </w:rPr>
          <w:t>michele.wiemer@tomra.com</w:t>
        </w:r>
      </w:hyperlink>
    </w:p>
    <w:p w14:paraId="6811F8C3" w14:textId="77777777" w:rsidR="00FE2211" w:rsidRPr="00563259" w:rsidRDefault="00FE2211" w:rsidP="00FE2211">
      <w:pPr>
        <w:pStyle w:val="Sinespaciado"/>
        <w:rPr>
          <w:b/>
          <w:bCs/>
          <w:color w:val="000000"/>
          <w:lang w:val="de-DE"/>
        </w:rPr>
      </w:pPr>
      <w:r w:rsidRPr="00563259">
        <w:rPr>
          <w:color w:val="0000FF"/>
          <w:u w:val="single"/>
          <w:lang w:val="de-DE"/>
        </w:rPr>
        <w:t xml:space="preserve">Web: </w:t>
      </w:r>
      <w:hyperlink r:id="rId16" w:history="1">
        <w:r w:rsidRPr="00563259">
          <w:rPr>
            <w:rStyle w:val="Hipervnculo"/>
            <w:lang w:val="de-DE"/>
          </w:rPr>
          <w:t>www.alarconyharris.com</w:t>
        </w:r>
      </w:hyperlink>
      <w:r w:rsidRPr="00563259">
        <w:rPr>
          <w:lang w:val="de-DE"/>
        </w:rPr>
        <w:tab/>
      </w:r>
      <w:r w:rsidRPr="00563259">
        <w:rPr>
          <w:lang w:val="de-DE"/>
        </w:rPr>
        <w:tab/>
      </w:r>
      <w:r w:rsidRPr="00563259">
        <w:rPr>
          <w:lang w:val="de-DE"/>
        </w:rPr>
        <w:tab/>
      </w:r>
      <w:r w:rsidRPr="00563259">
        <w:rPr>
          <w:lang w:val="de-DE"/>
        </w:rPr>
        <w:tab/>
        <w:t xml:space="preserve">Web: </w:t>
      </w:r>
      <w:hyperlink r:id="rId17" w:history="1">
        <w:r w:rsidRPr="00563259">
          <w:rPr>
            <w:rStyle w:val="Hipervnculo"/>
            <w:lang w:val="de-DE"/>
          </w:rPr>
          <w:t>www.TOMRA.com/recycling</w:t>
        </w:r>
      </w:hyperlink>
    </w:p>
    <w:p w14:paraId="33749513" w14:textId="31295B04" w:rsidR="00B94335" w:rsidRDefault="00B94335">
      <w:pPr>
        <w:pStyle w:val="Sinespaciado"/>
        <w:rPr>
          <w:bCs/>
          <w:i/>
          <w:iCs/>
          <w:sz w:val="20"/>
          <w:szCs w:val="20"/>
          <w:lang w:val="de-DE"/>
        </w:rPr>
      </w:pPr>
    </w:p>
    <w:p w14:paraId="15C27C1C" w14:textId="77777777" w:rsidR="00FE2211" w:rsidRDefault="00FE2211">
      <w:pPr>
        <w:pStyle w:val="Sinespaciado"/>
        <w:rPr>
          <w:bCs/>
          <w:i/>
          <w:iCs/>
          <w:sz w:val="20"/>
          <w:szCs w:val="20"/>
          <w:lang w:val="de-DE"/>
        </w:rPr>
      </w:pPr>
    </w:p>
    <w:p w14:paraId="21BACEE7" w14:textId="77777777" w:rsidR="00FE2211" w:rsidRPr="00FE2211" w:rsidRDefault="00FE2211">
      <w:pPr>
        <w:pStyle w:val="Sinespaciado"/>
        <w:rPr>
          <w:bCs/>
          <w:i/>
          <w:iCs/>
          <w:sz w:val="20"/>
          <w:szCs w:val="20"/>
          <w:lang w:val="de-DE"/>
        </w:rPr>
        <w:sectPr w:rsidR="00FE2211" w:rsidRPr="00FE2211" w:rsidSect="00A3672F">
          <w:head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40D8ED23" w14:textId="064F8381" w:rsidR="00F44630" w:rsidRDefault="00F44630" w:rsidP="00615ED2">
      <w:pPr>
        <w:pStyle w:val="Sinespaciado"/>
        <w:rPr>
          <w:bCs/>
          <w:i/>
          <w:iCs/>
          <w:sz w:val="20"/>
          <w:szCs w:val="20"/>
          <w:lang w:val="pl-PL"/>
        </w:rPr>
      </w:pPr>
    </w:p>
    <w:sectPr w:rsidR="00F44630" w:rsidSect="00A3672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44A5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F4BE" w16cex:dateUtc="2020-11-16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44A5F1" w16cid:durableId="235CF4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E71F" w14:textId="77777777" w:rsidR="009D5CE2" w:rsidRDefault="009D5CE2" w:rsidP="0086670C">
      <w:pPr>
        <w:spacing w:after="0" w:line="240" w:lineRule="auto"/>
      </w:pPr>
      <w:r>
        <w:separator/>
      </w:r>
    </w:p>
  </w:endnote>
  <w:endnote w:type="continuationSeparator" w:id="0">
    <w:p w14:paraId="77D6FF10" w14:textId="77777777" w:rsidR="009D5CE2" w:rsidRDefault="009D5CE2" w:rsidP="0086670C">
      <w:pPr>
        <w:spacing w:after="0" w:line="240" w:lineRule="auto"/>
      </w:pPr>
      <w:r>
        <w:continuationSeparator/>
      </w:r>
    </w:p>
  </w:endnote>
  <w:endnote w:type="continuationNotice" w:id="1">
    <w:p w14:paraId="4B7334DB" w14:textId="77777777" w:rsidR="009D5CE2" w:rsidRDefault="009D5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E873" w14:textId="77777777" w:rsidR="009D5CE2" w:rsidRDefault="009D5CE2" w:rsidP="0086670C">
      <w:pPr>
        <w:spacing w:after="0" w:line="240" w:lineRule="auto"/>
      </w:pPr>
      <w:r>
        <w:separator/>
      </w:r>
    </w:p>
  </w:footnote>
  <w:footnote w:type="continuationSeparator" w:id="0">
    <w:p w14:paraId="36EA3D8E" w14:textId="77777777" w:rsidR="009D5CE2" w:rsidRDefault="009D5CE2" w:rsidP="0086670C">
      <w:pPr>
        <w:spacing w:after="0" w:line="240" w:lineRule="auto"/>
      </w:pPr>
      <w:r>
        <w:continuationSeparator/>
      </w:r>
    </w:p>
  </w:footnote>
  <w:footnote w:type="continuationNotice" w:id="1">
    <w:p w14:paraId="175369A9" w14:textId="77777777" w:rsidR="009D5CE2" w:rsidRDefault="009D5C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1C39" w14:textId="20A8E1B6" w:rsidR="00B11A0E" w:rsidRDefault="0024786D" w:rsidP="009E3AB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C5A40F" wp14:editId="79C5C29A">
              <wp:simplePos x="0" y="0"/>
              <wp:positionH relativeFrom="margin">
                <wp:posOffset>3797300</wp:posOffset>
              </wp:positionH>
              <wp:positionV relativeFrom="paragraph">
                <wp:posOffset>-43180</wp:posOffset>
              </wp:positionV>
              <wp:extent cx="236220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8F041" w14:textId="2C408E0F" w:rsidR="00B11A0E" w:rsidRPr="00371A38" w:rsidRDefault="00323AE5" w:rsidP="009E3AB1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Comunicado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5A40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pt;margin-top:-3.4pt;width:186pt;height:46.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" stroked="f">
              <v:textbox style="mso-fit-shape-to-text:t">
                <w:txbxContent>
                  <w:p w14:paraId="0C98F041" w14:textId="2C408E0F" w:rsidR="00B11A0E" w:rsidRPr="00371A38" w:rsidRDefault="00323AE5" w:rsidP="009E3AB1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cs="Calibri"/>
                        <w:i/>
                        <w:sz w:val="32"/>
                        <w:szCs w:val="32"/>
                      </w:rPr>
                      <w:t>Comunicado</w:t>
                    </w:r>
                    <w:proofErr w:type="spellEnd"/>
                    <w:r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de </w:t>
                    </w:r>
                    <w:proofErr w:type="spellStart"/>
                    <w:r>
                      <w:rPr>
                        <w:rFonts w:cs="Calibri"/>
                        <w:i/>
                        <w:sz w:val="32"/>
                        <w:szCs w:val="32"/>
                      </w:rPr>
                      <w:t>prensa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0D63CCC" wp14:editId="72035575">
          <wp:simplePos x="0" y="0"/>
          <wp:positionH relativeFrom="column">
            <wp:posOffset>937</wp:posOffset>
          </wp:positionH>
          <wp:positionV relativeFrom="paragraph">
            <wp:posOffset>-122555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424A56E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2C9"/>
    <w:multiLevelType w:val="hybridMultilevel"/>
    <w:tmpl w:val="965E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005BF"/>
    <w:multiLevelType w:val="hybridMultilevel"/>
    <w:tmpl w:val="43DC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E1006"/>
    <w:multiLevelType w:val="hybridMultilevel"/>
    <w:tmpl w:val="472A7DEC"/>
    <w:lvl w:ilvl="0" w:tplc="F8A22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616F"/>
    <w:multiLevelType w:val="hybridMultilevel"/>
    <w:tmpl w:val="8258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dit Jansana Borrajo">
    <w15:presenceInfo w15:providerId="AD" w15:userId="S::Judit.Jansana@tomra.com::a3888ec3-2f89-44da-ad14-8dee71deb8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C5"/>
    <w:rsid w:val="000031CB"/>
    <w:rsid w:val="00004503"/>
    <w:rsid w:val="000051B6"/>
    <w:rsid w:val="00005C8F"/>
    <w:rsid w:val="000113F9"/>
    <w:rsid w:val="00014BBD"/>
    <w:rsid w:val="00020314"/>
    <w:rsid w:val="0002162B"/>
    <w:rsid w:val="00024CEC"/>
    <w:rsid w:val="00025870"/>
    <w:rsid w:val="00033988"/>
    <w:rsid w:val="000339AE"/>
    <w:rsid w:val="00046E7E"/>
    <w:rsid w:val="00055C16"/>
    <w:rsid w:val="0007085E"/>
    <w:rsid w:val="0008044E"/>
    <w:rsid w:val="00081B29"/>
    <w:rsid w:val="00082E1B"/>
    <w:rsid w:val="00083BF7"/>
    <w:rsid w:val="00092367"/>
    <w:rsid w:val="000940D8"/>
    <w:rsid w:val="000957C5"/>
    <w:rsid w:val="00096AD1"/>
    <w:rsid w:val="000B0BE0"/>
    <w:rsid w:val="000B2031"/>
    <w:rsid w:val="000B2E35"/>
    <w:rsid w:val="000B46F5"/>
    <w:rsid w:val="000C2460"/>
    <w:rsid w:val="000C442A"/>
    <w:rsid w:val="000C5771"/>
    <w:rsid w:val="000D1B4E"/>
    <w:rsid w:val="000D3D25"/>
    <w:rsid w:val="000D6483"/>
    <w:rsid w:val="000E08CD"/>
    <w:rsid w:val="000E0F03"/>
    <w:rsid w:val="000E6B72"/>
    <w:rsid w:val="00113C91"/>
    <w:rsid w:val="00114175"/>
    <w:rsid w:val="001170D1"/>
    <w:rsid w:val="0011785A"/>
    <w:rsid w:val="001208B9"/>
    <w:rsid w:val="001340CB"/>
    <w:rsid w:val="001360C5"/>
    <w:rsid w:val="001374CA"/>
    <w:rsid w:val="00151E3B"/>
    <w:rsid w:val="00160594"/>
    <w:rsid w:val="001638A6"/>
    <w:rsid w:val="0017047C"/>
    <w:rsid w:val="001726C3"/>
    <w:rsid w:val="0018255A"/>
    <w:rsid w:val="0018354C"/>
    <w:rsid w:val="00193776"/>
    <w:rsid w:val="001958FA"/>
    <w:rsid w:val="001A38C8"/>
    <w:rsid w:val="001A3D65"/>
    <w:rsid w:val="001A7739"/>
    <w:rsid w:val="001A7DE0"/>
    <w:rsid w:val="001B0371"/>
    <w:rsid w:val="001B5E43"/>
    <w:rsid w:val="001B6703"/>
    <w:rsid w:val="001C10D1"/>
    <w:rsid w:val="001C193F"/>
    <w:rsid w:val="001F1858"/>
    <w:rsid w:val="001F2047"/>
    <w:rsid w:val="001F3837"/>
    <w:rsid w:val="00203ECB"/>
    <w:rsid w:val="00204098"/>
    <w:rsid w:val="00211B8C"/>
    <w:rsid w:val="00214C8F"/>
    <w:rsid w:val="002233C2"/>
    <w:rsid w:val="0023205E"/>
    <w:rsid w:val="0023440B"/>
    <w:rsid w:val="00241276"/>
    <w:rsid w:val="0024786D"/>
    <w:rsid w:val="00251712"/>
    <w:rsid w:val="002527E3"/>
    <w:rsid w:val="00256F2B"/>
    <w:rsid w:val="00260F13"/>
    <w:rsid w:val="00261AF1"/>
    <w:rsid w:val="00263B76"/>
    <w:rsid w:val="002663BF"/>
    <w:rsid w:val="00266BB6"/>
    <w:rsid w:val="00270ABB"/>
    <w:rsid w:val="00282809"/>
    <w:rsid w:val="002832D7"/>
    <w:rsid w:val="00285323"/>
    <w:rsid w:val="00285AF4"/>
    <w:rsid w:val="002917C9"/>
    <w:rsid w:val="002A1A2A"/>
    <w:rsid w:val="002A3F21"/>
    <w:rsid w:val="002A42E3"/>
    <w:rsid w:val="002A63A4"/>
    <w:rsid w:val="002B26A5"/>
    <w:rsid w:val="002B471B"/>
    <w:rsid w:val="002B5D45"/>
    <w:rsid w:val="002B60F6"/>
    <w:rsid w:val="002C341A"/>
    <w:rsid w:val="002C6089"/>
    <w:rsid w:val="002D3F39"/>
    <w:rsid w:val="002D4C5B"/>
    <w:rsid w:val="002D6573"/>
    <w:rsid w:val="002E1B0B"/>
    <w:rsid w:val="00304892"/>
    <w:rsid w:val="00307BC7"/>
    <w:rsid w:val="003227B2"/>
    <w:rsid w:val="00323AE5"/>
    <w:rsid w:val="00324C96"/>
    <w:rsid w:val="00335C29"/>
    <w:rsid w:val="0033737E"/>
    <w:rsid w:val="00337754"/>
    <w:rsid w:val="003444B2"/>
    <w:rsid w:val="003444EE"/>
    <w:rsid w:val="00346CFD"/>
    <w:rsid w:val="00347052"/>
    <w:rsid w:val="0037121B"/>
    <w:rsid w:val="003724E3"/>
    <w:rsid w:val="00374396"/>
    <w:rsid w:val="00375CBA"/>
    <w:rsid w:val="0037657B"/>
    <w:rsid w:val="003765CB"/>
    <w:rsid w:val="00376DE9"/>
    <w:rsid w:val="00377266"/>
    <w:rsid w:val="003818FE"/>
    <w:rsid w:val="00382418"/>
    <w:rsid w:val="00382C95"/>
    <w:rsid w:val="0038327A"/>
    <w:rsid w:val="003879C3"/>
    <w:rsid w:val="00391DB5"/>
    <w:rsid w:val="00394BEA"/>
    <w:rsid w:val="00397CE8"/>
    <w:rsid w:val="003C4E28"/>
    <w:rsid w:val="003C7CB6"/>
    <w:rsid w:val="003D3FC1"/>
    <w:rsid w:val="003D424D"/>
    <w:rsid w:val="003F4500"/>
    <w:rsid w:val="004038B6"/>
    <w:rsid w:val="00416FEF"/>
    <w:rsid w:val="00427021"/>
    <w:rsid w:val="004300A1"/>
    <w:rsid w:val="00432864"/>
    <w:rsid w:val="00433BCE"/>
    <w:rsid w:val="004505D9"/>
    <w:rsid w:val="0045245F"/>
    <w:rsid w:val="00453095"/>
    <w:rsid w:val="00454AB2"/>
    <w:rsid w:val="00466E98"/>
    <w:rsid w:val="00470394"/>
    <w:rsid w:val="004713EE"/>
    <w:rsid w:val="00471A65"/>
    <w:rsid w:val="0047357B"/>
    <w:rsid w:val="00480103"/>
    <w:rsid w:val="004801A8"/>
    <w:rsid w:val="004836C2"/>
    <w:rsid w:val="00484059"/>
    <w:rsid w:val="00486BDB"/>
    <w:rsid w:val="004872B8"/>
    <w:rsid w:val="004A375D"/>
    <w:rsid w:val="004A3CA9"/>
    <w:rsid w:val="004A43A9"/>
    <w:rsid w:val="004B0527"/>
    <w:rsid w:val="004B7B0C"/>
    <w:rsid w:val="004C11F3"/>
    <w:rsid w:val="004C621C"/>
    <w:rsid w:val="004D509E"/>
    <w:rsid w:val="004D6A7F"/>
    <w:rsid w:val="004E1E52"/>
    <w:rsid w:val="004E7CEB"/>
    <w:rsid w:val="004F05AC"/>
    <w:rsid w:val="0050671F"/>
    <w:rsid w:val="00514B1E"/>
    <w:rsid w:val="0052635D"/>
    <w:rsid w:val="00533D83"/>
    <w:rsid w:val="00534365"/>
    <w:rsid w:val="0054019C"/>
    <w:rsid w:val="005504E6"/>
    <w:rsid w:val="00553656"/>
    <w:rsid w:val="0055439B"/>
    <w:rsid w:val="005548E5"/>
    <w:rsid w:val="005716DC"/>
    <w:rsid w:val="00571FEA"/>
    <w:rsid w:val="00572B59"/>
    <w:rsid w:val="0057764F"/>
    <w:rsid w:val="00581F13"/>
    <w:rsid w:val="005866CD"/>
    <w:rsid w:val="00586FCC"/>
    <w:rsid w:val="00593302"/>
    <w:rsid w:val="00597495"/>
    <w:rsid w:val="005A00DF"/>
    <w:rsid w:val="005A2717"/>
    <w:rsid w:val="005A2C0C"/>
    <w:rsid w:val="005B468E"/>
    <w:rsid w:val="005C006D"/>
    <w:rsid w:val="005C16B9"/>
    <w:rsid w:val="005C19F7"/>
    <w:rsid w:val="005C3CB7"/>
    <w:rsid w:val="005C62EE"/>
    <w:rsid w:val="005D04CF"/>
    <w:rsid w:val="005D2052"/>
    <w:rsid w:val="005D3E6E"/>
    <w:rsid w:val="005D5069"/>
    <w:rsid w:val="005D5800"/>
    <w:rsid w:val="005D79E9"/>
    <w:rsid w:val="005E1A51"/>
    <w:rsid w:val="005E3D29"/>
    <w:rsid w:val="005E3DED"/>
    <w:rsid w:val="005E42CC"/>
    <w:rsid w:val="005E5794"/>
    <w:rsid w:val="005E67A3"/>
    <w:rsid w:val="005F45AA"/>
    <w:rsid w:val="005F6AF0"/>
    <w:rsid w:val="00603C89"/>
    <w:rsid w:val="006044EE"/>
    <w:rsid w:val="0060474A"/>
    <w:rsid w:val="00607BA6"/>
    <w:rsid w:val="00615ED2"/>
    <w:rsid w:val="00621207"/>
    <w:rsid w:val="00624251"/>
    <w:rsid w:val="00630753"/>
    <w:rsid w:val="00631275"/>
    <w:rsid w:val="00637209"/>
    <w:rsid w:val="00637B45"/>
    <w:rsid w:val="00643D7D"/>
    <w:rsid w:val="00653BE2"/>
    <w:rsid w:val="006564E6"/>
    <w:rsid w:val="0066003A"/>
    <w:rsid w:val="00676B17"/>
    <w:rsid w:val="00677D51"/>
    <w:rsid w:val="00681826"/>
    <w:rsid w:val="00687E17"/>
    <w:rsid w:val="00691261"/>
    <w:rsid w:val="00692619"/>
    <w:rsid w:val="00696125"/>
    <w:rsid w:val="006A412B"/>
    <w:rsid w:val="006A5EA6"/>
    <w:rsid w:val="006B4E9E"/>
    <w:rsid w:val="006C0D14"/>
    <w:rsid w:val="006C4204"/>
    <w:rsid w:val="006D3AA7"/>
    <w:rsid w:val="006D6489"/>
    <w:rsid w:val="006E0232"/>
    <w:rsid w:val="006E06C0"/>
    <w:rsid w:val="006E1461"/>
    <w:rsid w:val="006E1B54"/>
    <w:rsid w:val="006E5078"/>
    <w:rsid w:val="006E5D90"/>
    <w:rsid w:val="006E6122"/>
    <w:rsid w:val="006E7E78"/>
    <w:rsid w:val="0070297E"/>
    <w:rsid w:val="00703626"/>
    <w:rsid w:val="0070787E"/>
    <w:rsid w:val="007133E1"/>
    <w:rsid w:val="00723AFF"/>
    <w:rsid w:val="007242F2"/>
    <w:rsid w:val="0072619A"/>
    <w:rsid w:val="00731397"/>
    <w:rsid w:val="0073559C"/>
    <w:rsid w:val="0075080A"/>
    <w:rsid w:val="00750AD5"/>
    <w:rsid w:val="00751A43"/>
    <w:rsid w:val="00752487"/>
    <w:rsid w:val="0075548E"/>
    <w:rsid w:val="00755C96"/>
    <w:rsid w:val="007646D0"/>
    <w:rsid w:val="00773DBD"/>
    <w:rsid w:val="0077698A"/>
    <w:rsid w:val="007862A4"/>
    <w:rsid w:val="007A26F0"/>
    <w:rsid w:val="007B7D0D"/>
    <w:rsid w:val="007C70AA"/>
    <w:rsid w:val="007D0F1E"/>
    <w:rsid w:val="007D2286"/>
    <w:rsid w:val="007D6A37"/>
    <w:rsid w:val="007E635A"/>
    <w:rsid w:val="007F59DA"/>
    <w:rsid w:val="007F6B6E"/>
    <w:rsid w:val="0080210B"/>
    <w:rsid w:val="00815C6D"/>
    <w:rsid w:val="00825F99"/>
    <w:rsid w:val="00827A0A"/>
    <w:rsid w:val="00830DCE"/>
    <w:rsid w:val="00835F8C"/>
    <w:rsid w:val="008458C7"/>
    <w:rsid w:val="00850551"/>
    <w:rsid w:val="00853974"/>
    <w:rsid w:val="00853A4E"/>
    <w:rsid w:val="00853BD0"/>
    <w:rsid w:val="008567E0"/>
    <w:rsid w:val="0086670C"/>
    <w:rsid w:val="00866896"/>
    <w:rsid w:val="0086790C"/>
    <w:rsid w:val="008721C5"/>
    <w:rsid w:val="00881601"/>
    <w:rsid w:val="00881EA9"/>
    <w:rsid w:val="008853A1"/>
    <w:rsid w:val="008920BD"/>
    <w:rsid w:val="00893662"/>
    <w:rsid w:val="0089525F"/>
    <w:rsid w:val="008960A7"/>
    <w:rsid w:val="008A39AC"/>
    <w:rsid w:val="008B1032"/>
    <w:rsid w:val="008C5456"/>
    <w:rsid w:val="008D0CA6"/>
    <w:rsid w:val="008D153E"/>
    <w:rsid w:val="008D2101"/>
    <w:rsid w:val="008D2DB5"/>
    <w:rsid w:val="008D491F"/>
    <w:rsid w:val="008D6971"/>
    <w:rsid w:val="008E0431"/>
    <w:rsid w:val="008E7BE7"/>
    <w:rsid w:val="008F2E58"/>
    <w:rsid w:val="008F5ACA"/>
    <w:rsid w:val="008F6359"/>
    <w:rsid w:val="009003F9"/>
    <w:rsid w:val="00901E81"/>
    <w:rsid w:val="00902D81"/>
    <w:rsid w:val="00904783"/>
    <w:rsid w:val="00906928"/>
    <w:rsid w:val="00907CE6"/>
    <w:rsid w:val="00915E59"/>
    <w:rsid w:val="00916678"/>
    <w:rsid w:val="00920F7B"/>
    <w:rsid w:val="00921A8A"/>
    <w:rsid w:val="00924E38"/>
    <w:rsid w:val="009349B6"/>
    <w:rsid w:val="00935228"/>
    <w:rsid w:val="00940E63"/>
    <w:rsid w:val="009532AD"/>
    <w:rsid w:val="00953750"/>
    <w:rsid w:val="00963B59"/>
    <w:rsid w:val="00964BF3"/>
    <w:rsid w:val="00966F6D"/>
    <w:rsid w:val="00971AB6"/>
    <w:rsid w:val="009721B4"/>
    <w:rsid w:val="009726B3"/>
    <w:rsid w:val="009744CA"/>
    <w:rsid w:val="00985F58"/>
    <w:rsid w:val="0098699C"/>
    <w:rsid w:val="00987BE3"/>
    <w:rsid w:val="009969F6"/>
    <w:rsid w:val="009A06A5"/>
    <w:rsid w:val="009A6ECC"/>
    <w:rsid w:val="009B35BB"/>
    <w:rsid w:val="009B4FF6"/>
    <w:rsid w:val="009C685D"/>
    <w:rsid w:val="009C6C4D"/>
    <w:rsid w:val="009C7E55"/>
    <w:rsid w:val="009D54FF"/>
    <w:rsid w:val="009D5CE2"/>
    <w:rsid w:val="009D691F"/>
    <w:rsid w:val="009E24FC"/>
    <w:rsid w:val="009E3AB1"/>
    <w:rsid w:val="009F0B4F"/>
    <w:rsid w:val="009F16CC"/>
    <w:rsid w:val="009F4580"/>
    <w:rsid w:val="009F61EC"/>
    <w:rsid w:val="00A017D3"/>
    <w:rsid w:val="00A12493"/>
    <w:rsid w:val="00A157FA"/>
    <w:rsid w:val="00A3672F"/>
    <w:rsid w:val="00A37140"/>
    <w:rsid w:val="00A420F0"/>
    <w:rsid w:val="00A471DF"/>
    <w:rsid w:val="00A47B52"/>
    <w:rsid w:val="00A503EE"/>
    <w:rsid w:val="00A51B69"/>
    <w:rsid w:val="00A5204E"/>
    <w:rsid w:val="00A55363"/>
    <w:rsid w:val="00A5560C"/>
    <w:rsid w:val="00A55B2E"/>
    <w:rsid w:val="00A57F67"/>
    <w:rsid w:val="00A62160"/>
    <w:rsid w:val="00A62531"/>
    <w:rsid w:val="00A66ABC"/>
    <w:rsid w:val="00A70104"/>
    <w:rsid w:val="00A721C5"/>
    <w:rsid w:val="00A8073C"/>
    <w:rsid w:val="00A9005A"/>
    <w:rsid w:val="00A92E2E"/>
    <w:rsid w:val="00AA6139"/>
    <w:rsid w:val="00AB6466"/>
    <w:rsid w:val="00AD2EAA"/>
    <w:rsid w:val="00AD7601"/>
    <w:rsid w:val="00AE1368"/>
    <w:rsid w:val="00AE2ADB"/>
    <w:rsid w:val="00AF0B2F"/>
    <w:rsid w:val="00B00ABD"/>
    <w:rsid w:val="00B00D67"/>
    <w:rsid w:val="00B059FA"/>
    <w:rsid w:val="00B11A0E"/>
    <w:rsid w:val="00B1343A"/>
    <w:rsid w:val="00B1466B"/>
    <w:rsid w:val="00B162C9"/>
    <w:rsid w:val="00B228F3"/>
    <w:rsid w:val="00B34F0D"/>
    <w:rsid w:val="00B407A1"/>
    <w:rsid w:val="00B4348B"/>
    <w:rsid w:val="00B43510"/>
    <w:rsid w:val="00B45AA1"/>
    <w:rsid w:val="00B46C46"/>
    <w:rsid w:val="00B5435C"/>
    <w:rsid w:val="00B56156"/>
    <w:rsid w:val="00B61B21"/>
    <w:rsid w:val="00B61CBC"/>
    <w:rsid w:val="00B71157"/>
    <w:rsid w:val="00B72F4F"/>
    <w:rsid w:val="00B72F5A"/>
    <w:rsid w:val="00B80206"/>
    <w:rsid w:val="00B84978"/>
    <w:rsid w:val="00B9175B"/>
    <w:rsid w:val="00B93EAB"/>
    <w:rsid w:val="00B94335"/>
    <w:rsid w:val="00B95D01"/>
    <w:rsid w:val="00BA3031"/>
    <w:rsid w:val="00BA4519"/>
    <w:rsid w:val="00BA6843"/>
    <w:rsid w:val="00BB2053"/>
    <w:rsid w:val="00BB458E"/>
    <w:rsid w:val="00BB706D"/>
    <w:rsid w:val="00BC7241"/>
    <w:rsid w:val="00BD20F5"/>
    <w:rsid w:val="00BD6D8D"/>
    <w:rsid w:val="00BE31C5"/>
    <w:rsid w:val="00BE6727"/>
    <w:rsid w:val="00BE6FCE"/>
    <w:rsid w:val="00BF4BC0"/>
    <w:rsid w:val="00BF526E"/>
    <w:rsid w:val="00BF748C"/>
    <w:rsid w:val="00C03FA6"/>
    <w:rsid w:val="00C041B2"/>
    <w:rsid w:val="00C065B6"/>
    <w:rsid w:val="00C0756C"/>
    <w:rsid w:val="00C11E49"/>
    <w:rsid w:val="00C12986"/>
    <w:rsid w:val="00C1583B"/>
    <w:rsid w:val="00C16C49"/>
    <w:rsid w:val="00C22983"/>
    <w:rsid w:val="00C2362C"/>
    <w:rsid w:val="00C30081"/>
    <w:rsid w:val="00C347E2"/>
    <w:rsid w:val="00C3777F"/>
    <w:rsid w:val="00C43EB4"/>
    <w:rsid w:val="00C4419B"/>
    <w:rsid w:val="00C47494"/>
    <w:rsid w:val="00C541EB"/>
    <w:rsid w:val="00C54712"/>
    <w:rsid w:val="00C765E0"/>
    <w:rsid w:val="00C77052"/>
    <w:rsid w:val="00C8286B"/>
    <w:rsid w:val="00C82909"/>
    <w:rsid w:val="00C87F9E"/>
    <w:rsid w:val="00C90605"/>
    <w:rsid w:val="00C92780"/>
    <w:rsid w:val="00C9437A"/>
    <w:rsid w:val="00C94864"/>
    <w:rsid w:val="00C97037"/>
    <w:rsid w:val="00CA1E51"/>
    <w:rsid w:val="00CB1FEC"/>
    <w:rsid w:val="00CB21A0"/>
    <w:rsid w:val="00CB3140"/>
    <w:rsid w:val="00CC01A1"/>
    <w:rsid w:val="00CC41C9"/>
    <w:rsid w:val="00CC6E51"/>
    <w:rsid w:val="00CC770E"/>
    <w:rsid w:val="00CD1AB2"/>
    <w:rsid w:val="00CD2052"/>
    <w:rsid w:val="00CD25C7"/>
    <w:rsid w:val="00CD662C"/>
    <w:rsid w:val="00CD7784"/>
    <w:rsid w:val="00CF4DC8"/>
    <w:rsid w:val="00D017B7"/>
    <w:rsid w:val="00D061B7"/>
    <w:rsid w:val="00D064AA"/>
    <w:rsid w:val="00D06714"/>
    <w:rsid w:val="00D12CFD"/>
    <w:rsid w:val="00D13E97"/>
    <w:rsid w:val="00D16D06"/>
    <w:rsid w:val="00D22C42"/>
    <w:rsid w:val="00D35490"/>
    <w:rsid w:val="00D35F39"/>
    <w:rsid w:val="00D515EE"/>
    <w:rsid w:val="00D52506"/>
    <w:rsid w:val="00D61C0F"/>
    <w:rsid w:val="00D61EFC"/>
    <w:rsid w:val="00D64A77"/>
    <w:rsid w:val="00D727B8"/>
    <w:rsid w:val="00D87CB5"/>
    <w:rsid w:val="00D91CBC"/>
    <w:rsid w:val="00D94ABE"/>
    <w:rsid w:val="00D968FC"/>
    <w:rsid w:val="00D97982"/>
    <w:rsid w:val="00DA0D51"/>
    <w:rsid w:val="00DA1075"/>
    <w:rsid w:val="00DA1494"/>
    <w:rsid w:val="00DA5E3C"/>
    <w:rsid w:val="00DA7D80"/>
    <w:rsid w:val="00DB4094"/>
    <w:rsid w:val="00DB4C3A"/>
    <w:rsid w:val="00DB4DAC"/>
    <w:rsid w:val="00DB6EAB"/>
    <w:rsid w:val="00DC0A46"/>
    <w:rsid w:val="00DC1D48"/>
    <w:rsid w:val="00DC6C19"/>
    <w:rsid w:val="00DD5ECC"/>
    <w:rsid w:val="00DE0AD4"/>
    <w:rsid w:val="00DE1945"/>
    <w:rsid w:val="00DE212F"/>
    <w:rsid w:val="00DE286F"/>
    <w:rsid w:val="00DE587E"/>
    <w:rsid w:val="00DF08B5"/>
    <w:rsid w:val="00DF2DC9"/>
    <w:rsid w:val="00DF3BCF"/>
    <w:rsid w:val="00E0366C"/>
    <w:rsid w:val="00E050BA"/>
    <w:rsid w:val="00E06ED9"/>
    <w:rsid w:val="00E134C4"/>
    <w:rsid w:val="00E1522C"/>
    <w:rsid w:val="00E1691E"/>
    <w:rsid w:val="00E31F63"/>
    <w:rsid w:val="00E3309C"/>
    <w:rsid w:val="00E369B1"/>
    <w:rsid w:val="00E47CC5"/>
    <w:rsid w:val="00E50BF4"/>
    <w:rsid w:val="00E53F64"/>
    <w:rsid w:val="00E558A3"/>
    <w:rsid w:val="00E63575"/>
    <w:rsid w:val="00E636E7"/>
    <w:rsid w:val="00E75F07"/>
    <w:rsid w:val="00E8300B"/>
    <w:rsid w:val="00E91DE3"/>
    <w:rsid w:val="00E950A0"/>
    <w:rsid w:val="00E96832"/>
    <w:rsid w:val="00EA0157"/>
    <w:rsid w:val="00EA60BA"/>
    <w:rsid w:val="00EB2759"/>
    <w:rsid w:val="00EB370D"/>
    <w:rsid w:val="00EC3E35"/>
    <w:rsid w:val="00ED00D3"/>
    <w:rsid w:val="00ED5B2B"/>
    <w:rsid w:val="00ED78C0"/>
    <w:rsid w:val="00EE00A3"/>
    <w:rsid w:val="00EE30E0"/>
    <w:rsid w:val="00EE3603"/>
    <w:rsid w:val="00EE55B2"/>
    <w:rsid w:val="00EF0635"/>
    <w:rsid w:val="00EF2FE7"/>
    <w:rsid w:val="00EF5889"/>
    <w:rsid w:val="00EF7DC0"/>
    <w:rsid w:val="00F01FFB"/>
    <w:rsid w:val="00F02B26"/>
    <w:rsid w:val="00F05C03"/>
    <w:rsid w:val="00F07DCE"/>
    <w:rsid w:val="00F15493"/>
    <w:rsid w:val="00F23729"/>
    <w:rsid w:val="00F32320"/>
    <w:rsid w:val="00F3335D"/>
    <w:rsid w:val="00F41DA2"/>
    <w:rsid w:val="00F44630"/>
    <w:rsid w:val="00F600FA"/>
    <w:rsid w:val="00F6083A"/>
    <w:rsid w:val="00F64DD8"/>
    <w:rsid w:val="00F662CF"/>
    <w:rsid w:val="00F75079"/>
    <w:rsid w:val="00F76977"/>
    <w:rsid w:val="00F80009"/>
    <w:rsid w:val="00F83BD0"/>
    <w:rsid w:val="00FA7ECB"/>
    <w:rsid w:val="00FB2693"/>
    <w:rsid w:val="00FB38C7"/>
    <w:rsid w:val="00FC29B3"/>
    <w:rsid w:val="00FD328C"/>
    <w:rsid w:val="00FE2211"/>
    <w:rsid w:val="00FE3DF2"/>
    <w:rsid w:val="00FF13D4"/>
    <w:rsid w:val="06182A5C"/>
    <w:rsid w:val="08E7F7EB"/>
    <w:rsid w:val="0BDD353B"/>
    <w:rsid w:val="1E0A362B"/>
    <w:rsid w:val="25F1DA60"/>
    <w:rsid w:val="2678AF6E"/>
    <w:rsid w:val="2E4029AE"/>
    <w:rsid w:val="424A56EF"/>
    <w:rsid w:val="4C812CB6"/>
    <w:rsid w:val="4CCA70EA"/>
    <w:rsid w:val="4DE87136"/>
    <w:rsid w:val="586A043D"/>
    <w:rsid w:val="5DCF1220"/>
    <w:rsid w:val="64D2CCD4"/>
    <w:rsid w:val="6F5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0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70C"/>
  </w:style>
  <w:style w:type="paragraph" w:styleId="Piedepgina">
    <w:name w:val="footer"/>
    <w:basedOn w:val="Normal"/>
    <w:link w:val="Piedepgina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0C"/>
  </w:style>
  <w:style w:type="character" w:styleId="Hipervnculo">
    <w:name w:val="Hyperlink"/>
    <w:uiPriority w:val="99"/>
    <w:unhideWhenUsed/>
    <w:rsid w:val="009E3AB1"/>
    <w:rPr>
      <w:color w:val="0000FF"/>
      <w:u w:val="single"/>
    </w:rPr>
  </w:style>
  <w:style w:type="paragraph" w:styleId="Sinespaciado">
    <w:name w:val="No Spacing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18FE"/>
  </w:style>
  <w:style w:type="character" w:styleId="Refdecomentario">
    <w:name w:val="annotation reference"/>
    <w:basedOn w:val="Fuentedeprrafopredeter"/>
    <w:uiPriority w:val="99"/>
    <w:semiHidden/>
    <w:unhideWhenUsed/>
    <w:rsid w:val="0062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2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unhideWhenUsed/>
    <w:rsid w:val="00DB6EAB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AE1368"/>
    <w:rPr>
      <w:color w:val="2B579A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15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3672F"/>
    <w:rPr>
      <w:color w:val="954F72" w:themeColor="followedHyperlink"/>
      <w:u w:val="single"/>
    </w:rPr>
  </w:style>
  <w:style w:type="paragraph" w:customStyle="1" w:styleId="Left">
    <w:name w:val="Left"/>
    <w:rsid w:val="00A3672F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lang w:val="en-US" w:eastAsia="ar-SA"/>
    </w:rPr>
  </w:style>
  <w:style w:type="paragraph" w:styleId="Revisin">
    <w:name w:val="Revision"/>
    <w:hidden/>
    <w:uiPriority w:val="99"/>
    <w:semiHidden/>
    <w:rsid w:val="00114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70C"/>
  </w:style>
  <w:style w:type="paragraph" w:styleId="Piedepgina">
    <w:name w:val="footer"/>
    <w:basedOn w:val="Normal"/>
    <w:link w:val="Piedepgina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0C"/>
  </w:style>
  <w:style w:type="character" w:styleId="Hipervnculo">
    <w:name w:val="Hyperlink"/>
    <w:uiPriority w:val="99"/>
    <w:unhideWhenUsed/>
    <w:rsid w:val="009E3AB1"/>
    <w:rPr>
      <w:color w:val="0000FF"/>
      <w:u w:val="single"/>
    </w:rPr>
  </w:style>
  <w:style w:type="paragraph" w:styleId="Sinespaciado">
    <w:name w:val="No Spacing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18FE"/>
  </w:style>
  <w:style w:type="character" w:styleId="Refdecomentario">
    <w:name w:val="annotation reference"/>
    <w:basedOn w:val="Fuentedeprrafopredeter"/>
    <w:uiPriority w:val="99"/>
    <w:semiHidden/>
    <w:unhideWhenUsed/>
    <w:rsid w:val="0062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2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unhideWhenUsed/>
    <w:rsid w:val="00DB6EAB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AE1368"/>
    <w:rPr>
      <w:color w:val="2B579A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15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3672F"/>
    <w:rPr>
      <w:color w:val="954F72" w:themeColor="followedHyperlink"/>
      <w:u w:val="single"/>
    </w:rPr>
  </w:style>
  <w:style w:type="paragraph" w:customStyle="1" w:styleId="Left">
    <w:name w:val="Left"/>
    <w:rsid w:val="00A3672F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lang w:val="en-US" w:eastAsia="ar-SA"/>
    </w:rPr>
  </w:style>
  <w:style w:type="paragraph" w:styleId="Revisin">
    <w:name w:val="Revision"/>
    <w:hidden/>
    <w:uiPriority w:val="99"/>
    <w:semiHidden/>
    <w:rsid w:val="00114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hyperlink" Target="http://www.TOMRA.com/recycl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michele.wiemer@tomra.com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tomra.com/recycli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nIvSt_jiXE" TargetMode="External"/><Relationship Id="rId14" Type="http://schemas.openxmlformats.org/officeDocument/2006/relationships/hyperlink" Target="mailto:nmarti@alarconyharris.com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096D-BB73-48F4-A1E6-AC4E555B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7477</Characters>
  <Application>Microsoft Office Word</Application>
  <DocSecurity>4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Davison</dc:creator>
  <cp:lastModifiedBy>Usuario</cp:lastModifiedBy>
  <cp:revision>2</cp:revision>
  <cp:lastPrinted>2020-10-08T09:01:00Z</cp:lastPrinted>
  <dcterms:created xsi:type="dcterms:W3CDTF">2020-11-16T12:24:00Z</dcterms:created>
  <dcterms:modified xsi:type="dcterms:W3CDTF">2020-11-16T12:24:00Z</dcterms:modified>
</cp:coreProperties>
</file>