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1FC54" w14:textId="6E27FB2E" w:rsidR="00F80009" w:rsidRDefault="00F80009" w:rsidP="003818FE">
      <w:pPr>
        <w:pStyle w:val="Sinespaciado"/>
      </w:pPr>
      <w:bookmarkStart w:id="0" w:name="_Hlk39676923"/>
    </w:p>
    <w:p w14:paraId="22340019" w14:textId="30AAFC79" w:rsidR="00223BCA" w:rsidRPr="00C2150D" w:rsidRDefault="00F23DAE" w:rsidP="00223BCA">
      <w:pPr>
        <w:pStyle w:val="Sinespaciado"/>
        <w:spacing w:after="200" w:line="276" w:lineRule="auto"/>
        <w:jc w:val="both"/>
        <w:rPr>
          <w:rFonts w:asciiTheme="minorHAnsi" w:hAnsiTheme="minorHAnsi"/>
          <w:lang w:val="pt-BR"/>
        </w:rPr>
      </w:pPr>
      <w:r w:rsidRPr="00F6296B">
        <w:rPr>
          <w:rFonts w:asciiTheme="minorHAnsi" w:hAnsiTheme="minorHAnsi"/>
          <w:lang w:val="pt-BR"/>
        </w:rPr>
        <w:t>26</w:t>
      </w:r>
      <w:r w:rsidR="00223BCA" w:rsidRPr="00C2150D">
        <w:rPr>
          <w:rFonts w:asciiTheme="minorHAnsi" w:hAnsiTheme="minorHAnsi"/>
          <w:lang w:val="pt-BR"/>
        </w:rPr>
        <w:t xml:space="preserve"> </w:t>
      </w:r>
      <w:proofErr w:type="spellStart"/>
      <w:r w:rsidR="00223BCA">
        <w:rPr>
          <w:rFonts w:asciiTheme="minorHAnsi" w:hAnsiTheme="minorHAnsi"/>
          <w:lang w:val="pt-BR"/>
        </w:rPr>
        <w:t>nov</w:t>
      </w:r>
      <w:r w:rsidR="00223BCA" w:rsidRPr="00C2150D">
        <w:rPr>
          <w:rFonts w:asciiTheme="minorHAnsi" w:hAnsiTheme="minorHAnsi"/>
          <w:lang w:val="pt-BR"/>
        </w:rPr>
        <w:t>embre</w:t>
      </w:r>
      <w:proofErr w:type="spellEnd"/>
      <w:r w:rsidR="00223BCA" w:rsidRPr="00C2150D">
        <w:rPr>
          <w:rFonts w:asciiTheme="minorHAnsi" w:hAnsiTheme="minorHAnsi"/>
          <w:lang w:val="pt-BR"/>
        </w:rPr>
        <w:t xml:space="preserve"> 2020</w:t>
      </w:r>
    </w:p>
    <w:p w14:paraId="22DE06F7" w14:textId="77777777" w:rsidR="00223BCA" w:rsidRPr="00C2150D" w:rsidRDefault="00223BCA" w:rsidP="00223BCA">
      <w:pPr>
        <w:pStyle w:val="Sinespaciado"/>
        <w:spacing w:after="200" w:line="276" w:lineRule="auto"/>
        <w:jc w:val="both"/>
        <w:rPr>
          <w:rFonts w:asciiTheme="minorHAnsi" w:hAnsiTheme="minorHAnsi"/>
          <w:b/>
          <w:lang w:val="pt-BR"/>
        </w:rPr>
      </w:pPr>
      <w:r w:rsidRPr="00C2150D">
        <w:rPr>
          <w:rFonts w:asciiTheme="minorHAnsi" w:hAnsiTheme="minorHAnsi"/>
          <w:b/>
          <w:lang w:val="pt-BR"/>
        </w:rPr>
        <w:t>TO</w:t>
      </w:r>
      <w:bookmarkStart w:id="1" w:name="_GoBack"/>
      <w:r w:rsidRPr="00C2150D">
        <w:rPr>
          <w:rFonts w:asciiTheme="minorHAnsi" w:hAnsiTheme="minorHAnsi"/>
          <w:b/>
          <w:lang w:val="pt-BR"/>
        </w:rPr>
        <w:t>M</w:t>
      </w:r>
      <w:bookmarkEnd w:id="1"/>
      <w:r w:rsidRPr="00C2150D">
        <w:rPr>
          <w:rFonts w:asciiTheme="minorHAnsi" w:hAnsiTheme="minorHAnsi"/>
          <w:b/>
          <w:lang w:val="pt-BR"/>
        </w:rPr>
        <w:t>RA</w:t>
      </w:r>
      <w:r>
        <w:rPr>
          <w:rFonts w:asciiTheme="minorHAnsi" w:hAnsiTheme="minorHAnsi"/>
          <w:b/>
          <w:lang w:val="pt-BR"/>
        </w:rPr>
        <w:t xml:space="preserve"> </w:t>
      </w:r>
      <w:proofErr w:type="spellStart"/>
      <w:r>
        <w:rPr>
          <w:rFonts w:asciiTheme="minorHAnsi" w:hAnsiTheme="minorHAnsi"/>
          <w:b/>
          <w:lang w:val="pt-BR"/>
        </w:rPr>
        <w:t>Care</w:t>
      </w:r>
      <w:proofErr w:type="spellEnd"/>
      <w:r w:rsidRPr="00C2150D">
        <w:rPr>
          <w:rFonts w:asciiTheme="minorHAnsi" w:hAnsiTheme="minorHAnsi"/>
          <w:b/>
          <w:lang w:val="pt-BR"/>
        </w:rPr>
        <w:t xml:space="preserve">: </w:t>
      </w:r>
      <w:r>
        <w:rPr>
          <w:rFonts w:asciiTheme="minorHAnsi" w:hAnsiTheme="minorHAnsi"/>
          <w:b/>
          <w:lang w:val="pt-BR"/>
        </w:rPr>
        <w:t xml:space="preserve">tecnologia e </w:t>
      </w:r>
      <w:proofErr w:type="spellStart"/>
      <w:r w:rsidRPr="00C2150D">
        <w:rPr>
          <w:rFonts w:asciiTheme="minorHAnsi" w:hAnsiTheme="minorHAnsi"/>
          <w:b/>
          <w:lang w:val="pt-BR"/>
        </w:rPr>
        <w:t>servizio</w:t>
      </w:r>
      <w:proofErr w:type="spellEnd"/>
      <w:r w:rsidRPr="00C2150D">
        <w:rPr>
          <w:rFonts w:asciiTheme="minorHAnsi" w:hAnsiTheme="minorHAnsi"/>
          <w:b/>
          <w:lang w:val="pt-BR"/>
        </w:rPr>
        <w:t xml:space="preserve"> </w:t>
      </w:r>
      <w:proofErr w:type="spellStart"/>
      <w:r w:rsidRPr="00C2150D">
        <w:rPr>
          <w:rFonts w:asciiTheme="minorHAnsi" w:hAnsiTheme="minorHAnsi"/>
          <w:b/>
          <w:lang w:val="pt-BR"/>
        </w:rPr>
        <w:t>tecnico</w:t>
      </w:r>
      <w:proofErr w:type="spellEnd"/>
      <w:r w:rsidRPr="00C2150D">
        <w:rPr>
          <w:rFonts w:asciiTheme="minorHAnsi" w:hAnsiTheme="minorHAnsi"/>
          <w:b/>
          <w:lang w:val="pt-BR"/>
        </w:rPr>
        <w:t xml:space="preserve"> </w:t>
      </w:r>
      <w:proofErr w:type="spellStart"/>
      <w:r w:rsidRPr="00C2150D">
        <w:rPr>
          <w:rFonts w:asciiTheme="minorHAnsi" w:hAnsiTheme="minorHAnsi"/>
          <w:b/>
          <w:lang w:val="pt-BR"/>
        </w:rPr>
        <w:t>personalizzato</w:t>
      </w:r>
      <w:proofErr w:type="spellEnd"/>
      <w:r>
        <w:rPr>
          <w:rFonts w:asciiTheme="minorHAnsi" w:hAnsiTheme="minorHAnsi"/>
          <w:b/>
          <w:lang w:val="pt-BR"/>
        </w:rPr>
        <w:t xml:space="preserve">, </w:t>
      </w:r>
      <w:proofErr w:type="spellStart"/>
      <w:r>
        <w:rPr>
          <w:rFonts w:asciiTheme="minorHAnsi" w:hAnsiTheme="minorHAnsi"/>
          <w:b/>
          <w:lang w:val="pt-BR"/>
        </w:rPr>
        <w:t>un’offerta</w:t>
      </w:r>
      <w:proofErr w:type="spellEnd"/>
      <w:r>
        <w:rPr>
          <w:rFonts w:asciiTheme="minorHAnsi" w:hAnsiTheme="minorHAnsi"/>
          <w:b/>
          <w:lang w:val="pt-BR"/>
        </w:rPr>
        <w:t xml:space="preserve"> </w:t>
      </w:r>
      <w:proofErr w:type="spellStart"/>
      <w:proofErr w:type="gramStart"/>
      <w:r>
        <w:rPr>
          <w:rFonts w:asciiTheme="minorHAnsi" w:hAnsiTheme="minorHAnsi"/>
          <w:b/>
          <w:lang w:val="pt-BR"/>
        </w:rPr>
        <w:t>imbattibile</w:t>
      </w:r>
      <w:proofErr w:type="spellEnd"/>
      <w:proofErr w:type="gramEnd"/>
    </w:p>
    <w:p w14:paraId="233426BD" w14:textId="77777777" w:rsidR="00223BCA" w:rsidRDefault="00223BCA" w:rsidP="00223BCA">
      <w:pPr>
        <w:pStyle w:val="Sinespaciado"/>
        <w:spacing w:after="200" w:line="276" w:lineRule="auto"/>
        <w:rPr>
          <w:rFonts w:asciiTheme="minorHAnsi" w:hAnsiTheme="minorHAnsi"/>
          <w:bCs/>
          <w:lang w:val="it-IT"/>
        </w:rPr>
      </w:pPr>
      <w:r w:rsidRPr="00E35F83">
        <w:rPr>
          <w:rFonts w:asciiTheme="minorHAnsi" w:hAnsiTheme="minorHAnsi"/>
          <w:bCs/>
          <w:lang w:val="it-IT"/>
        </w:rPr>
        <w:t>Il settore del riciclo</w:t>
      </w:r>
      <w:r>
        <w:rPr>
          <w:rFonts w:asciiTheme="minorHAnsi" w:hAnsiTheme="minorHAnsi"/>
          <w:bCs/>
          <w:lang w:val="it-IT"/>
        </w:rPr>
        <w:t>, in continua espansione,</w:t>
      </w:r>
      <w:r w:rsidRPr="00E35F83">
        <w:rPr>
          <w:rFonts w:asciiTheme="minorHAnsi" w:hAnsiTheme="minorHAnsi"/>
          <w:bCs/>
          <w:lang w:val="it-IT"/>
        </w:rPr>
        <w:t xml:space="preserve"> è sempre più esigente. TOMRA Sorting Recycling lo sa e segue da sempre </w:t>
      </w:r>
      <w:r>
        <w:rPr>
          <w:rFonts w:asciiTheme="minorHAnsi" w:hAnsiTheme="minorHAnsi"/>
          <w:bCs/>
          <w:lang w:val="it-IT"/>
        </w:rPr>
        <w:t>l’</w:t>
      </w:r>
      <w:r w:rsidRPr="00E35F83">
        <w:rPr>
          <w:rFonts w:asciiTheme="minorHAnsi" w:hAnsiTheme="minorHAnsi"/>
          <w:bCs/>
          <w:lang w:val="it-IT"/>
        </w:rPr>
        <w:t>aumento della domanda, rispondendo con tecnologie all'avanguardia. Tuttavia, la sola vendita di attrezzature</w:t>
      </w:r>
      <w:r>
        <w:rPr>
          <w:rFonts w:asciiTheme="minorHAnsi" w:hAnsiTheme="minorHAnsi"/>
          <w:bCs/>
          <w:lang w:val="it-IT"/>
        </w:rPr>
        <w:t>, pur</w:t>
      </w:r>
      <w:r w:rsidRPr="00E35F83">
        <w:rPr>
          <w:rFonts w:asciiTheme="minorHAnsi" w:hAnsiTheme="minorHAnsi"/>
          <w:bCs/>
          <w:lang w:val="it-IT"/>
        </w:rPr>
        <w:t xml:space="preserve"> con le più sofisticate tecnologie</w:t>
      </w:r>
      <w:r>
        <w:rPr>
          <w:rFonts w:asciiTheme="minorHAnsi" w:hAnsiTheme="minorHAnsi"/>
          <w:bCs/>
          <w:lang w:val="it-IT"/>
        </w:rPr>
        <w:t>,</w:t>
      </w:r>
      <w:r w:rsidRPr="00E35F83">
        <w:rPr>
          <w:rFonts w:asciiTheme="minorHAnsi" w:hAnsiTheme="minorHAnsi"/>
          <w:bCs/>
          <w:lang w:val="it-IT"/>
        </w:rPr>
        <w:t xml:space="preserve"> non è sufficiente per fornire </w:t>
      </w:r>
      <w:r>
        <w:rPr>
          <w:rFonts w:asciiTheme="minorHAnsi" w:hAnsiTheme="minorHAnsi"/>
          <w:bCs/>
          <w:lang w:val="it-IT"/>
        </w:rPr>
        <w:t xml:space="preserve">davvero </w:t>
      </w:r>
      <w:r w:rsidRPr="00E35F83">
        <w:rPr>
          <w:rFonts w:asciiTheme="minorHAnsi" w:hAnsiTheme="minorHAnsi"/>
          <w:bCs/>
          <w:lang w:val="it-IT"/>
        </w:rPr>
        <w:t xml:space="preserve">ai clienti il migliore servizio possibile. </w:t>
      </w:r>
      <w:r>
        <w:rPr>
          <w:rFonts w:cs="Calibri"/>
          <w:bCs/>
          <w:lang w:val="it-IT"/>
        </w:rPr>
        <w:t>È</w:t>
      </w:r>
      <w:r>
        <w:rPr>
          <w:rFonts w:asciiTheme="minorHAnsi" w:hAnsiTheme="minorHAnsi"/>
          <w:bCs/>
          <w:lang w:val="it-IT"/>
        </w:rPr>
        <w:t xml:space="preserve"> necessario </w:t>
      </w:r>
      <w:r w:rsidRPr="00E35F83">
        <w:rPr>
          <w:rFonts w:asciiTheme="minorHAnsi" w:hAnsiTheme="minorHAnsi"/>
          <w:bCs/>
          <w:lang w:val="it-IT"/>
        </w:rPr>
        <w:t xml:space="preserve">offrire una soluzione integrata e a 360° che copra </w:t>
      </w:r>
      <w:r>
        <w:rPr>
          <w:rFonts w:asciiTheme="minorHAnsi" w:hAnsiTheme="minorHAnsi"/>
          <w:bCs/>
          <w:lang w:val="it-IT"/>
        </w:rPr>
        <w:t xml:space="preserve">tutte le </w:t>
      </w:r>
      <w:r w:rsidRPr="00E35F83">
        <w:rPr>
          <w:rFonts w:asciiTheme="minorHAnsi" w:hAnsiTheme="minorHAnsi"/>
          <w:bCs/>
          <w:lang w:val="it-IT"/>
        </w:rPr>
        <w:t>fasi del business</w:t>
      </w:r>
      <w:r>
        <w:rPr>
          <w:rFonts w:asciiTheme="minorHAnsi" w:hAnsiTheme="minorHAnsi"/>
          <w:bCs/>
          <w:lang w:val="it-IT"/>
        </w:rPr>
        <w:t>:</w:t>
      </w:r>
      <w:r w:rsidRPr="00E35F83">
        <w:rPr>
          <w:rFonts w:asciiTheme="minorHAnsi" w:hAnsiTheme="minorHAnsi"/>
          <w:bCs/>
          <w:lang w:val="it-IT"/>
        </w:rPr>
        <w:t xml:space="preserve"> dalla prevendita all’installazione fino al post-vendita</w:t>
      </w:r>
      <w:r>
        <w:rPr>
          <w:rFonts w:asciiTheme="minorHAnsi" w:hAnsiTheme="minorHAnsi"/>
          <w:bCs/>
          <w:lang w:val="it-IT"/>
        </w:rPr>
        <w:t xml:space="preserve">. </w:t>
      </w:r>
    </w:p>
    <w:p w14:paraId="0E0B1252" w14:textId="77777777" w:rsidR="00223BCA" w:rsidRPr="00E35F83" w:rsidRDefault="00223BCA" w:rsidP="00223BCA">
      <w:pPr>
        <w:pStyle w:val="Sinespaciado"/>
        <w:spacing w:after="200" w:line="276" w:lineRule="auto"/>
        <w:rPr>
          <w:rFonts w:asciiTheme="minorHAnsi" w:hAnsiTheme="minorHAnsi"/>
          <w:bCs/>
          <w:lang w:val="it-IT"/>
        </w:rPr>
      </w:pPr>
      <w:r>
        <w:rPr>
          <w:rFonts w:asciiTheme="minorHAnsi" w:hAnsiTheme="minorHAnsi"/>
          <w:bCs/>
          <w:lang w:val="it-IT"/>
        </w:rPr>
        <w:t>Ogni anno TOMRA sottopone un sondaggio di gradimento ai propri clienti. Secondo i risultati del sondaggio 2019, l’80% di questi ritiene importante o molto importante la qualità del servizio di assistenza locale. Questo criterio è il sesto in ordine di importanza dopo performance, affidabilità, facilità d’uso, flessibilità e garanzia. La risposta è</w:t>
      </w:r>
      <w:r w:rsidRPr="00E35F83">
        <w:rPr>
          <w:rFonts w:asciiTheme="minorHAnsi" w:hAnsiTheme="minorHAnsi"/>
          <w:bCs/>
          <w:lang w:val="it-IT"/>
        </w:rPr>
        <w:t xml:space="preserve"> il contratto di manutenzione e assistenza TOMRA Care.</w:t>
      </w:r>
    </w:p>
    <w:p w14:paraId="4B40BB87" w14:textId="77777777" w:rsidR="00223BCA" w:rsidRDefault="00223BCA" w:rsidP="00223BCA">
      <w:pPr>
        <w:pStyle w:val="Sinespaciado"/>
        <w:spacing w:after="200" w:line="276" w:lineRule="auto"/>
        <w:rPr>
          <w:rFonts w:asciiTheme="minorHAnsi" w:hAnsiTheme="minorHAnsi"/>
          <w:bCs/>
          <w:lang w:val="it-IT"/>
        </w:rPr>
      </w:pPr>
      <w:r w:rsidRPr="00E35F83">
        <w:rPr>
          <w:rFonts w:asciiTheme="minorHAnsi" w:hAnsiTheme="minorHAnsi"/>
          <w:bCs/>
          <w:lang w:val="it-IT"/>
        </w:rPr>
        <w:t xml:space="preserve">Davide Bertolin, Service Manager </w:t>
      </w:r>
      <w:r>
        <w:rPr>
          <w:rFonts w:asciiTheme="minorHAnsi" w:hAnsiTheme="minorHAnsi"/>
          <w:bCs/>
          <w:lang w:val="it-IT"/>
        </w:rPr>
        <w:t xml:space="preserve">TOMRA </w:t>
      </w:r>
      <w:r w:rsidRPr="00E35F83">
        <w:rPr>
          <w:rFonts w:asciiTheme="minorHAnsi" w:hAnsiTheme="minorHAnsi"/>
          <w:bCs/>
          <w:lang w:val="it-IT"/>
        </w:rPr>
        <w:t xml:space="preserve">Sorting </w:t>
      </w:r>
      <w:r>
        <w:rPr>
          <w:rFonts w:asciiTheme="minorHAnsi" w:hAnsiTheme="minorHAnsi"/>
          <w:bCs/>
          <w:lang w:val="it-IT"/>
        </w:rPr>
        <w:t>R</w:t>
      </w:r>
      <w:r w:rsidRPr="00E35F83">
        <w:rPr>
          <w:rFonts w:asciiTheme="minorHAnsi" w:hAnsiTheme="minorHAnsi"/>
          <w:bCs/>
          <w:lang w:val="it-IT"/>
        </w:rPr>
        <w:t>ecycling per l’Italia, afferma: “L’esperienza ci insegna che il Cliente si aspetta dalle macchine TOMRA tre cose: massimizza</w:t>
      </w:r>
      <w:r>
        <w:rPr>
          <w:rFonts w:asciiTheme="minorHAnsi" w:hAnsiTheme="minorHAnsi"/>
          <w:bCs/>
          <w:lang w:val="it-IT"/>
        </w:rPr>
        <w:t>zione</w:t>
      </w:r>
      <w:r w:rsidRPr="00E35F83">
        <w:rPr>
          <w:rFonts w:asciiTheme="minorHAnsi" w:hAnsiTheme="minorHAnsi"/>
          <w:bCs/>
          <w:lang w:val="it-IT"/>
        </w:rPr>
        <w:t xml:space="preserve"> </w:t>
      </w:r>
      <w:r>
        <w:rPr>
          <w:rFonts w:asciiTheme="minorHAnsi" w:hAnsiTheme="minorHAnsi"/>
          <w:bCs/>
          <w:lang w:val="it-IT"/>
        </w:rPr>
        <w:t>del</w:t>
      </w:r>
      <w:r w:rsidRPr="00E35F83">
        <w:rPr>
          <w:rFonts w:asciiTheme="minorHAnsi" w:hAnsiTheme="minorHAnsi"/>
          <w:bCs/>
          <w:lang w:val="it-IT"/>
        </w:rPr>
        <w:t>le performances, minimizza</w:t>
      </w:r>
      <w:r>
        <w:rPr>
          <w:rFonts w:asciiTheme="minorHAnsi" w:hAnsiTheme="minorHAnsi"/>
          <w:bCs/>
          <w:lang w:val="it-IT"/>
        </w:rPr>
        <w:t>zione</w:t>
      </w:r>
      <w:r w:rsidRPr="00E35F83">
        <w:rPr>
          <w:rFonts w:asciiTheme="minorHAnsi" w:hAnsiTheme="minorHAnsi"/>
          <w:bCs/>
          <w:lang w:val="it-IT"/>
        </w:rPr>
        <w:t xml:space="preserve"> </w:t>
      </w:r>
      <w:r>
        <w:rPr>
          <w:rFonts w:asciiTheme="minorHAnsi" w:hAnsiTheme="minorHAnsi"/>
          <w:bCs/>
          <w:lang w:val="it-IT"/>
        </w:rPr>
        <w:t>de</w:t>
      </w:r>
      <w:r w:rsidRPr="00E35F83">
        <w:rPr>
          <w:rFonts w:asciiTheme="minorHAnsi" w:hAnsiTheme="minorHAnsi"/>
          <w:bCs/>
          <w:lang w:val="it-IT"/>
        </w:rPr>
        <w:t>i fermi produttivi e costi pianificabili.</w:t>
      </w:r>
      <w:r>
        <w:rPr>
          <w:rFonts w:asciiTheme="minorHAnsi" w:hAnsiTheme="minorHAnsi"/>
          <w:bCs/>
          <w:lang w:val="it-IT"/>
        </w:rPr>
        <w:t xml:space="preserve"> </w:t>
      </w:r>
      <w:r w:rsidRPr="00E35F83">
        <w:rPr>
          <w:rFonts w:asciiTheme="minorHAnsi" w:hAnsiTheme="minorHAnsi"/>
          <w:bCs/>
          <w:lang w:val="it-IT"/>
        </w:rPr>
        <w:t>TOMRA Care è la risposta a queste esigenze e si basa su formazione tecnica dei clienti per la manutenzione e la risoluzione dei problemi più frequenti, visite periodiche dei nostri specialisti in impianto, pacchetti ricambi per minimizzare i tempi in caso di fermo produttivo ed estensione della garanzia sull’intera macchina o sui suoi componenti più importanti</w:t>
      </w:r>
      <w:r>
        <w:rPr>
          <w:rFonts w:asciiTheme="minorHAnsi" w:hAnsiTheme="minorHAnsi"/>
          <w:bCs/>
          <w:lang w:val="it-IT"/>
        </w:rPr>
        <w:t>”.</w:t>
      </w:r>
    </w:p>
    <w:p w14:paraId="44FE3BE9" w14:textId="77777777" w:rsidR="00223BCA" w:rsidRDefault="00223BCA" w:rsidP="00223BCA">
      <w:pPr>
        <w:pStyle w:val="Sinespaciado"/>
        <w:spacing w:after="200" w:line="276" w:lineRule="auto"/>
        <w:rPr>
          <w:rFonts w:asciiTheme="minorHAnsi" w:hAnsiTheme="minorHAnsi"/>
          <w:bCs/>
          <w:lang w:val="it-IT"/>
        </w:rPr>
      </w:pPr>
      <w:r>
        <w:rPr>
          <w:rFonts w:asciiTheme="minorHAnsi" w:hAnsiTheme="minorHAnsi"/>
          <w:bCs/>
          <w:lang w:val="it-IT"/>
        </w:rPr>
        <w:t>Di solito, il contratto TOMRA Care viene sottoscritto a scadenza della garanzia o quando le macchine cominciano ad avere “una certa età”, ma negli ultimi tempi TOMRA ha notato un’evoluzione: il cliente particolarmente attento alle performance ed in generale al rendimento del proprio impianto, sempre più spesso aderisce al programma subito dopo il collaudo. Un cambio nelle abitudini che la dice lunga sull’importanza che i clienti attribuiscono al servizio di assistenza locale.</w:t>
      </w:r>
    </w:p>
    <w:p w14:paraId="33BE7973" w14:textId="77777777" w:rsidR="00223BCA" w:rsidRDefault="00223BCA" w:rsidP="00223BCA">
      <w:pPr>
        <w:pStyle w:val="Sinespaciado"/>
        <w:spacing w:after="200" w:line="276" w:lineRule="auto"/>
        <w:rPr>
          <w:rFonts w:asciiTheme="minorHAnsi" w:hAnsiTheme="minorHAnsi"/>
          <w:bCs/>
          <w:lang w:val="it-IT"/>
        </w:rPr>
      </w:pPr>
      <w:r>
        <w:rPr>
          <w:rFonts w:asciiTheme="minorHAnsi" w:hAnsiTheme="minorHAnsi"/>
          <w:bCs/>
          <w:lang w:val="it-IT"/>
        </w:rPr>
        <w:t>I contratti di assistenza sono in genere annuali o biennali e, dalla nascita della sede italiana TOMRA, nel 2012 a Parma, il trend delle sottoscrizioni è in costante crescita.</w:t>
      </w:r>
      <w:r w:rsidRPr="00193254">
        <w:rPr>
          <w:rFonts w:asciiTheme="minorHAnsi" w:hAnsiTheme="minorHAnsi"/>
          <w:bCs/>
          <w:lang w:val="it-IT"/>
        </w:rPr>
        <w:t xml:space="preserve"> </w:t>
      </w:r>
      <w:r>
        <w:rPr>
          <w:rFonts w:asciiTheme="minorHAnsi" w:hAnsiTheme="minorHAnsi"/>
          <w:bCs/>
          <w:lang w:val="it-IT"/>
        </w:rPr>
        <w:t>Al momento, più del 50% delle macchine installate nel nostro Paese è sotto contratto TOMRA Care.</w:t>
      </w:r>
    </w:p>
    <w:p w14:paraId="70016460" w14:textId="77777777" w:rsidR="00223BCA" w:rsidRPr="00B34532" w:rsidRDefault="00223BCA" w:rsidP="00223BCA">
      <w:pPr>
        <w:pStyle w:val="Sinespaciado"/>
        <w:spacing w:after="200" w:line="276" w:lineRule="auto"/>
        <w:rPr>
          <w:rFonts w:asciiTheme="minorHAnsi" w:hAnsiTheme="minorHAnsi"/>
          <w:bCs/>
          <w:lang w:val="it-IT"/>
        </w:rPr>
      </w:pPr>
      <w:r>
        <w:rPr>
          <w:rFonts w:asciiTheme="minorHAnsi" w:hAnsiTheme="minorHAnsi"/>
          <w:bCs/>
          <w:lang w:val="it-IT"/>
        </w:rPr>
        <w:t>Racconta Bertolin: “Tutti i clienti più importanti e strutturati in Italia hanno un contratto TOMRA Care.</w:t>
      </w:r>
      <w:r w:rsidRPr="00E35F83">
        <w:rPr>
          <w:rFonts w:asciiTheme="minorHAnsi" w:hAnsiTheme="minorHAnsi"/>
          <w:bCs/>
          <w:lang w:val="it-IT"/>
        </w:rPr>
        <w:t xml:space="preserve"> </w:t>
      </w:r>
      <w:r>
        <w:rPr>
          <w:rFonts w:asciiTheme="minorHAnsi" w:hAnsiTheme="minorHAnsi"/>
          <w:bCs/>
          <w:lang w:val="it-IT"/>
        </w:rPr>
        <w:t>Tra gli ultimi Clienti che hanno scelto di darci fiducia ci sono Masotina Spa e Caris VRD Srl, solo per citarne alcuni ”. E prosegue: “TOMRA Care è di fatto un contratto commerciale, ma per noi è l’attestato di un legame di fiducia con la nostra clientela. Questo consente una collaborazione più intensa ed un reciproco scambio di informazioni che porta come risultato ad una crescita dal punto di vista formativo e tecnologico per entrambe le parti”.</w:t>
      </w:r>
      <w:r>
        <w:rPr>
          <w:rFonts w:asciiTheme="minorHAnsi" w:hAnsiTheme="minorHAnsi"/>
          <w:b/>
          <w:lang w:val="it-IT"/>
        </w:rPr>
        <w:t xml:space="preserve"> </w:t>
      </w:r>
    </w:p>
    <w:p w14:paraId="14AF5955" w14:textId="77777777" w:rsidR="00223BCA" w:rsidRDefault="00223BCA" w:rsidP="00223BCA">
      <w:pPr>
        <w:pStyle w:val="Sinespaciado"/>
        <w:spacing w:after="200" w:line="276" w:lineRule="auto"/>
        <w:rPr>
          <w:rFonts w:asciiTheme="minorHAnsi" w:hAnsiTheme="minorHAnsi"/>
          <w:bCs/>
          <w:lang w:val="it-IT"/>
        </w:rPr>
      </w:pPr>
      <w:r>
        <w:rPr>
          <w:rFonts w:asciiTheme="minorHAnsi" w:hAnsiTheme="minorHAnsi"/>
          <w:bCs/>
          <w:lang w:val="it-IT"/>
        </w:rPr>
        <w:t>Non solo, grazie all</w:t>
      </w:r>
      <w:r w:rsidRPr="000D1FEC">
        <w:rPr>
          <w:rFonts w:asciiTheme="minorHAnsi" w:hAnsiTheme="minorHAnsi"/>
          <w:bCs/>
          <w:lang w:val="it-IT"/>
        </w:rPr>
        <w:t xml:space="preserve">’assistenza </w:t>
      </w:r>
      <w:r>
        <w:rPr>
          <w:rFonts w:asciiTheme="minorHAnsi" w:hAnsiTheme="minorHAnsi"/>
          <w:bCs/>
          <w:lang w:val="it-IT"/>
        </w:rPr>
        <w:t xml:space="preserve">da remoto è possibile risolvere alcune problematiche a tempo di record o perlomeno arrivare all’intervento sul posto con una diagnosi già chiara. E’ uno strumento che può fare la differenza e che sempre più clienti apprezzano. </w:t>
      </w:r>
    </w:p>
    <w:p w14:paraId="2602DFF5" w14:textId="77777777" w:rsidR="00223BCA" w:rsidRPr="00DD6FE4" w:rsidRDefault="00223BCA" w:rsidP="00223BCA">
      <w:pPr>
        <w:pStyle w:val="Sinespaciado"/>
        <w:spacing w:after="200" w:line="276" w:lineRule="auto"/>
        <w:rPr>
          <w:rFonts w:asciiTheme="minorHAnsi" w:hAnsiTheme="minorHAnsi"/>
          <w:bCs/>
          <w:lang w:val="it-IT"/>
        </w:rPr>
      </w:pPr>
    </w:p>
    <w:p w14:paraId="57568352" w14:textId="77777777" w:rsidR="00223BCA" w:rsidRPr="00DD6FE4" w:rsidRDefault="00223BCA" w:rsidP="00223BCA">
      <w:pPr>
        <w:spacing w:after="200" w:line="276" w:lineRule="auto"/>
        <w:rPr>
          <w:rFonts w:cs="Arial"/>
          <w:b/>
          <w:lang w:val="it-IT"/>
        </w:rPr>
      </w:pPr>
      <w:r w:rsidRPr="00DD6FE4">
        <w:rPr>
          <w:rFonts w:cs="Arial"/>
          <w:b/>
          <w:lang w:val="it-IT"/>
        </w:rPr>
        <w:lastRenderedPageBreak/>
        <w:t xml:space="preserve">Un cliente </w:t>
      </w:r>
      <w:r>
        <w:rPr>
          <w:rFonts w:cs="Arial"/>
          <w:b/>
          <w:lang w:val="it-IT"/>
        </w:rPr>
        <w:t xml:space="preserve">storico </w:t>
      </w:r>
      <w:r w:rsidRPr="00DD6FE4">
        <w:rPr>
          <w:rFonts w:cs="Arial"/>
          <w:b/>
          <w:lang w:val="it-IT"/>
        </w:rPr>
        <w:t>soddisfatto: Oppimitti Energy Srl</w:t>
      </w:r>
    </w:p>
    <w:p w14:paraId="2CF8C3A9" w14:textId="77777777" w:rsidR="00223BCA" w:rsidRPr="002A01D2" w:rsidRDefault="00223BCA" w:rsidP="00223BCA">
      <w:pPr>
        <w:spacing w:after="200" w:line="276" w:lineRule="auto"/>
        <w:rPr>
          <w:rFonts w:cs="Arial"/>
          <w:lang w:val="it-IT"/>
        </w:rPr>
      </w:pPr>
      <w:r w:rsidRPr="00E35F83">
        <w:rPr>
          <w:rFonts w:cs="Arial"/>
          <w:lang w:val="it-IT"/>
        </w:rPr>
        <w:t>Con un contratto di assistenza attivo,</w:t>
      </w:r>
      <w:r>
        <w:rPr>
          <w:rFonts w:cs="Arial"/>
          <w:lang w:val="it-IT"/>
        </w:rPr>
        <w:t xml:space="preserve"> l</w:t>
      </w:r>
      <w:r w:rsidRPr="00252ACB">
        <w:rPr>
          <w:rFonts w:cs="Arial"/>
          <w:lang w:val="it-IT"/>
        </w:rPr>
        <w:t xml:space="preserve">’impianto </w:t>
      </w:r>
      <w:r>
        <w:rPr>
          <w:rFonts w:cs="Arial"/>
          <w:lang w:val="it-IT"/>
        </w:rPr>
        <w:t>di Oppimitti Energy Srl di</w:t>
      </w:r>
      <w:r w:rsidRPr="00252ACB">
        <w:rPr>
          <w:rFonts w:cs="Arial"/>
          <w:lang w:val="it-IT"/>
        </w:rPr>
        <w:t xml:space="preserve"> Bedonia, </w:t>
      </w:r>
      <w:r>
        <w:rPr>
          <w:rFonts w:cs="Arial"/>
          <w:lang w:val="it-IT"/>
        </w:rPr>
        <w:t xml:space="preserve">sull’Appennino parmense, seleziona e separa la </w:t>
      </w:r>
      <w:r w:rsidRPr="00252ACB">
        <w:rPr>
          <w:rFonts w:cs="Arial"/>
          <w:lang w:val="it-IT"/>
        </w:rPr>
        <w:t>plastica derivante da raccolta differenziata</w:t>
      </w:r>
      <w:r>
        <w:rPr>
          <w:rFonts w:cs="Arial"/>
          <w:lang w:val="it-IT"/>
        </w:rPr>
        <w:t>.</w:t>
      </w:r>
      <w:r w:rsidRPr="00252ACB">
        <w:rPr>
          <w:rFonts w:cs="Arial"/>
          <w:lang w:val="it-IT"/>
        </w:rPr>
        <w:t xml:space="preserve"> </w:t>
      </w:r>
    </w:p>
    <w:p w14:paraId="5E76E48A" w14:textId="77777777" w:rsidR="00223BCA" w:rsidRDefault="00223BCA" w:rsidP="00223BCA">
      <w:pPr>
        <w:spacing w:after="200" w:line="276" w:lineRule="auto"/>
        <w:rPr>
          <w:rFonts w:cs="Arial"/>
          <w:lang w:val="it-IT"/>
        </w:rPr>
      </w:pPr>
      <w:r>
        <w:rPr>
          <w:rFonts w:cs="Arial"/>
          <w:lang w:val="it-IT"/>
        </w:rPr>
        <w:t>L’impianto, che</w:t>
      </w:r>
      <w:r w:rsidRPr="00252ACB">
        <w:rPr>
          <w:rFonts w:cs="Arial"/>
          <w:lang w:val="it-IT"/>
        </w:rPr>
        <w:t xml:space="preserve"> conta una superficie totale di 6</w:t>
      </w:r>
      <w:r>
        <w:rPr>
          <w:rFonts w:cs="Arial"/>
          <w:lang w:val="it-IT"/>
        </w:rPr>
        <w:t>.</w:t>
      </w:r>
      <w:r w:rsidRPr="00252ACB">
        <w:rPr>
          <w:rFonts w:cs="Arial"/>
          <w:lang w:val="it-IT"/>
        </w:rPr>
        <w:t>500 metri quadrati di cui 4</w:t>
      </w:r>
      <w:r>
        <w:rPr>
          <w:rFonts w:cs="Arial"/>
          <w:lang w:val="it-IT"/>
        </w:rPr>
        <w:t>.</w:t>
      </w:r>
      <w:r w:rsidRPr="00252ACB">
        <w:rPr>
          <w:rFonts w:cs="Arial"/>
          <w:lang w:val="it-IT"/>
        </w:rPr>
        <w:t>000 di stoccaggi e 2</w:t>
      </w:r>
      <w:r>
        <w:rPr>
          <w:rFonts w:cs="Arial"/>
          <w:lang w:val="it-IT"/>
        </w:rPr>
        <w:t>.</w:t>
      </w:r>
      <w:r w:rsidRPr="00252ACB">
        <w:rPr>
          <w:rFonts w:cs="Arial"/>
          <w:lang w:val="it-IT"/>
        </w:rPr>
        <w:t xml:space="preserve">500 d’area impiantistica, è uno dei più </w:t>
      </w:r>
      <w:r>
        <w:rPr>
          <w:rFonts w:cs="Arial"/>
          <w:lang w:val="it-IT"/>
        </w:rPr>
        <w:t>avanzati dei 36 operanti in Italia</w:t>
      </w:r>
      <w:r w:rsidRPr="00C06983">
        <w:rPr>
          <w:rFonts w:eastAsia="Times New Roman" w:cs="Times New Roman"/>
          <w:lang w:val="it-IT"/>
        </w:rPr>
        <w:t>. Per essere all’avanguardia, il centro di riciclo ha voluto da subito le macchine a sensori ottici di TOMRA Sorting Recycling.</w:t>
      </w:r>
      <w:r w:rsidRPr="00252ACB">
        <w:rPr>
          <w:rFonts w:cs="Arial"/>
          <w:lang w:val="it-IT"/>
        </w:rPr>
        <w:t xml:space="preserve"> </w:t>
      </w:r>
    </w:p>
    <w:p w14:paraId="122A5A2D" w14:textId="77777777" w:rsidR="00223BCA" w:rsidRDefault="00223BCA" w:rsidP="00223BCA">
      <w:pPr>
        <w:spacing w:after="200" w:line="276" w:lineRule="auto"/>
        <w:rPr>
          <w:rFonts w:cs="Arial"/>
          <w:lang w:val="it-IT"/>
        </w:rPr>
      </w:pPr>
      <w:r w:rsidRPr="00252ACB">
        <w:rPr>
          <w:rFonts w:cs="Arial"/>
          <w:lang w:val="it-IT"/>
        </w:rPr>
        <w:t>Anche dal punto di vista dell’assistenza e del servizio</w:t>
      </w:r>
      <w:r>
        <w:rPr>
          <w:rFonts w:cs="Arial"/>
          <w:lang w:val="it-IT"/>
        </w:rPr>
        <w:t>,</w:t>
      </w:r>
      <w:r w:rsidRPr="00252ACB">
        <w:rPr>
          <w:rFonts w:cs="Arial"/>
          <w:lang w:val="it-IT"/>
        </w:rPr>
        <w:t xml:space="preserve"> TOMRA Sorting Recycling ha soddisfatto appieno le esigenze del cliente</w:t>
      </w:r>
      <w:r>
        <w:rPr>
          <w:rFonts w:cs="Arial"/>
          <w:lang w:val="it-IT"/>
        </w:rPr>
        <w:t>, come spiega Stefano Oppimitti, direttore tecnico del centro</w:t>
      </w:r>
      <w:r w:rsidRPr="00252ACB">
        <w:rPr>
          <w:rFonts w:cs="Arial"/>
          <w:lang w:val="it-IT"/>
        </w:rPr>
        <w:t xml:space="preserve">: “Siamo molto contenti dei servizi offerti di assistenza, formazione e aggiornamento </w:t>
      </w:r>
      <w:r>
        <w:rPr>
          <w:rFonts w:cs="Arial"/>
          <w:lang w:val="it-IT"/>
        </w:rPr>
        <w:t xml:space="preserve">di TOMRA Care </w:t>
      </w:r>
      <w:r w:rsidRPr="00252ACB">
        <w:rPr>
          <w:rFonts w:cs="Arial"/>
          <w:lang w:val="it-IT"/>
        </w:rPr>
        <w:t xml:space="preserve">perché ci siamo resi conto che ci permettono di avere gli strumenti per sfruttare al meglio la potenzialità delle macchine in </w:t>
      </w:r>
      <w:r>
        <w:rPr>
          <w:rFonts w:cs="Arial"/>
          <w:lang w:val="it-IT"/>
        </w:rPr>
        <w:t>qualsiasi situazione produttiva</w:t>
      </w:r>
      <w:r w:rsidRPr="00252ACB">
        <w:rPr>
          <w:rFonts w:cs="Arial"/>
          <w:lang w:val="it-IT"/>
        </w:rPr>
        <w:t>”</w:t>
      </w:r>
      <w:r>
        <w:rPr>
          <w:rFonts w:cs="Arial"/>
          <w:lang w:val="it-IT"/>
        </w:rPr>
        <w:t>.</w:t>
      </w:r>
      <w:r w:rsidRPr="00252ACB">
        <w:rPr>
          <w:rFonts w:cs="Arial"/>
          <w:lang w:val="it-IT"/>
        </w:rPr>
        <w:t xml:space="preserve"> </w:t>
      </w:r>
    </w:p>
    <w:p w14:paraId="7DD2343B" w14:textId="77777777" w:rsidR="00223BCA" w:rsidRDefault="00223BCA" w:rsidP="00223BCA">
      <w:pPr>
        <w:spacing w:after="200" w:line="276" w:lineRule="auto"/>
        <w:rPr>
          <w:rFonts w:cs="Arial"/>
          <w:lang w:val="it-IT"/>
        </w:rPr>
      </w:pPr>
      <w:r>
        <w:rPr>
          <w:rFonts w:cs="Arial"/>
          <w:lang w:val="it-IT"/>
        </w:rPr>
        <w:t>Perché per svolgere al meglio un lavoro, non bastano le macchine. Il team globale di TOMRA lo sa, come lo sanno i suoi clienti.</w:t>
      </w:r>
    </w:p>
    <w:p w14:paraId="1B8658AB" w14:textId="042AAB01" w:rsidR="00223BCA" w:rsidRPr="00223BCA" w:rsidRDefault="00223BCA" w:rsidP="00223BCA">
      <w:pPr>
        <w:pStyle w:val="Sinespaciado"/>
        <w:spacing w:after="200" w:line="276" w:lineRule="auto"/>
        <w:rPr>
          <w:lang w:val="it-IT"/>
        </w:rPr>
      </w:pPr>
      <w:r>
        <w:rPr>
          <w:rFonts w:cs="Arial"/>
          <w:lang w:val="it-IT"/>
        </w:rPr>
        <w:t xml:space="preserve">Per ulteriori informazioni: </w:t>
      </w:r>
      <w:r>
        <w:fldChar w:fldCharType="begin"/>
      </w:r>
      <w:r w:rsidRPr="00223BCA">
        <w:rPr>
          <w:lang w:val="it-IT"/>
        </w:rPr>
        <w:instrText xml:space="preserve"> HYPERLINK "https://www.tomra.com/it-it/sorting/recycling/tomra-care" </w:instrText>
      </w:r>
      <w:r>
        <w:fldChar w:fldCharType="separate"/>
      </w:r>
      <w:r w:rsidRPr="00CF79AE">
        <w:rPr>
          <w:rStyle w:val="Hipervnculo"/>
          <w:rFonts w:cs="Arial"/>
          <w:lang w:val="it-IT"/>
        </w:rPr>
        <w:t>https://www.tomra.com/it-it/sorting/recycling/tomra-care</w:t>
      </w:r>
      <w:r>
        <w:rPr>
          <w:rStyle w:val="Hipervnculo"/>
          <w:rFonts w:cs="Arial"/>
          <w:lang w:val="it-IT"/>
        </w:rPr>
        <w:fldChar w:fldCharType="end"/>
      </w:r>
    </w:p>
    <w:p w14:paraId="0C04642D" w14:textId="77777777" w:rsidR="00223BCA" w:rsidRPr="00223BCA" w:rsidRDefault="00223BCA" w:rsidP="003818FE">
      <w:pPr>
        <w:pStyle w:val="Sinespaciado"/>
        <w:rPr>
          <w:lang w:val="it-IT"/>
        </w:rPr>
      </w:pPr>
    </w:p>
    <w:bookmarkEnd w:id="0"/>
    <w:p w14:paraId="57CC778F" w14:textId="77777777" w:rsidR="00B53FC8" w:rsidRPr="00F23DAE" w:rsidRDefault="00B53FC8" w:rsidP="00B53FC8">
      <w:pPr>
        <w:spacing w:after="0" w:line="240" w:lineRule="auto"/>
        <w:rPr>
          <w:rFonts w:ascii="Verdana" w:eastAsia="Times New Roman" w:hAnsi="Verdana" w:cs="Times New Roman"/>
          <w:sz w:val="20"/>
          <w:szCs w:val="20"/>
          <w:lang w:val="it-IT" w:eastAsia="de-DE"/>
        </w:rPr>
      </w:pPr>
    </w:p>
    <w:p w14:paraId="249BCE17" w14:textId="77777777" w:rsidR="007019D5" w:rsidRPr="00F23DAE" w:rsidRDefault="007019D5" w:rsidP="007019D5">
      <w:pPr>
        <w:jc w:val="both"/>
        <w:rPr>
          <w:b/>
          <w:lang w:val="it-IT"/>
        </w:rPr>
      </w:pPr>
      <w:r w:rsidRPr="00F23DAE">
        <w:rPr>
          <w:b/>
          <w:lang w:val="it-IT"/>
        </w:rPr>
        <w:t>TOMRA Sorting Recycling</w:t>
      </w:r>
    </w:p>
    <w:p w14:paraId="083E1C47" w14:textId="77777777" w:rsidR="007019D5" w:rsidRPr="009142EE" w:rsidRDefault="007019D5" w:rsidP="007019D5">
      <w:pPr>
        <w:spacing w:line="240" w:lineRule="auto"/>
        <w:jc w:val="both"/>
        <w:rPr>
          <w:lang w:val="it-IT"/>
        </w:rPr>
      </w:pPr>
      <w:r w:rsidRPr="009142EE">
        <w:rPr>
          <w:color w:val="000000"/>
          <w:lang w:val="it-IT"/>
        </w:rPr>
        <w:t xml:space="preserve">TOMRA Sorting Recycling progetta e realizza tecnologie per la selezione basate su </w:t>
      </w:r>
      <w:r w:rsidRPr="009142EE">
        <w:rPr>
          <w:lang w:val="it-IT"/>
        </w:rPr>
        <w:t xml:space="preserve">sensori per il settore del riciclo e della gestione dei rifiuti. Oltre 6.000 sistemi sono installati in 100 Paesi del mondo. </w:t>
      </w:r>
    </w:p>
    <w:p w14:paraId="51CF940D" w14:textId="77777777" w:rsidR="007019D5" w:rsidRPr="009142EE" w:rsidRDefault="007019D5" w:rsidP="007019D5">
      <w:pPr>
        <w:spacing w:line="240" w:lineRule="auto"/>
        <w:jc w:val="both"/>
        <w:rPr>
          <w:color w:val="000000"/>
          <w:lang w:val="it-IT"/>
        </w:rPr>
      </w:pPr>
      <w:r w:rsidRPr="009142EE">
        <w:rPr>
          <w:lang w:val="it-IT"/>
        </w:rPr>
        <w:t xml:space="preserve">Responsabile dello sviluppo del </w:t>
      </w:r>
      <w:r w:rsidRPr="009142EE">
        <w:rPr>
          <w:color w:val="000000"/>
          <w:lang w:val="it-IT"/>
        </w:rPr>
        <w:t>primo sensore a infrarossi al mondo per applicazioni nel campo del riciclo di rifiuti, TOMRA Sorting Recycling è pioniera nel settore e grazie ai suoi sensori recupera frazioni di elevata purezza dal flusso di rifiuti che massimizzano la resa e i benefici dei clienti.</w:t>
      </w:r>
    </w:p>
    <w:p w14:paraId="236FA2C5" w14:textId="77777777" w:rsidR="007019D5" w:rsidRPr="009142EE" w:rsidRDefault="007019D5" w:rsidP="007019D5">
      <w:pPr>
        <w:spacing w:line="240" w:lineRule="auto"/>
        <w:jc w:val="both"/>
        <w:rPr>
          <w:color w:val="000000"/>
          <w:lang w:val="it-IT"/>
        </w:rPr>
      </w:pPr>
      <w:r w:rsidRPr="009142EE">
        <w:rPr>
          <w:rFonts w:eastAsia="SimSun" w:cs="font389"/>
          <w:kern w:val="1"/>
          <w:lang w:val="it-IT" w:eastAsia="ar-SA"/>
        </w:rPr>
        <w:t xml:space="preserve">TOMRA Sorting Recycling fa parte di TOMRA Sorting Solutions, che sviluppa sistemi a sensori per la selezione e il controllo di processo per le industrie alimentare, mineraria e per altre industrie. </w:t>
      </w:r>
      <w:r w:rsidRPr="009142EE">
        <w:rPr>
          <w:lang w:val="it-IT"/>
        </w:rPr>
        <w:t>TOMRA Sorting è proprietà della norvegese TOMRA Systems ASA, quotata alla Borsa di Oslo. Fondata nel 1972, TOMRA Systems ASA ha un fatturato di circa 885 milioni di euro e impiega oltre 4.500 persone.</w:t>
      </w:r>
    </w:p>
    <w:p w14:paraId="0CC43690" w14:textId="77777777" w:rsidR="007019D5" w:rsidRPr="009142EE" w:rsidRDefault="007019D5" w:rsidP="007019D5">
      <w:pPr>
        <w:spacing w:line="100" w:lineRule="atLeast"/>
        <w:jc w:val="both"/>
        <w:rPr>
          <w:lang w:val="it-IT"/>
        </w:rPr>
      </w:pPr>
      <w:r w:rsidRPr="009142EE">
        <w:rPr>
          <w:color w:val="000000"/>
          <w:lang w:val="it-IT"/>
        </w:rPr>
        <w:t xml:space="preserve">Per ulteriori informazioni su TOMRA Sorting Recycling: </w:t>
      </w:r>
      <w:r w:rsidR="008533E8">
        <w:fldChar w:fldCharType="begin"/>
      </w:r>
      <w:r w:rsidR="008533E8" w:rsidRPr="008533E8">
        <w:rPr>
          <w:lang w:val="it-IT"/>
        </w:rPr>
        <w:instrText xml:space="preserve"> HYPERLINK "http://www.tomra.com/recycling" </w:instrText>
      </w:r>
      <w:r w:rsidR="008533E8">
        <w:fldChar w:fldCharType="separate"/>
      </w:r>
      <w:r w:rsidRPr="009142EE">
        <w:rPr>
          <w:rStyle w:val="Hipervnculo"/>
          <w:lang w:val="it-IT"/>
        </w:rPr>
        <w:t>www.tomra.com/recycling</w:t>
      </w:r>
      <w:r w:rsidR="008533E8">
        <w:rPr>
          <w:rStyle w:val="Hipervnculo"/>
          <w:lang w:val="it-IT"/>
        </w:rPr>
        <w:fldChar w:fldCharType="end"/>
      </w:r>
      <w:r w:rsidRPr="009142EE">
        <w:rPr>
          <w:rStyle w:val="Hipervnculo"/>
          <w:lang w:val="it-IT"/>
        </w:rPr>
        <w:t xml:space="preserve"> oppure seguiteci su </w:t>
      </w:r>
      <w:r w:rsidR="008533E8">
        <w:fldChar w:fldCharType="begin"/>
      </w:r>
      <w:r w:rsidR="008533E8" w:rsidRPr="008533E8">
        <w:rPr>
          <w:lang w:val="it-IT"/>
        </w:rPr>
        <w:instrText xml:space="preserve"> HYPERLINK "https://www.linkedin.com/company-beta/123801" </w:instrText>
      </w:r>
      <w:r w:rsidR="008533E8">
        <w:fldChar w:fldCharType="separate"/>
      </w:r>
      <w:r w:rsidRPr="009142EE">
        <w:rPr>
          <w:rStyle w:val="Hipervnculo"/>
          <w:rFonts w:cs="Arial"/>
          <w:lang w:val="it-IT" w:eastAsia="en-GB"/>
        </w:rPr>
        <w:t>LinkedIn</w:t>
      </w:r>
      <w:r w:rsidR="008533E8">
        <w:rPr>
          <w:rStyle w:val="Hipervnculo"/>
          <w:rFonts w:cs="Arial"/>
          <w:lang w:val="it-IT" w:eastAsia="en-GB"/>
        </w:rPr>
        <w:fldChar w:fldCharType="end"/>
      </w:r>
      <w:r w:rsidRPr="009142EE">
        <w:rPr>
          <w:rFonts w:cs="Arial"/>
          <w:iCs/>
          <w:lang w:val="it-IT" w:eastAsia="en-GB"/>
        </w:rPr>
        <w:t xml:space="preserve">, </w:t>
      </w:r>
      <w:hyperlink r:id="rId12" w:history="1">
        <w:r w:rsidRPr="009142EE">
          <w:rPr>
            <w:rStyle w:val="Hipervnculo"/>
            <w:rFonts w:cs="Arial"/>
            <w:lang w:val="it-IT" w:eastAsia="en-GB"/>
          </w:rPr>
          <w:t>Twitter</w:t>
        </w:r>
      </w:hyperlink>
      <w:r w:rsidRPr="009142EE">
        <w:rPr>
          <w:rFonts w:cs="Arial"/>
          <w:iCs/>
          <w:lang w:val="it-IT" w:eastAsia="en-GB"/>
        </w:rPr>
        <w:t xml:space="preserve"> or </w:t>
      </w:r>
      <w:hyperlink r:id="rId13" w:history="1">
        <w:r w:rsidRPr="009142EE">
          <w:rPr>
            <w:rStyle w:val="Hipervnculo"/>
            <w:rFonts w:cs="Arial"/>
            <w:lang w:val="it-IT" w:eastAsia="en-GB"/>
          </w:rPr>
          <w:t>Facebook</w:t>
        </w:r>
      </w:hyperlink>
      <w:r w:rsidRPr="009142EE">
        <w:rPr>
          <w:rFonts w:cs="Arial"/>
          <w:iCs/>
          <w:lang w:val="it-IT" w:eastAsia="en-GB"/>
        </w:rPr>
        <w:t>.</w:t>
      </w:r>
    </w:p>
    <w:p w14:paraId="163FB2EE" w14:textId="77777777" w:rsidR="007019D5" w:rsidRPr="009142EE" w:rsidRDefault="007019D5" w:rsidP="007019D5">
      <w:pPr>
        <w:spacing w:line="100" w:lineRule="atLeast"/>
        <w:rPr>
          <w:b/>
          <w:lang w:val="it-IT"/>
        </w:rPr>
      </w:pPr>
      <w:r w:rsidRPr="009142EE">
        <w:rPr>
          <w:b/>
          <w:lang w:val="it-IT"/>
        </w:rPr>
        <w:t xml:space="preserve">Contatti stampa </w:t>
      </w:r>
    </w:p>
    <w:p w14:paraId="24C00C96" w14:textId="77777777" w:rsidR="007019D5" w:rsidRPr="009142EE" w:rsidRDefault="007019D5" w:rsidP="007019D5">
      <w:pPr>
        <w:spacing w:line="240" w:lineRule="auto"/>
        <w:rPr>
          <w:lang w:val="it-IT"/>
        </w:rPr>
      </w:pPr>
      <w:r w:rsidRPr="009142EE">
        <w:rPr>
          <w:lang w:val="it-IT"/>
        </w:rPr>
        <w:t>Emesso da:</w:t>
      </w:r>
      <w:r w:rsidRPr="009142EE">
        <w:rPr>
          <w:lang w:val="it-IT"/>
        </w:rPr>
        <w:tab/>
      </w:r>
      <w:r w:rsidRPr="009142EE">
        <w:rPr>
          <w:lang w:val="it-IT"/>
        </w:rPr>
        <w:tab/>
      </w:r>
      <w:r w:rsidRPr="009142EE">
        <w:rPr>
          <w:lang w:val="it-IT"/>
        </w:rPr>
        <w:tab/>
      </w:r>
      <w:r w:rsidRPr="009142EE">
        <w:rPr>
          <w:lang w:val="it-IT"/>
        </w:rPr>
        <w:tab/>
      </w:r>
      <w:r w:rsidRPr="009142EE">
        <w:rPr>
          <w:lang w:val="it-IT"/>
        </w:rPr>
        <w:tab/>
      </w:r>
      <w:r w:rsidRPr="009142EE">
        <w:rPr>
          <w:lang w:val="it-IT"/>
        </w:rPr>
        <w:tab/>
        <w:t>A nome di:</w:t>
      </w:r>
    </w:p>
    <w:p w14:paraId="76AF8BD7" w14:textId="77777777" w:rsidR="007019D5" w:rsidRPr="001750D4" w:rsidRDefault="007019D5" w:rsidP="007019D5">
      <w:pPr>
        <w:spacing w:after="0" w:line="240" w:lineRule="auto"/>
        <w:rPr>
          <w:lang w:val="en-US"/>
        </w:rPr>
      </w:pPr>
      <w:r w:rsidRPr="001750D4">
        <w:rPr>
          <w:lang w:val="en-US"/>
        </w:rPr>
        <w:t>ALARCÓN &amp; HARRIS</w:t>
      </w:r>
      <w:r w:rsidRPr="001750D4">
        <w:rPr>
          <w:lang w:val="en-US"/>
        </w:rPr>
        <w:tab/>
      </w:r>
      <w:r w:rsidRPr="001750D4">
        <w:rPr>
          <w:lang w:val="en-US"/>
        </w:rPr>
        <w:tab/>
      </w:r>
      <w:r w:rsidRPr="001750D4">
        <w:rPr>
          <w:lang w:val="en-US"/>
        </w:rPr>
        <w:tab/>
      </w:r>
      <w:r w:rsidRPr="001750D4">
        <w:rPr>
          <w:lang w:val="en-US"/>
        </w:rPr>
        <w:tab/>
      </w:r>
      <w:r w:rsidRPr="001750D4">
        <w:rPr>
          <w:lang w:val="en-US"/>
        </w:rPr>
        <w:tab/>
        <w:t>TOMRA Sorting Recycling</w:t>
      </w:r>
    </w:p>
    <w:p w14:paraId="47949D88" w14:textId="77777777" w:rsidR="007019D5" w:rsidRPr="001750D4" w:rsidRDefault="007019D5" w:rsidP="007019D5">
      <w:pPr>
        <w:spacing w:after="0" w:line="240" w:lineRule="auto"/>
        <w:rPr>
          <w:lang w:val="en-US"/>
        </w:rPr>
      </w:pPr>
      <w:r w:rsidRPr="001750D4">
        <w:rPr>
          <w:lang w:val="en-US"/>
        </w:rPr>
        <w:t>Susanna Laino</w:t>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t>Michèle Wiemer </w:t>
      </w:r>
      <w:r w:rsidRPr="001750D4">
        <w:rPr>
          <w:lang w:val="en-US"/>
        </w:rPr>
        <w:tab/>
      </w:r>
    </w:p>
    <w:p w14:paraId="2B6C4FF0" w14:textId="77777777" w:rsidR="007019D5" w:rsidRPr="001750D4" w:rsidRDefault="007019D5" w:rsidP="007019D5">
      <w:pPr>
        <w:spacing w:after="0" w:line="240" w:lineRule="auto"/>
        <w:rPr>
          <w:lang w:val="en-US"/>
        </w:rPr>
      </w:pPr>
      <w:r w:rsidRPr="001750D4">
        <w:rPr>
          <w:lang w:val="en-US"/>
        </w:rPr>
        <w:t>Tel: +39 0722 331928</w:t>
      </w:r>
      <w:r w:rsidRPr="001750D4">
        <w:rPr>
          <w:lang w:val="en-US"/>
        </w:rPr>
        <w:tab/>
      </w:r>
      <w:r w:rsidRPr="001750D4">
        <w:rPr>
          <w:lang w:val="en-US"/>
        </w:rPr>
        <w:tab/>
      </w:r>
      <w:r w:rsidRPr="001750D4">
        <w:rPr>
          <w:lang w:val="en-US"/>
        </w:rPr>
        <w:tab/>
      </w:r>
      <w:r w:rsidRPr="001750D4">
        <w:rPr>
          <w:lang w:val="en-US"/>
        </w:rPr>
        <w:tab/>
      </w:r>
      <w:r w:rsidRPr="001750D4">
        <w:rPr>
          <w:lang w:val="en-US"/>
        </w:rPr>
        <w:tab/>
        <w:t>TOMRA Sorting GmbH </w:t>
      </w:r>
      <w:r w:rsidRPr="001750D4">
        <w:rPr>
          <w:lang w:val="en-US"/>
        </w:rPr>
        <w:tab/>
      </w:r>
      <w:r w:rsidRPr="001750D4">
        <w:rPr>
          <w:lang w:val="en-US"/>
        </w:rPr>
        <w:tab/>
      </w:r>
    </w:p>
    <w:p w14:paraId="75436261" w14:textId="77777777" w:rsidR="007019D5" w:rsidRPr="001750D4" w:rsidRDefault="007019D5" w:rsidP="007019D5">
      <w:pPr>
        <w:spacing w:after="0" w:line="240" w:lineRule="auto"/>
        <w:ind w:left="5040" w:hanging="5040"/>
        <w:rPr>
          <w:lang w:val="en-US"/>
        </w:rPr>
      </w:pPr>
      <w:r w:rsidRPr="001750D4">
        <w:rPr>
          <w:lang w:val="en-US"/>
        </w:rPr>
        <w:t>Mobile: +39 389 474 6376</w:t>
      </w:r>
      <w:r w:rsidRPr="001750D4">
        <w:rPr>
          <w:lang w:val="en-US"/>
        </w:rPr>
        <w:tab/>
        <w:t xml:space="preserve">Otto-Hahn-Str. 2-6, 56218 </w:t>
      </w:r>
      <w:proofErr w:type="spellStart"/>
      <w:r w:rsidRPr="001750D4">
        <w:rPr>
          <w:lang w:val="en-US"/>
        </w:rPr>
        <w:t>Mülheim-Kärlich</w:t>
      </w:r>
      <w:proofErr w:type="spellEnd"/>
      <w:r w:rsidRPr="001750D4">
        <w:rPr>
          <w:lang w:val="en-US"/>
        </w:rPr>
        <w:t xml:space="preserve"> Germany</w:t>
      </w:r>
    </w:p>
    <w:p w14:paraId="35222C48" w14:textId="77777777" w:rsidR="007019D5" w:rsidRPr="001750D4" w:rsidRDefault="007019D5" w:rsidP="007019D5">
      <w:pPr>
        <w:spacing w:after="0" w:line="240" w:lineRule="auto"/>
        <w:rPr>
          <w:lang w:val="fr-FR"/>
        </w:rPr>
      </w:pP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fr-FR"/>
        </w:rPr>
        <w:t>T: (+49) 2630 9150 453</w:t>
      </w:r>
    </w:p>
    <w:p w14:paraId="7B09A889" w14:textId="77777777" w:rsidR="007019D5" w:rsidRPr="001750D4" w:rsidRDefault="007019D5" w:rsidP="007019D5">
      <w:pPr>
        <w:spacing w:after="0" w:line="240" w:lineRule="auto"/>
        <w:rPr>
          <w:lang w:val="fr-FR"/>
        </w:rPr>
      </w:pPr>
      <w:r w:rsidRPr="001750D4">
        <w:rPr>
          <w:lang w:val="fr-FR"/>
        </w:rPr>
        <w:t xml:space="preserve">E-Mail: </w:t>
      </w:r>
      <w:hyperlink r:id="rId14" w:history="1">
        <w:r w:rsidRPr="001750D4">
          <w:rPr>
            <w:rStyle w:val="Hipervnculo"/>
            <w:lang w:val="fr-FR"/>
          </w:rPr>
          <w:t>susanna.laino@alarconyharris.com</w:t>
        </w:r>
      </w:hyperlink>
      <w:r w:rsidRPr="001750D4">
        <w:rPr>
          <w:lang w:val="fr-FR"/>
        </w:rPr>
        <w:tab/>
      </w:r>
      <w:r w:rsidRPr="001750D4">
        <w:rPr>
          <w:lang w:val="fr-FR"/>
        </w:rPr>
        <w:tab/>
        <w:t>E-mail: </w:t>
      </w:r>
      <w:hyperlink r:id="rId15" w:history="1">
        <w:r w:rsidRPr="001750D4">
          <w:rPr>
            <w:rStyle w:val="Hipervnculo"/>
            <w:lang w:val="fr-FR"/>
          </w:rPr>
          <w:t>michele.wiemer@tomra.com</w:t>
        </w:r>
      </w:hyperlink>
    </w:p>
    <w:p w14:paraId="3C937C91" w14:textId="77777777" w:rsidR="007019D5" w:rsidRPr="001750D4" w:rsidRDefault="007019D5" w:rsidP="007019D5">
      <w:pPr>
        <w:pStyle w:val="Sinespaciado"/>
        <w:rPr>
          <w:rStyle w:val="Hipervnculo"/>
          <w:lang w:val="en-US"/>
        </w:rPr>
      </w:pPr>
      <w:r w:rsidRPr="001750D4">
        <w:rPr>
          <w:lang w:val="en-US"/>
        </w:rPr>
        <w:t>Web:</w:t>
      </w:r>
      <w:r w:rsidRPr="001750D4">
        <w:rPr>
          <w:color w:val="0000FF"/>
          <w:u w:val="single"/>
          <w:lang w:val="en-US"/>
        </w:rPr>
        <w:t xml:space="preserve"> </w:t>
      </w:r>
      <w:hyperlink r:id="rId16" w:history="1">
        <w:r w:rsidRPr="001750D4">
          <w:rPr>
            <w:rStyle w:val="Hipervnculo"/>
            <w:lang w:val="en-US"/>
          </w:rPr>
          <w:t>www.alarconyharris.com</w:t>
        </w:r>
      </w:hyperlink>
      <w:r w:rsidRPr="001750D4">
        <w:rPr>
          <w:lang w:val="en-US"/>
        </w:rPr>
        <w:tab/>
      </w:r>
      <w:r w:rsidRPr="001750D4">
        <w:rPr>
          <w:lang w:val="en-US"/>
        </w:rPr>
        <w:tab/>
      </w:r>
      <w:r w:rsidRPr="001750D4">
        <w:rPr>
          <w:lang w:val="en-US"/>
        </w:rPr>
        <w:tab/>
      </w:r>
      <w:r w:rsidRPr="001750D4">
        <w:rPr>
          <w:lang w:val="en-US"/>
        </w:rPr>
        <w:tab/>
        <w:t xml:space="preserve">Web: </w:t>
      </w:r>
      <w:hyperlink r:id="rId17" w:history="1">
        <w:r w:rsidRPr="001750D4">
          <w:rPr>
            <w:rStyle w:val="Hipervnculo"/>
            <w:lang w:val="en-US"/>
          </w:rPr>
          <w:t>www.TOMRA.com/recycling</w:t>
        </w:r>
      </w:hyperlink>
    </w:p>
    <w:p w14:paraId="0D09C36D" w14:textId="77777777" w:rsidR="00B53FC8" w:rsidRPr="0086670C" w:rsidRDefault="00B53FC8" w:rsidP="00F02B26">
      <w:pPr>
        <w:spacing w:after="0" w:line="240" w:lineRule="auto"/>
        <w:rPr>
          <w:rFonts w:ascii="Verdana" w:eastAsia="Times New Roman" w:hAnsi="Verdana" w:cs="Times New Roman"/>
          <w:sz w:val="20"/>
          <w:szCs w:val="20"/>
          <w:lang w:val="en-US" w:eastAsia="de-DE"/>
        </w:rPr>
      </w:pPr>
    </w:p>
    <w:sectPr w:rsidR="00B53FC8" w:rsidRPr="0086670C">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C1C39" w16cid:durableId="231C6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B0A6" w14:textId="77777777" w:rsidR="00FB24FE" w:rsidRDefault="00FB24FE" w:rsidP="0086670C">
      <w:pPr>
        <w:spacing w:after="0" w:line="240" w:lineRule="auto"/>
      </w:pPr>
      <w:r>
        <w:separator/>
      </w:r>
    </w:p>
  </w:endnote>
  <w:endnote w:type="continuationSeparator" w:id="0">
    <w:p w14:paraId="354E3E27" w14:textId="77777777" w:rsidR="00FB24FE" w:rsidRDefault="00FB24FE" w:rsidP="0086670C">
      <w:pPr>
        <w:spacing w:after="0" w:line="240" w:lineRule="auto"/>
      </w:pPr>
      <w:r>
        <w:continuationSeparator/>
      </w:r>
    </w:p>
  </w:endnote>
  <w:endnote w:type="continuationNotice" w:id="1">
    <w:p w14:paraId="162B0567" w14:textId="77777777" w:rsidR="00FB24FE" w:rsidRDefault="00FB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1F0C" w14:textId="77777777" w:rsidR="00FB24FE" w:rsidRDefault="00FB24FE" w:rsidP="0086670C">
      <w:pPr>
        <w:spacing w:after="0" w:line="240" w:lineRule="auto"/>
      </w:pPr>
      <w:r>
        <w:separator/>
      </w:r>
    </w:p>
  </w:footnote>
  <w:footnote w:type="continuationSeparator" w:id="0">
    <w:p w14:paraId="02722281" w14:textId="77777777" w:rsidR="00FB24FE" w:rsidRDefault="00FB24FE" w:rsidP="0086670C">
      <w:pPr>
        <w:spacing w:after="0" w:line="240" w:lineRule="auto"/>
      </w:pPr>
      <w:r>
        <w:continuationSeparator/>
      </w:r>
    </w:p>
  </w:footnote>
  <w:footnote w:type="continuationNotice" w:id="1">
    <w:p w14:paraId="40987854" w14:textId="77777777" w:rsidR="00FB24FE" w:rsidRDefault="00FB24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1C39" w14:textId="20A8E1B6" w:rsidR="00FB24FE" w:rsidRDefault="00FB24FE" w:rsidP="009E3AB1">
    <w:pPr>
      <w:pStyle w:val="Encabezado"/>
    </w:pPr>
    <w:r>
      <w:rPr>
        <w:noProof/>
        <w:lang w:val="es-ES" w:eastAsia="es-ES"/>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923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74040"/>
                      </a:xfrm>
                      <a:prstGeom prst="rect">
                        <a:avLst/>
                      </a:prstGeom>
                      <a:solidFill>
                        <a:srgbClr val="FFFFFF"/>
                      </a:solidFill>
                      <a:ln w="9525">
                        <a:noFill/>
                        <a:miter lim="800000"/>
                        <a:headEnd/>
                        <a:tailEnd/>
                      </a:ln>
                    </wps:spPr>
                    <wps:txbx>
                      <w:txbxContent>
                        <w:p w14:paraId="0C98F041" w14:textId="77777777" w:rsidR="00FB24FE" w:rsidRPr="00371A38" w:rsidRDefault="00FB24FE"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7" o:spid="_x0000_s1026" type="#_x0000_t202" style="position:absolute;margin-left:304.5pt;margin-top:-3.3pt;width:180.5pt;height:45.2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" stroked="f">
              <v:textbox style="mso-fit-shape-to-text:t">
                <w:txbxContent>
                  <w:p w14:paraId="0C98F041" w14:textId="77777777" w:rsidR="00FB24FE" w:rsidRPr="00371A38" w:rsidRDefault="00FB24FE" w:rsidP="009E3AB1">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Pr>
        <w:noProof/>
        <w:lang w:val="es-ES" w:eastAsia="es-ES"/>
      </w:rPr>
      <w:drawing>
        <wp:anchor distT="0" distB="0" distL="114300" distR="114300" simplePos="0" relativeHeight="251658241"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2NTawMDQxMTMxtbRU0lEKTi0uzszPAykwrAUA2qRchiwAAAA="/>
  </w:docVars>
  <w:rsids>
    <w:rsidRoot w:val="00A721C5"/>
    <w:rsid w:val="000031CB"/>
    <w:rsid w:val="00004503"/>
    <w:rsid w:val="000051B6"/>
    <w:rsid w:val="00005C8F"/>
    <w:rsid w:val="000113F9"/>
    <w:rsid w:val="00014BBD"/>
    <w:rsid w:val="00020314"/>
    <w:rsid w:val="0002162B"/>
    <w:rsid w:val="00027AC4"/>
    <w:rsid w:val="000339AE"/>
    <w:rsid w:val="000430CC"/>
    <w:rsid w:val="00046E7E"/>
    <w:rsid w:val="000521D2"/>
    <w:rsid w:val="0007085E"/>
    <w:rsid w:val="000722AA"/>
    <w:rsid w:val="0008044E"/>
    <w:rsid w:val="00081B29"/>
    <w:rsid w:val="00082E1B"/>
    <w:rsid w:val="00083BF7"/>
    <w:rsid w:val="00092367"/>
    <w:rsid w:val="000940D8"/>
    <w:rsid w:val="000957C5"/>
    <w:rsid w:val="00096AD1"/>
    <w:rsid w:val="000B0BE0"/>
    <w:rsid w:val="000B2031"/>
    <w:rsid w:val="000B2E35"/>
    <w:rsid w:val="000B46F5"/>
    <w:rsid w:val="000C442A"/>
    <w:rsid w:val="000C4F2A"/>
    <w:rsid w:val="000C5771"/>
    <w:rsid w:val="000D1B4E"/>
    <w:rsid w:val="000D3B64"/>
    <w:rsid w:val="000D3D25"/>
    <w:rsid w:val="000D6483"/>
    <w:rsid w:val="000E08CD"/>
    <w:rsid w:val="000E0F03"/>
    <w:rsid w:val="000E6B72"/>
    <w:rsid w:val="001170D1"/>
    <w:rsid w:val="0011785A"/>
    <w:rsid w:val="001340CB"/>
    <w:rsid w:val="001374CA"/>
    <w:rsid w:val="00141F93"/>
    <w:rsid w:val="00142C7A"/>
    <w:rsid w:val="00151E3B"/>
    <w:rsid w:val="00160594"/>
    <w:rsid w:val="001625CB"/>
    <w:rsid w:val="001638A6"/>
    <w:rsid w:val="0017047C"/>
    <w:rsid w:val="001726C3"/>
    <w:rsid w:val="0018255A"/>
    <w:rsid w:val="0018354C"/>
    <w:rsid w:val="00193776"/>
    <w:rsid w:val="001A38C8"/>
    <w:rsid w:val="001A624F"/>
    <w:rsid w:val="001A7739"/>
    <w:rsid w:val="001B0371"/>
    <w:rsid w:val="001B5E43"/>
    <w:rsid w:val="001B6703"/>
    <w:rsid w:val="001C10D1"/>
    <w:rsid w:val="001C193F"/>
    <w:rsid w:val="001D01D4"/>
    <w:rsid w:val="001F1858"/>
    <w:rsid w:val="001F2047"/>
    <w:rsid w:val="001F3837"/>
    <w:rsid w:val="00203ECB"/>
    <w:rsid w:val="00204098"/>
    <w:rsid w:val="00211B8C"/>
    <w:rsid w:val="00214C8F"/>
    <w:rsid w:val="002233C2"/>
    <w:rsid w:val="00223BCA"/>
    <w:rsid w:val="0023205E"/>
    <w:rsid w:val="0023440B"/>
    <w:rsid w:val="00241276"/>
    <w:rsid w:val="0024786D"/>
    <w:rsid w:val="00251712"/>
    <w:rsid w:val="002527E3"/>
    <w:rsid w:val="00256F2B"/>
    <w:rsid w:val="00260F13"/>
    <w:rsid w:val="002663BF"/>
    <w:rsid w:val="00266BB6"/>
    <w:rsid w:val="00270ABB"/>
    <w:rsid w:val="00282809"/>
    <w:rsid w:val="002832D7"/>
    <w:rsid w:val="00285323"/>
    <w:rsid w:val="00285AF4"/>
    <w:rsid w:val="002917C9"/>
    <w:rsid w:val="002A1A2A"/>
    <w:rsid w:val="002A3F21"/>
    <w:rsid w:val="002A42E3"/>
    <w:rsid w:val="002A63A4"/>
    <w:rsid w:val="002B26A5"/>
    <w:rsid w:val="002B471B"/>
    <w:rsid w:val="002B5D45"/>
    <w:rsid w:val="002B60F6"/>
    <w:rsid w:val="002C341A"/>
    <w:rsid w:val="002C6089"/>
    <w:rsid w:val="002D3F39"/>
    <w:rsid w:val="002D6573"/>
    <w:rsid w:val="002E1B0B"/>
    <w:rsid w:val="00304892"/>
    <w:rsid w:val="00307BC7"/>
    <w:rsid w:val="003132F5"/>
    <w:rsid w:val="0031555E"/>
    <w:rsid w:val="0032394E"/>
    <w:rsid w:val="00324C96"/>
    <w:rsid w:val="00335C29"/>
    <w:rsid w:val="0033737E"/>
    <w:rsid w:val="00337754"/>
    <w:rsid w:val="003444B2"/>
    <w:rsid w:val="003444EE"/>
    <w:rsid w:val="00346CFD"/>
    <w:rsid w:val="00347052"/>
    <w:rsid w:val="00364C2E"/>
    <w:rsid w:val="0037121B"/>
    <w:rsid w:val="003724E3"/>
    <w:rsid w:val="00374396"/>
    <w:rsid w:val="0037657B"/>
    <w:rsid w:val="003765CB"/>
    <w:rsid w:val="00377266"/>
    <w:rsid w:val="003818FE"/>
    <w:rsid w:val="00382418"/>
    <w:rsid w:val="00382C95"/>
    <w:rsid w:val="0038327A"/>
    <w:rsid w:val="003856A7"/>
    <w:rsid w:val="003879C3"/>
    <w:rsid w:val="00387FC4"/>
    <w:rsid w:val="00394BEA"/>
    <w:rsid w:val="00397CE8"/>
    <w:rsid w:val="003B280D"/>
    <w:rsid w:val="003C4E28"/>
    <w:rsid w:val="003C79C5"/>
    <w:rsid w:val="003C7CB6"/>
    <w:rsid w:val="003F4500"/>
    <w:rsid w:val="004038B6"/>
    <w:rsid w:val="00416FEF"/>
    <w:rsid w:val="00427021"/>
    <w:rsid w:val="004300A1"/>
    <w:rsid w:val="00432864"/>
    <w:rsid w:val="00433BCE"/>
    <w:rsid w:val="004456D2"/>
    <w:rsid w:val="004505D9"/>
    <w:rsid w:val="0045245F"/>
    <w:rsid w:val="00453095"/>
    <w:rsid w:val="004554F5"/>
    <w:rsid w:val="00466E98"/>
    <w:rsid w:val="004713EE"/>
    <w:rsid w:val="0047357B"/>
    <w:rsid w:val="00477C0C"/>
    <w:rsid w:val="00480103"/>
    <w:rsid w:val="004836C2"/>
    <w:rsid w:val="00484059"/>
    <w:rsid w:val="004872B8"/>
    <w:rsid w:val="004A375D"/>
    <w:rsid w:val="004A3CA9"/>
    <w:rsid w:val="004A43A9"/>
    <w:rsid w:val="004B338F"/>
    <w:rsid w:val="004B7B0C"/>
    <w:rsid w:val="004C11F3"/>
    <w:rsid w:val="004C621C"/>
    <w:rsid w:val="004D16B2"/>
    <w:rsid w:val="004D509E"/>
    <w:rsid w:val="004E075E"/>
    <w:rsid w:val="004E1E52"/>
    <w:rsid w:val="004E7CEB"/>
    <w:rsid w:val="004F05AC"/>
    <w:rsid w:val="004F6D0F"/>
    <w:rsid w:val="0050671F"/>
    <w:rsid w:val="005128CB"/>
    <w:rsid w:val="00514B1E"/>
    <w:rsid w:val="0052635D"/>
    <w:rsid w:val="00531ACF"/>
    <w:rsid w:val="00533D83"/>
    <w:rsid w:val="00534365"/>
    <w:rsid w:val="0054019C"/>
    <w:rsid w:val="005504E6"/>
    <w:rsid w:val="00553656"/>
    <w:rsid w:val="00553B79"/>
    <w:rsid w:val="005548E5"/>
    <w:rsid w:val="005716DC"/>
    <w:rsid w:val="00571FEA"/>
    <w:rsid w:val="00572B59"/>
    <w:rsid w:val="0057764F"/>
    <w:rsid w:val="00581F13"/>
    <w:rsid w:val="005839AC"/>
    <w:rsid w:val="00586FCC"/>
    <w:rsid w:val="00591D24"/>
    <w:rsid w:val="00593302"/>
    <w:rsid w:val="00597495"/>
    <w:rsid w:val="005A2717"/>
    <w:rsid w:val="005A58B3"/>
    <w:rsid w:val="005B3BBC"/>
    <w:rsid w:val="005C006D"/>
    <w:rsid w:val="005C16B9"/>
    <w:rsid w:val="005C19F7"/>
    <w:rsid w:val="005C3CB7"/>
    <w:rsid w:val="005C62EE"/>
    <w:rsid w:val="005D04CF"/>
    <w:rsid w:val="005D2052"/>
    <w:rsid w:val="005D5069"/>
    <w:rsid w:val="005D5800"/>
    <w:rsid w:val="005D79E9"/>
    <w:rsid w:val="005E5794"/>
    <w:rsid w:val="005E67A3"/>
    <w:rsid w:val="005E6CD0"/>
    <w:rsid w:val="005F57A3"/>
    <w:rsid w:val="005F6AF0"/>
    <w:rsid w:val="00600290"/>
    <w:rsid w:val="00600823"/>
    <w:rsid w:val="006044EE"/>
    <w:rsid w:val="00607BA6"/>
    <w:rsid w:val="00621207"/>
    <w:rsid w:val="00624251"/>
    <w:rsid w:val="00630753"/>
    <w:rsid w:val="00631275"/>
    <w:rsid w:val="00637209"/>
    <w:rsid w:val="00637B45"/>
    <w:rsid w:val="00643D7D"/>
    <w:rsid w:val="006564E6"/>
    <w:rsid w:val="00656C8B"/>
    <w:rsid w:val="00676B17"/>
    <w:rsid w:val="00677D51"/>
    <w:rsid w:val="00681826"/>
    <w:rsid w:val="00691261"/>
    <w:rsid w:val="00692619"/>
    <w:rsid w:val="00696125"/>
    <w:rsid w:val="006A2442"/>
    <w:rsid w:val="006A412B"/>
    <w:rsid w:val="006A5EA6"/>
    <w:rsid w:val="006A7286"/>
    <w:rsid w:val="006B4E9E"/>
    <w:rsid w:val="006C0D14"/>
    <w:rsid w:val="006C4204"/>
    <w:rsid w:val="006C5F9D"/>
    <w:rsid w:val="006D3AA7"/>
    <w:rsid w:val="006D4DEE"/>
    <w:rsid w:val="006D6489"/>
    <w:rsid w:val="006E0232"/>
    <w:rsid w:val="006E06C0"/>
    <w:rsid w:val="006E1461"/>
    <w:rsid w:val="006E1B54"/>
    <w:rsid w:val="006E5078"/>
    <w:rsid w:val="006E5D90"/>
    <w:rsid w:val="006E6122"/>
    <w:rsid w:val="006E7E78"/>
    <w:rsid w:val="006F1704"/>
    <w:rsid w:val="007019D5"/>
    <w:rsid w:val="0070297E"/>
    <w:rsid w:val="00703626"/>
    <w:rsid w:val="0070787E"/>
    <w:rsid w:val="007133E1"/>
    <w:rsid w:val="00723AFF"/>
    <w:rsid w:val="007242F2"/>
    <w:rsid w:val="0072619A"/>
    <w:rsid w:val="00731397"/>
    <w:rsid w:val="00740139"/>
    <w:rsid w:val="00747B61"/>
    <w:rsid w:val="00750AD5"/>
    <w:rsid w:val="00751A43"/>
    <w:rsid w:val="00752487"/>
    <w:rsid w:val="0075548E"/>
    <w:rsid w:val="00755C96"/>
    <w:rsid w:val="007646D0"/>
    <w:rsid w:val="00773DBD"/>
    <w:rsid w:val="0077698A"/>
    <w:rsid w:val="0078172A"/>
    <w:rsid w:val="007862A4"/>
    <w:rsid w:val="007A26F0"/>
    <w:rsid w:val="007B7D0D"/>
    <w:rsid w:val="007D0F1E"/>
    <w:rsid w:val="007E280C"/>
    <w:rsid w:val="007E635A"/>
    <w:rsid w:val="007F59DA"/>
    <w:rsid w:val="007F6B6E"/>
    <w:rsid w:val="0080210B"/>
    <w:rsid w:val="008077FE"/>
    <w:rsid w:val="00810091"/>
    <w:rsid w:val="00810912"/>
    <w:rsid w:val="00814E93"/>
    <w:rsid w:val="00815C6D"/>
    <w:rsid w:val="00825F99"/>
    <w:rsid w:val="00830DCE"/>
    <w:rsid w:val="00835F8C"/>
    <w:rsid w:val="008458C7"/>
    <w:rsid w:val="00850551"/>
    <w:rsid w:val="008533E8"/>
    <w:rsid w:val="00853974"/>
    <w:rsid w:val="00853A4E"/>
    <w:rsid w:val="00853BD0"/>
    <w:rsid w:val="008567E0"/>
    <w:rsid w:val="0086670C"/>
    <w:rsid w:val="00866896"/>
    <w:rsid w:val="0086790C"/>
    <w:rsid w:val="008721C5"/>
    <w:rsid w:val="00877555"/>
    <w:rsid w:val="00881601"/>
    <w:rsid w:val="00881EA9"/>
    <w:rsid w:val="008853A1"/>
    <w:rsid w:val="008920BD"/>
    <w:rsid w:val="00893662"/>
    <w:rsid w:val="00893C4D"/>
    <w:rsid w:val="008B1032"/>
    <w:rsid w:val="008C5456"/>
    <w:rsid w:val="008D0CA6"/>
    <w:rsid w:val="008D153E"/>
    <w:rsid w:val="008D2101"/>
    <w:rsid w:val="008D2DB5"/>
    <w:rsid w:val="008D491F"/>
    <w:rsid w:val="008D6971"/>
    <w:rsid w:val="008E7BE7"/>
    <w:rsid w:val="008F2E58"/>
    <w:rsid w:val="008F5ACA"/>
    <w:rsid w:val="008F6359"/>
    <w:rsid w:val="009003F9"/>
    <w:rsid w:val="00902D81"/>
    <w:rsid w:val="00904783"/>
    <w:rsid w:val="00906928"/>
    <w:rsid w:val="00907CE6"/>
    <w:rsid w:val="00911698"/>
    <w:rsid w:val="00915E59"/>
    <w:rsid w:val="00916678"/>
    <w:rsid w:val="00920F7B"/>
    <w:rsid w:val="00921A8A"/>
    <w:rsid w:val="009349B6"/>
    <w:rsid w:val="00935228"/>
    <w:rsid w:val="009532AD"/>
    <w:rsid w:val="00953750"/>
    <w:rsid w:val="00964BF3"/>
    <w:rsid w:val="00966F6D"/>
    <w:rsid w:val="00971AB6"/>
    <w:rsid w:val="009721B4"/>
    <w:rsid w:val="009726B3"/>
    <w:rsid w:val="00982DFC"/>
    <w:rsid w:val="00985F58"/>
    <w:rsid w:val="0098660D"/>
    <w:rsid w:val="0098699C"/>
    <w:rsid w:val="009A06A5"/>
    <w:rsid w:val="009A6ECC"/>
    <w:rsid w:val="009A7C4C"/>
    <w:rsid w:val="009B4FF6"/>
    <w:rsid w:val="009C685D"/>
    <w:rsid w:val="009D691F"/>
    <w:rsid w:val="009E24FC"/>
    <w:rsid w:val="009E28D5"/>
    <w:rsid w:val="009E3AB1"/>
    <w:rsid w:val="009F0B4F"/>
    <w:rsid w:val="009F1137"/>
    <w:rsid w:val="009F16CC"/>
    <w:rsid w:val="009F1802"/>
    <w:rsid w:val="009F3F54"/>
    <w:rsid w:val="009F4580"/>
    <w:rsid w:val="009F61EC"/>
    <w:rsid w:val="00A017D3"/>
    <w:rsid w:val="00A01FD8"/>
    <w:rsid w:val="00A1124D"/>
    <w:rsid w:val="00A12493"/>
    <w:rsid w:val="00A157FA"/>
    <w:rsid w:val="00A36D28"/>
    <w:rsid w:val="00A471DF"/>
    <w:rsid w:val="00A47B52"/>
    <w:rsid w:val="00A503EE"/>
    <w:rsid w:val="00A51B69"/>
    <w:rsid w:val="00A5204E"/>
    <w:rsid w:val="00A5560C"/>
    <w:rsid w:val="00A55B2E"/>
    <w:rsid w:val="00A57F67"/>
    <w:rsid w:val="00A70104"/>
    <w:rsid w:val="00A721C5"/>
    <w:rsid w:val="00A80643"/>
    <w:rsid w:val="00A8073C"/>
    <w:rsid w:val="00A85CF0"/>
    <w:rsid w:val="00A9005A"/>
    <w:rsid w:val="00A92DD4"/>
    <w:rsid w:val="00A92E2E"/>
    <w:rsid w:val="00A9725F"/>
    <w:rsid w:val="00AA6139"/>
    <w:rsid w:val="00AC1BE4"/>
    <w:rsid w:val="00AC67A1"/>
    <w:rsid w:val="00AC721C"/>
    <w:rsid w:val="00AD1495"/>
    <w:rsid w:val="00AD3D8B"/>
    <w:rsid w:val="00AD7601"/>
    <w:rsid w:val="00AE0D27"/>
    <w:rsid w:val="00AE1368"/>
    <w:rsid w:val="00AE259C"/>
    <w:rsid w:val="00AE2ADB"/>
    <w:rsid w:val="00AF0B2F"/>
    <w:rsid w:val="00B00D67"/>
    <w:rsid w:val="00B059FA"/>
    <w:rsid w:val="00B11A0E"/>
    <w:rsid w:val="00B12C33"/>
    <w:rsid w:val="00B1466B"/>
    <w:rsid w:val="00B228F3"/>
    <w:rsid w:val="00B34F0D"/>
    <w:rsid w:val="00B407A1"/>
    <w:rsid w:val="00B4348B"/>
    <w:rsid w:val="00B43510"/>
    <w:rsid w:val="00B45AA1"/>
    <w:rsid w:val="00B46C46"/>
    <w:rsid w:val="00B53FC8"/>
    <w:rsid w:val="00B5415F"/>
    <w:rsid w:val="00B5435C"/>
    <w:rsid w:val="00B56156"/>
    <w:rsid w:val="00B57604"/>
    <w:rsid w:val="00B57BA2"/>
    <w:rsid w:val="00B61CBC"/>
    <w:rsid w:val="00B71933"/>
    <w:rsid w:val="00B72F4F"/>
    <w:rsid w:val="00B80206"/>
    <w:rsid w:val="00B84978"/>
    <w:rsid w:val="00B85B3F"/>
    <w:rsid w:val="00B9175B"/>
    <w:rsid w:val="00B939E0"/>
    <w:rsid w:val="00B95D01"/>
    <w:rsid w:val="00BA3031"/>
    <w:rsid w:val="00BA4519"/>
    <w:rsid w:val="00BA6843"/>
    <w:rsid w:val="00BB2053"/>
    <w:rsid w:val="00BB458E"/>
    <w:rsid w:val="00BB706D"/>
    <w:rsid w:val="00BC59DE"/>
    <w:rsid w:val="00BC7241"/>
    <w:rsid w:val="00BD20F5"/>
    <w:rsid w:val="00BD6D8D"/>
    <w:rsid w:val="00BE2ED0"/>
    <w:rsid w:val="00BE6727"/>
    <w:rsid w:val="00BF4BC0"/>
    <w:rsid w:val="00BF748C"/>
    <w:rsid w:val="00C03FA6"/>
    <w:rsid w:val="00C041B2"/>
    <w:rsid w:val="00C065B6"/>
    <w:rsid w:val="00C11E49"/>
    <w:rsid w:val="00C1583B"/>
    <w:rsid w:val="00C16C49"/>
    <w:rsid w:val="00C22983"/>
    <w:rsid w:val="00C2362C"/>
    <w:rsid w:val="00C30081"/>
    <w:rsid w:val="00C347E2"/>
    <w:rsid w:val="00C36577"/>
    <w:rsid w:val="00C3666D"/>
    <w:rsid w:val="00C3777F"/>
    <w:rsid w:val="00C43EB4"/>
    <w:rsid w:val="00C4419B"/>
    <w:rsid w:val="00C47494"/>
    <w:rsid w:val="00C541EB"/>
    <w:rsid w:val="00C765E0"/>
    <w:rsid w:val="00C8286B"/>
    <w:rsid w:val="00C82909"/>
    <w:rsid w:val="00C83353"/>
    <w:rsid w:val="00C87F9E"/>
    <w:rsid w:val="00C90605"/>
    <w:rsid w:val="00C9437A"/>
    <w:rsid w:val="00C97037"/>
    <w:rsid w:val="00CA1E51"/>
    <w:rsid w:val="00CB1FEC"/>
    <w:rsid w:val="00CB21A0"/>
    <w:rsid w:val="00CB3140"/>
    <w:rsid w:val="00CC01A1"/>
    <w:rsid w:val="00CC41C9"/>
    <w:rsid w:val="00CC6E51"/>
    <w:rsid w:val="00CC770E"/>
    <w:rsid w:val="00CD1AB2"/>
    <w:rsid w:val="00CD25C7"/>
    <w:rsid w:val="00CD662C"/>
    <w:rsid w:val="00CD7784"/>
    <w:rsid w:val="00CE6CED"/>
    <w:rsid w:val="00CE734E"/>
    <w:rsid w:val="00CF0F47"/>
    <w:rsid w:val="00CF4DC8"/>
    <w:rsid w:val="00D017B7"/>
    <w:rsid w:val="00D061B7"/>
    <w:rsid w:val="00D06714"/>
    <w:rsid w:val="00D13E97"/>
    <w:rsid w:val="00D16D06"/>
    <w:rsid w:val="00D22C42"/>
    <w:rsid w:val="00D24885"/>
    <w:rsid w:val="00D35490"/>
    <w:rsid w:val="00D35F39"/>
    <w:rsid w:val="00D515EE"/>
    <w:rsid w:val="00D52506"/>
    <w:rsid w:val="00D54315"/>
    <w:rsid w:val="00D55CCF"/>
    <w:rsid w:val="00D632B9"/>
    <w:rsid w:val="00D727B8"/>
    <w:rsid w:val="00D73068"/>
    <w:rsid w:val="00D8696C"/>
    <w:rsid w:val="00D87CB5"/>
    <w:rsid w:val="00D91CBC"/>
    <w:rsid w:val="00D94ABE"/>
    <w:rsid w:val="00D968FC"/>
    <w:rsid w:val="00D97982"/>
    <w:rsid w:val="00DA1075"/>
    <w:rsid w:val="00DA5E3C"/>
    <w:rsid w:val="00DA7D80"/>
    <w:rsid w:val="00DB2914"/>
    <w:rsid w:val="00DB4094"/>
    <w:rsid w:val="00DB4C3A"/>
    <w:rsid w:val="00DB4DAC"/>
    <w:rsid w:val="00DB6EAB"/>
    <w:rsid w:val="00DC1D48"/>
    <w:rsid w:val="00DC3D8C"/>
    <w:rsid w:val="00DC6C19"/>
    <w:rsid w:val="00DD5ECC"/>
    <w:rsid w:val="00DE0AD4"/>
    <w:rsid w:val="00DE1945"/>
    <w:rsid w:val="00DE212F"/>
    <w:rsid w:val="00DE286F"/>
    <w:rsid w:val="00DE587E"/>
    <w:rsid w:val="00DF08B5"/>
    <w:rsid w:val="00DF0B02"/>
    <w:rsid w:val="00DF2DC9"/>
    <w:rsid w:val="00DF3BCF"/>
    <w:rsid w:val="00E0366C"/>
    <w:rsid w:val="00E050BA"/>
    <w:rsid w:val="00E06ED9"/>
    <w:rsid w:val="00E134C4"/>
    <w:rsid w:val="00E1522C"/>
    <w:rsid w:val="00E1691E"/>
    <w:rsid w:val="00E31F63"/>
    <w:rsid w:val="00E354A7"/>
    <w:rsid w:val="00E53E98"/>
    <w:rsid w:val="00E53F64"/>
    <w:rsid w:val="00E558A3"/>
    <w:rsid w:val="00E63575"/>
    <w:rsid w:val="00E636E7"/>
    <w:rsid w:val="00E75F07"/>
    <w:rsid w:val="00E8300B"/>
    <w:rsid w:val="00E91DE3"/>
    <w:rsid w:val="00E950A0"/>
    <w:rsid w:val="00E96832"/>
    <w:rsid w:val="00EA60BA"/>
    <w:rsid w:val="00EB370D"/>
    <w:rsid w:val="00EB7968"/>
    <w:rsid w:val="00ED5B2B"/>
    <w:rsid w:val="00ED78C0"/>
    <w:rsid w:val="00EE00A3"/>
    <w:rsid w:val="00EE13B1"/>
    <w:rsid w:val="00EE2F2B"/>
    <w:rsid w:val="00EE30E0"/>
    <w:rsid w:val="00EE55B2"/>
    <w:rsid w:val="00EF0635"/>
    <w:rsid w:val="00EF2FE7"/>
    <w:rsid w:val="00EF5889"/>
    <w:rsid w:val="00EF7DC0"/>
    <w:rsid w:val="00F01FFB"/>
    <w:rsid w:val="00F02B26"/>
    <w:rsid w:val="00F03B9D"/>
    <w:rsid w:val="00F07DCE"/>
    <w:rsid w:val="00F15493"/>
    <w:rsid w:val="00F23DAE"/>
    <w:rsid w:val="00F32320"/>
    <w:rsid w:val="00F3335D"/>
    <w:rsid w:val="00F36DC6"/>
    <w:rsid w:val="00F42826"/>
    <w:rsid w:val="00F600FA"/>
    <w:rsid w:val="00F6083A"/>
    <w:rsid w:val="00F6296B"/>
    <w:rsid w:val="00F662CF"/>
    <w:rsid w:val="00F70E88"/>
    <w:rsid w:val="00F7374C"/>
    <w:rsid w:val="00F75079"/>
    <w:rsid w:val="00F758E6"/>
    <w:rsid w:val="00F76977"/>
    <w:rsid w:val="00F80009"/>
    <w:rsid w:val="00F83BD0"/>
    <w:rsid w:val="00F93860"/>
    <w:rsid w:val="00F96757"/>
    <w:rsid w:val="00FA1417"/>
    <w:rsid w:val="00FA7ECB"/>
    <w:rsid w:val="00FB24FE"/>
    <w:rsid w:val="00FB38C7"/>
    <w:rsid w:val="00FC29B3"/>
    <w:rsid w:val="00FD328C"/>
    <w:rsid w:val="00FE3DF2"/>
    <w:rsid w:val="00FF13D4"/>
    <w:rsid w:val="06182A5C"/>
    <w:rsid w:val="08E7F7EB"/>
    <w:rsid w:val="0BDD353B"/>
    <w:rsid w:val="1E0A362B"/>
    <w:rsid w:val="25F1DA60"/>
    <w:rsid w:val="2678AF6E"/>
    <w:rsid w:val="2E4029AE"/>
    <w:rsid w:val="424A56EF"/>
    <w:rsid w:val="4C812CB6"/>
    <w:rsid w:val="4CCA70EA"/>
    <w:rsid w:val="4DE87136"/>
    <w:rsid w:val="586A043D"/>
    <w:rsid w:val="5DCF1220"/>
    <w:rsid w:val="64D2CCD4"/>
    <w:rsid w:val="6F56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70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customStyle="1" w:styleId="UnresolvedMention1">
    <w:name w:val="Unresolved Mention1"/>
    <w:basedOn w:val="Fuentedeprrafopredeter"/>
    <w:uiPriority w:val="99"/>
    <w:unhideWhenUsed/>
    <w:rsid w:val="00DB6EAB"/>
    <w:rPr>
      <w:color w:val="605E5C"/>
      <w:shd w:val="clear" w:color="auto" w:fill="E1DFDD"/>
    </w:rPr>
  </w:style>
  <w:style w:type="character" w:customStyle="1" w:styleId="Mention1">
    <w:name w:val="Mention1"/>
    <w:basedOn w:val="Fuentedeprrafopredeter"/>
    <w:uiPriority w:val="99"/>
    <w:unhideWhenUsed/>
    <w:rsid w:val="00AE1368"/>
    <w:rPr>
      <w:color w:val="2B579A"/>
      <w:shd w:val="clear" w:color="auto" w:fill="E1DFDD"/>
    </w:rPr>
  </w:style>
  <w:style w:type="character" w:customStyle="1" w:styleId="UnresolvedMention">
    <w:name w:val="Unresolved Mention"/>
    <w:basedOn w:val="Fuentedeprrafopredeter"/>
    <w:uiPriority w:val="99"/>
    <w:unhideWhenUsed/>
    <w:rsid w:val="00553B79"/>
    <w:rPr>
      <w:color w:val="605E5C"/>
      <w:shd w:val="clear" w:color="auto" w:fill="E1DFDD"/>
    </w:rPr>
  </w:style>
  <w:style w:type="character" w:customStyle="1" w:styleId="Mention">
    <w:name w:val="Mention"/>
    <w:basedOn w:val="Fuentedeprrafopredeter"/>
    <w:uiPriority w:val="99"/>
    <w:unhideWhenUsed/>
    <w:rsid w:val="00553B79"/>
    <w:rPr>
      <w:color w:val="2B579A"/>
      <w:shd w:val="clear" w:color="auto" w:fill="E1DFDD"/>
    </w:rPr>
  </w:style>
  <w:style w:type="character" w:styleId="Hipervnculovisitado">
    <w:name w:val="FollowedHyperlink"/>
    <w:basedOn w:val="Fuentedeprrafopredeter"/>
    <w:uiPriority w:val="99"/>
    <w:semiHidden/>
    <w:unhideWhenUsed/>
    <w:rsid w:val="005A58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customStyle="1" w:styleId="UnresolvedMention1">
    <w:name w:val="Unresolved Mention1"/>
    <w:basedOn w:val="Fuentedeprrafopredeter"/>
    <w:uiPriority w:val="99"/>
    <w:unhideWhenUsed/>
    <w:rsid w:val="00DB6EAB"/>
    <w:rPr>
      <w:color w:val="605E5C"/>
      <w:shd w:val="clear" w:color="auto" w:fill="E1DFDD"/>
    </w:rPr>
  </w:style>
  <w:style w:type="character" w:customStyle="1" w:styleId="Mention1">
    <w:name w:val="Mention1"/>
    <w:basedOn w:val="Fuentedeprrafopredeter"/>
    <w:uiPriority w:val="99"/>
    <w:unhideWhenUsed/>
    <w:rsid w:val="00AE1368"/>
    <w:rPr>
      <w:color w:val="2B579A"/>
      <w:shd w:val="clear" w:color="auto" w:fill="E1DFDD"/>
    </w:rPr>
  </w:style>
  <w:style w:type="character" w:customStyle="1" w:styleId="UnresolvedMention">
    <w:name w:val="Unresolved Mention"/>
    <w:basedOn w:val="Fuentedeprrafopredeter"/>
    <w:uiPriority w:val="99"/>
    <w:unhideWhenUsed/>
    <w:rsid w:val="00553B79"/>
    <w:rPr>
      <w:color w:val="605E5C"/>
      <w:shd w:val="clear" w:color="auto" w:fill="E1DFDD"/>
    </w:rPr>
  </w:style>
  <w:style w:type="character" w:customStyle="1" w:styleId="Mention">
    <w:name w:val="Mention"/>
    <w:basedOn w:val="Fuentedeprrafopredeter"/>
    <w:uiPriority w:val="99"/>
    <w:unhideWhenUsed/>
    <w:rsid w:val="00553B79"/>
    <w:rPr>
      <w:color w:val="2B579A"/>
      <w:shd w:val="clear" w:color="auto" w:fill="E1DFDD"/>
    </w:rPr>
  </w:style>
  <w:style w:type="character" w:styleId="Hipervnculovisitado">
    <w:name w:val="FollowedHyperlink"/>
    <w:basedOn w:val="Fuentedeprrafopredeter"/>
    <w:uiPriority w:val="99"/>
    <w:semiHidden/>
    <w:unhideWhenUsed/>
    <w:rsid w:val="005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990136814">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 w:id="21121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TOMRA-Sorting-Recycling-183257172165234/"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witter.com/TOMRARecycling" TargetMode="External"/><Relationship Id="rId17" Type="http://schemas.openxmlformats.org/officeDocument/2006/relationships/hyperlink" Target="http://www.TOMRA.com/recycling"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michele.wiemer@tomra.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anna.laino@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7FC6-D0B4-4D48-B24E-0696DB358D19}">
  <ds:schemaRefs>
    <ds:schemaRef ds:uri="http://schemas.microsoft.com/sharepoint/v3/contenttype/forms"/>
  </ds:schemaRefs>
</ds:datastoreItem>
</file>

<file path=customXml/itemProps2.xml><?xml version="1.0" encoding="utf-8"?>
<ds:datastoreItem xmlns:ds="http://schemas.openxmlformats.org/officeDocument/2006/customXml" ds:itemID="{7322CC84-7016-47EB-ADD4-B2F576AE1100}">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22e90efb-8bb5-492a-b84c-0e461fd1f70c"/>
    <ds:schemaRef ds:uri="c05cfbc9-fc78-42f9-ba4a-c80f826f8fb6"/>
    <ds:schemaRef ds:uri="http://www.w3.org/XML/1998/namespace"/>
  </ds:schemaRefs>
</ds:datastoreItem>
</file>

<file path=customXml/itemProps3.xml><?xml version="1.0" encoding="utf-8"?>
<ds:datastoreItem xmlns:ds="http://schemas.openxmlformats.org/officeDocument/2006/customXml" ds:itemID="{404B0C28-BEBD-4187-8577-E16267A0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53203-5BBD-483F-94E9-0B3718F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5403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Davison</dc:creator>
  <cp:lastModifiedBy>Usuario</cp:lastModifiedBy>
  <cp:revision>4</cp:revision>
  <cp:lastPrinted>2020-10-05T09:01:00Z</cp:lastPrinted>
  <dcterms:created xsi:type="dcterms:W3CDTF">2020-11-19T15:22:00Z</dcterms:created>
  <dcterms:modified xsi:type="dcterms:W3CDTF">2020-11-25T08:15:00Z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