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A1522" w14:textId="7F71DBA5" w:rsidR="00FF2BAF" w:rsidRPr="00145087" w:rsidRDefault="003C3A4D" w:rsidP="002B1626">
      <w:pPr>
        <w:pStyle w:val="Prrafodelista"/>
        <w:snapToGrid w:val="0"/>
        <w:spacing w:after="0" w:line="240" w:lineRule="auto"/>
        <w:jc w:val="center"/>
        <w:rPr>
          <w:rFonts w:ascii="Calibri" w:hAnsi="Calibri" w:cs="Calibri"/>
          <w:b/>
          <w:bCs/>
          <w:i/>
          <w:iCs/>
          <w:spacing w:val="15"/>
          <w:sz w:val="23"/>
          <w:szCs w:val="23"/>
        </w:rPr>
      </w:pPr>
      <w:r>
        <w:rPr>
          <w:rFonts w:ascii="Calibri" w:hAnsi="Calibri"/>
          <w:b/>
          <w:bCs/>
          <w:sz w:val="24"/>
          <w:szCs w:val="24"/>
        </w:rPr>
        <w:t xml:space="preserve">El Gobierno Chino declara la planta de reciclaje integral de </w:t>
      </w:r>
      <w:proofErr w:type="spellStart"/>
      <w:r w:rsidR="00FF2BAF" w:rsidRPr="00145087">
        <w:rPr>
          <w:rFonts w:ascii="Calibri" w:hAnsi="Calibri"/>
          <w:b/>
          <w:bCs/>
          <w:sz w:val="24"/>
          <w:szCs w:val="24"/>
        </w:rPr>
        <w:t>Luhai</w:t>
      </w:r>
      <w:proofErr w:type="spellEnd"/>
      <w:r>
        <w:rPr>
          <w:rFonts w:ascii="Calibri" w:hAnsi="Calibri"/>
          <w:b/>
          <w:bCs/>
          <w:sz w:val="24"/>
          <w:szCs w:val="24"/>
        </w:rPr>
        <w:t xml:space="preserve"> que incorpora</w:t>
      </w:r>
      <w:r w:rsidR="00FF2BAF" w:rsidRPr="00145087">
        <w:rPr>
          <w:rFonts w:ascii="Calibri" w:hAnsi="Calibri"/>
          <w:b/>
          <w:bCs/>
          <w:sz w:val="24"/>
          <w:szCs w:val="24"/>
        </w:rPr>
        <w:t xml:space="preserve"> con la tecnología clasificación basada en sensores</w:t>
      </w:r>
      <w:r>
        <w:rPr>
          <w:rFonts w:ascii="Calibri" w:hAnsi="Calibri"/>
          <w:b/>
          <w:bCs/>
          <w:sz w:val="24"/>
          <w:szCs w:val="24"/>
        </w:rPr>
        <w:t xml:space="preserve"> de </w:t>
      </w:r>
      <w:r w:rsidRPr="00145087">
        <w:rPr>
          <w:rFonts w:ascii="Calibri" w:hAnsi="Calibri"/>
          <w:b/>
          <w:bCs/>
          <w:sz w:val="24"/>
          <w:szCs w:val="24"/>
        </w:rPr>
        <w:t>TOMRA</w:t>
      </w:r>
      <w:r w:rsidR="00FD28EE">
        <w:rPr>
          <w:rFonts w:ascii="Calibri" w:hAnsi="Calibri"/>
          <w:b/>
          <w:bCs/>
          <w:sz w:val="24"/>
          <w:szCs w:val="24"/>
        </w:rPr>
        <w:t xml:space="preserve"> como la planta piloto nacional</w:t>
      </w:r>
    </w:p>
    <w:p w14:paraId="2E89B1FD" w14:textId="77777777" w:rsidR="00FF2BAF" w:rsidRPr="00145087" w:rsidRDefault="00FF2BAF" w:rsidP="002B1626">
      <w:pPr>
        <w:spacing w:after="0" w:line="240" w:lineRule="auto"/>
        <w:ind w:hanging="2"/>
        <w:rPr>
          <w:rFonts w:ascii="Calibri" w:hAnsi="Calibri" w:cs="Calibri"/>
          <w:b/>
          <w:bCs/>
          <w:i/>
          <w:iCs/>
          <w:color w:val="4F4F4F"/>
          <w:spacing w:val="15"/>
          <w:sz w:val="23"/>
          <w:szCs w:val="23"/>
        </w:rPr>
      </w:pPr>
    </w:p>
    <w:p w14:paraId="431F4C69" w14:textId="51492FED" w:rsidR="00FF2BAF" w:rsidRDefault="00FF2BAF" w:rsidP="00B63416">
      <w:pPr>
        <w:shd w:val="clear" w:color="auto" w:fill="FFFFFF"/>
        <w:jc w:val="both"/>
        <w:rPr>
          <w:rFonts w:ascii="Calibri" w:hAnsi="Calibri"/>
        </w:rPr>
      </w:pPr>
      <w:proofErr w:type="spellStart"/>
      <w:r w:rsidRPr="00145087">
        <w:rPr>
          <w:rFonts w:ascii="Calibri" w:hAnsi="Calibri"/>
          <w:i/>
          <w:iCs/>
        </w:rPr>
        <w:t>Luhai</w:t>
      </w:r>
      <w:proofErr w:type="spellEnd"/>
      <w:r w:rsidRPr="00145087">
        <w:rPr>
          <w:rFonts w:ascii="Calibri" w:hAnsi="Calibri"/>
          <w:i/>
          <w:iCs/>
        </w:rPr>
        <w:t xml:space="preserve">, empresa de gestión integrada de residuos de </w:t>
      </w:r>
      <w:proofErr w:type="spellStart"/>
      <w:r w:rsidRPr="00145087">
        <w:rPr>
          <w:rFonts w:ascii="Calibri" w:hAnsi="Calibri"/>
          <w:i/>
          <w:iCs/>
        </w:rPr>
        <w:t>Xiamen</w:t>
      </w:r>
      <w:proofErr w:type="spellEnd"/>
      <w:r w:rsidRPr="00145087">
        <w:rPr>
          <w:rFonts w:ascii="Calibri" w:hAnsi="Calibri"/>
          <w:i/>
          <w:iCs/>
        </w:rPr>
        <w:t xml:space="preserve"> (China), lleva convirtiendo residuos en productos de alto valor desde el año 2000. Tras casi 20 años de desarrollo, el gobierno chino l</w:t>
      </w:r>
      <w:r w:rsidR="00265F48" w:rsidRPr="00145087">
        <w:rPr>
          <w:rFonts w:ascii="Calibri" w:hAnsi="Calibri"/>
          <w:i/>
          <w:iCs/>
        </w:rPr>
        <w:t>a</w:t>
      </w:r>
      <w:r w:rsidRPr="00145087">
        <w:rPr>
          <w:rFonts w:ascii="Calibri" w:hAnsi="Calibri"/>
          <w:i/>
          <w:iCs/>
        </w:rPr>
        <w:t xml:space="preserve"> ha reconocido como empresa piloto de gestión de residuos para la recogida, reciclaje y clasificación de residuos, así como para la comercialización de sus propios productos</w:t>
      </w:r>
      <w:r w:rsidR="003C3A4D">
        <w:rPr>
          <w:rFonts w:ascii="Calibri" w:hAnsi="Calibri"/>
          <w:i/>
          <w:iCs/>
        </w:rPr>
        <w:t xml:space="preserve"> fabricados a partir de su propio</w:t>
      </w:r>
      <w:r w:rsidRPr="00145087">
        <w:rPr>
          <w:rFonts w:ascii="Calibri" w:hAnsi="Calibri"/>
          <w:i/>
          <w:iCs/>
        </w:rPr>
        <w:t xml:space="preserve"> reciclado , que llevan la marca "</w:t>
      </w:r>
      <w:proofErr w:type="spellStart"/>
      <w:r w:rsidRPr="00145087">
        <w:rPr>
          <w:rFonts w:ascii="Calibri" w:hAnsi="Calibri"/>
          <w:i/>
          <w:iCs/>
        </w:rPr>
        <w:t>Luhai</w:t>
      </w:r>
      <w:proofErr w:type="spellEnd"/>
      <w:r w:rsidRPr="00145087">
        <w:rPr>
          <w:rFonts w:ascii="Calibri" w:hAnsi="Calibri"/>
          <w:i/>
          <w:iCs/>
        </w:rPr>
        <w:t xml:space="preserve"> Re-fine".</w:t>
      </w:r>
    </w:p>
    <w:p w14:paraId="59DB9775" w14:textId="6A4752D1" w:rsidR="001C247A" w:rsidRPr="003951E5" w:rsidRDefault="001C247A" w:rsidP="001C247A">
      <w:pPr>
        <w:pStyle w:val="NormalWeb"/>
        <w:shd w:val="clear" w:color="auto" w:fill="FFFFFF"/>
        <w:spacing w:before="0" w:beforeAutospacing="0" w:after="200" w:afterAutospacing="0" w:line="276" w:lineRule="auto"/>
        <w:jc w:val="both"/>
        <w:rPr>
          <w:rFonts w:ascii="Calibri" w:hAnsi="Calibri" w:cs="Calibri"/>
          <w:noProof/>
          <w:sz w:val="22"/>
          <w:szCs w:val="22"/>
        </w:rPr>
      </w:pPr>
      <w:r w:rsidRPr="003951E5">
        <w:rPr>
          <w:rFonts w:ascii="Calibri" w:hAnsi="Calibri"/>
          <w:sz w:val="22"/>
          <w:szCs w:val="22"/>
        </w:rPr>
        <w:t xml:space="preserve">La planta de reciclaje de </w:t>
      </w:r>
      <w:proofErr w:type="spellStart"/>
      <w:r w:rsidRPr="003951E5">
        <w:rPr>
          <w:rFonts w:ascii="Calibri" w:hAnsi="Calibri"/>
          <w:sz w:val="22"/>
          <w:szCs w:val="22"/>
        </w:rPr>
        <w:t>Luhai</w:t>
      </w:r>
      <w:proofErr w:type="spellEnd"/>
      <w:r w:rsidRPr="003951E5">
        <w:rPr>
          <w:rFonts w:ascii="Calibri" w:hAnsi="Calibri"/>
          <w:sz w:val="22"/>
          <w:szCs w:val="22"/>
        </w:rPr>
        <w:t xml:space="preserve"> que ocupa unos 86.000 m</w:t>
      </w:r>
      <w:r w:rsidRPr="003951E5">
        <w:rPr>
          <w:rFonts w:ascii="Calibri" w:hAnsi="Calibri"/>
          <w:sz w:val="22"/>
          <w:szCs w:val="22"/>
          <w:vertAlign w:val="superscript"/>
        </w:rPr>
        <w:t>2</w:t>
      </w:r>
      <w:r w:rsidRPr="003951E5">
        <w:rPr>
          <w:rFonts w:ascii="Calibri" w:hAnsi="Calibri"/>
          <w:sz w:val="22"/>
          <w:szCs w:val="22"/>
        </w:rPr>
        <w:t xml:space="preserve">. Esta </w:t>
      </w:r>
      <w:r w:rsidR="003C3A4D" w:rsidRPr="003951E5">
        <w:rPr>
          <w:rFonts w:ascii="Calibri" w:hAnsi="Calibri"/>
          <w:sz w:val="22"/>
          <w:szCs w:val="22"/>
        </w:rPr>
        <w:t xml:space="preserve">instalación </w:t>
      </w:r>
      <w:r w:rsidRPr="003951E5">
        <w:rPr>
          <w:rFonts w:ascii="Calibri" w:hAnsi="Calibri"/>
          <w:sz w:val="22"/>
          <w:szCs w:val="22"/>
        </w:rPr>
        <w:t xml:space="preserve"> está diseñada para procesar 150.000 toneladas de residuos sólidos al año y en los últimos 19 años ha reciclado y reprocesado unas 650.000 toneladas de envases, que equivalen a evitar la tala de 7.800.000 árboles y reducir 2 millones de toneladas de CO</w:t>
      </w:r>
      <w:r w:rsidRPr="003951E5">
        <w:rPr>
          <w:rFonts w:ascii="Calibri" w:hAnsi="Calibri"/>
          <w:sz w:val="22"/>
          <w:szCs w:val="22"/>
          <w:vertAlign w:val="subscript"/>
        </w:rPr>
        <w:t>2</w:t>
      </w:r>
      <w:r w:rsidRPr="003951E5">
        <w:rPr>
          <w:rFonts w:ascii="Calibri" w:hAnsi="Calibri"/>
          <w:sz w:val="22"/>
          <w:szCs w:val="22"/>
        </w:rPr>
        <w:t xml:space="preserve">. </w:t>
      </w:r>
    </w:p>
    <w:p w14:paraId="6DBABF7A" w14:textId="315C8643" w:rsidR="001C247A" w:rsidRPr="00145087" w:rsidRDefault="001C247A" w:rsidP="001C247A">
      <w:pPr>
        <w:shd w:val="clear" w:color="auto" w:fill="FFFFFF"/>
        <w:jc w:val="both"/>
        <w:rPr>
          <w:rFonts w:ascii="Calibri" w:eastAsia="SimSun" w:hAnsi="Calibri" w:cs="Calibri"/>
          <w:noProof/>
        </w:rPr>
      </w:pPr>
      <w:r w:rsidRPr="003951E5">
        <w:rPr>
          <w:rFonts w:ascii="Calibri" w:hAnsi="Calibri"/>
        </w:rPr>
        <w:t xml:space="preserve">Equipada con la tecnología punta de reciclaje y clasificación de TOMRA </w:t>
      </w:r>
      <w:proofErr w:type="spellStart"/>
      <w:r w:rsidRPr="003951E5">
        <w:rPr>
          <w:rFonts w:ascii="Calibri" w:hAnsi="Calibri"/>
        </w:rPr>
        <w:t>Sorting</w:t>
      </w:r>
      <w:proofErr w:type="spellEnd"/>
      <w:r>
        <w:rPr>
          <w:rFonts w:ascii="Calibri" w:hAnsi="Calibri"/>
        </w:rPr>
        <w:t xml:space="preserve"> Recycling</w:t>
      </w:r>
      <w:r w:rsidRPr="00145087">
        <w:rPr>
          <w:rFonts w:ascii="Calibri" w:hAnsi="Calibri"/>
        </w:rPr>
        <w:t>, la planta</w:t>
      </w:r>
      <w:r>
        <w:rPr>
          <w:rFonts w:ascii="Calibri" w:hAnsi="Calibri"/>
        </w:rPr>
        <w:t xml:space="preserve"> de </w:t>
      </w:r>
      <w:proofErr w:type="spellStart"/>
      <w:r>
        <w:rPr>
          <w:rFonts w:ascii="Calibri" w:hAnsi="Calibri"/>
        </w:rPr>
        <w:t>Luhai</w:t>
      </w:r>
      <w:proofErr w:type="spellEnd"/>
      <w:r w:rsidRPr="00145087">
        <w:rPr>
          <w:rFonts w:ascii="Calibri" w:hAnsi="Calibri"/>
        </w:rPr>
        <w:t xml:space="preserve"> recibe con frecuencia la visita de delegaciones del gobierno chino de otras ciudades, empresas de reciclaje y, más recientemente, representantes de empresas de toda la cadena de valor del plástico.</w:t>
      </w:r>
    </w:p>
    <w:p w14:paraId="33B7F55C" w14:textId="163EEEB7" w:rsidR="00FF2BAF" w:rsidRPr="00145087" w:rsidRDefault="00FF2BAF" w:rsidP="00B63416">
      <w:pPr>
        <w:ind w:hanging="2"/>
        <w:jc w:val="both"/>
        <w:rPr>
          <w:rFonts w:ascii="Calibri" w:eastAsia="SimSun" w:hAnsi="Calibri" w:cs="Calibri"/>
          <w:noProof/>
        </w:rPr>
      </w:pPr>
      <w:r w:rsidRPr="00145087">
        <w:rPr>
          <w:rFonts w:ascii="Calibri" w:hAnsi="Calibri"/>
        </w:rPr>
        <w:t xml:space="preserve">La compañía se dedica principalmente al reciclaje de varios tipos de plástico postindustrial y </w:t>
      </w:r>
      <w:proofErr w:type="spellStart"/>
      <w:r w:rsidRPr="00145087">
        <w:rPr>
          <w:rFonts w:ascii="Calibri" w:hAnsi="Calibri"/>
        </w:rPr>
        <w:t>postconsumo</w:t>
      </w:r>
      <w:proofErr w:type="spellEnd"/>
      <w:r w:rsidRPr="00145087">
        <w:rPr>
          <w:rFonts w:ascii="Calibri" w:hAnsi="Calibri"/>
        </w:rPr>
        <w:t>, así como a la producción de palés de plástico reciclado, compuesto</w:t>
      </w:r>
      <w:r w:rsidR="003C3A4D">
        <w:rPr>
          <w:rFonts w:ascii="Calibri" w:hAnsi="Calibri"/>
        </w:rPr>
        <w:t>s</w:t>
      </w:r>
      <w:r w:rsidRPr="00145087">
        <w:rPr>
          <w:rFonts w:ascii="Calibri" w:hAnsi="Calibri"/>
        </w:rPr>
        <w:t xml:space="preserve"> de madera y plástico y combustible derivado de residuos (CDR).</w:t>
      </w:r>
      <w:r w:rsidR="008E1B6C" w:rsidRPr="00145087">
        <w:rPr>
          <w:rFonts w:ascii="Calibri" w:hAnsi="Calibri"/>
        </w:rPr>
        <w:t xml:space="preserve"> T</w:t>
      </w:r>
      <w:r w:rsidRPr="00145087">
        <w:t>ambién forman parte de su catálogo de productos bolsas recicladas, cuadernos, paraguas, macetas</w:t>
      </w:r>
      <w:r w:rsidRPr="00145087">
        <w:rPr>
          <w:rFonts w:ascii="Calibri" w:hAnsi="Calibri"/>
        </w:rPr>
        <w:t xml:space="preserve">, </w:t>
      </w:r>
      <w:bookmarkStart w:id="0" w:name="OLE_LINK56"/>
      <w:r w:rsidRPr="00145087">
        <w:rPr>
          <w:rFonts w:ascii="Calibri" w:hAnsi="Calibri"/>
        </w:rPr>
        <w:t>cubos de basura</w:t>
      </w:r>
      <w:bookmarkEnd w:id="0"/>
      <w:r w:rsidRPr="00145087">
        <w:t xml:space="preserve"> y prendas textiles.</w:t>
      </w:r>
    </w:p>
    <w:p w14:paraId="1A7D270C" w14:textId="77777777" w:rsidR="00FF2BAF" w:rsidRPr="00145087" w:rsidRDefault="00FF2BAF" w:rsidP="00B63416">
      <w:pPr>
        <w:shd w:val="clear" w:color="auto" w:fill="FFFFFF"/>
        <w:rPr>
          <w:rFonts w:ascii="Calibri" w:eastAsia="SimSun" w:hAnsi="Calibri" w:cs="Calibri"/>
          <w:b/>
          <w:bCs/>
          <w:noProof/>
        </w:rPr>
      </w:pPr>
      <w:r w:rsidRPr="00145087">
        <w:rPr>
          <w:rFonts w:ascii="Calibri" w:hAnsi="Calibri"/>
          <w:b/>
          <w:bCs/>
        </w:rPr>
        <w:t>Obtener material reciclado de alta calidad con equipos innovadores</w:t>
      </w:r>
    </w:p>
    <w:p w14:paraId="641CC599" w14:textId="42E12797" w:rsidR="00FF2BAF" w:rsidRPr="00145087" w:rsidRDefault="00FF2BAF" w:rsidP="00B63416">
      <w:pPr>
        <w:shd w:val="clear" w:color="auto" w:fill="FFFFFF"/>
        <w:jc w:val="both"/>
        <w:rPr>
          <w:rFonts w:ascii="Calibri" w:eastAsia="SimSun" w:hAnsi="Calibri" w:cs="Calibri"/>
          <w:noProof/>
        </w:rPr>
      </w:pPr>
      <w:r w:rsidRPr="00145087">
        <w:rPr>
          <w:rFonts w:ascii="Calibri" w:hAnsi="Calibri"/>
        </w:rPr>
        <w:t>Para convertir los residuos en productos reciclados respetuosos con el medio ambiente es necesario contar con material reciclado de calidad suficiente</w:t>
      </w:r>
      <w:r w:rsidR="006B52B2">
        <w:rPr>
          <w:rFonts w:ascii="Calibri" w:hAnsi="Calibri"/>
        </w:rPr>
        <w:t xml:space="preserve"> y para ello resulta</w:t>
      </w:r>
      <w:r w:rsidRPr="00145087">
        <w:rPr>
          <w:rFonts w:ascii="Calibri" w:hAnsi="Calibri"/>
        </w:rPr>
        <w:t xml:space="preserve"> imprescindible disponer de equipos innovadores </w:t>
      </w:r>
      <w:r w:rsidR="006B52B2">
        <w:rPr>
          <w:rFonts w:ascii="Calibri" w:hAnsi="Calibri"/>
        </w:rPr>
        <w:t>de última tecnología.</w:t>
      </w:r>
      <w:r w:rsidRPr="00145087">
        <w:rPr>
          <w:rFonts w:ascii="Calibri" w:hAnsi="Calibri"/>
        </w:rPr>
        <w:t xml:space="preserve"> </w:t>
      </w:r>
    </w:p>
    <w:p w14:paraId="644A901B" w14:textId="3DBBB4B9" w:rsidR="00FF2BAF" w:rsidRPr="00145087" w:rsidRDefault="00FF2BAF" w:rsidP="00B63416">
      <w:pPr>
        <w:shd w:val="clear" w:color="auto" w:fill="FFFFFF"/>
        <w:jc w:val="both"/>
        <w:rPr>
          <w:rFonts w:ascii="Calibri" w:eastAsia="SimSun" w:hAnsi="Calibri" w:cs="Calibri"/>
          <w:noProof/>
        </w:rPr>
      </w:pPr>
      <w:proofErr w:type="spellStart"/>
      <w:r w:rsidRPr="00145087">
        <w:rPr>
          <w:rFonts w:ascii="Calibri" w:hAnsi="Calibri"/>
        </w:rPr>
        <w:t>Luhai</w:t>
      </w:r>
      <w:proofErr w:type="spellEnd"/>
      <w:r w:rsidRPr="00145087">
        <w:rPr>
          <w:rFonts w:ascii="Calibri" w:hAnsi="Calibri"/>
        </w:rPr>
        <w:t xml:space="preserve"> vio hace tiempo que esa clasificación es el proceso fundamental para asegurar la calidad y la pureza del material reciclado. La clasificación manual predominante hasta entonces ha demostrado no ser eficaz </w:t>
      </w:r>
      <w:r w:rsidR="006B52B2">
        <w:rPr>
          <w:rFonts w:ascii="Calibri" w:hAnsi="Calibri"/>
        </w:rPr>
        <w:t>por falta de la</w:t>
      </w:r>
      <w:r w:rsidRPr="00145087">
        <w:rPr>
          <w:rFonts w:ascii="Calibri" w:hAnsi="Calibri"/>
        </w:rPr>
        <w:t xml:space="preserve"> precisión suficiente.</w:t>
      </w:r>
      <w:r w:rsidR="006B52B2">
        <w:rPr>
          <w:rFonts w:ascii="Calibri" w:hAnsi="Calibri"/>
        </w:rPr>
        <w:t xml:space="preserve"> Esto derivaba en un problema:</w:t>
      </w:r>
      <w:r w:rsidRPr="00145087">
        <w:rPr>
          <w:rFonts w:ascii="Calibri" w:hAnsi="Calibri"/>
        </w:rPr>
        <w:t xml:space="preserve"> la calidad del material clasificado no era homogénea, hecho que hacía que la granulación posterior</w:t>
      </w:r>
      <w:r w:rsidR="006B52B2">
        <w:rPr>
          <w:rFonts w:ascii="Calibri" w:hAnsi="Calibri"/>
        </w:rPr>
        <w:t xml:space="preserve"> no fuese eficaz.</w:t>
      </w:r>
      <w:r w:rsidRPr="00145087">
        <w:rPr>
          <w:rFonts w:ascii="Calibri" w:hAnsi="Calibri"/>
        </w:rPr>
        <w:t xml:space="preserve"> Además, la gestión de los operarios que realizaban tareas manuales era muy complicada. La selección ma</w:t>
      </w:r>
      <w:r w:rsidR="00483E5D">
        <w:rPr>
          <w:rFonts w:ascii="Calibri" w:hAnsi="Calibri"/>
        </w:rPr>
        <w:t xml:space="preserve">nual no es un trabajo atractivo y resultaba difícil encontrar </w:t>
      </w:r>
      <w:r w:rsidRPr="00145087">
        <w:rPr>
          <w:rFonts w:ascii="Calibri" w:hAnsi="Calibri"/>
        </w:rPr>
        <w:t xml:space="preserve">trabajadores </w:t>
      </w:r>
      <w:r w:rsidR="00483E5D">
        <w:rPr>
          <w:rFonts w:ascii="Calibri" w:hAnsi="Calibri"/>
        </w:rPr>
        <w:t>dispuestos a</w:t>
      </w:r>
      <w:r w:rsidRPr="00145087">
        <w:rPr>
          <w:rFonts w:ascii="Calibri" w:hAnsi="Calibri"/>
        </w:rPr>
        <w:t xml:space="preserve"> pasar</w:t>
      </w:r>
      <w:r w:rsidR="00483E5D">
        <w:rPr>
          <w:rFonts w:ascii="Calibri" w:hAnsi="Calibri"/>
        </w:rPr>
        <w:t>se</w:t>
      </w:r>
      <w:r w:rsidRPr="00145087">
        <w:rPr>
          <w:rFonts w:ascii="Calibri" w:hAnsi="Calibri"/>
        </w:rPr>
        <w:t xml:space="preserve"> much</w:t>
      </w:r>
      <w:r w:rsidR="00483E5D">
        <w:rPr>
          <w:rFonts w:ascii="Calibri" w:hAnsi="Calibri"/>
        </w:rPr>
        <w:t>as horas</w:t>
      </w:r>
      <w:r w:rsidRPr="00145087">
        <w:rPr>
          <w:rFonts w:ascii="Calibri" w:hAnsi="Calibri"/>
        </w:rPr>
        <w:t xml:space="preserve"> en la línea de clasificación. El resultado e</w:t>
      </w:r>
      <w:r w:rsidR="00483E5D">
        <w:rPr>
          <w:rFonts w:ascii="Calibri" w:hAnsi="Calibri"/>
        </w:rPr>
        <w:t>ra</w:t>
      </w:r>
      <w:r w:rsidRPr="00145087">
        <w:rPr>
          <w:rFonts w:ascii="Calibri" w:hAnsi="Calibri"/>
        </w:rPr>
        <w:t xml:space="preserve"> una</w:t>
      </w:r>
      <w:r w:rsidR="00483E5D">
        <w:rPr>
          <w:rFonts w:ascii="Calibri" w:hAnsi="Calibri"/>
        </w:rPr>
        <w:t xml:space="preserve"> alta rotación</w:t>
      </w:r>
      <w:r w:rsidRPr="00145087">
        <w:rPr>
          <w:rFonts w:ascii="Calibri" w:hAnsi="Calibri"/>
        </w:rPr>
        <w:t>, que afecta</w:t>
      </w:r>
      <w:r w:rsidR="00483E5D">
        <w:rPr>
          <w:rFonts w:ascii="Calibri" w:hAnsi="Calibri"/>
        </w:rPr>
        <w:t>ba</w:t>
      </w:r>
      <w:r w:rsidRPr="00145087">
        <w:rPr>
          <w:rFonts w:ascii="Calibri" w:hAnsi="Calibri"/>
        </w:rPr>
        <w:t xml:space="preserve"> a la selección, formación, producción, evaluación del rendimiento y otros procesos de gestión empresarial. </w:t>
      </w:r>
    </w:p>
    <w:p w14:paraId="2E41660C" w14:textId="46C85A26" w:rsidR="00FF2BAF" w:rsidRDefault="00FF2BAF" w:rsidP="00B63416">
      <w:pPr>
        <w:shd w:val="clear" w:color="auto" w:fill="FFFFFF"/>
        <w:jc w:val="both"/>
        <w:rPr>
          <w:rFonts w:ascii="Calibri" w:hAnsi="Calibri"/>
        </w:rPr>
      </w:pPr>
      <w:r w:rsidRPr="00145087">
        <w:rPr>
          <w:rFonts w:ascii="Calibri" w:hAnsi="Calibri"/>
        </w:rPr>
        <w:t xml:space="preserve">Para mejorar la eficiencia de la planta de reciclaje, </w:t>
      </w:r>
      <w:proofErr w:type="spellStart"/>
      <w:r w:rsidRPr="00145087">
        <w:rPr>
          <w:rFonts w:ascii="Calibri" w:hAnsi="Calibri"/>
        </w:rPr>
        <w:t>Luhai</w:t>
      </w:r>
      <w:proofErr w:type="spellEnd"/>
      <w:r w:rsidRPr="00145087">
        <w:rPr>
          <w:rFonts w:ascii="Calibri" w:hAnsi="Calibri"/>
        </w:rPr>
        <w:t xml:space="preserve"> decidió implantar soluciones de clasificación automática. Entre ellas </w:t>
      </w:r>
      <w:r w:rsidR="00483E5D">
        <w:rPr>
          <w:rFonts w:ascii="Calibri" w:hAnsi="Calibri"/>
        </w:rPr>
        <w:t xml:space="preserve">se incorporó </w:t>
      </w:r>
      <w:r w:rsidRPr="00145087">
        <w:rPr>
          <w:rFonts w:ascii="Calibri" w:hAnsi="Calibri"/>
        </w:rPr>
        <w:t xml:space="preserve">la tecnología de clasificación NIR de TOMRA, probada en el sector, </w:t>
      </w:r>
      <w:r w:rsidR="00483E5D">
        <w:rPr>
          <w:rFonts w:ascii="Calibri" w:hAnsi="Calibri"/>
        </w:rPr>
        <w:t>y que ofrece</w:t>
      </w:r>
      <w:r w:rsidRPr="00145087">
        <w:rPr>
          <w:rFonts w:ascii="Calibri" w:hAnsi="Calibri"/>
        </w:rPr>
        <w:t xml:space="preserve"> numerosas ventajas técnicas </w:t>
      </w:r>
      <w:r w:rsidR="00483E5D">
        <w:rPr>
          <w:rFonts w:ascii="Calibri" w:hAnsi="Calibri"/>
        </w:rPr>
        <w:t>para</w:t>
      </w:r>
      <w:r w:rsidRPr="00145087">
        <w:rPr>
          <w:rFonts w:ascii="Calibri" w:hAnsi="Calibri"/>
        </w:rPr>
        <w:t xml:space="preserve"> garantiza</w:t>
      </w:r>
      <w:r w:rsidR="00483E5D">
        <w:rPr>
          <w:rFonts w:ascii="Calibri" w:hAnsi="Calibri"/>
        </w:rPr>
        <w:t>r</w:t>
      </w:r>
      <w:r w:rsidRPr="00145087">
        <w:rPr>
          <w:rFonts w:ascii="Calibri" w:hAnsi="Calibri"/>
        </w:rPr>
        <w:t xml:space="preserve"> tanto una </w:t>
      </w:r>
      <w:r w:rsidR="00483E5D">
        <w:rPr>
          <w:rFonts w:ascii="Calibri" w:hAnsi="Calibri"/>
        </w:rPr>
        <w:t>alta</w:t>
      </w:r>
      <w:r w:rsidRPr="00145087">
        <w:rPr>
          <w:rFonts w:ascii="Calibri" w:hAnsi="Calibri"/>
        </w:rPr>
        <w:t xml:space="preserve"> eficiencia de la </w:t>
      </w:r>
      <w:r w:rsidRPr="00145087">
        <w:rPr>
          <w:rFonts w:ascii="Calibri" w:hAnsi="Calibri"/>
        </w:rPr>
        <w:lastRenderedPageBreak/>
        <w:t xml:space="preserve">clasificación como </w:t>
      </w:r>
      <w:r w:rsidR="00B63416">
        <w:rPr>
          <w:rFonts w:ascii="Calibri" w:hAnsi="Calibri"/>
        </w:rPr>
        <w:t xml:space="preserve">unos </w:t>
      </w:r>
      <w:r w:rsidRPr="00145087">
        <w:rPr>
          <w:rFonts w:ascii="Calibri" w:hAnsi="Calibri"/>
        </w:rPr>
        <w:t xml:space="preserve">resultados homogéneos. </w:t>
      </w:r>
      <w:r w:rsidR="00B63416">
        <w:rPr>
          <w:rFonts w:ascii="Calibri" w:hAnsi="Calibri"/>
        </w:rPr>
        <w:t xml:space="preserve">Gracias al </w:t>
      </w:r>
      <w:r w:rsidRPr="00145087">
        <w:rPr>
          <w:rFonts w:ascii="Calibri" w:hAnsi="Calibri"/>
          <w:i/>
          <w:iCs/>
        </w:rPr>
        <w:t>know</w:t>
      </w:r>
      <w:r w:rsidR="00A610B1" w:rsidRPr="00145087">
        <w:rPr>
          <w:rFonts w:ascii="Calibri" w:hAnsi="Calibri"/>
          <w:i/>
          <w:iCs/>
        </w:rPr>
        <w:t>-</w:t>
      </w:r>
      <w:r w:rsidRPr="00145087">
        <w:rPr>
          <w:rFonts w:ascii="Calibri" w:hAnsi="Calibri"/>
          <w:i/>
          <w:iCs/>
        </w:rPr>
        <w:t>how</w:t>
      </w:r>
      <w:r w:rsidRPr="00145087">
        <w:rPr>
          <w:rFonts w:ascii="Calibri" w:hAnsi="Calibri"/>
        </w:rPr>
        <w:t xml:space="preserve"> de TOMRA</w:t>
      </w:r>
      <w:r w:rsidR="00B63416">
        <w:rPr>
          <w:rFonts w:ascii="Calibri" w:hAnsi="Calibri"/>
        </w:rPr>
        <w:t xml:space="preserve"> </w:t>
      </w:r>
      <w:proofErr w:type="spellStart"/>
      <w:r w:rsidR="00B63416">
        <w:rPr>
          <w:rFonts w:ascii="Calibri" w:hAnsi="Calibri"/>
        </w:rPr>
        <w:t>Sorting</w:t>
      </w:r>
      <w:proofErr w:type="spellEnd"/>
      <w:r w:rsidR="00B63416">
        <w:rPr>
          <w:rFonts w:ascii="Calibri" w:hAnsi="Calibri"/>
        </w:rPr>
        <w:t xml:space="preserve"> Recycling</w:t>
      </w:r>
      <w:r w:rsidRPr="00145087">
        <w:rPr>
          <w:rFonts w:ascii="Calibri" w:hAnsi="Calibri"/>
        </w:rPr>
        <w:t xml:space="preserve">, </w:t>
      </w:r>
      <w:r w:rsidR="00B63416">
        <w:rPr>
          <w:rFonts w:ascii="Calibri" w:hAnsi="Calibri"/>
        </w:rPr>
        <w:t xml:space="preserve">la planta de </w:t>
      </w:r>
      <w:proofErr w:type="spellStart"/>
      <w:r w:rsidRPr="00145087">
        <w:rPr>
          <w:rFonts w:ascii="Calibri" w:hAnsi="Calibri"/>
        </w:rPr>
        <w:t>Luhai</w:t>
      </w:r>
      <w:proofErr w:type="spellEnd"/>
      <w:r w:rsidRPr="00145087">
        <w:rPr>
          <w:rFonts w:ascii="Calibri" w:hAnsi="Calibri"/>
        </w:rPr>
        <w:t xml:space="preserve"> logró optimizar todo su proceso de clasificación.</w:t>
      </w:r>
    </w:p>
    <w:p w14:paraId="5C80BF90" w14:textId="77777777" w:rsidR="001C247A" w:rsidRDefault="001C247A" w:rsidP="001C247A">
      <w:pPr>
        <w:pStyle w:val="NormalWeb"/>
        <w:shd w:val="clear" w:color="auto" w:fill="FFFFFF"/>
        <w:spacing w:before="0" w:beforeAutospacing="0" w:after="200" w:afterAutospacing="0" w:line="276" w:lineRule="auto"/>
        <w:jc w:val="both"/>
        <w:rPr>
          <w:rFonts w:ascii="Calibri" w:hAnsi="Calibri"/>
          <w:sz w:val="22"/>
          <w:szCs w:val="22"/>
        </w:rPr>
      </w:pPr>
      <w:r w:rsidRPr="006200B9">
        <w:rPr>
          <w:rFonts w:ascii="Calibri" w:hAnsi="Calibri"/>
          <w:sz w:val="22"/>
          <w:szCs w:val="22"/>
        </w:rPr>
        <w:t xml:space="preserve">"Como pionera del sector del reciclaje de residuos en China, debemos explorar continuamente nuevas soluciones para mejorar la eficiencia de nuestra actividad y la calidad de nuestros productos. El equipo de TOMRA </w:t>
      </w:r>
      <w:proofErr w:type="spellStart"/>
      <w:r w:rsidRPr="006200B9">
        <w:rPr>
          <w:rFonts w:ascii="Calibri" w:hAnsi="Calibri"/>
          <w:sz w:val="22"/>
          <w:szCs w:val="22"/>
        </w:rPr>
        <w:t>Sorting</w:t>
      </w:r>
      <w:proofErr w:type="spellEnd"/>
      <w:r w:rsidRPr="006200B9">
        <w:rPr>
          <w:rFonts w:ascii="Calibri" w:hAnsi="Calibri"/>
          <w:sz w:val="22"/>
          <w:szCs w:val="22"/>
        </w:rPr>
        <w:t xml:space="preserve"> Recycling lleva acumulada una vasta experiencia en aplicaciones de reciclaje y clasificación en todo el mundo. Ya en el pasado nos realizó propuestas claves para combatir los problemas de nuestra planta de reciclaje. Los ingenieros de TOMRA nos aconsejaron no solo con respecto a las clasificadoras sino también en cuanto a optimización del proceso de reciclaje en sí. Su conocimiento del sector constituye un valor muy importante para nosotros", afirma Wang </w:t>
      </w:r>
      <w:proofErr w:type="spellStart"/>
      <w:r w:rsidRPr="006200B9">
        <w:rPr>
          <w:rFonts w:ascii="Calibri" w:hAnsi="Calibri"/>
          <w:sz w:val="22"/>
          <w:szCs w:val="22"/>
        </w:rPr>
        <w:t>Zhifeng</w:t>
      </w:r>
      <w:proofErr w:type="spellEnd"/>
      <w:r w:rsidRPr="006200B9">
        <w:rPr>
          <w:rFonts w:ascii="Calibri" w:hAnsi="Calibri"/>
          <w:sz w:val="22"/>
          <w:szCs w:val="22"/>
        </w:rPr>
        <w:t xml:space="preserve">, Subdirector General de </w:t>
      </w:r>
      <w:proofErr w:type="spellStart"/>
      <w:r w:rsidRPr="006200B9">
        <w:rPr>
          <w:rFonts w:ascii="Calibri" w:hAnsi="Calibri"/>
          <w:sz w:val="22"/>
          <w:szCs w:val="22"/>
        </w:rPr>
        <w:t>Luhai</w:t>
      </w:r>
      <w:proofErr w:type="spellEnd"/>
      <w:r w:rsidRPr="006200B9">
        <w:rPr>
          <w:rFonts w:ascii="Calibri" w:hAnsi="Calibri"/>
          <w:sz w:val="22"/>
          <w:szCs w:val="22"/>
        </w:rPr>
        <w:t xml:space="preserve"> Pro-</w:t>
      </w:r>
      <w:proofErr w:type="spellStart"/>
      <w:r w:rsidRPr="006200B9">
        <w:rPr>
          <w:rFonts w:ascii="Calibri" w:hAnsi="Calibri"/>
          <w:sz w:val="22"/>
          <w:szCs w:val="22"/>
        </w:rPr>
        <w:t>environment</w:t>
      </w:r>
      <w:proofErr w:type="spellEnd"/>
    </w:p>
    <w:p w14:paraId="1F35A0F8" w14:textId="77777777" w:rsidR="001C247A" w:rsidRPr="00145087" w:rsidRDefault="001C247A" w:rsidP="001C247A">
      <w:pPr>
        <w:ind w:hanging="2"/>
        <w:rPr>
          <w:rFonts w:ascii="Calibri" w:eastAsia="SimSun" w:hAnsi="Calibri" w:cs="Calibri"/>
          <w:b/>
          <w:bCs/>
          <w:noProof/>
        </w:rPr>
      </w:pPr>
      <w:r w:rsidRPr="00145087">
        <w:rPr>
          <w:rFonts w:ascii="Calibri" w:hAnsi="Calibri"/>
          <w:b/>
          <w:bCs/>
        </w:rPr>
        <w:t>Convertir residuos en valor</w:t>
      </w:r>
      <w:r>
        <w:rPr>
          <w:rFonts w:ascii="Calibri" w:hAnsi="Calibri"/>
          <w:b/>
          <w:bCs/>
        </w:rPr>
        <w:t xml:space="preserve"> gracias a una gestión integrada de residuos</w:t>
      </w:r>
    </w:p>
    <w:p w14:paraId="676D1060" w14:textId="77777777" w:rsidR="001C247A" w:rsidRPr="00145087" w:rsidRDefault="001C247A" w:rsidP="001C247A">
      <w:pPr>
        <w:ind w:hanging="2"/>
        <w:jc w:val="both"/>
        <w:rPr>
          <w:rFonts w:ascii="Calibri" w:eastAsia="SimSun" w:hAnsi="Calibri" w:cs="Calibri"/>
          <w:noProof/>
        </w:rPr>
      </w:pPr>
      <w:r w:rsidRPr="00145087">
        <w:rPr>
          <w:rFonts w:ascii="Calibri" w:hAnsi="Calibri"/>
        </w:rPr>
        <w:t xml:space="preserve">El sistema de gestión de residuos de </w:t>
      </w:r>
      <w:proofErr w:type="spellStart"/>
      <w:r w:rsidRPr="00145087">
        <w:rPr>
          <w:rFonts w:ascii="Calibri" w:hAnsi="Calibri"/>
        </w:rPr>
        <w:t>Luhai</w:t>
      </w:r>
      <w:proofErr w:type="spellEnd"/>
      <w:r w:rsidRPr="00145087">
        <w:rPr>
          <w:rFonts w:ascii="Calibri" w:hAnsi="Calibri"/>
        </w:rPr>
        <w:t xml:space="preserve"> opera en tres áreas: </w:t>
      </w:r>
      <w:r>
        <w:rPr>
          <w:rFonts w:ascii="Calibri" w:hAnsi="Calibri"/>
        </w:rPr>
        <w:t xml:space="preserve">la </w:t>
      </w:r>
      <w:r w:rsidRPr="00145087">
        <w:rPr>
          <w:rFonts w:ascii="Calibri" w:hAnsi="Calibri"/>
        </w:rPr>
        <w:t xml:space="preserve">red de recogida de residuos, </w:t>
      </w:r>
      <w:r>
        <w:rPr>
          <w:rFonts w:ascii="Calibri" w:hAnsi="Calibri"/>
        </w:rPr>
        <w:t xml:space="preserve">la </w:t>
      </w:r>
      <w:r w:rsidRPr="00145087">
        <w:rPr>
          <w:rFonts w:ascii="Calibri" w:hAnsi="Calibri"/>
        </w:rPr>
        <w:t xml:space="preserve">logística y </w:t>
      </w:r>
      <w:r>
        <w:rPr>
          <w:rFonts w:ascii="Calibri" w:hAnsi="Calibri"/>
        </w:rPr>
        <w:t xml:space="preserve">el </w:t>
      </w:r>
      <w:r w:rsidRPr="00145087">
        <w:rPr>
          <w:rFonts w:ascii="Calibri" w:hAnsi="Calibri"/>
        </w:rPr>
        <w:t>centro de reciclaje.</w:t>
      </w:r>
      <w:r>
        <w:rPr>
          <w:rFonts w:ascii="Calibri" w:hAnsi="Calibri"/>
        </w:rPr>
        <w:t xml:space="preserve"> De esta forma recoge,</w:t>
      </w:r>
      <w:r w:rsidRPr="00145087">
        <w:rPr>
          <w:rFonts w:ascii="Calibri" w:hAnsi="Calibri"/>
        </w:rPr>
        <w:t xml:space="preserve"> clasifica, procesa y</w:t>
      </w:r>
      <w:r>
        <w:rPr>
          <w:rFonts w:ascii="Calibri" w:hAnsi="Calibri"/>
        </w:rPr>
        <w:t xml:space="preserve"> logra dar a los residuos</w:t>
      </w:r>
      <w:r w:rsidRPr="00145087">
        <w:rPr>
          <w:rFonts w:ascii="Calibri" w:hAnsi="Calibri"/>
        </w:rPr>
        <w:t xml:space="preserve"> una segunda vida.</w:t>
      </w:r>
    </w:p>
    <w:p w14:paraId="25F7EFD0" w14:textId="457B56C8" w:rsidR="001C247A" w:rsidRDefault="001C247A" w:rsidP="00F16E2A">
      <w:pPr>
        <w:spacing w:after="0" w:line="240" w:lineRule="auto"/>
        <w:ind w:hanging="2"/>
        <w:jc w:val="both"/>
        <w:rPr>
          <w:rFonts w:ascii="Calibri" w:hAnsi="Calibri"/>
        </w:rPr>
      </w:pPr>
      <w:r>
        <w:rPr>
          <w:rFonts w:ascii="Calibri" w:hAnsi="Calibri"/>
        </w:rPr>
        <w:t xml:space="preserve">Así, </w:t>
      </w:r>
      <w:proofErr w:type="spellStart"/>
      <w:r>
        <w:rPr>
          <w:rFonts w:ascii="Calibri" w:hAnsi="Calibri"/>
        </w:rPr>
        <w:t>Luhai</w:t>
      </w:r>
      <w:proofErr w:type="spellEnd"/>
      <w:r>
        <w:rPr>
          <w:rFonts w:ascii="Calibri" w:hAnsi="Calibri"/>
        </w:rPr>
        <w:t xml:space="preserve"> cuenta con un</w:t>
      </w:r>
      <w:r w:rsidRPr="00145087">
        <w:rPr>
          <w:rFonts w:ascii="Calibri" w:hAnsi="Calibri"/>
        </w:rPr>
        <w:t xml:space="preserve"> sistema de recogida </w:t>
      </w:r>
      <w:r>
        <w:rPr>
          <w:rFonts w:ascii="Calibri" w:hAnsi="Calibri"/>
        </w:rPr>
        <w:t>con puntos propios</w:t>
      </w:r>
      <w:r w:rsidRPr="00145087">
        <w:rPr>
          <w:rFonts w:ascii="Calibri" w:hAnsi="Calibri"/>
        </w:rPr>
        <w:t xml:space="preserve"> </w:t>
      </w:r>
      <w:r>
        <w:rPr>
          <w:rFonts w:ascii="Calibri" w:hAnsi="Calibri"/>
        </w:rPr>
        <w:t>por toda la ciudad. Adicionalmente</w:t>
      </w:r>
      <w:r w:rsidRPr="00145087">
        <w:rPr>
          <w:rFonts w:ascii="Calibri" w:hAnsi="Calibri"/>
        </w:rPr>
        <w:t xml:space="preserve">, la planta de reciclaje de </w:t>
      </w:r>
      <w:proofErr w:type="spellStart"/>
      <w:r w:rsidRPr="00145087">
        <w:rPr>
          <w:rFonts w:ascii="Calibri" w:hAnsi="Calibri"/>
        </w:rPr>
        <w:t>Luhai</w:t>
      </w:r>
      <w:proofErr w:type="spellEnd"/>
      <w:r w:rsidRPr="00145087">
        <w:rPr>
          <w:rFonts w:ascii="Calibri" w:hAnsi="Calibri"/>
        </w:rPr>
        <w:t xml:space="preserve"> también procesa los residuos que </w:t>
      </w:r>
      <w:r w:rsidR="002F38CC" w:rsidRPr="00145087">
        <w:rPr>
          <w:rFonts w:ascii="Calibri" w:hAnsi="Calibri"/>
        </w:rPr>
        <w:t>recogen</w:t>
      </w:r>
      <w:r w:rsidRPr="00145087">
        <w:rPr>
          <w:rFonts w:ascii="Calibri" w:hAnsi="Calibri"/>
        </w:rPr>
        <w:t xml:space="preserve"> </w:t>
      </w:r>
      <w:r w:rsidR="003C3A4D">
        <w:rPr>
          <w:rFonts w:ascii="Calibri" w:hAnsi="Calibri"/>
        </w:rPr>
        <w:t>d</w:t>
      </w:r>
      <w:r w:rsidRPr="00145087">
        <w:rPr>
          <w:rFonts w:ascii="Calibri" w:hAnsi="Calibri"/>
        </w:rPr>
        <w:t xml:space="preserve">el sistema municipal y  de ciudades cercanas. Todos los días, </w:t>
      </w:r>
      <w:r>
        <w:rPr>
          <w:rFonts w:ascii="Calibri" w:hAnsi="Calibri"/>
        </w:rPr>
        <w:t>su</w:t>
      </w:r>
      <w:r w:rsidRPr="00145087">
        <w:rPr>
          <w:rFonts w:ascii="Calibri" w:hAnsi="Calibri"/>
        </w:rPr>
        <w:t xml:space="preserve"> equipo logístico recoge residuos reciclables y los </w:t>
      </w:r>
      <w:r>
        <w:rPr>
          <w:rFonts w:ascii="Calibri" w:hAnsi="Calibri"/>
        </w:rPr>
        <w:t xml:space="preserve">envía a un punto limpio cercano. Allí </w:t>
      </w:r>
      <w:r w:rsidRPr="00145087">
        <w:rPr>
          <w:rFonts w:ascii="Calibri" w:hAnsi="Calibri"/>
        </w:rPr>
        <w:t xml:space="preserve">pasan por un primer proceso de clasificación manual y embalaje para enviarse posteriormente a su centro de clasificación. En el centro de clasificación, el material pasa por un amplio proceso de </w:t>
      </w:r>
      <w:r>
        <w:rPr>
          <w:rFonts w:ascii="Calibri" w:hAnsi="Calibri"/>
        </w:rPr>
        <w:t>separación</w:t>
      </w:r>
      <w:r w:rsidRPr="00145087">
        <w:rPr>
          <w:rFonts w:ascii="Calibri" w:hAnsi="Calibri"/>
        </w:rPr>
        <w:t xml:space="preserve"> que combina clasificación automática y control manual</w:t>
      </w:r>
      <w:r>
        <w:rPr>
          <w:rFonts w:ascii="Calibri" w:hAnsi="Calibri"/>
        </w:rPr>
        <w:t xml:space="preserve"> que</w:t>
      </w:r>
      <w:r w:rsidRPr="00145087">
        <w:rPr>
          <w:rFonts w:ascii="Calibri" w:hAnsi="Calibri"/>
        </w:rPr>
        <w:t xml:space="preserve"> separa por color y tipo de material para obtener PET, PP, PE, Tetra Pak y cartón de alta pureza. </w:t>
      </w:r>
    </w:p>
    <w:p w14:paraId="7473CB7F" w14:textId="77777777" w:rsidR="00F16E2A" w:rsidRDefault="00F16E2A" w:rsidP="00F16E2A">
      <w:pPr>
        <w:spacing w:after="0" w:line="240" w:lineRule="auto"/>
        <w:ind w:hanging="2"/>
        <w:jc w:val="both"/>
        <w:rPr>
          <w:rFonts w:ascii="Calibri" w:hAnsi="Calibri"/>
        </w:rPr>
      </w:pPr>
    </w:p>
    <w:p w14:paraId="351EDB33" w14:textId="77777777" w:rsidR="001C247A" w:rsidRDefault="001C247A" w:rsidP="001C247A">
      <w:pPr>
        <w:shd w:val="clear" w:color="auto" w:fill="FFFFFF"/>
        <w:rPr>
          <w:rFonts w:ascii="Calibri" w:hAnsi="Calibri"/>
          <w:b/>
          <w:bCs/>
        </w:rPr>
      </w:pPr>
      <w:r>
        <w:rPr>
          <w:rFonts w:ascii="Calibri" w:hAnsi="Calibri"/>
          <w:b/>
          <w:bCs/>
        </w:rPr>
        <w:t xml:space="preserve">TOMRA </w:t>
      </w:r>
      <w:r w:rsidRPr="00145087">
        <w:rPr>
          <w:rFonts w:ascii="Calibri" w:hAnsi="Calibri"/>
          <w:b/>
          <w:bCs/>
        </w:rPr>
        <w:t xml:space="preserve">AUTOSORT </w:t>
      </w:r>
      <w:r>
        <w:rPr>
          <w:rFonts w:ascii="Calibri" w:hAnsi="Calibri"/>
          <w:b/>
          <w:bCs/>
        </w:rPr>
        <w:t>en acción</w:t>
      </w:r>
    </w:p>
    <w:p w14:paraId="45227437" w14:textId="77777777" w:rsidR="001C247A" w:rsidRPr="001C247A" w:rsidRDefault="001C247A" w:rsidP="001C247A">
      <w:pPr>
        <w:shd w:val="clear" w:color="auto" w:fill="FFFFFF"/>
        <w:rPr>
          <w:rFonts w:ascii="Calibri" w:eastAsia="SimSun" w:hAnsi="Calibri" w:cs="Calibri"/>
          <w:noProof/>
        </w:rPr>
      </w:pPr>
      <w:r w:rsidRPr="001C247A">
        <w:rPr>
          <w:rFonts w:ascii="Calibri" w:hAnsi="Calibri"/>
        </w:rPr>
        <w:t xml:space="preserve">Los residuos reciclables recogidos en los contenedores azules pasan en primer lugar por la clasificadora AUTOSORT de TOMRA, que separa PP y PE. La mayoría del material que pasa por la primera clasificadora son botellas y envases de detergente y productos de cuidado personal, además de distintos envases de alimentos. Luego, se trituran en pequeños fragmentos las botellas de PP o PE clasificadas, que se procesarán y granularán posteriormente. </w:t>
      </w:r>
    </w:p>
    <w:p w14:paraId="55D14662" w14:textId="27BD2181" w:rsidR="001C247A" w:rsidRPr="00145087" w:rsidRDefault="001C247A" w:rsidP="001C247A">
      <w:pPr>
        <w:shd w:val="clear" w:color="auto" w:fill="FFFFFF"/>
        <w:jc w:val="both"/>
        <w:rPr>
          <w:rFonts w:ascii="Calibri" w:eastAsia="SimSun" w:hAnsi="Calibri" w:cs="Calibri"/>
          <w:noProof/>
        </w:rPr>
      </w:pPr>
      <w:r w:rsidRPr="001C247A">
        <w:rPr>
          <w:rFonts w:ascii="Calibri" w:hAnsi="Calibri"/>
        </w:rPr>
        <w:t>Sin embargo, el material de elementos como tapones de botella y boquillas suele ser diferente al del cuerpo de la botella, por lo que, si no se retiran, contaminan la clasificación resultante. Para separar estos pequeños contaminantes una segunda clasificadora óptica TOMRA clasifica las escamas trituradas para eliminar cualquier impureza (fragmentos que no sean ni PP ni PE) y mejorar la pureza de las escamas finales de PP/PE.</w:t>
      </w:r>
    </w:p>
    <w:p w14:paraId="15B0D246" w14:textId="4B19E41C" w:rsidR="001C247A" w:rsidRPr="00145087" w:rsidRDefault="001C247A" w:rsidP="001C247A">
      <w:pPr>
        <w:shd w:val="clear" w:color="auto" w:fill="FFFFFF"/>
        <w:jc w:val="both"/>
        <w:rPr>
          <w:rFonts w:ascii="Calibri" w:eastAsia="SimSun" w:hAnsi="Calibri" w:cs="Calibri"/>
          <w:noProof/>
        </w:rPr>
      </w:pPr>
      <w:r w:rsidRPr="00145087">
        <w:rPr>
          <w:rFonts w:ascii="Calibri" w:hAnsi="Calibri"/>
        </w:rPr>
        <w:t>Al contrario</w:t>
      </w:r>
      <w:r>
        <w:rPr>
          <w:rFonts w:ascii="Calibri" w:hAnsi="Calibri"/>
        </w:rPr>
        <w:t xml:space="preserve"> de lo que ocurre con el</w:t>
      </w:r>
      <w:r w:rsidRPr="00145087">
        <w:rPr>
          <w:rFonts w:ascii="Calibri" w:hAnsi="Calibri"/>
        </w:rPr>
        <w:t xml:space="preserve"> PET, PP y PE, los cartones Tetra Pak se someten a un proceso de separación de papel y plástico para producir fracciones separadas de ambos materiales. Si bien el papel que se produce a partir de</w:t>
      </w:r>
      <w:r w:rsidR="00FD28EE">
        <w:rPr>
          <w:rFonts w:ascii="Calibri" w:hAnsi="Calibri"/>
        </w:rPr>
        <w:t>l Tetra Pak</w:t>
      </w:r>
      <w:r w:rsidRPr="00145087">
        <w:rPr>
          <w:rFonts w:ascii="Calibri" w:hAnsi="Calibri"/>
        </w:rPr>
        <w:t xml:space="preserve"> se utiliza para crear pulpa reciclada, </w:t>
      </w:r>
      <w:r w:rsidR="00FD28EE">
        <w:rPr>
          <w:rFonts w:ascii="Calibri" w:hAnsi="Calibri"/>
        </w:rPr>
        <w:t xml:space="preserve">el film </w:t>
      </w:r>
      <w:r w:rsidRPr="00145087">
        <w:rPr>
          <w:rFonts w:ascii="Calibri" w:hAnsi="Calibri"/>
        </w:rPr>
        <w:t xml:space="preserve">de PE se mezcla con otros materiales </w:t>
      </w:r>
      <w:r w:rsidR="00FD28EE">
        <w:rPr>
          <w:rFonts w:ascii="Calibri" w:hAnsi="Calibri"/>
        </w:rPr>
        <w:t xml:space="preserve"> de </w:t>
      </w:r>
      <w:r w:rsidRPr="00145087">
        <w:rPr>
          <w:rFonts w:ascii="Calibri" w:hAnsi="Calibri"/>
        </w:rPr>
        <w:t>PE y se someten al mismo proceso de extrusión y granulado al que se sometieron previamente PET, PP y PE.</w:t>
      </w:r>
    </w:p>
    <w:p w14:paraId="50AD255E" w14:textId="77777777" w:rsidR="00FF2BAF" w:rsidRPr="00145087" w:rsidRDefault="00FF2BAF" w:rsidP="00B63416">
      <w:pPr>
        <w:shd w:val="clear" w:color="auto" w:fill="FFFFFF"/>
        <w:jc w:val="both"/>
        <w:rPr>
          <w:rFonts w:ascii="Calibri" w:hAnsi="Calibri" w:cs="Calibri"/>
          <w:noProof/>
          <w:sz w:val="24"/>
          <w:szCs w:val="24"/>
        </w:rPr>
      </w:pPr>
      <w:r w:rsidRPr="00145087">
        <w:rPr>
          <w:rFonts w:ascii="Calibri" w:hAnsi="Calibri"/>
          <w:b/>
          <w:bCs/>
        </w:rPr>
        <w:lastRenderedPageBreak/>
        <w:t>Futuro brillante para el material reciclado</w:t>
      </w:r>
    </w:p>
    <w:p w14:paraId="3E36935D" w14:textId="28B2385C" w:rsidR="00FF2BAF" w:rsidRPr="00145087" w:rsidRDefault="00FF2BAF" w:rsidP="00B63416">
      <w:pPr>
        <w:shd w:val="clear" w:color="auto" w:fill="FFFFFF"/>
        <w:jc w:val="both"/>
        <w:rPr>
          <w:rFonts w:ascii="Calibri" w:hAnsi="Calibri" w:cs="Calibri"/>
          <w:noProof/>
        </w:rPr>
      </w:pPr>
      <w:r w:rsidRPr="00145087">
        <w:rPr>
          <w:rFonts w:ascii="Calibri" w:hAnsi="Calibri"/>
        </w:rPr>
        <w:t xml:space="preserve">Gracias a la rica experiencia y la probada calidad de sus productos finales, una de las mayores compañías petroquímicas ha invitado a </w:t>
      </w:r>
      <w:proofErr w:type="spellStart"/>
      <w:r w:rsidRPr="00145087">
        <w:rPr>
          <w:rFonts w:ascii="Calibri" w:hAnsi="Calibri"/>
        </w:rPr>
        <w:t>Luhai</w:t>
      </w:r>
      <w:proofErr w:type="spellEnd"/>
      <w:r w:rsidRPr="00145087">
        <w:rPr>
          <w:rFonts w:ascii="Calibri" w:hAnsi="Calibri"/>
        </w:rPr>
        <w:t xml:space="preserve"> a explorar juntas </w:t>
      </w:r>
      <w:r w:rsidR="009232BB" w:rsidRPr="00145087">
        <w:rPr>
          <w:rFonts w:ascii="Calibri" w:hAnsi="Calibri"/>
        </w:rPr>
        <w:t>nuevas formas de aprovechamiento del</w:t>
      </w:r>
      <w:r w:rsidRPr="00145087">
        <w:rPr>
          <w:rFonts w:ascii="Calibri" w:hAnsi="Calibri"/>
        </w:rPr>
        <w:t xml:space="preserve"> material reciclado. Los resultados iniciales de la colaboración muestran que las propiedades y el rendimiento de las escamas recicladas de </w:t>
      </w:r>
      <w:proofErr w:type="spellStart"/>
      <w:r w:rsidRPr="00145087">
        <w:rPr>
          <w:rFonts w:ascii="Calibri" w:hAnsi="Calibri"/>
        </w:rPr>
        <w:t>Luhai</w:t>
      </w:r>
      <w:proofErr w:type="spellEnd"/>
      <w:r w:rsidRPr="00145087">
        <w:rPr>
          <w:rFonts w:ascii="Calibri" w:hAnsi="Calibri"/>
        </w:rPr>
        <w:t xml:space="preserve"> son de </w:t>
      </w:r>
      <w:r w:rsidR="006200B9">
        <w:rPr>
          <w:rFonts w:ascii="Calibri" w:hAnsi="Calibri"/>
        </w:rPr>
        <w:t xml:space="preserve">una </w:t>
      </w:r>
      <w:r w:rsidRPr="00145087">
        <w:rPr>
          <w:rFonts w:ascii="Calibri" w:hAnsi="Calibri"/>
        </w:rPr>
        <w:t>calidad buena y homogénea. Por ello, el material reciclado que produce</w:t>
      </w:r>
      <w:r w:rsidR="006200B9">
        <w:rPr>
          <w:rFonts w:ascii="Calibri" w:hAnsi="Calibri"/>
        </w:rPr>
        <w:t xml:space="preserve"> la planta</w:t>
      </w:r>
      <w:r w:rsidRPr="00145087">
        <w:rPr>
          <w:rFonts w:ascii="Calibri" w:hAnsi="Calibri"/>
        </w:rPr>
        <w:t xml:space="preserve"> es un </w:t>
      </w:r>
      <w:r w:rsidR="006200B9">
        <w:rPr>
          <w:rFonts w:ascii="Calibri" w:hAnsi="Calibri"/>
        </w:rPr>
        <w:t xml:space="preserve">buen ejemplo de alternativas al uso de </w:t>
      </w:r>
      <w:r w:rsidRPr="00145087">
        <w:rPr>
          <w:rFonts w:ascii="Calibri" w:hAnsi="Calibri"/>
        </w:rPr>
        <w:t>plástico virgen en el futuro.</w:t>
      </w:r>
    </w:p>
    <w:p w14:paraId="7694E4A5" w14:textId="355E148E" w:rsidR="00BA60BC" w:rsidRPr="00145087" w:rsidRDefault="00BA60BC" w:rsidP="00F16E2A">
      <w:pPr>
        <w:pStyle w:val="Sinespaciado"/>
        <w:spacing w:after="200" w:line="276" w:lineRule="auto"/>
        <w:rPr>
          <w:rFonts w:asciiTheme="minorHAnsi" w:hAnsiTheme="minorHAnsi" w:cs="Arial"/>
          <w:b/>
        </w:rPr>
      </w:pPr>
      <w:r w:rsidRPr="00145087">
        <w:rPr>
          <w:rFonts w:asciiTheme="minorHAnsi" w:hAnsiTheme="minorHAnsi"/>
          <w:b/>
        </w:rPr>
        <w:t xml:space="preserve">Sobre TOMRA </w:t>
      </w:r>
      <w:proofErr w:type="spellStart"/>
      <w:r w:rsidRPr="00145087">
        <w:rPr>
          <w:rFonts w:asciiTheme="minorHAnsi" w:hAnsiTheme="minorHAnsi"/>
          <w:b/>
        </w:rPr>
        <w:t>Sorting</w:t>
      </w:r>
      <w:proofErr w:type="spellEnd"/>
      <w:r w:rsidRPr="00145087">
        <w:rPr>
          <w:rFonts w:asciiTheme="minorHAnsi" w:hAnsiTheme="minorHAnsi"/>
          <w:b/>
        </w:rPr>
        <w:t xml:space="preserve"> Recycling</w:t>
      </w:r>
    </w:p>
    <w:p w14:paraId="7D40EB25" w14:textId="77777777" w:rsidR="0020471E" w:rsidRPr="00145087" w:rsidRDefault="00BA60BC" w:rsidP="00F16E2A">
      <w:pPr>
        <w:pStyle w:val="Sinespaciado"/>
        <w:spacing w:after="200" w:line="276" w:lineRule="auto"/>
        <w:jc w:val="both"/>
        <w:rPr>
          <w:rFonts w:asciiTheme="minorHAnsi" w:hAnsiTheme="minorHAnsi"/>
        </w:rPr>
      </w:pPr>
      <w:r w:rsidRPr="00145087">
        <w:rPr>
          <w:rFonts w:asciiTheme="minorHAnsi" w:hAnsiTheme="minorHAnsi"/>
        </w:rPr>
        <w:t xml:space="preserve">TOMRA </w:t>
      </w:r>
      <w:proofErr w:type="spellStart"/>
      <w:r w:rsidRPr="00145087">
        <w:rPr>
          <w:rFonts w:asciiTheme="minorHAnsi" w:hAnsiTheme="minorHAnsi"/>
        </w:rPr>
        <w:t>Sorting</w:t>
      </w:r>
      <w:proofErr w:type="spellEnd"/>
      <w:r w:rsidRPr="00145087">
        <w:rPr>
          <w:rFonts w:asciiTheme="minorHAnsi" w:hAnsiTheme="minorHAnsi"/>
        </w:rPr>
        <w:t xml:space="preserve"> Recycling diseña y fabrica tecnologías de clasificación basadas en sensores para el sector mundial de reciclaje y tratamiento de residuos. Ya hemos instalado más de 6.000 sistemas en más de 100 países diferentes.</w:t>
      </w:r>
    </w:p>
    <w:p w14:paraId="4CD32410" w14:textId="77777777" w:rsidR="0020471E" w:rsidRPr="00145087" w:rsidRDefault="00BA60BC" w:rsidP="00F16E2A">
      <w:pPr>
        <w:pStyle w:val="Sinespaciado"/>
        <w:spacing w:after="200" w:line="276" w:lineRule="auto"/>
        <w:jc w:val="both"/>
        <w:rPr>
          <w:rFonts w:asciiTheme="minorHAnsi" w:hAnsiTheme="minorHAnsi"/>
        </w:rPr>
      </w:pPr>
      <w:r w:rsidRPr="00145087">
        <w:rPr>
          <w:rFonts w:asciiTheme="minorHAnsi" w:hAnsiTheme="minorHAnsi"/>
        </w:rPr>
        <w:t xml:space="preserve">TOMRA </w:t>
      </w:r>
      <w:proofErr w:type="spellStart"/>
      <w:r w:rsidRPr="00145087">
        <w:rPr>
          <w:rFonts w:asciiTheme="minorHAnsi" w:hAnsiTheme="minorHAnsi"/>
        </w:rPr>
        <w:t>Sorting</w:t>
      </w:r>
      <w:proofErr w:type="spellEnd"/>
      <w:r w:rsidRPr="00145087">
        <w:rPr>
          <w:rFonts w:asciiTheme="minorHAnsi" w:hAnsiTheme="minorHAnsi"/>
        </w:rPr>
        <w:t xml:space="preserve"> Recycling, responsable del desarrollo del primer sensor NIR de gran capacidad para aplicaciones de clasificación de residuos, sigue siendo pionera en el sector, dedicándose a la extracción de fracciones de alta pureza de flujos de residuos que maximiza tanto la rentabilidad como los beneficios.</w:t>
      </w:r>
    </w:p>
    <w:p w14:paraId="0857BA4D" w14:textId="62B3B4F1" w:rsidR="00BA60BC" w:rsidRPr="00145087" w:rsidRDefault="00BA60BC" w:rsidP="00F16E2A">
      <w:pPr>
        <w:pStyle w:val="Sinespaciado"/>
        <w:spacing w:after="200" w:line="276" w:lineRule="auto"/>
        <w:jc w:val="both"/>
        <w:rPr>
          <w:rFonts w:asciiTheme="minorHAnsi" w:hAnsiTheme="minorHAnsi"/>
        </w:rPr>
      </w:pPr>
      <w:r w:rsidRPr="00145087">
        <w:rPr>
          <w:rFonts w:asciiTheme="minorHAnsi" w:hAnsiTheme="minorHAnsi"/>
        </w:rPr>
        <w:t xml:space="preserve">TOMRA </w:t>
      </w:r>
      <w:proofErr w:type="spellStart"/>
      <w:r w:rsidRPr="00145087">
        <w:rPr>
          <w:rFonts w:asciiTheme="minorHAnsi" w:hAnsiTheme="minorHAnsi"/>
        </w:rPr>
        <w:t>Sorting</w:t>
      </w:r>
      <w:proofErr w:type="spellEnd"/>
      <w:r w:rsidRPr="00145087">
        <w:rPr>
          <w:rFonts w:asciiTheme="minorHAnsi" w:hAnsiTheme="minorHAnsi"/>
        </w:rPr>
        <w:t xml:space="preserve"> Recycling forma parte de TOMRA </w:t>
      </w:r>
      <w:proofErr w:type="spellStart"/>
      <w:r w:rsidRPr="00145087">
        <w:rPr>
          <w:rFonts w:asciiTheme="minorHAnsi" w:hAnsiTheme="minorHAnsi"/>
        </w:rPr>
        <w:t>Sorting</w:t>
      </w:r>
      <w:proofErr w:type="spellEnd"/>
      <w:r w:rsidRPr="00145087">
        <w:rPr>
          <w:rFonts w:asciiTheme="minorHAnsi" w:hAnsiTheme="minorHAnsi"/>
        </w:rPr>
        <w:t xml:space="preserve"> </w:t>
      </w:r>
      <w:proofErr w:type="spellStart"/>
      <w:r w:rsidRPr="00145087">
        <w:rPr>
          <w:rFonts w:asciiTheme="minorHAnsi" w:hAnsiTheme="minorHAnsi"/>
        </w:rPr>
        <w:t>Solutions</w:t>
      </w:r>
      <w:proofErr w:type="spellEnd"/>
      <w:r w:rsidRPr="00145087">
        <w:rPr>
          <w:rFonts w:asciiTheme="minorHAnsi" w:hAnsiTheme="minorHAnsi"/>
        </w:rPr>
        <w:t xml:space="preserve">, que también desarrolla sistemas basados en sensores para la clasificación, </w:t>
      </w:r>
      <w:r w:rsidR="004A3623" w:rsidRPr="00145087">
        <w:rPr>
          <w:rFonts w:asciiTheme="minorHAnsi" w:hAnsiTheme="minorHAnsi"/>
        </w:rPr>
        <w:t xml:space="preserve">pelado </w:t>
      </w:r>
      <w:r w:rsidRPr="00145087">
        <w:rPr>
          <w:rFonts w:asciiTheme="minorHAnsi" w:hAnsiTheme="minorHAnsi"/>
        </w:rPr>
        <w:t>y análisis para los sectores alimentario, minero y de otro tipo.</w:t>
      </w:r>
    </w:p>
    <w:p w14:paraId="0C60C167" w14:textId="3F24B06F" w:rsidR="00BA60BC" w:rsidRPr="00145087" w:rsidRDefault="00BA60BC" w:rsidP="00F16E2A">
      <w:pPr>
        <w:pStyle w:val="Sinespaciado"/>
        <w:spacing w:after="200" w:line="276" w:lineRule="auto"/>
        <w:jc w:val="both"/>
        <w:rPr>
          <w:rFonts w:asciiTheme="minorHAnsi" w:hAnsiTheme="minorHAnsi" w:cs="Arial"/>
        </w:rPr>
      </w:pPr>
      <w:r w:rsidRPr="00145087">
        <w:rPr>
          <w:rFonts w:asciiTheme="minorHAnsi" w:hAnsiTheme="minorHAnsi"/>
          <w:iCs/>
        </w:rPr>
        <w:t xml:space="preserve">TOMRA </w:t>
      </w:r>
      <w:proofErr w:type="spellStart"/>
      <w:r w:rsidRPr="00145087">
        <w:rPr>
          <w:rFonts w:asciiTheme="minorHAnsi" w:hAnsiTheme="minorHAnsi"/>
          <w:iCs/>
        </w:rPr>
        <w:t>Sorting</w:t>
      </w:r>
      <w:proofErr w:type="spellEnd"/>
      <w:r w:rsidRPr="00145087">
        <w:rPr>
          <w:rFonts w:asciiTheme="minorHAnsi" w:hAnsiTheme="minorHAnsi"/>
          <w:iCs/>
        </w:rPr>
        <w:t xml:space="preserve"> es propiedad de la sociedad noruega TOMRA </w:t>
      </w:r>
      <w:proofErr w:type="spellStart"/>
      <w:r w:rsidRPr="00145087">
        <w:rPr>
          <w:rFonts w:asciiTheme="minorHAnsi" w:hAnsiTheme="minorHAnsi"/>
          <w:iCs/>
        </w:rPr>
        <w:t>Systems</w:t>
      </w:r>
      <w:proofErr w:type="spellEnd"/>
      <w:r w:rsidRPr="00145087">
        <w:rPr>
          <w:rFonts w:asciiTheme="minorHAnsi" w:hAnsiTheme="minorHAnsi"/>
          <w:iCs/>
        </w:rPr>
        <w:t xml:space="preserve"> ASA, que cotiza en la Bolsa de Valores de Oslo. </w:t>
      </w:r>
      <w:r w:rsidRPr="00145087">
        <w:t>Fundada en 1972</w:t>
      </w:r>
      <w:r w:rsidRPr="00145087">
        <w:rPr>
          <w:rFonts w:asciiTheme="minorHAnsi" w:hAnsiTheme="minorHAnsi"/>
          <w:iCs/>
        </w:rPr>
        <w:t xml:space="preserve">, </w:t>
      </w:r>
      <w:bookmarkStart w:id="1" w:name="_Hlk16140409"/>
      <w:r w:rsidRPr="00145087">
        <w:rPr>
          <w:rFonts w:asciiTheme="minorHAnsi" w:hAnsiTheme="minorHAnsi"/>
          <w:iCs/>
        </w:rPr>
        <w:t xml:space="preserve">TOMRA </w:t>
      </w:r>
      <w:proofErr w:type="spellStart"/>
      <w:r w:rsidRPr="00145087">
        <w:rPr>
          <w:rFonts w:asciiTheme="minorHAnsi" w:hAnsiTheme="minorHAnsi"/>
          <w:iCs/>
        </w:rPr>
        <w:t>Systems</w:t>
      </w:r>
      <w:proofErr w:type="spellEnd"/>
      <w:r w:rsidRPr="00145087">
        <w:rPr>
          <w:rFonts w:asciiTheme="minorHAnsi" w:hAnsiTheme="minorHAnsi"/>
          <w:iCs/>
        </w:rPr>
        <w:t xml:space="preserve"> ASA maneja un volumen de 8</w:t>
      </w:r>
      <w:r w:rsidR="00B35018" w:rsidRPr="00145087">
        <w:rPr>
          <w:rFonts w:asciiTheme="minorHAnsi" w:hAnsiTheme="minorHAnsi"/>
          <w:iCs/>
        </w:rPr>
        <w:t>85</w:t>
      </w:r>
      <w:r w:rsidRPr="00145087">
        <w:rPr>
          <w:rFonts w:asciiTheme="minorHAnsi" w:hAnsiTheme="minorHAnsi"/>
          <w:iCs/>
        </w:rPr>
        <w:t xml:space="preserve"> millones de euros,</w:t>
      </w:r>
      <w:bookmarkEnd w:id="1"/>
      <w:r w:rsidRPr="00145087">
        <w:rPr>
          <w:rFonts w:asciiTheme="minorHAnsi" w:hAnsiTheme="minorHAnsi"/>
          <w:iCs/>
        </w:rPr>
        <w:t xml:space="preserve"> y cuenta con una plantilla de unos 4.</w:t>
      </w:r>
      <w:r w:rsidR="00B35018" w:rsidRPr="00145087">
        <w:rPr>
          <w:rFonts w:asciiTheme="minorHAnsi" w:hAnsiTheme="minorHAnsi"/>
          <w:iCs/>
        </w:rPr>
        <w:t>5</w:t>
      </w:r>
      <w:r w:rsidRPr="00145087">
        <w:rPr>
          <w:rFonts w:asciiTheme="minorHAnsi" w:hAnsiTheme="minorHAnsi"/>
          <w:iCs/>
        </w:rPr>
        <w:t>00 trabajadores.</w:t>
      </w:r>
    </w:p>
    <w:p w14:paraId="520390F4" w14:textId="7ED5376C" w:rsidR="00BA60BC" w:rsidRPr="00145087" w:rsidRDefault="00BA60BC" w:rsidP="00F16E2A">
      <w:pPr>
        <w:pStyle w:val="Sinespaciado"/>
        <w:spacing w:after="200" w:line="276" w:lineRule="auto"/>
        <w:jc w:val="both"/>
        <w:rPr>
          <w:rFonts w:asciiTheme="minorHAnsi" w:hAnsiTheme="minorHAnsi"/>
          <w:iCs/>
        </w:rPr>
      </w:pPr>
      <w:r w:rsidRPr="00145087">
        <w:t>Para más información sobre TOMRA</w:t>
      </w:r>
      <w:r w:rsidRPr="00145087">
        <w:rPr>
          <w:rFonts w:asciiTheme="minorHAnsi" w:hAnsiTheme="minorHAnsi"/>
        </w:rPr>
        <w:t xml:space="preserve"> </w:t>
      </w:r>
      <w:proofErr w:type="spellStart"/>
      <w:r w:rsidRPr="00145087">
        <w:rPr>
          <w:rFonts w:asciiTheme="minorHAnsi" w:hAnsiTheme="minorHAnsi"/>
        </w:rPr>
        <w:t>Sorting</w:t>
      </w:r>
      <w:proofErr w:type="spellEnd"/>
      <w:r w:rsidRPr="00145087">
        <w:rPr>
          <w:rFonts w:asciiTheme="minorHAnsi" w:hAnsiTheme="minorHAnsi"/>
        </w:rPr>
        <w:t xml:space="preserve"> Recycling, visite </w:t>
      </w:r>
      <w:hyperlink r:id="rId12" w:history="1">
        <w:r w:rsidRPr="00145087">
          <w:rPr>
            <w:rStyle w:val="Hipervnculo"/>
            <w:rFonts w:asciiTheme="minorHAnsi" w:hAnsiTheme="minorHAnsi"/>
          </w:rPr>
          <w:t>www.tomra.com/recycling</w:t>
        </w:r>
      </w:hyperlink>
      <w:r w:rsidRPr="00145087">
        <w:rPr>
          <w:rStyle w:val="Hipervnculo"/>
          <w:rFonts w:asciiTheme="minorHAnsi" w:hAnsiTheme="minorHAnsi"/>
        </w:rPr>
        <w:t xml:space="preserve"> </w:t>
      </w:r>
      <w:r w:rsidRPr="00145087">
        <w:rPr>
          <w:rFonts w:asciiTheme="minorHAnsi" w:hAnsiTheme="minorHAnsi"/>
          <w:iCs/>
        </w:rPr>
        <w:t xml:space="preserve">o síganos en </w:t>
      </w:r>
      <w:hyperlink r:id="rId13" w:history="1">
        <w:r w:rsidRPr="00145087">
          <w:rPr>
            <w:rStyle w:val="Hipervnculo"/>
            <w:rFonts w:asciiTheme="minorHAnsi" w:hAnsiTheme="minorHAnsi"/>
          </w:rPr>
          <w:t>LinkedIn</w:t>
        </w:r>
      </w:hyperlink>
      <w:r w:rsidRPr="00145087">
        <w:rPr>
          <w:rFonts w:asciiTheme="minorHAnsi" w:hAnsiTheme="minorHAnsi"/>
          <w:iCs/>
        </w:rPr>
        <w:t xml:space="preserve">, </w:t>
      </w:r>
      <w:hyperlink r:id="rId14" w:history="1">
        <w:r w:rsidRPr="00145087">
          <w:rPr>
            <w:rStyle w:val="Hipervnculo"/>
            <w:rFonts w:asciiTheme="minorHAnsi" w:hAnsiTheme="minorHAnsi"/>
          </w:rPr>
          <w:t>Twitter</w:t>
        </w:r>
      </w:hyperlink>
      <w:r w:rsidRPr="00145087">
        <w:rPr>
          <w:rFonts w:asciiTheme="minorHAnsi" w:hAnsiTheme="minorHAnsi"/>
          <w:iCs/>
        </w:rPr>
        <w:t xml:space="preserve"> o </w:t>
      </w:r>
      <w:hyperlink r:id="rId15" w:history="1">
        <w:r w:rsidRPr="00145087">
          <w:rPr>
            <w:rStyle w:val="Hipervnculo"/>
            <w:rFonts w:asciiTheme="minorHAnsi" w:hAnsiTheme="minorHAnsi"/>
          </w:rPr>
          <w:t>Facebook</w:t>
        </w:r>
      </w:hyperlink>
      <w:r w:rsidRPr="00145087">
        <w:rPr>
          <w:rFonts w:asciiTheme="minorHAnsi" w:hAnsiTheme="minorHAnsi"/>
          <w:iCs/>
        </w:rPr>
        <w:t>.</w:t>
      </w:r>
    </w:p>
    <w:p w14:paraId="54BC1981" w14:textId="77777777" w:rsidR="0021111F" w:rsidRPr="00145087" w:rsidRDefault="0021111F" w:rsidP="00EA28FD">
      <w:pPr>
        <w:pStyle w:val="Sinespaciado"/>
        <w:jc w:val="both"/>
        <w:rPr>
          <w:rFonts w:asciiTheme="minorHAnsi" w:hAnsiTheme="minorHAnsi"/>
          <w:iCs/>
        </w:rPr>
      </w:pPr>
    </w:p>
    <w:p w14:paraId="468F0201" w14:textId="77777777" w:rsidR="00BA60BC" w:rsidRDefault="00BA60BC" w:rsidP="002B1626">
      <w:pPr>
        <w:spacing w:after="0" w:line="240" w:lineRule="auto"/>
        <w:rPr>
          <w:b/>
          <w:bCs/>
        </w:rPr>
      </w:pPr>
      <w:r w:rsidRPr="00145087">
        <w:rPr>
          <w:b/>
          <w:bCs/>
        </w:rPr>
        <w:t>Contacto con los medios</w:t>
      </w:r>
    </w:p>
    <w:p w14:paraId="74D0B73A" w14:textId="77777777" w:rsidR="0087743A" w:rsidRPr="00145087" w:rsidRDefault="0087743A" w:rsidP="002B1626">
      <w:pPr>
        <w:spacing w:after="0" w:line="240" w:lineRule="auto"/>
        <w:rPr>
          <w:b/>
          <w:bCs/>
        </w:rPr>
      </w:pPr>
    </w:p>
    <w:p w14:paraId="774CB9C0" w14:textId="77777777" w:rsidR="00BA60BC" w:rsidRPr="00145087" w:rsidRDefault="00BA60BC" w:rsidP="002B1626">
      <w:pPr>
        <w:spacing w:after="0" w:line="240" w:lineRule="auto"/>
      </w:pPr>
      <w:r w:rsidRPr="00145087">
        <w:t>Emitido por:</w:t>
      </w:r>
      <w:r w:rsidRPr="00145087">
        <w:tab/>
      </w:r>
      <w:r w:rsidRPr="00145087">
        <w:tab/>
      </w:r>
      <w:r w:rsidRPr="00145087">
        <w:tab/>
      </w:r>
      <w:r w:rsidRPr="00145087">
        <w:tab/>
      </w:r>
      <w:r w:rsidRPr="00145087">
        <w:tab/>
      </w:r>
      <w:r w:rsidRPr="00145087">
        <w:tab/>
        <w:t>En nombre de:</w:t>
      </w:r>
    </w:p>
    <w:p w14:paraId="1C6402B6" w14:textId="77777777" w:rsidR="007B779D" w:rsidRPr="007B779D" w:rsidRDefault="00BA60BC" w:rsidP="007B779D">
      <w:pPr>
        <w:spacing w:after="0" w:line="240" w:lineRule="auto"/>
        <w:rPr>
          <w:lang w:val="en-US"/>
        </w:rPr>
      </w:pPr>
      <w:r w:rsidRPr="007B779D">
        <w:rPr>
          <w:lang w:val="en-US"/>
        </w:rPr>
        <w:t>ALARCÓN &amp; HARRIS</w:t>
      </w:r>
      <w:r w:rsidR="007B779D" w:rsidRPr="007B779D">
        <w:rPr>
          <w:lang w:val="en-US"/>
        </w:rPr>
        <w:tab/>
      </w:r>
      <w:r w:rsidR="007B779D" w:rsidRPr="007B779D">
        <w:rPr>
          <w:lang w:val="en-US"/>
        </w:rPr>
        <w:tab/>
      </w:r>
      <w:r w:rsidR="007B779D" w:rsidRPr="007B779D">
        <w:rPr>
          <w:lang w:val="en-US"/>
        </w:rPr>
        <w:tab/>
      </w:r>
      <w:r w:rsidR="007B779D" w:rsidRPr="007B779D">
        <w:rPr>
          <w:lang w:val="en-US"/>
        </w:rPr>
        <w:tab/>
      </w:r>
      <w:r w:rsidR="007B779D" w:rsidRPr="007B779D">
        <w:rPr>
          <w:lang w:val="en-US"/>
        </w:rPr>
        <w:tab/>
      </w:r>
      <w:r w:rsidR="007B779D" w:rsidRPr="007B779D">
        <w:rPr>
          <w:lang w:val="en-US"/>
        </w:rPr>
        <w:t>TOMRA Sorting Recycling</w:t>
      </w:r>
    </w:p>
    <w:p w14:paraId="557EEF56" w14:textId="584D9109" w:rsidR="00BA60BC" w:rsidRPr="007B779D" w:rsidRDefault="007B779D" w:rsidP="002B1626">
      <w:pPr>
        <w:spacing w:after="0" w:line="240" w:lineRule="auto"/>
      </w:pPr>
      <w:r w:rsidRPr="007B779D">
        <w:t>Nuria Martí</w:t>
      </w:r>
      <w:r w:rsidR="00BA60BC" w:rsidRPr="007B779D">
        <w:tab/>
      </w:r>
      <w:r w:rsidR="00BA60BC" w:rsidRPr="007B779D">
        <w:tab/>
      </w:r>
      <w:r w:rsidR="00BA60BC" w:rsidRPr="007B779D">
        <w:tab/>
      </w:r>
      <w:r w:rsidR="00BA60BC" w:rsidRPr="007B779D">
        <w:tab/>
      </w:r>
      <w:r w:rsidR="00BA60BC" w:rsidRPr="007B779D">
        <w:tab/>
      </w:r>
      <w:r w:rsidRPr="007B779D">
        <w:tab/>
      </w:r>
      <w:r w:rsidRPr="00AF20A0">
        <w:t>Michèle Wiemer </w:t>
      </w:r>
    </w:p>
    <w:p w14:paraId="01B0A85D" w14:textId="22B3A97F" w:rsidR="00BA60BC" w:rsidRPr="00145087" w:rsidRDefault="00BA60BC" w:rsidP="002B1626">
      <w:pPr>
        <w:spacing w:after="0" w:line="240" w:lineRule="auto"/>
      </w:pPr>
      <w:r w:rsidRPr="00145087">
        <w:t>Asesores de Comunicación y Marketing</w:t>
      </w:r>
      <w:r w:rsidRPr="00145087">
        <w:tab/>
      </w:r>
      <w:r w:rsidRPr="00145087">
        <w:tab/>
      </w:r>
      <w:r w:rsidR="0087743A">
        <w:tab/>
      </w:r>
      <w:r w:rsidR="007B779D" w:rsidRPr="00AF20A0">
        <w:t xml:space="preserve">TOMRA </w:t>
      </w:r>
      <w:proofErr w:type="spellStart"/>
      <w:r w:rsidR="007B779D" w:rsidRPr="00AF20A0">
        <w:t>Sorting</w:t>
      </w:r>
      <w:proofErr w:type="spellEnd"/>
      <w:r w:rsidR="007B779D" w:rsidRPr="00AF20A0">
        <w:t xml:space="preserve"> </w:t>
      </w:r>
      <w:proofErr w:type="spellStart"/>
      <w:r w:rsidR="007B779D" w:rsidRPr="00AF20A0">
        <w:t>GmbH</w:t>
      </w:r>
      <w:proofErr w:type="spellEnd"/>
      <w:r w:rsidR="007B779D" w:rsidRPr="00AF20A0">
        <w:t> </w:t>
      </w:r>
      <w:r w:rsidRPr="00145087">
        <w:tab/>
      </w:r>
    </w:p>
    <w:p w14:paraId="71379D66" w14:textId="0E9CD578" w:rsidR="00BA60BC" w:rsidRPr="007B779D" w:rsidRDefault="00BA60BC" w:rsidP="007B779D">
      <w:pPr>
        <w:spacing w:after="0" w:line="240" w:lineRule="auto"/>
        <w:rPr>
          <w:lang w:val="en-US"/>
        </w:rPr>
      </w:pPr>
      <w:r w:rsidRPr="00145087">
        <w:t xml:space="preserve">Avda. </w:t>
      </w:r>
      <w:r w:rsidRPr="007B779D">
        <w:t>Ramón y Cajal, 27</w:t>
      </w:r>
      <w:r w:rsidRPr="007B779D">
        <w:tab/>
      </w:r>
      <w:r w:rsidR="007B779D" w:rsidRPr="007B779D">
        <w:t xml:space="preserve"> - 28016 M</w:t>
      </w:r>
      <w:r w:rsidR="007B779D">
        <w:t>ADRID</w:t>
      </w:r>
      <w:r w:rsidR="0087743A" w:rsidRPr="007B779D">
        <w:tab/>
      </w:r>
      <w:r w:rsidR="0087743A" w:rsidRPr="007B779D">
        <w:tab/>
      </w:r>
      <w:r w:rsidR="007B779D" w:rsidRPr="007B779D">
        <w:t>Otto-Hahn-</w:t>
      </w:r>
      <w:proofErr w:type="spellStart"/>
      <w:r w:rsidR="007B779D" w:rsidRPr="007B779D">
        <w:t>Str</w:t>
      </w:r>
      <w:proofErr w:type="spellEnd"/>
      <w:r w:rsidR="007B779D" w:rsidRPr="007B779D">
        <w:t xml:space="preserve">. </w:t>
      </w:r>
      <w:r w:rsidR="007B779D">
        <w:rPr>
          <w:lang w:val="en-US"/>
        </w:rPr>
        <w:t xml:space="preserve">2-6, 56218 </w:t>
      </w:r>
      <w:proofErr w:type="spellStart"/>
      <w:r w:rsidR="007B779D">
        <w:rPr>
          <w:lang w:val="en-US"/>
        </w:rPr>
        <w:t>Mülheim</w:t>
      </w:r>
      <w:proofErr w:type="spellEnd"/>
      <w:r w:rsidR="007B779D">
        <w:rPr>
          <w:lang w:val="en-US"/>
        </w:rPr>
        <w:t xml:space="preserve"> </w:t>
      </w:r>
      <w:proofErr w:type="spellStart"/>
      <w:r w:rsidR="007B779D" w:rsidRPr="007B779D">
        <w:rPr>
          <w:lang w:val="en-US"/>
        </w:rPr>
        <w:t>Kärlich</w:t>
      </w:r>
      <w:proofErr w:type="spellEnd"/>
      <w:r w:rsidR="007B779D" w:rsidRPr="007B779D">
        <w:rPr>
          <w:lang w:val="en-US"/>
        </w:rPr>
        <w:t>,</w:t>
      </w:r>
      <w:r w:rsidR="007B779D">
        <w:rPr>
          <w:lang w:val="en-US"/>
        </w:rPr>
        <w:tab/>
      </w:r>
      <w:r w:rsidR="007B779D">
        <w:rPr>
          <w:lang w:val="en-US"/>
        </w:rPr>
        <w:tab/>
      </w:r>
      <w:r w:rsidR="007B779D">
        <w:rPr>
          <w:lang w:val="en-US"/>
        </w:rPr>
        <w:tab/>
      </w:r>
      <w:r w:rsidRPr="007B779D">
        <w:rPr>
          <w:lang w:val="en-US"/>
        </w:rPr>
        <w:tab/>
      </w:r>
      <w:r w:rsidR="007B779D">
        <w:rPr>
          <w:lang w:val="en-US"/>
        </w:rPr>
        <w:tab/>
      </w:r>
      <w:r w:rsidR="007B779D">
        <w:rPr>
          <w:lang w:val="en-US"/>
        </w:rPr>
        <w:tab/>
      </w:r>
      <w:r w:rsidR="007B779D">
        <w:rPr>
          <w:lang w:val="en-US"/>
        </w:rPr>
        <w:tab/>
        <w:t>Germany</w:t>
      </w:r>
    </w:p>
    <w:p w14:paraId="39150CB6" w14:textId="0CE5182E" w:rsidR="00BA60BC" w:rsidRPr="007B779D" w:rsidRDefault="00BA60BC" w:rsidP="002B1626">
      <w:pPr>
        <w:spacing w:after="0" w:line="240" w:lineRule="auto"/>
        <w:rPr>
          <w:lang w:val="en-US"/>
        </w:rPr>
      </w:pPr>
      <w:r w:rsidRPr="007B779D">
        <w:rPr>
          <w:lang w:val="en-US"/>
        </w:rPr>
        <w:t>Tel: (</w:t>
      </w:r>
      <w:r w:rsidR="0087743A" w:rsidRPr="007B779D">
        <w:rPr>
          <w:lang w:val="en-US"/>
        </w:rPr>
        <w:t>+</w:t>
      </w:r>
      <w:r w:rsidRPr="007B779D">
        <w:rPr>
          <w:lang w:val="en-US"/>
        </w:rPr>
        <w:t>34) 91 415 30 20</w:t>
      </w:r>
      <w:r w:rsidRPr="007B779D">
        <w:rPr>
          <w:lang w:val="en-US"/>
        </w:rPr>
        <w:tab/>
      </w:r>
      <w:r w:rsidRPr="007B779D">
        <w:rPr>
          <w:lang w:val="en-US"/>
        </w:rPr>
        <w:tab/>
      </w:r>
      <w:r w:rsidRPr="007B779D">
        <w:rPr>
          <w:lang w:val="en-US"/>
        </w:rPr>
        <w:tab/>
      </w:r>
      <w:r w:rsidRPr="007B779D">
        <w:rPr>
          <w:lang w:val="en-US"/>
        </w:rPr>
        <w:tab/>
      </w:r>
      <w:r w:rsidRPr="007B779D">
        <w:rPr>
          <w:lang w:val="en-US"/>
        </w:rPr>
        <w:tab/>
      </w:r>
      <w:r w:rsidR="0087743A" w:rsidRPr="007B779D">
        <w:rPr>
          <w:lang w:val="en-US"/>
        </w:rPr>
        <w:t>T: (+49) 2630 9150 453</w:t>
      </w:r>
    </w:p>
    <w:p w14:paraId="77956EC4" w14:textId="6FFA9A53" w:rsidR="00BA60BC" w:rsidRPr="0087743A" w:rsidRDefault="00BA60BC" w:rsidP="002B1626">
      <w:pPr>
        <w:spacing w:after="0" w:line="240" w:lineRule="auto"/>
        <w:rPr>
          <w:lang w:val="fr-FR"/>
        </w:rPr>
      </w:pPr>
      <w:r w:rsidRPr="007B779D">
        <w:rPr>
          <w:lang w:val="en-US"/>
        </w:rPr>
        <w:t xml:space="preserve">E-Mail: </w:t>
      </w:r>
      <w:hyperlink r:id="rId16" w:history="1">
        <w:r w:rsidRPr="007B779D">
          <w:rPr>
            <w:rStyle w:val="Hipervnculo"/>
            <w:lang w:val="en-US"/>
          </w:rPr>
          <w:t>nmarti@alarconyharris</w:t>
        </w:r>
        <w:r w:rsidRPr="0087743A">
          <w:rPr>
            <w:rStyle w:val="Hipervnculo"/>
            <w:lang w:val="fr-FR"/>
          </w:rPr>
          <w:t>.com</w:t>
        </w:r>
      </w:hyperlink>
      <w:r w:rsidRPr="0087743A">
        <w:rPr>
          <w:lang w:val="fr-FR"/>
        </w:rPr>
        <w:t xml:space="preserve"> </w:t>
      </w:r>
      <w:r w:rsidRPr="0087743A">
        <w:rPr>
          <w:lang w:val="fr-FR"/>
        </w:rPr>
        <w:tab/>
      </w:r>
      <w:r w:rsidRPr="0087743A">
        <w:rPr>
          <w:lang w:val="fr-FR"/>
        </w:rPr>
        <w:tab/>
      </w:r>
      <w:r w:rsidRPr="0087743A">
        <w:rPr>
          <w:lang w:val="fr-FR"/>
        </w:rPr>
        <w:tab/>
      </w:r>
      <w:r w:rsidR="0087743A" w:rsidRPr="0087743A">
        <w:rPr>
          <w:lang w:val="fr-FR"/>
        </w:rPr>
        <w:t>E-mail: </w:t>
      </w:r>
      <w:hyperlink r:id="rId17" w:history="1">
        <w:r w:rsidR="0087743A" w:rsidRPr="0087743A">
          <w:rPr>
            <w:rStyle w:val="Hipervnculo"/>
            <w:lang w:val="fr-FR"/>
          </w:rPr>
          <w:t>michele.wiemer@tomra.com</w:t>
        </w:r>
      </w:hyperlink>
    </w:p>
    <w:p w14:paraId="0B18F4A2" w14:textId="27C1A01C" w:rsidR="00BA60BC" w:rsidRPr="00AF20A0" w:rsidRDefault="00BA60BC" w:rsidP="00F16E2A">
      <w:pPr>
        <w:pStyle w:val="Sinespaciado"/>
        <w:rPr>
          <w:rStyle w:val="Hipervnculo"/>
          <w:lang w:val="en-US"/>
        </w:rPr>
      </w:pPr>
      <w:r w:rsidRPr="00AF20A0">
        <w:rPr>
          <w:color w:val="0000FF"/>
          <w:u w:val="single"/>
          <w:lang w:val="en-US"/>
        </w:rPr>
        <w:t xml:space="preserve">Web: </w:t>
      </w:r>
      <w:hyperlink r:id="rId18" w:history="1">
        <w:r w:rsidRPr="00AF20A0">
          <w:rPr>
            <w:rStyle w:val="Hipervnculo"/>
            <w:lang w:val="en-US"/>
          </w:rPr>
          <w:t>www.alarconyharris.com</w:t>
        </w:r>
      </w:hyperlink>
      <w:r w:rsidRPr="00AF20A0">
        <w:rPr>
          <w:lang w:val="en-US"/>
        </w:rPr>
        <w:tab/>
      </w:r>
      <w:r w:rsidRPr="00AF20A0">
        <w:rPr>
          <w:lang w:val="en-US"/>
        </w:rPr>
        <w:tab/>
      </w:r>
      <w:r w:rsidRPr="00AF20A0">
        <w:rPr>
          <w:lang w:val="en-US"/>
        </w:rPr>
        <w:tab/>
      </w:r>
      <w:r w:rsidRPr="00AF20A0">
        <w:rPr>
          <w:lang w:val="en-US"/>
        </w:rPr>
        <w:tab/>
        <w:t xml:space="preserve">Web: </w:t>
      </w:r>
      <w:hyperlink r:id="rId19" w:history="1">
        <w:r w:rsidRPr="00AF20A0">
          <w:rPr>
            <w:rStyle w:val="Hipervnculo"/>
            <w:lang w:val="en-US"/>
          </w:rPr>
          <w:t>www.TOMRA.com/recycling</w:t>
        </w:r>
      </w:hyperlink>
    </w:p>
    <w:p w14:paraId="5B5853D7" w14:textId="77777777" w:rsidR="00AF20A0" w:rsidRDefault="00AF20A0" w:rsidP="00F16E2A">
      <w:pPr>
        <w:pStyle w:val="Sinespaciado"/>
        <w:rPr>
          <w:rStyle w:val="Hipervnculo"/>
          <w:lang w:val="en-US"/>
        </w:rPr>
      </w:pPr>
    </w:p>
    <w:p w14:paraId="26C87F84" w14:textId="77777777" w:rsidR="0087743A" w:rsidRDefault="0087743A" w:rsidP="00AF20A0">
      <w:pPr>
        <w:rPr>
          <w:b/>
          <w:bCs/>
          <w:color w:val="000000"/>
          <w:lang w:val="en-US"/>
        </w:rPr>
      </w:pPr>
      <w:bookmarkStart w:id="2" w:name="_GoBack"/>
      <w:bookmarkEnd w:id="2"/>
    </w:p>
    <w:sectPr w:rsidR="0087743A" w:rsidSect="003C5948">
      <w:headerReference w:type="default" r:id="rId20"/>
      <w:footerReference w:type="default" r:id="rId21"/>
      <w:type w:val="continuous"/>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791C6" w14:textId="77777777" w:rsidR="007E12FF" w:rsidRDefault="007E12FF" w:rsidP="00E20A09">
      <w:pPr>
        <w:spacing w:after="0" w:line="240" w:lineRule="auto"/>
      </w:pPr>
      <w:r>
        <w:separator/>
      </w:r>
    </w:p>
  </w:endnote>
  <w:endnote w:type="continuationSeparator" w:id="0">
    <w:p w14:paraId="26F29209" w14:textId="77777777" w:rsidR="007E12FF" w:rsidRDefault="007E12FF"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6A7B0A5" w14:textId="47DA8314" w:rsidR="00B745AD" w:rsidRDefault="00B745AD">
            <w:pPr>
              <w:pStyle w:val="Piedepgina"/>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7B779D">
              <w:rPr>
                <w:b/>
                <w:bCs/>
                <w:noProof/>
              </w:rPr>
              <w:t>3</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7B779D">
              <w:rPr>
                <w:b/>
                <w:bCs/>
                <w:noProof/>
              </w:rPr>
              <w:t>3</w:t>
            </w:r>
            <w:r>
              <w:rPr>
                <w:b/>
                <w:bCs/>
                <w:sz w:val="24"/>
                <w:szCs w:val="24"/>
              </w:rPr>
              <w:fldChar w:fldCharType="end"/>
            </w:r>
          </w:p>
        </w:sdtContent>
      </w:sdt>
    </w:sdtContent>
  </w:sdt>
  <w:p w14:paraId="1A30AF64" w14:textId="77777777" w:rsidR="00B745AD" w:rsidRDefault="00B745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56538" w14:textId="77777777" w:rsidR="007E12FF" w:rsidRDefault="007E12FF" w:rsidP="00E20A09">
      <w:pPr>
        <w:spacing w:after="0" w:line="240" w:lineRule="auto"/>
      </w:pPr>
      <w:r>
        <w:separator/>
      </w:r>
    </w:p>
  </w:footnote>
  <w:footnote w:type="continuationSeparator" w:id="0">
    <w:p w14:paraId="1FFE8578" w14:textId="77777777" w:rsidR="007E12FF" w:rsidRDefault="007E12FF"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12FDB" w14:textId="480CCD03" w:rsidR="00B745AD" w:rsidRDefault="00963771">
    <w:pPr>
      <w:pStyle w:val="Encabezado"/>
    </w:pPr>
    <w:r>
      <w:rPr>
        <w:noProof/>
        <w:lang w:eastAsia="es-ES"/>
      </w:rPr>
      <w:drawing>
        <wp:anchor distT="0" distB="0" distL="114300" distR="114300" simplePos="0" relativeHeight="251661312" behindDoc="0" locked="0" layoutInCell="1" allowOverlap="1" wp14:anchorId="2E21B61F" wp14:editId="5F9F84F9">
          <wp:simplePos x="0" y="0"/>
          <wp:positionH relativeFrom="column">
            <wp:posOffset>55245</wp:posOffset>
          </wp:positionH>
          <wp:positionV relativeFrom="paragraph">
            <wp:posOffset>29845</wp:posOffset>
          </wp:positionV>
          <wp:extent cx="1836420" cy="481965"/>
          <wp:effectExtent l="0" t="0" r="0" b="0"/>
          <wp:wrapThrough wrapText="bothSides">
            <wp:wrapPolygon edited="0">
              <wp:start x="0" y="0"/>
              <wp:lineTo x="0" y="20490"/>
              <wp:lineTo x="21286" y="20490"/>
              <wp:lineTo x="212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481965"/>
                  </a:xfrm>
                  <a:prstGeom prst="rect">
                    <a:avLst/>
                  </a:prstGeom>
                  <a:noFill/>
                  <a:ln>
                    <a:noFill/>
                  </a:ln>
                </pic:spPr>
              </pic:pic>
            </a:graphicData>
          </a:graphic>
        </wp:anchor>
      </w:drawing>
    </w:r>
    <w:r w:rsidR="00B745AD">
      <w:t xml:space="preserve">  </w:t>
    </w:r>
    <w:r w:rsidR="00B745AD">
      <w:tab/>
      <w:t xml:space="preserve">   </w:t>
    </w:r>
    <w:r w:rsidR="00B745AD">
      <w:tab/>
      <w:t xml:space="preserve">  </w:t>
    </w:r>
  </w:p>
  <w:p w14:paraId="0535B30D" w14:textId="77777777" w:rsidR="00B745AD" w:rsidRDefault="00B745AD">
    <w:pPr>
      <w:pStyle w:val="Encabezado"/>
    </w:pPr>
  </w:p>
  <w:p w14:paraId="7822A451" w14:textId="57161908" w:rsidR="00B745AD" w:rsidRDefault="00B745AD">
    <w:pPr>
      <w:pStyle w:val="Encabezado"/>
    </w:pPr>
    <w:r>
      <w:rPr>
        <w:noProof/>
        <w:lang w:eastAsia="es-ES"/>
      </w:rPr>
      <mc:AlternateContent>
        <mc:Choice Requires="wps">
          <w:drawing>
            <wp:anchor distT="0" distB="0" distL="114300" distR="114300" simplePos="0" relativeHeight="251659264" behindDoc="0" locked="0" layoutInCell="1" allowOverlap="1" wp14:anchorId="3619C814" wp14:editId="78224DF8">
              <wp:simplePos x="0" y="0"/>
              <wp:positionH relativeFrom="margin">
                <wp:posOffset>3505835</wp:posOffset>
              </wp:positionH>
              <wp:positionV relativeFrom="paragraph">
                <wp:posOffset>89535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161D8395" w14:textId="5A3BD835" w:rsidR="00B745AD" w:rsidRPr="00371A38" w:rsidRDefault="00AA4BA5" w:rsidP="00247FFB">
                          <w:pPr>
                            <w:spacing w:line="360" w:lineRule="auto"/>
                            <w:ind w:left="-284"/>
                            <w:jc w:val="right"/>
                            <w:rPr>
                              <w:rFonts w:cs="Calibri"/>
                              <w:bCs/>
                              <w:i/>
                              <w:sz w:val="32"/>
                              <w:szCs w:val="32"/>
                            </w:rPr>
                          </w:pPr>
                          <w:r>
                            <w:rPr>
                              <w:i/>
                              <w:sz w:val="32"/>
                              <w:szCs w:val="32"/>
                            </w:rPr>
                            <w:t>Comunicado de prensa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14:paraId="161D8395" w14:textId="5A3BD835" w:rsidR="00B745AD" w:rsidRPr="00371A38" w:rsidRDefault="00AA4BA5" w:rsidP="00247FFB">
                    <w:pPr>
                      <w:spacing w:line="360" w:lineRule="auto"/>
                      <w:ind w:left="-284"/>
                      <w:jc w:val="right"/>
                      <w:rPr>
                        <w:rFonts w:cs="Calibri"/>
                        <w:bCs/>
                        <w:i/>
                        <w:sz w:val="32"/>
                        <w:szCs w:val="32"/>
                      </w:rPr>
                    </w:pPr>
                    <w:r>
                      <w:rPr>
                        <w:i/>
                        <w:sz w:val="32"/>
                        <w:szCs w:val="32"/>
                      </w:rPr>
                      <w:t>Comunicado de prensa</w:t>
                    </w:r>
                  </w:p>
                </w:txbxContent>
              </v:textbox>
              <w10:wrap anchorx="margin"/>
            </v:shape>
          </w:pict>
        </mc:Fallback>
      </mc:AlternateContent>
    </w:r>
  </w:p>
  <w:p w14:paraId="6406AE86" w14:textId="77777777" w:rsidR="00B745AD" w:rsidRDefault="00B745AD">
    <w:pPr>
      <w:pStyle w:val="Encabezado"/>
    </w:pPr>
  </w:p>
  <w:p w14:paraId="6F622CE8" w14:textId="77777777" w:rsidR="00B745AD" w:rsidRDefault="00B745AD">
    <w:pPr>
      <w:pStyle w:val="Encabezado"/>
    </w:pPr>
  </w:p>
  <w:p w14:paraId="2461C581" w14:textId="77777777" w:rsidR="00B745AD" w:rsidRDefault="00B745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DFA30F6"/>
    <w:multiLevelType w:val="hybridMultilevel"/>
    <w:tmpl w:val="834E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6"/>
  </w:num>
  <w:num w:numId="6">
    <w:abstractNumId w:val="7"/>
  </w:num>
  <w:num w:numId="7">
    <w:abstractNumId w:val="2"/>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dit Jansana Borrajo">
    <w15:presenceInfo w15:providerId="AD" w15:userId="S::Judit.Jansana@tomra.com::a3888ec3-2f89-44da-ad14-8dee71deb8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4601"/>
    <w:rsid w:val="0000543F"/>
    <w:rsid w:val="00006455"/>
    <w:rsid w:val="00006B6B"/>
    <w:rsid w:val="00006C19"/>
    <w:rsid w:val="00010B93"/>
    <w:rsid w:val="00012805"/>
    <w:rsid w:val="00014FF3"/>
    <w:rsid w:val="00017A08"/>
    <w:rsid w:val="000249EE"/>
    <w:rsid w:val="00024B4B"/>
    <w:rsid w:val="00032F63"/>
    <w:rsid w:val="0003409A"/>
    <w:rsid w:val="0003428B"/>
    <w:rsid w:val="00034E1A"/>
    <w:rsid w:val="00035ABD"/>
    <w:rsid w:val="00035B42"/>
    <w:rsid w:val="00040C3B"/>
    <w:rsid w:val="00041302"/>
    <w:rsid w:val="000454A3"/>
    <w:rsid w:val="00050A13"/>
    <w:rsid w:val="00052661"/>
    <w:rsid w:val="0005408F"/>
    <w:rsid w:val="00054422"/>
    <w:rsid w:val="00054959"/>
    <w:rsid w:val="000575CD"/>
    <w:rsid w:val="000602DB"/>
    <w:rsid w:val="00062FF0"/>
    <w:rsid w:val="00063703"/>
    <w:rsid w:val="000641FA"/>
    <w:rsid w:val="00066912"/>
    <w:rsid w:val="00066AC0"/>
    <w:rsid w:val="0007144F"/>
    <w:rsid w:val="00072B68"/>
    <w:rsid w:val="0007307B"/>
    <w:rsid w:val="00074DC9"/>
    <w:rsid w:val="00080BB1"/>
    <w:rsid w:val="0008137F"/>
    <w:rsid w:val="000825A1"/>
    <w:rsid w:val="000845EB"/>
    <w:rsid w:val="00086B74"/>
    <w:rsid w:val="00086D82"/>
    <w:rsid w:val="000872A3"/>
    <w:rsid w:val="000935CE"/>
    <w:rsid w:val="00093C9E"/>
    <w:rsid w:val="00094818"/>
    <w:rsid w:val="00094988"/>
    <w:rsid w:val="0009522A"/>
    <w:rsid w:val="000A3BBC"/>
    <w:rsid w:val="000A4EE6"/>
    <w:rsid w:val="000A6478"/>
    <w:rsid w:val="000A79B1"/>
    <w:rsid w:val="000B0BEA"/>
    <w:rsid w:val="000B0C13"/>
    <w:rsid w:val="000B4B0E"/>
    <w:rsid w:val="000C0E4C"/>
    <w:rsid w:val="000C2CF1"/>
    <w:rsid w:val="000C3913"/>
    <w:rsid w:val="000C4851"/>
    <w:rsid w:val="000C7C2E"/>
    <w:rsid w:val="000D0B4D"/>
    <w:rsid w:val="000D11EF"/>
    <w:rsid w:val="000D24B0"/>
    <w:rsid w:val="000D299A"/>
    <w:rsid w:val="000D29DE"/>
    <w:rsid w:val="000D56B0"/>
    <w:rsid w:val="000D6B92"/>
    <w:rsid w:val="000D7191"/>
    <w:rsid w:val="000D79DE"/>
    <w:rsid w:val="000E0855"/>
    <w:rsid w:val="000E0CBC"/>
    <w:rsid w:val="000E2045"/>
    <w:rsid w:val="000E2C8C"/>
    <w:rsid w:val="000E3E59"/>
    <w:rsid w:val="000E5CDB"/>
    <w:rsid w:val="000F0EA7"/>
    <w:rsid w:val="000F4A09"/>
    <w:rsid w:val="000F5584"/>
    <w:rsid w:val="000F55B9"/>
    <w:rsid w:val="000F7146"/>
    <w:rsid w:val="000F7616"/>
    <w:rsid w:val="00100FDC"/>
    <w:rsid w:val="0010201C"/>
    <w:rsid w:val="001026A0"/>
    <w:rsid w:val="00102DA5"/>
    <w:rsid w:val="001033C6"/>
    <w:rsid w:val="00103C7C"/>
    <w:rsid w:val="00104265"/>
    <w:rsid w:val="001159A1"/>
    <w:rsid w:val="00117392"/>
    <w:rsid w:val="0011753A"/>
    <w:rsid w:val="001206BC"/>
    <w:rsid w:val="00120A78"/>
    <w:rsid w:val="00122384"/>
    <w:rsid w:val="00123D4B"/>
    <w:rsid w:val="00124884"/>
    <w:rsid w:val="00125503"/>
    <w:rsid w:val="001264CB"/>
    <w:rsid w:val="00130E7B"/>
    <w:rsid w:val="001344D8"/>
    <w:rsid w:val="0013549E"/>
    <w:rsid w:val="001367AD"/>
    <w:rsid w:val="00145087"/>
    <w:rsid w:val="00145F3D"/>
    <w:rsid w:val="001465DA"/>
    <w:rsid w:val="00146FCA"/>
    <w:rsid w:val="00151D09"/>
    <w:rsid w:val="00154D72"/>
    <w:rsid w:val="001625BF"/>
    <w:rsid w:val="0016361D"/>
    <w:rsid w:val="00165388"/>
    <w:rsid w:val="00165A6F"/>
    <w:rsid w:val="001702F8"/>
    <w:rsid w:val="00172FE6"/>
    <w:rsid w:val="00173347"/>
    <w:rsid w:val="00174765"/>
    <w:rsid w:val="001753AF"/>
    <w:rsid w:val="00181773"/>
    <w:rsid w:val="00186651"/>
    <w:rsid w:val="001866AD"/>
    <w:rsid w:val="001878D7"/>
    <w:rsid w:val="0019122D"/>
    <w:rsid w:val="00191833"/>
    <w:rsid w:val="001945F1"/>
    <w:rsid w:val="00196226"/>
    <w:rsid w:val="0019707E"/>
    <w:rsid w:val="001A3956"/>
    <w:rsid w:val="001A4A8E"/>
    <w:rsid w:val="001A7D65"/>
    <w:rsid w:val="001A7EB9"/>
    <w:rsid w:val="001B19E1"/>
    <w:rsid w:val="001C009E"/>
    <w:rsid w:val="001C12C8"/>
    <w:rsid w:val="001C18BA"/>
    <w:rsid w:val="001C1BDA"/>
    <w:rsid w:val="001C247A"/>
    <w:rsid w:val="001C4F85"/>
    <w:rsid w:val="001C5CAC"/>
    <w:rsid w:val="001D1C03"/>
    <w:rsid w:val="001D396B"/>
    <w:rsid w:val="001D3FB2"/>
    <w:rsid w:val="001D613C"/>
    <w:rsid w:val="001D7080"/>
    <w:rsid w:val="001D72B6"/>
    <w:rsid w:val="001E052A"/>
    <w:rsid w:val="001E622B"/>
    <w:rsid w:val="001E7624"/>
    <w:rsid w:val="001F0472"/>
    <w:rsid w:val="001F2ADB"/>
    <w:rsid w:val="001F66E8"/>
    <w:rsid w:val="00201FD2"/>
    <w:rsid w:val="0020471E"/>
    <w:rsid w:val="002051F0"/>
    <w:rsid w:val="002056F1"/>
    <w:rsid w:val="00205C98"/>
    <w:rsid w:val="002064D7"/>
    <w:rsid w:val="00207807"/>
    <w:rsid w:val="0021111F"/>
    <w:rsid w:val="002150BD"/>
    <w:rsid w:val="002168B3"/>
    <w:rsid w:val="0021780C"/>
    <w:rsid w:val="002250FF"/>
    <w:rsid w:val="00225CA9"/>
    <w:rsid w:val="002260C6"/>
    <w:rsid w:val="00227B0C"/>
    <w:rsid w:val="0023068A"/>
    <w:rsid w:val="00231F3F"/>
    <w:rsid w:val="002320C7"/>
    <w:rsid w:val="00233ED7"/>
    <w:rsid w:val="00233FA8"/>
    <w:rsid w:val="002357B9"/>
    <w:rsid w:val="00243E27"/>
    <w:rsid w:val="0024588C"/>
    <w:rsid w:val="00245AE9"/>
    <w:rsid w:val="00247FFB"/>
    <w:rsid w:val="00250A91"/>
    <w:rsid w:val="00252969"/>
    <w:rsid w:val="0025445B"/>
    <w:rsid w:val="00255FEC"/>
    <w:rsid w:val="0025707A"/>
    <w:rsid w:val="002573F1"/>
    <w:rsid w:val="00261A55"/>
    <w:rsid w:val="002632F5"/>
    <w:rsid w:val="00265F48"/>
    <w:rsid w:val="00266753"/>
    <w:rsid w:val="0026741A"/>
    <w:rsid w:val="00273DC6"/>
    <w:rsid w:val="00281A4F"/>
    <w:rsid w:val="00283D57"/>
    <w:rsid w:val="00285374"/>
    <w:rsid w:val="00290DD4"/>
    <w:rsid w:val="0029499C"/>
    <w:rsid w:val="00294F77"/>
    <w:rsid w:val="002A04CE"/>
    <w:rsid w:val="002A461F"/>
    <w:rsid w:val="002A5F4D"/>
    <w:rsid w:val="002A5F58"/>
    <w:rsid w:val="002A650A"/>
    <w:rsid w:val="002A67B2"/>
    <w:rsid w:val="002A6A4C"/>
    <w:rsid w:val="002A7462"/>
    <w:rsid w:val="002B0827"/>
    <w:rsid w:val="002B1626"/>
    <w:rsid w:val="002B181A"/>
    <w:rsid w:val="002B4490"/>
    <w:rsid w:val="002B4B96"/>
    <w:rsid w:val="002B4DD7"/>
    <w:rsid w:val="002B51A8"/>
    <w:rsid w:val="002B777C"/>
    <w:rsid w:val="002C1CE0"/>
    <w:rsid w:val="002C5B49"/>
    <w:rsid w:val="002C5D64"/>
    <w:rsid w:val="002C629D"/>
    <w:rsid w:val="002D0C67"/>
    <w:rsid w:val="002D305D"/>
    <w:rsid w:val="002D34F2"/>
    <w:rsid w:val="002D53CD"/>
    <w:rsid w:val="002D545B"/>
    <w:rsid w:val="002E3BD8"/>
    <w:rsid w:val="002E5CA3"/>
    <w:rsid w:val="002E73F3"/>
    <w:rsid w:val="002F14A9"/>
    <w:rsid w:val="002F38CC"/>
    <w:rsid w:val="002F4475"/>
    <w:rsid w:val="002F46BA"/>
    <w:rsid w:val="002F536A"/>
    <w:rsid w:val="002F5553"/>
    <w:rsid w:val="00300120"/>
    <w:rsid w:val="00303B69"/>
    <w:rsid w:val="0030497D"/>
    <w:rsid w:val="00306FD0"/>
    <w:rsid w:val="0031134F"/>
    <w:rsid w:val="003138A5"/>
    <w:rsid w:val="00315F16"/>
    <w:rsid w:val="0031698B"/>
    <w:rsid w:val="00325436"/>
    <w:rsid w:val="00325DC0"/>
    <w:rsid w:val="00335214"/>
    <w:rsid w:val="00335264"/>
    <w:rsid w:val="00336552"/>
    <w:rsid w:val="003409A7"/>
    <w:rsid w:val="00341110"/>
    <w:rsid w:val="00341C70"/>
    <w:rsid w:val="003421CF"/>
    <w:rsid w:val="00344C1A"/>
    <w:rsid w:val="0035029B"/>
    <w:rsid w:val="00351330"/>
    <w:rsid w:val="00351A89"/>
    <w:rsid w:val="00352557"/>
    <w:rsid w:val="00354EB5"/>
    <w:rsid w:val="0035686F"/>
    <w:rsid w:val="00357634"/>
    <w:rsid w:val="00360A74"/>
    <w:rsid w:val="0036208F"/>
    <w:rsid w:val="00363F94"/>
    <w:rsid w:val="00365739"/>
    <w:rsid w:val="00367733"/>
    <w:rsid w:val="00367F67"/>
    <w:rsid w:val="00370B3F"/>
    <w:rsid w:val="00372497"/>
    <w:rsid w:val="00373115"/>
    <w:rsid w:val="003738BE"/>
    <w:rsid w:val="00382E16"/>
    <w:rsid w:val="00383923"/>
    <w:rsid w:val="0038396C"/>
    <w:rsid w:val="00383D80"/>
    <w:rsid w:val="003847F5"/>
    <w:rsid w:val="00385B5D"/>
    <w:rsid w:val="00390C6D"/>
    <w:rsid w:val="00392B4E"/>
    <w:rsid w:val="003951E5"/>
    <w:rsid w:val="0039526E"/>
    <w:rsid w:val="003963C9"/>
    <w:rsid w:val="003A3BDC"/>
    <w:rsid w:val="003A42A1"/>
    <w:rsid w:val="003A481C"/>
    <w:rsid w:val="003A6E52"/>
    <w:rsid w:val="003B0322"/>
    <w:rsid w:val="003B1348"/>
    <w:rsid w:val="003B1ADE"/>
    <w:rsid w:val="003B2287"/>
    <w:rsid w:val="003B4F12"/>
    <w:rsid w:val="003B54F3"/>
    <w:rsid w:val="003B68A0"/>
    <w:rsid w:val="003B6924"/>
    <w:rsid w:val="003B7E27"/>
    <w:rsid w:val="003C3558"/>
    <w:rsid w:val="003C3A4D"/>
    <w:rsid w:val="003C464A"/>
    <w:rsid w:val="003C5948"/>
    <w:rsid w:val="003D277A"/>
    <w:rsid w:val="003E19F6"/>
    <w:rsid w:val="003E1E9A"/>
    <w:rsid w:val="003E4AF0"/>
    <w:rsid w:val="003E4F79"/>
    <w:rsid w:val="003E5376"/>
    <w:rsid w:val="003E61D0"/>
    <w:rsid w:val="003F1E48"/>
    <w:rsid w:val="003F40AE"/>
    <w:rsid w:val="003F42CB"/>
    <w:rsid w:val="003F5885"/>
    <w:rsid w:val="003F7CD1"/>
    <w:rsid w:val="004009E5"/>
    <w:rsid w:val="00400CEF"/>
    <w:rsid w:val="00401F1F"/>
    <w:rsid w:val="00405215"/>
    <w:rsid w:val="004069A9"/>
    <w:rsid w:val="0041234D"/>
    <w:rsid w:val="004139A1"/>
    <w:rsid w:val="00413C78"/>
    <w:rsid w:val="00414881"/>
    <w:rsid w:val="00414E46"/>
    <w:rsid w:val="00414F60"/>
    <w:rsid w:val="004162F5"/>
    <w:rsid w:val="00422BD7"/>
    <w:rsid w:val="0042358E"/>
    <w:rsid w:val="00426DFF"/>
    <w:rsid w:val="00427538"/>
    <w:rsid w:val="00430E83"/>
    <w:rsid w:val="004317BE"/>
    <w:rsid w:val="00433315"/>
    <w:rsid w:val="004361A2"/>
    <w:rsid w:val="00436BBC"/>
    <w:rsid w:val="00436E6E"/>
    <w:rsid w:val="004372AF"/>
    <w:rsid w:val="0043783D"/>
    <w:rsid w:val="00441A06"/>
    <w:rsid w:val="00445197"/>
    <w:rsid w:val="004456F4"/>
    <w:rsid w:val="004462E1"/>
    <w:rsid w:val="00447BE3"/>
    <w:rsid w:val="004509E2"/>
    <w:rsid w:val="004519C2"/>
    <w:rsid w:val="0045466B"/>
    <w:rsid w:val="004637E1"/>
    <w:rsid w:val="004644B9"/>
    <w:rsid w:val="00464DF6"/>
    <w:rsid w:val="00465838"/>
    <w:rsid w:val="004660AF"/>
    <w:rsid w:val="00471BDF"/>
    <w:rsid w:val="004722D0"/>
    <w:rsid w:val="004723DE"/>
    <w:rsid w:val="00472E54"/>
    <w:rsid w:val="004743FD"/>
    <w:rsid w:val="004755CC"/>
    <w:rsid w:val="004763FE"/>
    <w:rsid w:val="00483511"/>
    <w:rsid w:val="00483E5D"/>
    <w:rsid w:val="004860F2"/>
    <w:rsid w:val="00487D9B"/>
    <w:rsid w:val="00487E4A"/>
    <w:rsid w:val="00490B91"/>
    <w:rsid w:val="004927C4"/>
    <w:rsid w:val="00496390"/>
    <w:rsid w:val="004967BC"/>
    <w:rsid w:val="00497205"/>
    <w:rsid w:val="00497236"/>
    <w:rsid w:val="004979C4"/>
    <w:rsid w:val="004A04E7"/>
    <w:rsid w:val="004A1122"/>
    <w:rsid w:val="004A112B"/>
    <w:rsid w:val="004A1FEE"/>
    <w:rsid w:val="004A3623"/>
    <w:rsid w:val="004A3E98"/>
    <w:rsid w:val="004A5815"/>
    <w:rsid w:val="004A736B"/>
    <w:rsid w:val="004B230C"/>
    <w:rsid w:val="004B2B4C"/>
    <w:rsid w:val="004B31B2"/>
    <w:rsid w:val="004B3CF9"/>
    <w:rsid w:val="004B46AE"/>
    <w:rsid w:val="004B4C91"/>
    <w:rsid w:val="004C55DF"/>
    <w:rsid w:val="004C6FCA"/>
    <w:rsid w:val="004C7CC2"/>
    <w:rsid w:val="004C7D01"/>
    <w:rsid w:val="004D247D"/>
    <w:rsid w:val="004D3A5F"/>
    <w:rsid w:val="004D62B2"/>
    <w:rsid w:val="004D6844"/>
    <w:rsid w:val="004D686A"/>
    <w:rsid w:val="004E00E2"/>
    <w:rsid w:val="004E1D5C"/>
    <w:rsid w:val="004E2E39"/>
    <w:rsid w:val="004E38AC"/>
    <w:rsid w:val="004E6B30"/>
    <w:rsid w:val="004F0D7B"/>
    <w:rsid w:val="004F0DA2"/>
    <w:rsid w:val="004F1442"/>
    <w:rsid w:val="004F26BA"/>
    <w:rsid w:val="004F3615"/>
    <w:rsid w:val="004F4ACA"/>
    <w:rsid w:val="004F503C"/>
    <w:rsid w:val="004F66BB"/>
    <w:rsid w:val="004F695A"/>
    <w:rsid w:val="004F7CE7"/>
    <w:rsid w:val="004F7FAF"/>
    <w:rsid w:val="005052CC"/>
    <w:rsid w:val="0050598F"/>
    <w:rsid w:val="00507854"/>
    <w:rsid w:val="00512747"/>
    <w:rsid w:val="00517916"/>
    <w:rsid w:val="0052339C"/>
    <w:rsid w:val="005247E7"/>
    <w:rsid w:val="00526F17"/>
    <w:rsid w:val="00532144"/>
    <w:rsid w:val="00533B1D"/>
    <w:rsid w:val="00534B52"/>
    <w:rsid w:val="00543109"/>
    <w:rsid w:val="0054386B"/>
    <w:rsid w:val="00545224"/>
    <w:rsid w:val="00547CAD"/>
    <w:rsid w:val="00551946"/>
    <w:rsid w:val="005528D7"/>
    <w:rsid w:val="005530B9"/>
    <w:rsid w:val="00553A0D"/>
    <w:rsid w:val="00555AC5"/>
    <w:rsid w:val="005560E6"/>
    <w:rsid w:val="00557FFE"/>
    <w:rsid w:val="00560918"/>
    <w:rsid w:val="0056103F"/>
    <w:rsid w:val="00561E08"/>
    <w:rsid w:val="00564CA0"/>
    <w:rsid w:val="00565250"/>
    <w:rsid w:val="00567CD6"/>
    <w:rsid w:val="005705C0"/>
    <w:rsid w:val="00573B4F"/>
    <w:rsid w:val="00574031"/>
    <w:rsid w:val="00575EA2"/>
    <w:rsid w:val="00575EEB"/>
    <w:rsid w:val="0057700A"/>
    <w:rsid w:val="0058376E"/>
    <w:rsid w:val="005853E3"/>
    <w:rsid w:val="005906E8"/>
    <w:rsid w:val="00590AF5"/>
    <w:rsid w:val="00591B47"/>
    <w:rsid w:val="00596400"/>
    <w:rsid w:val="005A2C23"/>
    <w:rsid w:val="005A32E4"/>
    <w:rsid w:val="005A5B25"/>
    <w:rsid w:val="005A72ED"/>
    <w:rsid w:val="005B1197"/>
    <w:rsid w:val="005C01FE"/>
    <w:rsid w:val="005C2179"/>
    <w:rsid w:val="005C29C5"/>
    <w:rsid w:val="005C2B90"/>
    <w:rsid w:val="005C3F9C"/>
    <w:rsid w:val="005C4248"/>
    <w:rsid w:val="005C4357"/>
    <w:rsid w:val="005C7AD9"/>
    <w:rsid w:val="005D3FD1"/>
    <w:rsid w:val="005D4D8E"/>
    <w:rsid w:val="005D59C6"/>
    <w:rsid w:val="005D5E4B"/>
    <w:rsid w:val="005E039F"/>
    <w:rsid w:val="005E2108"/>
    <w:rsid w:val="005E5540"/>
    <w:rsid w:val="005E6E0A"/>
    <w:rsid w:val="005E7C54"/>
    <w:rsid w:val="005F0AFB"/>
    <w:rsid w:val="005F4D7C"/>
    <w:rsid w:val="005F6CDF"/>
    <w:rsid w:val="005F730E"/>
    <w:rsid w:val="006051AE"/>
    <w:rsid w:val="00605940"/>
    <w:rsid w:val="00606717"/>
    <w:rsid w:val="006075D3"/>
    <w:rsid w:val="0060781E"/>
    <w:rsid w:val="006079C7"/>
    <w:rsid w:val="00613BED"/>
    <w:rsid w:val="00613CF9"/>
    <w:rsid w:val="00614B02"/>
    <w:rsid w:val="00615B15"/>
    <w:rsid w:val="006200B9"/>
    <w:rsid w:val="0062454E"/>
    <w:rsid w:val="00624F10"/>
    <w:rsid w:val="0062600A"/>
    <w:rsid w:val="00632AD7"/>
    <w:rsid w:val="006478B2"/>
    <w:rsid w:val="006578F1"/>
    <w:rsid w:val="00660206"/>
    <w:rsid w:val="00660933"/>
    <w:rsid w:val="00663F36"/>
    <w:rsid w:val="00664919"/>
    <w:rsid w:val="00667459"/>
    <w:rsid w:val="00670E4A"/>
    <w:rsid w:val="00671C67"/>
    <w:rsid w:val="00675C25"/>
    <w:rsid w:val="00675C76"/>
    <w:rsid w:val="00675F3E"/>
    <w:rsid w:val="006766C4"/>
    <w:rsid w:val="00683B3A"/>
    <w:rsid w:val="00684513"/>
    <w:rsid w:val="00684ED6"/>
    <w:rsid w:val="006859C3"/>
    <w:rsid w:val="00690928"/>
    <w:rsid w:val="0069303D"/>
    <w:rsid w:val="0069321D"/>
    <w:rsid w:val="0069366E"/>
    <w:rsid w:val="0069483D"/>
    <w:rsid w:val="00695347"/>
    <w:rsid w:val="00696BEC"/>
    <w:rsid w:val="006A0E56"/>
    <w:rsid w:val="006A1129"/>
    <w:rsid w:val="006A2741"/>
    <w:rsid w:val="006A2DD9"/>
    <w:rsid w:val="006A3476"/>
    <w:rsid w:val="006A5DA0"/>
    <w:rsid w:val="006A7A6C"/>
    <w:rsid w:val="006A7AC0"/>
    <w:rsid w:val="006A7FA2"/>
    <w:rsid w:val="006B3AF1"/>
    <w:rsid w:val="006B3BC9"/>
    <w:rsid w:val="006B4FB6"/>
    <w:rsid w:val="006B52B2"/>
    <w:rsid w:val="006C0007"/>
    <w:rsid w:val="006C359E"/>
    <w:rsid w:val="006C39FC"/>
    <w:rsid w:val="006C628E"/>
    <w:rsid w:val="006C73B7"/>
    <w:rsid w:val="006D105F"/>
    <w:rsid w:val="006D255F"/>
    <w:rsid w:val="006D34A7"/>
    <w:rsid w:val="006D6717"/>
    <w:rsid w:val="006D6E8D"/>
    <w:rsid w:val="006D7F9E"/>
    <w:rsid w:val="006E052B"/>
    <w:rsid w:val="006E5069"/>
    <w:rsid w:val="006E5C85"/>
    <w:rsid w:val="006E7CBD"/>
    <w:rsid w:val="006E7CF1"/>
    <w:rsid w:val="006F02D9"/>
    <w:rsid w:val="006F05D7"/>
    <w:rsid w:val="006F0E70"/>
    <w:rsid w:val="006F11C1"/>
    <w:rsid w:val="006F154C"/>
    <w:rsid w:val="006F15C0"/>
    <w:rsid w:val="006F1B88"/>
    <w:rsid w:val="006F266B"/>
    <w:rsid w:val="006F3B92"/>
    <w:rsid w:val="006F7FC2"/>
    <w:rsid w:val="0070184D"/>
    <w:rsid w:val="00703C9A"/>
    <w:rsid w:val="00705BAF"/>
    <w:rsid w:val="0070651F"/>
    <w:rsid w:val="00710579"/>
    <w:rsid w:val="007124D9"/>
    <w:rsid w:val="00717962"/>
    <w:rsid w:val="00723FAA"/>
    <w:rsid w:val="00727A2C"/>
    <w:rsid w:val="00730F35"/>
    <w:rsid w:val="00731762"/>
    <w:rsid w:val="00731937"/>
    <w:rsid w:val="00731F37"/>
    <w:rsid w:val="007330E2"/>
    <w:rsid w:val="0073359E"/>
    <w:rsid w:val="0073672A"/>
    <w:rsid w:val="00736F5A"/>
    <w:rsid w:val="00737CA5"/>
    <w:rsid w:val="00740527"/>
    <w:rsid w:val="007424AE"/>
    <w:rsid w:val="00747D56"/>
    <w:rsid w:val="00751993"/>
    <w:rsid w:val="0075216B"/>
    <w:rsid w:val="00753A52"/>
    <w:rsid w:val="007545FC"/>
    <w:rsid w:val="007551FC"/>
    <w:rsid w:val="0075700C"/>
    <w:rsid w:val="0076126F"/>
    <w:rsid w:val="00761799"/>
    <w:rsid w:val="007632E2"/>
    <w:rsid w:val="00764FE8"/>
    <w:rsid w:val="0076537E"/>
    <w:rsid w:val="007667E8"/>
    <w:rsid w:val="00767188"/>
    <w:rsid w:val="007675B1"/>
    <w:rsid w:val="0078025E"/>
    <w:rsid w:val="00785629"/>
    <w:rsid w:val="007963DE"/>
    <w:rsid w:val="00797C58"/>
    <w:rsid w:val="007A6279"/>
    <w:rsid w:val="007A7211"/>
    <w:rsid w:val="007B06B1"/>
    <w:rsid w:val="007B263C"/>
    <w:rsid w:val="007B3A77"/>
    <w:rsid w:val="007B51EC"/>
    <w:rsid w:val="007B6012"/>
    <w:rsid w:val="007B67EC"/>
    <w:rsid w:val="007B6CD6"/>
    <w:rsid w:val="007B779D"/>
    <w:rsid w:val="007C06A4"/>
    <w:rsid w:val="007C0AB2"/>
    <w:rsid w:val="007C14C3"/>
    <w:rsid w:val="007C2BEA"/>
    <w:rsid w:val="007C32CF"/>
    <w:rsid w:val="007C355F"/>
    <w:rsid w:val="007C53D0"/>
    <w:rsid w:val="007C5D98"/>
    <w:rsid w:val="007C7B65"/>
    <w:rsid w:val="007D52AC"/>
    <w:rsid w:val="007E05C8"/>
    <w:rsid w:val="007E12FF"/>
    <w:rsid w:val="007E34AE"/>
    <w:rsid w:val="007E5EE2"/>
    <w:rsid w:val="007E6E3D"/>
    <w:rsid w:val="007E7952"/>
    <w:rsid w:val="007F0C0F"/>
    <w:rsid w:val="007F36A7"/>
    <w:rsid w:val="007F71E7"/>
    <w:rsid w:val="00804555"/>
    <w:rsid w:val="00806835"/>
    <w:rsid w:val="00811D4E"/>
    <w:rsid w:val="008132F5"/>
    <w:rsid w:val="0081541D"/>
    <w:rsid w:val="008163C6"/>
    <w:rsid w:val="008165D7"/>
    <w:rsid w:val="0082035D"/>
    <w:rsid w:val="00820481"/>
    <w:rsid w:val="008209E0"/>
    <w:rsid w:val="00821965"/>
    <w:rsid w:val="0082292D"/>
    <w:rsid w:val="008255AC"/>
    <w:rsid w:val="00826B21"/>
    <w:rsid w:val="00827CDB"/>
    <w:rsid w:val="00830A11"/>
    <w:rsid w:val="00831301"/>
    <w:rsid w:val="00833A0F"/>
    <w:rsid w:val="00834ADC"/>
    <w:rsid w:val="00835BBA"/>
    <w:rsid w:val="008361F6"/>
    <w:rsid w:val="00837DAE"/>
    <w:rsid w:val="008414B2"/>
    <w:rsid w:val="008428D5"/>
    <w:rsid w:val="00843C4A"/>
    <w:rsid w:val="00845317"/>
    <w:rsid w:val="0084690C"/>
    <w:rsid w:val="00846986"/>
    <w:rsid w:val="00846A8D"/>
    <w:rsid w:val="00847CF2"/>
    <w:rsid w:val="0085020C"/>
    <w:rsid w:val="00851E9B"/>
    <w:rsid w:val="00853BEA"/>
    <w:rsid w:val="0085513A"/>
    <w:rsid w:val="00855DB5"/>
    <w:rsid w:val="00857521"/>
    <w:rsid w:val="008609F7"/>
    <w:rsid w:val="00860A86"/>
    <w:rsid w:val="00864D69"/>
    <w:rsid w:val="008675CE"/>
    <w:rsid w:val="0087006D"/>
    <w:rsid w:val="00871B1B"/>
    <w:rsid w:val="00871F0F"/>
    <w:rsid w:val="00872A14"/>
    <w:rsid w:val="00875BFE"/>
    <w:rsid w:val="008761CC"/>
    <w:rsid w:val="0087743A"/>
    <w:rsid w:val="00881A5D"/>
    <w:rsid w:val="00883903"/>
    <w:rsid w:val="00884D86"/>
    <w:rsid w:val="00886540"/>
    <w:rsid w:val="0088665E"/>
    <w:rsid w:val="00890848"/>
    <w:rsid w:val="00892EF1"/>
    <w:rsid w:val="00893EB2"/>
    <w:rsid w:val="008943C4"/>
    <w:rsid w:val="008A20DB"/>
    <w:rsid w:val="008A5522"/>
    <w:rsid w:val="008A5BBA"/>
    <w:rsid w:val="008A5CF3"/>
    <w:rsid w:val="008A775F"/>
    <w:rsid w:val="008B03E9"/>
    <w:rsid w:val="008B273A"/>
    <w:rsid w:val="008B4DDA"/>
    <w:rsid w:val="008B4DF5"/>
    <w:rsid w:val="008B621D"/>
    <w:rsid w:val="008B6F88"/>
    <w:rsid w:val="008C021D"/>
    <w:rsid w:val="008C0FE3"/>
    <w:rsid w:val="008C2027"/>
    <w:rsid w:val="008C6749"/>
    <w:rsid w:val="008C729E"/>
    <w:rsid w:val="008D2751"/>
    <w:rsid w:val="008D526F"/>
    <w:rsid w:val="008D647F"/>
    <w:rsid w:val="008D6684"/>
    <w:rsid w:val="008E01D1"/>
    <w:rsid w:val="008E085D"/>
    <w:rsid w:val="008E128D"/>
    <w:rsid w:val="008E1B6C"/>
    <w:rsid w:val="008E22FD"/>
    <w:rsid w:val="008E5F67"/>
    <w:rsid w:val="008E716D"/>
    <w:rsid w:val="008F2443"/>
    <w:rsid w:val="00901AAE"/>
    <w:rsid w:val="009028B6"/>
    <w:rsid w:val="00906F4E"/>
    <w:rsid w:val="00910570"/>
    <w:rsid w:val="009105D1"/>
    <w:rsid w:val="00911D35"/>
    <w:rsid w:val="009121D0"/>
    <w:rsid w:val="009129D2"/>
    <w:rsid w:val="00912B22"/>
    <w:rsid w:val="00914867"/>
    <w:rsid w:val="00915143"/>
    <w:rsid w:val="009219E5"/>
    <w:rsid w:val="00921D64"/>
    <w:rsid w:val="009226DA"/>
    <w:rsid w:val="009227FC"/>
    <w:rsid w:val="009232BB"/>
    <w:rsid w:val="00926D00"/>
    <w:rsid w:val="00930EE0"/>
    <w:rsid w:val="00931E2E"/>
    <w:rsid w:val="00932050"/>
    <w:rsid w:val="00936ABB"/>
    <w:rsid w:val="00940E58"/>
    <w:rsid w:val="00940F5F"/>
    <w:rsid w:val="009411AA"/>
    <w:rsid w:val="00951144"/>
    <w:rsid w:val="0095181C"/>
    <w:rsid w:val="00953843"/>
    <w:rsid w:val="00961D84"/>
    <w:rsid w:val="00963771"/>
    <w:rsid w:val="0096492D"/>
    <w:rsid w:val="00966417"/>
    <w:rsid w:val="009665EE"/>
    <w:rsid w:val="00967916"/>
    <w:rsid w:val="00967B32"/>
    <w:rsid w:val="00970319"/>
    <w:rsid w:val="0097306F"/>
    <w:rsid w:val="009761FB"/>
    <w:rsid w:val="0097660C"/>
    <w:rsid w:val="009815B7"/>
    <w:rsid w:val="0098275F"/>
    <w:rsid w:val="0098289D"/>
    <w:rsid w:val="00982E15"/>
    <w:rsid w:val="009852F0"/>
    <w:rsid w:val="00986499"/>
    <w:rsid w:val="00986DFC"/>
    <w:rsid w:val="00991DFF"/>
    <w:rsid w:val="00993DA6"/>
    <w:rsid w:val="00993EB5"/>
    <w:rsid w:val="00995EE2"/>
    <w:rsid w:val="009968ED"/>
    <w:rsid w:val="009977BE"/>
    <w:rsid w:val="009A0A21"/>
    <w:rsid w:val="009A0D44"/>
    <w:rsid w:val="009A382B"/>
    <w:rsid w:val="009A6C6D"/>
    <w:rsid w:val="009B4DB2"/>
    <w:rsid w:val="009B5130"/>
    <w:rsid w:val="009B517E"/>
    <w:rsid w:val="009B51D1"/>
    <w:rsid w:val="009C037C"/>
    <w:rsid w:val="009C1C55"/>
    <w:rsid w:val="009C4346"/>
    <w:rsid w:val="009C6951"/>
    <w:rsid w:val="009D59B9"/>
    <w:rsid w:val="009D65BA"/>
    <w:rsid w:val="009E08DE"/>
    <w:rsid w:val="009E15EE"/>
    <w:rsid w:val="009E18CF"/>
    <w:rsid w:val="009F1486"/>
    <w:rsid w:val="009F174B"/>
    <w:rsid w:val="009F2B31"/>
    <w:rsid w:val="009F2CD7"/>
    <w:rsid w:val="009F676E"/>
    <w:rsid w:val="009F6A14"/>
    <w:rsid w:val="009F7053"/>
    <w:rsid w:val="00A006E7"/>
    <w:rsid w:val="00A01414"/>
    <w:rsid w:val="00A02B47"/>
    <w:rsid w:val="00A07387"/>
    <w:rsid w:val="00A11BC8"/>
    <w:rsid w:val="00A136C2"/>
    <w:rsid w:val="00A13936"/>
    <w:rsid w:val="00A167E7"/>
    <w:rsid w:val="00A16AA6"/>
    <w:rsid w:val="00A2319A"/>
    <w:rsid w:val="00A256B5"/>
    <w:rsid w:val="00A26D60"/>
    <w:rsid w:val="00A26E45"/>
    <w:rsid w:val="00A27280"/>
    <w:rsid w:val="00A300B9"/>
    <w:rsid w:val="00A33A70"/>
    <w:rsid w:val="00A354E4"/>
    <w:rsid w:val="00A410AD"/>
    <w:rsid w:val="00A43C60"/>
    <w:rsid w:val="00A45DDD"/>
    <w:rsid w:val="00A465BE"/>
    <w:rsid w:val="00A50709"/>
    <w:rsid w:val="00A5116E"/>
    <w:rsid w:val="00A514B5"/>
    <w:rsid w:val="00A5203C"/>
    <w:rsid w:val="00A520E3"/>
    <w:rsid w:val="00A532EA"/>
    <w:rsid w:val="00A54167"/>
    <w:rsid w:val="00A573E9"/>
    <w:rsid w:val="00A610B1"/>
    <w:rsid w:val="00A6723E"/>
    <w:rsid w:val="00A70DB3"/>
    <w:rsid w:val="00A70F7E"/>
    <w:rsid w:val="00A80412"/>
    <w:rsid w:val="00A8143A"/>
    <w:rsid w:val="00A8215C"/>
    <w:rsid w:val="00A82820"/>
    <w:rsid w:val="00A83BE4"/>
    <w:rsid w:val="00A85BAE"/>
    <w:rsid w:val="00A9129A"/>
    <w:rsid w:val="00A9191A"/>
    <w:rsid w:val="00A92C31"/>
    <w:rsid w:val="00A95AFD"/>
    <w:rsid w:val="00A967FA"/>
    <w:rsid w:val="00AA029C"/>
    <w:rsid w:val="00AA10A2"/>
    <w:rsid w:val="00AA13C5"/>
    <w:rsid w:val="00AA1B87"/>
    <w:rsid w:val="00AA43E7"/>
    <w:rsid w:val="00AA4421"/>
    <w:rsid w:val="00AA4852"/>
    <w:rsid w:val="00AA4BA5"/>
    <w:rsid w:val="00AB3717"/>
    <w:rsid w:val="00AB3A6E"/>
    <w:rsid w:val="00AB7B0E"/>
    <w:rsid w:val="00AC2720"/>
    <w:rsid w:val="00AC429B"/>
    <w:rsid w:val="00AD6D24"/>
    <w:rsid w:val="00AD7565"/>
    <w:rsid w:val="00AE06A3"/>
    <w:rsid w:val="00AE1B2C"/>
    <w:rsid w:val="00AE60CE"/>
    <w:rsid w:val="00AF1726"/>
    <w:rsid w:val="00AF20A0"/>
    <w:rsid w:val="00AF2D97"/>
    <w:rsid w:val="00AF2EA5"/>
    <w:rsid w:val="00AF37C1"/>
    <w:rsid w:val="00AF3D7E"/>
    <w:rsid w:val="00AF55E4"/>
    <w:rsid w:val="00AF55EB"/>
    <w:rsid w:val="00B04275"/>
    <w:rsid w:val="00B06E41"/>
    <w:rsid w:val="00B07E2B"/>
    <w:rsid w:val="00B11FD9"/>
    <w:rsid w:val="00B15E8A"/>
    <w:rsid w:val="00B201A7"/>
    <w:rsid w:val="00B2085D"/>
    <w:rsid w:val="00B23356"/>
    <w:rsid w:val="00B23FEB"/>
    <w:rsid w:val="00B26160"/>
    <w:rsid w:val="00B263A6"/>
    <w:rsid w:val="00B264C4"/>
    <w:rsid w:val="00B274F7"/>
    <w:rsid w:val="00B35018"/>
    <w:rsid w:val="00B36F15"/>
    <w:rsid w:val="00B37AF8"/>
    <w:rsid w:val="00B45A3D"/>
    <w:rsid w:val="00B47838"/>
    <w:rsid w:val="00B52000"/>
    <w:rsid w:val="00B520F2"/>
    <w:rsid w:val="00B542C3"/>
    <w:rsid w:val="00B55028"/>
    <w:rsid w:val="00B55EEE"/>
    <w:rsid w:val="00B56398"/>
    <w:rsid w:val="00B56763"/>
    <w:rsid w:val="00B604D8"/>
    <w:rsid w:val="00B6070C"/>
    <w:rsid w:val="00B63416"/>
    <w:rsid w:val="00B63EE8"/>
    <w:rsid w:val="00B67DF1"/>
    <w:rsid w:val="00B72E34"/>
    <w:rsid w:val="00B7389C"/>
    <w:rsid w:val="00B745AD"/>
    <w:rsid w:val="00B74A9B"/>
    <w:rsid w:val="00B758CD"/>
    <w:rsid w:val="00B76F7A"/>
    <w:rsid w:val="00B772B6"/>
    <w:rsid w:val="00B7755F"/>
    <w:rsid w:val="00B8082B"/>
    <w:rsid w:val="00B80AF3"/>
    <w:rsid w:val="00B85AFD"/>
    <w:rsid w:val="00B86CE3"/>
    <w:rsid w:val="00B87299"/>
    <w:rsid w:val="00B90FC0"/>
    <w:rsid w:val="00B91479"/>
    <w:rsid w:val="00B92470"/>
    <w:rsid w:val="00BA1533"/>
    <w:rsid w:val="00BA5BB3"/>
    <w:rsid w:val="00BA60BC"/>
    <w:rsid w:val="00BA6202"/>
    <w:rsid w:val="00BA75EC"/>
    <w:rsid w:val="00BB0AB1"/>
    <w:rsid w:val="00BB0C3A"/>
    <w:rsid w:val="00BB1BD6"/>
    <w:rsid w:val="00BB53C9"/>
    <w:rsid w:val="00BB76A8"/>
    <w:rsid w:val="00BC2153"/>
    <w:rsid w:val="00BC2BF8"/>
    <w:rsid w:val="00BC3DEB"/>
    <w:rsid w:val="00BC5278"/>
    <w:rsid w:val="00BD2112"/>
    <w:rsid w:val="00BD25CC"/>
    <w:rsid w:val="00BD46D4"/>
    <w:rsid w:val="00BD68DD"/>
    <w:rsid w:val="00BD6A4A"/>
    <w:rsid w:val="00BD791F"/>
    <w:rsid w:val="00BE10C1"/>
    <w:rsid w:val="00BE11BD"/>
    <w:rsid w:val="00BE12F7"/>
    <w:rsid w:val="00BE1DAC"/>
    <w:rsid w:val="00BE33CB"/>
    <w:rsid w:val="00BE3568"/>
    <w:rsid w:val="00BE4AF7"/>
    <w:rsid w:val="00BE5444"/>
    <w:rsid w:val="00BE7815"/>
    <w:rsid w:val="00BE789B"/>
    <w:rsid w:val="00BF0EF7"/>
    <w:rsid w:val="00BF1B24"/>
    <w:rsid w:val="00BF5E91"/>
    <w:rsid w:val="00BF7353"/>
    <w:rsid w:val="00BF7AD0"/>
    <w:rsid w:val="00C04E3A"/>
    <w:rsid w:val="00C118D5"/>
    <w:rsid w:val="00C11A7C"/>
    <w:rsid w:val="00C12B07"/>
    <w:rsid w:val="00C1306C"/>
    <w:rsid w:val="00C13181"/>
    <w:rsid w:val="00C14241"/>
    <w:rsid w:val="00C1550F"/>
    <w:rsid w:val="00C176AB"/>
    <w:rsid w:val="00C212F6"/>
    <w:rsid w:val="00C21D7C"/>
    <w:rsid w:val="00C223C8"/>
    <w:rsid w:val="00C24B4A"/>
    <w:rsid w:val="00C25CD6"/>
    <w:rsid w:val="00C25F41"/>
    <w:rsid w:val="00C30BAF"/>
    <w:rsid w:val="00C317A4"/>
    <w:rsid w:val="00C31838"/>
    <w:rsid w:val="00C321DF"/>
    <w:rsid w:val="00C329C3"/>
    <w:rsid w:val="00C35247"/>
    <w:rsid w:val="00C36340"/>
    <w:rsid w:val="00C40003"/>
    <w:rsid w:val="00C44189"/>
    <w:rsid w:val="00C462C4"/>
    <w:rsid w:val="00C50A20"/>
    <w:rsid w:val="00C5177F"/>
    <w:rsid w:val="00C519AB"/>
    <w:rsid w:val="00C5239D"/>
    <w:rsid w:val="00C53746"/>
    <w:rsid w:val="00C53884"/>
    <w:rsid w:val="00C54B18"/>
    <w:rsid w:val="00C572CA"/>
    <w:rsid w:val="00C57A75"/>
    <w:rsid w:val="00C60A62"/>
    <w:rsid w:val="00C60E63"/>
    <w:rsid w:val="00C62298"/>
    <w:rsid w:val="00C6326E"/>
    <w:rsid w:val="00C6585D"/>
    <w:rsid w:val="00C65BD0"/>
    <w:rsid w:val="00C7492A"/>
    <w:rsid w:val="00C75B57"/>
    <w:rsid w:val="00C7788E"/>
    <w:rsid w:val="00C80A38"/>
    <w:rsid w:val="00C810B4"/>
    <w:rsid w:val="00C842C5"/>
    <w:rsid w:val="00C8774F"/>
    <w:rsid w:val="00C918CD"/>
    <w:rsid w:val="00C93989"/>
    <w:rsid w:val="00C939F1"/>
    <w:rsid w:val="00C94656"/>
    <w:rsid w:val="00C96809"/>
    <w:rsid w:val="00C97F32"/>
    <w:rsid w:val="00CA0E2A"/>
    <w:rsid w:val="00CA18AC"/>
    <w:rsid w:val="00CA6CE8"/>
    <w:rsid w:val="00CB09A3"/>
    <w:rsid w:val="00CB1E2E"/>
    <w:rsid w:val="00CB22CC"/>
    <w:rsid w:val="00CB3180"/>
    <w:rsid w:val="00CB4B7A"/>
    <w:rsid w:val="00CC1ECC"/>
    <w:rsid w:val="00CC42A3"/>
    <w:rsid w:val="00CC686F"/>
    <w:rsid w:val="00CC7124"/>
    <w:rsid w:val="00CC7CAC"/>
    <w:rsid w:val="00CD1AC0"/>
    <w:rsid w:val="00CD2227"/>
    <w:rsid w:val="00CD3FB2"/>
    <w:rsid w:val="00CD6083"/>
    <w:rsid w:val="00CD7411"/>
    <w:rsid w:val="00CE1D86"/>
    <w:rsid w:val="00CE2D58"/>
    <w:rsid w:val="00CE2D5A"/>
    <w:rsid w:val="00CE6B5B"/>
    <w:rsid w:val="00CF13CE"/>
    <w:rsid w:val="00CF5D33"/>
    <w:rsid w:val="00CF7ADA"/>
    <w:rsid w:val="00D00778"/>
    <w:rsid w:val="00D01DD4"/>
    <w:rsid w:val="00D039DD"/>
    <w:rsid w:val="00D05B4B"/>
    <w:rsid w:val="00D12A85"/>
    <w:rsid w:val="00D13730"/>
    <w:rsid w:val="00D15150"/>
    <w:rsid w:val="00D15A45"/>
    <w:rsid w:val="00D15CBE"/>
    <w:rsid w:val="00D1722A"/>
    <w:rsid w:val="00D21679"/>
    <w:rsid w:val="00D22555"/>
    <w:rsid w:val="00D2353E"/>
    <w:rsid w:val="00D26311"/>
    <w:rsid w:val="00D27D09"/>
    <w:rsid w:val="00D33073"/>
    <w:rsid w:val="00D337E1"/>
    <w:rsid w:val="00D35A56"/>
    <w:rsid w:val="00D37620"/>
    <w:rsid w:val="00D408FA"/>
    <w:rsid w:val="00D433B8"/>
    <w:rsid w:val="00D43A23"/>
    <w:rsid w:val="00D44B87"/>
    <w:rsid w:val="00D47F9D"/>
    <w:rsid w:val="00D52A90"/>
    <w:rsid w:val="00D53D33"/>
    <w:rsid w:val="00D562EE"/>
    <w:rsid w:val="00D609A8"/>
    <w:rsid w:val="00D63C37"/>
    <w:rsid w:val="00D641D9"/>
    <w:rsid w:val="00D701D1"/>
    <w:rsid w:val="00D72825"/>
    <w:rsid w:val="00D72A29"/>
    <w:rsid w:val="00D7336B"/>
    <w:rsid w:val="00D75292"/>
    <w:rsid w:val="00D752A6"/>
    <w:rsid w:val="00D76DE1"/>
    <w:rsid w:val="00D778FC"/>
    <w:rsid w:val="00D80F3C"/>
    <w:rsid w:val="00D81F61"/>
    <w:rsid w:val="00D873E1"/>
    <w:rsid w:val="00D90D2C"/>
    <w:rsid w:val="00D92681"/>
    <w:rsid w:val="00D9566D"/>
    <w:rsid w:val="00D96B32"/>
    <w:rsid w:val="00D97F6C"/>
    <w:rsid w:val="00DA2CC7"/>
    <w:rsid w:val="00DA31E6"/>
    <w:rsid w:val="00DA357C"/>
    <w:rsid w:val="00DA566C"/>
    <w:rsid w:val="00DA613B"/>
    <w:rsid w:val="00DA640B"/>
    <w:rsid w:val="00DA6567"/>
    <w:rsid w:val="00DA6ED6"/>
    <w:rsid w:val="00DB02D5"/>
    <w:rsid w:val="00DB131B"/>
    <w:rsid w:val="00DB6B2D"/>
    <w:rsid w:val="00DB7199"/>
    <w:rsid w:val="00DC5BEA"/>
    <w:rsid w:val="00DD15D2"/>
    <w:rsid w:val="00DD4F6D"/>
    <w:rsid w:val="00DD61B1"/>
    <w:rsid w:val="00DE657E"/>
    <w:rsid w:val="00DE760A"/>
    <w:rsid w:val="00DF1787"/>
    <w:rsid w:val="00DF3005"/>
    <w:rsid w:val="00DF3743"/>
    <w:rsid w:val="00DF3A9E"/>
    <w:rsid w:val="00DF4DBC"/>
    <w:rsid w:val="00DF530A"/>
    <w:rsid w:val="00E0012A"/>
    <w:rsid w:val="00E02BCC"/>
    <w:rsid w:val="00E03A06"/>
    <w:rsid w:val="00E03BBE"/>
    <w:rsid w:val="00E040C9"/>
    <w:rsid w:val="00E05051"/>
    <w:rsid w:val="00E06C6E"/>
    <w:rsid w:val="00E104B3"/>
    <w:rsid w:val="00E13692"/>
    <w:rsid w:val="00E13EEF"/>
    <w:rsid w:val="00E1423F"/>
    <w:rsid w:val="00E14D76"/>
    <w:rsid w:val="00E1744A"/>
    <w:rsid w:val="00E20A09"/>
    <w:rsid w:val="00E21894"/>
    <w:rsid w:val="00E21DD9"/>
    <w:rsid w:val="00E23535"/>
    <w:rsid w:val="00E23718"/>
    <w:rsid w:val="00E26619"/>
    <w:rsid w:val="00E269A0"/>
    <w:rsid w:val="00E276E6"/>
    <w:rsid w:val="00E27B17"/>
    <w:rsid w:val="00E3119F"/>
    <w:rsid w:val="00E3124E"/>
    <w:rsid w:val="00E33A4A"/>
    <w:rsid w:val="00E34355"/>
    <w:rsid w:val="00E34B75"/>
    <w:rsid w:val="00E35F43"/>
    <w:rsid w:val="00E40177"/>
    <w:rsid w:val="00E41EBA"/>
    <w:rsid w:val="00E4303E"/>
    <w:rsid w:val="00E4309E"/>
    <w:rsid w:val="00E43DCA"/>
    <w:rsid w:val="00E44859"/>
    <w:rsid w:val="00E45A0B"/>
    <w:rsid w:val="00E45D71"/>
    <w:rsid w:val="00E50158"/>
    <w:rsid w:val="00E53779"/>
    <w:rsid w:val="00E5575F"/>
    <w:rsid w:val="00E56A67"/>
    <w:rsid w:val="00E578F1"/>
    <w:rsid w:val="00E62087"/>
    <w:rsid w:val="00E62A4C"/>
    <w:rsid w:val="00E635F5"/>
    <w:rsid w:val="00E63FF0"/>
    <w:rsid w:val="00E6416E"/>
    <w:rsid w:val="00E66321"/>
    <w:rsid w:val="00E664A3"/>
    <w:rsid w:val="00E6734A"/>
    <w:rsid w:val="00E73B66"/>
    <w:rsid w:val="00E76C84"/>
    <w:rsid w:val="00E825C8"/>
    <w:rsid w:val="00E83643"/>
    <w:rsid w:val="00E928AD"/>
    <w:rsid w:val="00EA02B2"/>
    <w:rsid w:val="00EA28FD"/>
    <w:rsid w:val="00EA414B"/>
    <w:rsid w:val="00EA466F"/>
    <w:rsid w:val="00EA4E7D"/>
    <w:rsid w:val="00EA6FE6"/>
    <w:rsid w:val="00EB139B"/>
    <w:rsid w:val="00EB1580"/>
    <w:rsid w:val="00EB3F97"/>
    <w:rsid w:val="00EB74A0"/>
    <w:rsid w:val="00EC068A"/>
    <w:rsid w:val="00EC150E"/>
    <w:rsid w:val="00EC2C18"/>
    <w:rsid w:val="00EC38B7"/>
    <w:rsid w:val="00EC5C43"/>
    <w:rsid w:val="00ED248F"/>
    <w:rsid w:val="00ED5D09"/>
    <w:rsid w:val="00ED5EE0"/>
    <w:rsid w:val="00ED6AB7"/>
    <w:rsid w:val="00ED6DA3"/>
    <w:rsid w:val="00EE1184"/>
    <w:rsid w:val="00EE15ED"/>
    <w:rsid w:val="00EF1A8A"/>
    <w:rsid w:val="00EF2190"/>
    <w:rsid w:val="00EF4490"/>
    <w:rsid w:val="00F0027E"/>
    <w:rsid w:val="00F035E3"/>
    <w:rsid w:val="00F0507A"/>
    <w:rsid w:val="00F062E7"/>
    <w:rsid w:val="00F07EB2"/>
    <w:rsid w:val="00F11533"/>
    <w:rsid w:val="00F12066"/>
    <w:rsid w:val="00F13724"/>
    <w:rsid w:val="00F13F31"/>
    <w:rsid w:val="00F142BD"/>
    <w:rsid w:val="00F169C6"/>
    <w:rsid w:val="00F16E2A"/>
    <w:rsid w:val="00F20A32"/>
    <w:rsid w:val="00F22B0E"/>
    <w:rsid w:val="00F25E88"/>
    <w:rsid w:val="00F34B93"/>
    <w:rsid w:val="00F35955"/>
    <w:rsid w:val="00F36A09"/>
    <w:rsid w:val="00F40A83"/>
    <w:rsid w:val="00F410CB"/>
    <w:rsid w:val="00F41827"/>
    <w:rsid w:val="00F4360B"/>
    <w:rsid w:val="00F44625"/>
    <w:rsid w:val="00F46E17"/>
    <w:rsid w:val="00F47C7B"/>
    <w:rsid w:val="00F522CE"/>
    <w:rsid w:val="00F52C48"/>
    <w:rsid w:val="00F579F0"/>
    <w:rsid w:val="00F631A5"/>
    <w:rsid w:val="00F63D94"/>
    <w:rsid w:val="00F64A86"/>
    <w:rsid w:val="00F64C28"/>
    <w:rsid w:val="00F71EEE"/>
    <w:rsid w:val="00F73FE4"/>
    <w:rsid w:val="00F742FB"/>
    <w:rsid w:val="00F8058A"/>
    <w:rsid w:val="00F825DE"/>
    <w:rsid w:val="00F837C3"/>
    <w:rsid w:val="00F843C8"/>
    <w:rsid w:val="00F8454F"/>
    <w:rsid w:val="00F96B6F"/>
    <w:rsid w:val="00F96E32"/>
    <w:rsid w:val="00FA1AE2"/>
    <w:rsid w:val="00FA30E3"/>
    <w:rsid w:val="00FA3136"/>
    <w:rsid w:val="00FA4125"/>
    <w:rsid w:val="00FA4B68"/>
    <w:rsid w:val="00FA6090"/>
    <w:rsid w:val="00FA6918"/>
    <w:rsid w:val="00FA7CAE"/>
    <w:rsid w:val="00FA7E82"/>
    <w:rsid w:val="00FB0933"/>
    <w:rsid w:val="00FB3EE9"/>
    <w:rsid w:val="00FB51F5"/>
    <w:rsid w:val="00FB623D"/>
    <w:rsid w:val="00FB7AF6"/>
    <w:rsid w:val="00FC1DD0"/>
    <w:rsid w:val="00FC1ED4"/>
    <w:rsid w:val="00FC5DC6"/>
    <w:rsid w:val="00FC667F"/>
    <w:rsid w:val="00FC7497"/>
    <w:rsid w:val="00FD0C19"/>
    <w:rsid w:val="00FD28EE"/>
    <w:rsid w:val="00FD2CC9"/>
    <w:rsid w:val="00FD6852"/>
    <w:rsid w:val="00FD7891"/>
    <w:rsid w:val="00FD7F61"/>
    <w:rsid w:val="00FD7F8E"/>
    <w:rsid w:val="00FE02BC"/>
    <w:rsid w:val="00FE205D"/>
    <w:rsid w:val="00FE3C35"/>
    <w:rsid w:val="00FF2BAF"/>
    <w:rsid w:val="00FF422A"/>
    <w:rsid w:val="00FF659E"/>
    <w:rsid w:val="00FF6CDF"/>
    <w:rsid w:val="00FF7C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F8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uiPriority w:val="1"/>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paragraph" w:customStyle="1" w:styleId="paragraph">
    <w:name w:val="paragraph"/>
    <w:basedOn w:val="Normal"/>
    <w:rsid w:val="00534B5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Fuentedeprrafopredeter"/>
    <w:rsid w:val="00534B52"/>
  </w:style>
  <w:style w:type="character" w:customStyle="1" w:styleId="eop">
    <w:name w:val="eop"/>
    <w:basedOn w:val="Fuentedeprrafopredeter"/>
    <w:rsid w:val="00534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uiPriority w:val="1"/>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paragraph" w:customStyle="1" w:styleId="paragraph">
    <w:name w:val="paragraph"/>
    <w:basedOn w:val="Normal"/>
    <w:rsid w:val="00534B5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Fuentedeprrafopredeter"/>
    <w:rsid w:val="00534B52"/>
  </w:style>
  <w:style w:type="character" w:customStyle="1" w:styleId="eop">
    <w:name w:val="eop"/>
    <w:basedOn w:val="Fuentedeprrafopredeter"/>
    <w:rsid w:val="0053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1199">
      <w:bodyDiv w:val="1"/>
      <w:marLeft w:val="0"/>
      <w:marRight w:val="0"/>
      <w:marTop w:val="0"/>
      <w:marBottom w:val="0"/>
      <w:divBdr>
        <w:top w:val="none" w:sz="0" w:space="0" w:color="auto"/>
        <w:left w:val="none" w:sz="0" w:space="0" w:color="auto"/>
        <w:bottom w:val="none" w:sz="0" w:space="0" w:color="auto"/>
        <w:right w:val="none" w:sz="0" w:space="0" w:color="auto"/>
      </w:divBdr>
    </w:div>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788549029">
      <w:bodyDiv w:val="1"/>
      <w:marLeft w:val="0"/>
      <w:marRight w:val="0"/>
      <w:marTop w:val="0"/>
      <w:marBottom w:val="0"/>
      <w:divBdr>
        <w:top w:val="none" w:sz="0" w:space="0" w:color="auto"/>
        <w:left w:val="none" w:sz="0" w:space="0" w:color="auto"/>
        <w:bottom w:val="none" w:sz="0" w:space="0" w:color="auto"/>
        <w:right w:val="none" w:sz="0" w:space="0" w:color="auto"/>
      </w:divBdr>
    </w:div>
    <w:div w:id="799766037">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504715">
      <w:bodyDiv w:val="1"/>
      <w:marLeft w:val="0"/>
      <w:marRight w:val="0"/>
      <w:marTop w:val="0"/>
      <w:marBottom w:val="0"/>
      <w:divBdr>
        <w:top w:val="none" w:sz="0" w:space="0" w:color="auto"/>
        <w:left w:val="none" w:sz="0" w:space="0" w:color="auto"/>
        <w:bottom w:val="none" w:sz="0" w:space="0" w:color="auto"/>
        <w:right w:val="none" w:sz="0" w:space="0" w:color="auto"/>
      </w:divBdr>
    </w:div>
    <w:div w:id="1183593406">
      <w:bodyDiv w:val="1"/>
      <w:marLeft w:val="0"/>
      <w:marRight w:val="0"/>
      <w:marTop w:val="0"/>
      <w:marBottom w:val="0"/>
      <w:divBdr>
        <w:top w:val="none" w:sz="0" w:space="0" w:color="auto"/>
        <w:left w:val="none" w:sz="0" w:space="0" w:color="auto"/>
        <w:bottom w:val="none" w:sz="0" w:space="0" w:color="auto"/>
        <w:right w:val="none" w:sz="0" w:space="0" w:color="auto"/>
      </w:divBdr>
    </w:div>
    <w:div w:id="1189760645">
      <w:bodyDiv w:val="1"/>
      <w:marLeft w:val="0"/>
      <w:marRight w:val="0"/>
      <w:marTop w:val="0"/>
      <w:marBottom w:val="0"/>
      <w:divBdr>
        <w:top w:val="none" w:sz="0" w:space="0" w:color="auto"/>
        <w:left w:val="none" w:sz="0" w:space="0" w:color="auto"/>
        <w:bottom w:val="none" w:sz="0" w:space="0" w:color="auto"/>
        <w:right w:val="none" w:sz="0" w:space="0" w:color="auto"/>
      </w:divBdr>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356079812">
      <w:bodyDiv w:val="1"/>
      <w:marLeft w:val="0"/>
      <w:marRight w:val="0"/>
      <w:marTop w:val="0"/>
      <w:marBottom w:val="0"/>
      <w:divBdr>
        <w:top w:val="none" w:sz="0" w:space="0" w:color="auto"/>
        <w:left w:val="none" w:sz="0" w:space="0" w:color="auto"/>
        <w:bottom w:val="none" w:sz="0" w:space="0" w:color="auto"/>
        <w:right w:val="none" w:sz="0" w:space="0" w:color="auto"/>
      </w:divBdr>
    </w:div>
    <w:div w:id="1564439155">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668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nkedin.com/company-beta/123801" TargetMode="External"/><Relationship Id="rId18" Type="http://schemas.openxmlformats.org/officeDocument/2006/relationships/hyperlink" Target="http://www.alarconyharri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tomra.com/recycling" TargetMode="External"/><Relationship Id="rId17" Type="http://schemas.openxmlformats.org/officeDocument/2006/relationships/hyperlink" Target="mailto:michele.wiemer@tomra.com" TargetMode="External"/><Relationship Id="rId2" Type="http://schemas.openxmlformats.org/officeDocument/2006/relationships/customXml" Target="../customXml/item2.xml"/><Relationship Id="rId16" Type="http://schemas.openxmlformats.org/officeDocument/2006/relationships/hyperlink" Target="mailto:nmarti@alarconyharri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facebook.com/TOMRA-Sorting-Recycling-1832571721652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TOMRA.com/recycl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TOMRARecycl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785F9177A9E34BAC099F7AE1AC28FA" ma:contentTypeVersion="12" ma:contentTypeDescription="Create a new document." ma:contentTypeScope="" ma:versionID="d45bb247fea0ae21b040ce684168d47c">
  <xsd:schema xmlns:xsd="http://www.w3.org/2001/XMLSchema" xmlns:xs="http://www.w3.org/2001/XMLSchema" xmlns:p="http://schemas.microsoft.com/office/2006/metadata/properties" xmlns:ns2="22e90efb-8bb5-492a-b84c-0e461fd1f70c" xmlns:ns3="c05cfbc9-fc78-42f9-ba4a-c80f826f8fb6" targetNamespace="http://schemas.microsoft.com/office/2006/metadata/properties" ma:root="true" ma:fieldsID="1fe53544a440e0980b18285d3fa9cb17" ns2:_="" ns3:_="">
    <xsd:import namespace="22e90efb-8bb5-492a-b84c-0e461fd1f70c"/>
    <xsd:import namespace="c05cfbc9-fc78-42f9-ba4a-c80f826f8f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90efb-8bb5-492a-b84c-0e461fd1f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cfbc9-fc78-42f9-ba4a-c80f826f8f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184AE-960F-459C-A4AD-67767A83504E}">
  <ds:schemaRefs>
    <ds:schemaRef ds:uri="http://purl.org/dc/terms/"/>
    <ds:schemaRef ds:uri="http://schemas.microsoft.com/office/2006/documentManagement/types"/>
    <ds:schemaRef ds:uri="22e90efb-8bb5-492a-b84c-0e461fd1f70c"/>
    <ds:schemaRef ds:uri="http://www.w3.org/XML/1998/namespace"/>
    <ds:schemaRef ds:uri="c05cfbc9-fc78-42f9-ba4a-c80f826f8fb6"/>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C3F04F3-1282-4744-8A61-884621DE997F}">
  <ds:schemaRefs>
    <ds:schemaRef ds:uri="http://schemas.microsoft.com/sharepoint/v3/contenttype/forms"/>
  </ds:schemaRefs>
</ds:datastoreItem>
</file>

<file path=customXml/itemProps3.xml><?xml version="1.0" encoding="utf-8"?>
<ds:datastoreItem xmlns:ds="http://schemas.openxmlformats.org/officeDocument/2006/customXml" ds:itemID="{0C2BA5FC-F979-4A12-A931-8ECAFBC17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90efb-8bb5-492a-b84c-0e461fd1f70c"/>
    <ds:schemaRef ds:uri="c05cfbc9-fc78-42f9-ba4a-c80f826f8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199D66-218B-40D7-A38A-FF715A75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1217</Words>
  <Characters>7646</Characters>
  <Application>Microsoft Office Word</Application>
  <DocSecurity>0</DocSecurity>
  <Lines>318</Lines>
  <Paragraphs>246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6</cp:revision>
  <cp:lastPrinted>2019-06-18T09:00:00Z</cp:lastPrinted>
  <dcterms:created xsi:type="dcterms:W3CDTF">2020-09-17T15:21:00Z</dcterms:created>
  <dcterms:modified xsi:type="dcterms:W3CDTF">2020-09-22T15:58:00Z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0x01010082785F9177A9E34BAC099F7AE1AC28FA</vt:lpwstr>
  </property>
</Properties>
</file>