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BBA38B" w14:textId="77777777" w:rsidR="00924BD5" w:rsidRPr="009D6C9D" w:rsidRDefault="00924BD5" w:rsidP="00AC55E8">
      <w:pPr>
        <w:pStyle w:val="Nessunaspaziatura"/>
        <w:rPr>
          <w:rFonts w:ascii="Arial" w:hAnsi="Arial"/>
          <w:lang w:val="it-IT"/>
        </w:rPr>
      </w:pPr>
    </w:p>
    <w:p w14:paraId="022E960A" w14:textId="37745138" w:rsidR="005D6D71" w:rsidRPr="009D6C9D" w:rsidRDefault="005D6D71" w:rsidP="005D6D71">
      <w:pPr>
        <w:spacing w:after="0" w:line="240" w:lineRule="auto"/>
        <w:rPr>
          <w:rFonts w:cs="Arial"/>
          <w:b/>
          <w:bCs/>
          <w:sz w:val="32"/>
          <w:szCs w:val="32"/>
          <w:lang w:val="it-IT"/>
        </w:rPr>
      </w:pPr>
      <w:r w:rsidRPr="009D6C9D">
        <w:rPr>
          <w:rFonts w:cs="Arial"/>
          <w:b/>
          <w:bCs/>
          <w:sz w:val="32"/>
          <w:szCs w:val="32"/>
          <w:lang w:val="it-IT"/>
        </w:rPr>
        <w:t xml:space="preserve">UROVESA </w:t>
      </w:r>
      <w:r w:rsidR="009D6C9D" w:rsidRPr="009D6C9D">
        <w:rPr>
          <w:rFonts w:cs="Arial"/>
          <w:b/>
          <w:bCs/>
          <w:sz w:val="32"/>
          <w:szCs w:val="32"/>
          <w:lang w:val="it-IT"/>
        </w:rPr>
        <w:t xml:space="preserve">fornirà alle </w:t>
      </w:r>
      <w:r w:rsidRPr="009D6C9D">
        <w:rPr>
          <w:rFonts w:cs="Arial"/>
          <w:b/>
          <w:bCs/>
          <w:sz w:val="32"/>
          <w:szCs w:val="32"/>
          <w:lang w:val="it-IT"/>
        </w:rPr>
        <w:t>forze armate spagnole 663 VAMTAC con trasmissioni automatiche Allison</w:t>
      </w:r>
    </w:p>
    <w:p w14:paraId="503EB06F" w14:textId="77777777" w:rsidR="005D6D71" w:rsidRPr="009D6C9D" w:rsidRDefault="005D6D71" w:rsidP="005D6D71">
      <w:pPr>
        <w:spacing w:after="0" w:line="240" w:lineRule="auto"/>
        <w:rPr>
          <w:rFonts w:cs="Arial"/>
          <w:b/>
          <w:bCs/>
          <w:sz w:val="32"/>
          <w:szCs w:val="32"/>
          <w:lang w:val="it-IT"/>
        </w:rPr>
      </w:pPr>
    </w:p>
    <w:p w14:paraId="10037203" w14:textId="04922839" w:rsidR="005D6D71" w:rsidRPr="009D6C9D" w:rsidRDefault="003C532D" w:rsidP="005D6D71">
      <w:pPr>
        <w:spacing w:after="0" w:line="240" w:lineRule="auto"/>
        <w:rPr>
          <w:rFonts w:cs="Arial"/>
          <w:bCs/>
          <w:i/>
          <w:lang w:val="it-IT"/>
        </w:rPr>
      </w:pPr>
      <w:r>
        <w:rPr>
          <w:rFonts w:cs="Arial"/>
          <w:bCs/>
          <w:i/>
          <w:lang w:val="it-IT"/>
        </w:rPr>
        <w:t>L’impresa</w:t>
      </w:r>
      <w:r w:rsidR="005D6D71" w:rsidRPr="009D6C9D">
        <w:rPr>
          <w:rFonts w:cs="Arial"/>
          <w:bCs/>
          <w:i/>
          <w:lang w:val="it-IT"/>
        </w:rPr>
        <w:t xml:space="preserve"> galiziana UROVESA, </w:t>
      </w:r>
      <w:r>
        <w:rPr>
          <w:rFonts w:cs="Arial"/>
          <w:bCs/>
          <w:i/>
          <w:lang w:val="it-IT"/>
        </w:rPr>
        <w:t xml:space="preserve">che produce </w:t>
      </w:r>
      <w:r w:rsidR="005D6D71" w:rsidRPr="009D6C9D">
        <w:rPr>
          <w:rFonts w:cs="Arial"/>
          <w:bCs/>
          <w:i/>
          <w:lang w:val="it-IT"/>
        </w:rPr>
        <w:t xml:space="preserve">veicoli speciali </w:t>
      </w:r>
      <w:r w:rsidR="009D6C9D" w:rsidRPr="009D6C9D">
        <w:rPr>
          <w:rFonts w:cs="Arial"/>
          <w:bCs/>
          <w:i/>
          <w:lang w:val="it-IT"/>
        </w:rPr>
        <w:t xml:space="preserve">fuoristrada </w:t>
      </w:r>
      <w:r w:rsidR="005D6D71" w:rsidRPr="009D6C9D">
        <w:rPr>
          <w:rFonts w:cs="Arial"/>
          <w:bCs/>
          <w:i/>
          <w:lang w:val="it-IT"/>
        </w:rPr>
        <w:t xml:space="preserve">per missioni civili e </w:t>
      </w:r>
      <w:r w:rsidR="009D6C9D" w:rsidRPr="009D6C9D">
        <w:rPr>
          <w:rFonts w:cs="Arial"/>
          <w:bCs/>
          <w:i/>
          <w:lang w:val="it-IT"/>
        </w:rPr>
        <w:t>militari</w:t>
      </w:r>
      <w:r w:rsidR="005D6D71" w:rsidRPr="009D6C9D">
        <w:rPr>
          <w:rFonts w:cs="Arial"/>
          <w:bCs/>
          <w:i/>
          <w:lang w:val="it-IT"/>
        </w:rPr>
        <w:t xml:space="preserve">, si è </w:t>
      </w:r>
      <w:r w:rsidR="009D6C9D" w:rsidRPr="009D6C9D">
        <w:rPr>
          <w:rFonts w:cs="Arial"/>
          <w:bCs/>
          <w:i/>
          <w:lang w:val="it-IT"/>
        </w:rPr>
        <w:t>aggiudic</w:t>
      </w:r>
      <w:r w:rsidR="005D6D71" w:rsidRPr="009D6C9D">
        <w:rPr>
          <w:rFonts w:cs="Arial"/>
          <w:bCs/>
          <w:i/>
          <w:lang w:val="it-IT"/>
        </w:rPr>
        <w:t>ata un contratto per la fornitura alle forze armate spagnole di 663 VAMTAC ST5 allestiti con trasmissioni completamente automatiche Allison Serie 1000™. Transdiesel, il distributore ufficiale di Allison in Spagna, ha svolto un ruolo chiave</w:t>
      </w:r>
      <w:r w:rsidR="009D6C9D" w:rsidRPr="009D6C9D">
        <w:rPr>
          <w:rFonts w:cs="Arial"/>
          <w:bCs/>
          <w:i/>
          <w:lang w:val="it-IT"/>
        </w:rPr>
        <w:t xml:space="preserve"> nel progetto</w:t>
      </w:r>
      <w:r w:rsidR="005D6D71" w:rsidRPr="009D6C9D">
        <w:rPr>
          <w:rFonts w:cs="Arial"/>
          <w:bCs/>
          <w:i/>
          <w:lang w:val="it-IT"/>
        </w:rPr>
        <w:t xml:space="preserve"> come consulente di UROVESA.</w:t>
      </w:r>
    </w:p>
    <w:p w14:paraId="700B3CD5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6F39A5D8" w14:textId="74BE4DD4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/>
          <w:bCs/>
          <w:lang w:val="it-IT"/>
        </w:rPr>
        <w:t>MADRID, settembre</w:t>
      </w:r>
      <w:r w:rsidR="005615A0">
        <w:rPr>
          <w:rFonts w:cs="Arial"/>
          <w:b/>
          <w:bCs/>
          <w:lang w:val="it-IT"/>
        </w:rPr>
        <w:t xml:space="preserve"> 2020</w:t>
      </w:r>
      <w:r w:rsidRPr="009D6C9D">
        <w:rPr>
          <w:rFonts w:cs="Arial"/>
          <w:bCs/>
          <w:lang w:val="it-IT"/>
        </w:rPr>
        <w:t xml:space="preserve"> - Dopo un processo durato </w:t>
      </w:r>
      <w:r w:rsidR="005615A0">
        <w:rPr>
          <w:rFonts w:cs="Arial"/>
          <w:bCs/>
          <w:lang w:val="it-IT"/>
        </w:rPr>
        <w:t xml:space="preserve">diversi </w:t>
      </w:r>
      <w:r w:rsidRPr="009D6C9D">
        <w:rPr>
          <w:rFonts w:cs="Arial"/>
          <w:bCs/>
          <w:lang w:val="it-IT"/>
        </w:rPr>
        <w:t xml:space="preserve">mesi e dopo </w:t>
      </w:r>
      <w:r w:rsidR="005615A0">
        <w:rPr>
          <w:rFonts w:cs="Arial"/>
          <w:bCs/>
          <w:lang w:val="it-IT"/>
        </w:rPr>
        <w:t xml:space="preserve">aver valutato </w:t>
      </w:r>
      <w:r w:rsidRPr="009D6C9D">
        <w:rPr>
          <w:rFonts w:cs="Arial"/>
          <w:bCs/>
          <w:lang w:val="it-IT"/>
        </w:rPr>
        <w:t>i prototipi, il Ministero della Difesa spagnolo ha assegnato a UROVESA un contratto per la consegna</w:t>
      </w:r>
      <w:r w:rsidR="005615A0">
        <w:rPr>
          <w:rFonts w:cs="Arial"/>
          <w:bCs/>
          <w:lang w:val="it-IT"/>
        </w:rPr>
        <w:t>, tra il 2020 e il 2025,</w:t>
      </w:r>
      <w:r w:rsidRPr="009D6C9D">
        <w:rPr>
          <w:rFonts w:cs="Arial"/>
          <w:bCs/>
          <w:lang w:val="it-IT"/>
        </w:rPr>
        <w:t xml:space="preserve"> di un massimo di 663 VAMTAC (veicoli tattici ad alta mobilità). Questo </w:t>
      </w:r>
      <w:r w:rsidR="005615A0">
        <w:rPr>
          <w:rFonts w:cs="Arial"/>
          <w:bCs/>
          <w:lang w:val="it-IT"/>
        </w:rPr>
        <w:t xml:space="preserve">fuoristrada, </w:t>
      </w:r>
      <w:r w:rsidRPr="009D6C9D">
        <w:rPr>
          <w:rFonts w:cs="Arial"/>
          <w:bCs/>
          <w:lang w:val="it-IT"/>
        </w:rPr>
        <w:t>modulare</w:t>
      </w:r>
      <w:r w:rsidR="005615A0">
        <w:rPr>
          <w:rFonts w:cs="Arial"/>
          <w:bCs/>
          <w:lang w:val="it-IT"/>
        </w:rPr>
        <w:t xml:space="preserve"> e</w:t>
      </w:r>
      <w:r w:rsidRPr="009D6C9D">
        <w:rPr>
          <w:rFonts w:cs="Arial"/>
          <w:bCs/>
          <w:lang w:val="it-IT"/>
        </w:rPr>
        <w:t xml:space="preserve"> versatile</w:t>
      </w:r>
      <w:r w:rsidR="005615A0">
        <w:rPr>
          <w:rFonts w:cs="Arial"/>
          <w:bCs/>
          <w:lang w:val="it-IT"/>
        </w:rPr>
        <w:t>,</w:t>
      </w:r>
      <w:r w:rsidRPr="009D6C9D">
        <w:rPr>
          <w:rFonts w:cs="Arial"/>
          <w:bCs/>
          <w:lang w:val="it-IT"/>
        </w:rPr>
        <w:t xml:space="preserve"> è stato progettato per resistere alle condizioni di lavoro più difficili. </w:t>
      </w:r>
      <w:r w:rsidR="003C532D">
        <w:rPr>
          <w:rFonts w:cs="Arial"/>
          <w:bCs/>
          <w:lang w:val="it-IT"/>
        </w:rPr>
        <w:t>Abbina</w:t>
      </w:r>
      <w:r w:rsidRPr="009D6C9D">
        <w:rPr>
          <w:rFonts w:cs="Arial"/>
          <w:bCs/>
          <w:lang w:val="it-IT"/>
        </w:rPr>
        <w:t xml:space="preserve"> un'eccellente mobilità con un elevato carico utile. Tutti i veicoli saranno </w:t>
      </w:r>
      <w:r w:rsidR="003C532D">
        <w:rPr>
          <w:rFonts w:cs="Arial"/>
          <w:bCs/>
          <w:lang w:val="it-IT"/>
        </w:rPr>
        <w:t>allestit</w:t>
      </w:r>
      <w:r w:rsidRPr="009D6C9D">
        <w:rPr>
          <w:rFonts w:cs="Arial"/>
          <w:bCs/>
          <w:lang w:val="it-IT"/>
        </w:rPr>
        <w:t>i</w:t>
      </w:r>
      <w:r w:rsidR="003C532D">
        <w:rPr>
          <w:rFonts w:cs="Arial"/>
          <w:bCs/>
          <w:lang w:val="it-IT"/>
        </w:rPr>
        <w:t xml:space="preserve"> con</w:t>
      </w:r>
      <w:r w:rsidRPr="009D6C9D">
        <w:rPr>
          <w:rFonts w:cs="Arial"/>
          <w:bCs/>
          <w:lang w:val="it-IT"/>
        </w:rPr>
        <w:t xml:space="preserve"> trasmissioni automatiche Allison Serie</w:t>
      </w:r>
      <w:r w:rsidR="003C532D">
        <w:rPr>
          <w:rFonts w:cs="Arial"/>
          <w:bCs/>
          <w:lang w:val="it-IT"/>
        </w:rPr>
        <w:t xml:space="preserve"> </w:t>
      </w:r>
      <w:r w:rsidR="003C532D">
        <w:rPr>
          <w:lang w:val="es-ES"/>
        </w:rPr>
        <w:t>1000</w:t>
      </w:r>
      <w:r w:rsidR="003C532D" w:rsidRPr="00C8597E">
        <w:rPr>
          <w:vertAlign w:val="superscript"/>
          <w:lang w:val="es-ES"/>
        </w:rPr>
        <w:t>TM</w:t>
      </w:r>
      <w:r w:rsidRPr="009D6C9D">
        <w:rPr>
          <w:rFonts w:cs="Arial"/>
          <w:bCs/>
          <w:lang w:val="it-IT"/>
        </w:rPr>
        <w:t xml:space="preserve"> e comandi elettronici che migliorano ulteriormente il funzionamento del veicolo. </w:t>
      </w:r>
    </w:p>
    <w:p w14:paraId="4D274A9F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119C379F" w14:textId="761DB40C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"Nel corso degli anni, Allison è rimasta fedele ai valori che continuano a contraddistinguere l'azienda anche oggi: qualità, affidabilità, durata, ricerca di tecnologie all'avanguardia e impegno verso i nostri clienti",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dichiara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Trond Johansen, Market Development Manager di </w:t>
      </w:r>
      <w:r w:rsidR="00BC38E5">
        <w:rPr>
          <w:rFonts w:cs="Arial"/>
          <w:bCs/>
          <w:lang w:val="it-IT"/>
        </w:rPr>
        <w:t>Allison Transmission in Spagna.</w:t>
      </w:r>
      <w:r w:rsidRPr="009D6C9D">
        <w:rPr>
          <w:rFonts w:cs="Arial"/>
          <w:bCs/>
          <w:lang w:val="it-IT"/>
        </w:rPr>
        <w:t>"</w:t>
      </w:r>
      <w:r w:rsidR="00BC38E5">
        <w:rPr>
          <w:rFonts w:cs="Arial"/>
          <w:bCs/>
          <w:lang w:val="it-IT"/>
        </w:rPr>
        <w:t xml:space="preserve"> Con</w:t>
      </w:r>
      <w:r w:rsidRPr="009D6C9D">
        <w:rPr>
          <w:rFonts w:cs="Arial"/>
          <w:bCs/>
          <w:lang w:val="it-IT"/>
        </w:rPr>
        <w:t xml:space="preserve"> una vasta esperienza nella progettazione e produzione di trasmissioni automatiche per veicoli </w:t>
      </w:r>
      <w:r w:rsidR="00BC38E5">
        <w:rPr>
          <w:rFonts w:cs="Arial"/>
          <w:bCs/>
          <w:lang w:val="it-IT"/>
        </w:rPr>
        <w:t>militari</w:t>
      </w:r>
      <w:r w:rsidRPr="009D6C9D">
        <w:rPr>
          <w:rFonts w:cs="Arial"/>
          <w:bCs/>
          <w:lang w:val="it-IT"/>
        </w:rPr>
        <w:t>, Allison mette ora a disposizione la propria competenza e tecnologia per allestire i VAMTAC ST5 per le Forze Armate spagnole.</w:t>
      </w:r>
    </w:p>
    <w:p w14:paraId="306BA8B1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310E94D2" w14:textId="79DB3DA8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"Allison Transmission ha dato un contributo significativo alla nostra presentazione al Ministero della Difesa spagnolo, fornendo </w:t>
      </w:r>
      <w:r w:rsidR="001A39EE">
        <w:rPr>
          <w:rFonts w:cs="Arial"/>
          <w:bCs/>
          <w:lang w:val="it-IT"/>
        </w:rPr>
        <w:t xml:space="preserve">le competenze tecniche necessarie al </w:t>
      </w:r>
      <w:r w:rsidRPr="009D6C9D">
        <w:rPr>
          <w:rFonts w:cs="Arial"/>
          <w:bCs/>
          <w:lang w:val="it-IT"/>
        </w:rPr>
        <w:t xml:space="preserve">processo di messa a punto dei prototipi, integrandoli e </w:t>
      </w:r>
      <w:r w:rsidR="001A39EE">
        <w:rPr>
          <w:rFonts w:cs="Arial"/>
          <w:bCs/>
          <w:lang w:val="it-IT"/>
        </w:rPr>
        <w:t>testandoli</w:t>
      </w:r>
      <w:r w:rsidRPr="009D6C9D">
        <w:rPr>
          <w:rFonts w:cs="Arial"/>
          <w:bCs/>
          <w:lang w:val="it-IT"/>
        </w:rPr>
        <w:t xml:space="preserve"> con il motore scelto dalla nostra azienda", </w:t>
      </w:r>
      <w:r w:rsidR="00B85263">
        <w:rPr>
          <w:rFonts w:cs="Arial"/>
          <w:bCs/>
          <w:lang w:val="it-IT"/>
        </w:rPr>
        <w:t>ha detto</w:t>
      </w:r>
      <w:r w:rsidRPr="009D6C9D">
        <w:rPr>
          <w:rFonts w:cs="Arial"/>
          <w:bCs/>
          <w:lang w:val="it-IT"/>
        </w:rPr>
        <w:t xml:space="preserve"> Justo Sierra, Presidente e CEO di UROVESA.</w:t>
      </w:r>
    </w:p>
    <w:p w14:paraId="2D336EA9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17700FC3" w14:textId="1F9D0F3B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Transdiesel ha effettuato in loco gli studi di fattibilità e prestazionali del veicolo e ha consigliato </w:t>
      </w:r>
      <w:r w:rsidR="001A39EE">
        <w:rPr>
          <w:rFonts w:cs="Arial"/>
          <w:bCs/>
          <w:lang w:val="it-IT"/>
        </w:rPr>
        <w:t xml:space="preserve">a </w:t>
      </w:r>
      <w:r w:rsidRPr="009D6C9D">
        <w:rPr>
          <w:rFonts w:cs="Arial"/>
          <w:bCs/>
          <w:lang w:val="it-IT"/>
        </w:rPr>
        <w:t xml:space="preserve">UROVESA </w:t>
      </w:r>
      <w:r w:rsidR="001A39EE">
        <w:rPr>
          <w:rFonts w:cs="Arial"/>
          <w:bCs/>
          <w:lang w:val="it-IT"/>
        </w:rPr>
        <w:t>l</w:t>
      </w:r>
      <w:r w:rsidRPr="009D6C9D">
        <w:rPr>
          <w:rFonts w:cs="Arial"/>
          <w:bCs/>
          <w:lang w:val="it-IT"/>
        </w:rPr>
        <w:t xml:space="preserve">a trasmissione </w:t>
      </w:r>
      <w:r w:rsidR="001A39EE">
        <w:rPr>
          <w:rFonts w:cs="Arial"/>
          <w:bCs/>
          <w:lang w:val="it-IT"/>
        </w:rPr>
        <w:t>Allison oltre all</w:t>
      </w:r>
      <w:r w:rsidRPr="009D6C9D">
        <w:rPr>
          <w:rFonts w:cs="Arial"/>
          <w:bCs/>
          <w:lang w:val="it-IT"/>
        </w:rPr>
        <w:t>e attrezzature più adatte. I</w:t>
      </w:r>
      <w:r w:rsidR="001A39EE">
        <w:rPr>
          <w:rFonts w:cs="Arial"/>
          <w:bCs/>
          <w:lang w:val="it-IT"/>
        </w:rPr>
        <w:t>noltre, Transdiesel ha fornito la componentistica</w:t>
      </w:r>
      <w:r w:rsidRPr="009D6C9D">
        <w:rPr>
          <w:rFonts w:cs="Arial"/>
          <w:bCs/>
          <w:lang w:val="it-IT"/>
        </w:rPr>
        <w:t xml:space="preserve">, </w:t>
      </w:r>
      <w:r w:rsidR="001A39EE">
        <w:rPr>
          <w:rFonts w:cs="Arial"/>
          <w:bCs/>
          <w:lang w:val="it-IT"/>
        </w:rPr>
        <w:t xml:space="preserve">ha </w:t>
      </w:r>
      <w:r w:rsidRPr="009D6C9D">
        <w:rPr>
          <w:rFonts w:cs="Arial"/>
          <w:bCs/>
          <w:lang w:val="it-IT"/>
        </w:rPr>
        <w:t xml:space="preserve">parametrizzato i controlli elettronici in base ai requisiti di utilizzo del veicolo e ha effettuato una revisione degli impianti. </w:t>
      </w:r>
    </w:p>
    <w:p w14:paraId="0E99FE9A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41196CA7" w14:textId="2AED9D5B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"Le trasmissioni complet</w:t>
      </w:r>
      <w:r w:rsidR="001A39EE">
        <w:rPr>
          <w:rFonts w:cs="Arial"/>
          <w:bCs/>
          <w:lang w:val="it-IT"/>
        </w:rPr>
        <w:t>amente automatiche Allison sono perfette</w:t>
      </w:r>
      <w:r w:rsidRPr="009D6C9D">
        <w:rPr>
          <w:rFonts w:cs="Arial"/>
          <w:bCs/>
          <w:lang w:val="it-IT"/>
        </w:rPr>
        <w:t xml:space="preserve"> </w:t>
      </w:r>
      <w:r w:rsidR="00BC38E5">
        <w:rPr>
          <w:rFonts w:cs="Arial"/>
          <w:bCs/>
          <w:lang w:val="it-IT"/>
        </w:rPr>
        <w:t>per</w:t>
      </w:r>
      <w:r w:rsidRPr="009D6C9D">
        <w:rPr>
          <w:rFonts w:cs="Arial"/>
          <w:bCs/>
          <w:lang w:val="it-IT"/>
        </w:rPr>
        <w:t xml:space="preserve"> questi tipi di veicoli</w:t>
      </w:r>
      <w:r w:rsidR="00BC38E5">
        <w:rPr>
          <w:rFonts w:cs="Arial"/>
          <w:bCs/>
          <w:lang w:val="it-IT"/>
        </w:rPr>
        <w:t>, oltre ad essere</w:t>
      </w:r>
      <w:r w:rsidRPr="009D6C9D">
        <w:rPr>
          <w:rFonts w:cs="Arial"/>
          <w:bCs/>
          <w:lang w:val="it-IT"/>
        </w:rPr>
        <w:t xml:space="preserve"> estremamente affidabili. La facilità d'uso e la </w:t>
      </w:r>
      <w:r w:rsidR="00BC38E5">
        <w:rPr>
          <w:rFonts w:cs="Arial"/>
          <w:bCs/>
          <w:lang w:val="it-IT"/>
        </w:rPr>
        <w:t xml:space="preserve">capacità di </w:t>
      </w:r>
      <w:r w:rsidRPr="009D6C9D">
        <w:rPr>
          <w:rFonts w:cs="Arial"/>
          <w:bCs/>
          <w:lang w:val="it-IT"/>
        </w:rPr>
        <w:t>accelerazione offerta da</w:t>
      </w:r>
      <w:r w:rsidR="001A39EE">
        <w:rPr>
          <w:rFonts w:cs="Arial"/>
          <w:bCs/>
          <w:lang w:val="it-IT"/>
        </w:rPr>
        <w:t xml:space="preserve">gli Allison, impossibile </w:t>
      </w:r>
      <w:r w:rsidRPr="009D6C9D">
        <w:rPr>
          <w:rFonts w:cs="Arial"/>
          <w:bCs/>
          <w:lang w:val="it-IT"/>
        </w:rPr>
        <w:t xml:space="preserve">con i cambi manuali, permette ai veicoli di salire pendenze oltre </w:t>
      </w:r>
      <w:r w:rsidR="00BC38E5">
        <w:rPr>
          <w:rFonts w:cs="Arial"/>
          <w:bCs/>
          <w:lang w:val="it-IT"/>
        </w:rPr>
        <w:t>al</w:t>
      </w:r>
      <w:r w:rsidRPr="009D6C9D">
        <w:rPr>
          <w:rFonts w:cs="Arial"/>
          <w:bCs/>
          <w:lang w:val="it-IT"/>
        </w:rPr>
        <w:t xml:space="preserve"> 100%",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spiega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Jérôme Zanon, </w:t>
      </w:r>
      <w:r w:rsidR="00BC38E5">
        <w:rPr>
          <w:rFonts w:cs="Arial"/>
          <w:bCs/>
          <w:lang w:val="it-IT"/>
        </w:rPr>
        <w:t>direttore generale d</w:t>
      </w:r>
      <w:r w:rsidRPr="009D6C9D">
        <w:rPr>
          <w:rFonts w:cs="Arial"/>
          <w:bCs/>
          <w:lang w:val="it-IT"/>
        </w:rPr>
        <w:t xml:space="preserve">i Transdiesel. "Le trasmissioni completamente automatiche Allison sono ampiamente utilizzate nel settore della difesa. Il VAMTAC raggiunge il massimo delle prestazioni grazie all'ottimizzazione del rapporto peso/potenza, che lo rende un veicolo d’elezione per molti eserciti e forze speciali di tutto il mondo".  </w:t>
      </w:r>
    </w:p>
    <w:p w14:paraId="2C3BF3D6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076A2115" w14:textId="054622AF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UROVESA fornirà questi veicoli polivalenti all'Esercito, all'Aeronautica e alla Marina spagnoli. Anche altre forze armate e di sicurezza, come la Guardia Civile, potranno utilizzare i veicoli. "L'obiettivo è che tutte le nostre forze armate utilizzino lo stesso equipaggiamento. Questo permette di ottimizzare le risorse logistiche, l'addestramento, la manutenzione e i pezzi di </w:t>
      </w:r>
      <w:r w:rsidRPr="009D6C9D">
        <w:rPr>
          <w:rFonts w:cs="Arial"/>
          <w:bCs/>
          <w:lang w:val="it-IT"/>
        </w:rPr>
        <w:lastRenderedPageBreak/>
        <w:t xml:space="preserve">ricambio",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spiega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Sierra. "Inoltre, il VAMTAC può essere configurato per un massimo di 20 diverse applicazioni, tra cui ambulanze, </w:t>
      </w:r>
      <w:r w:rsidR="00BC38E5">
        <w:rPr>
          <w:rFonts w:cs="Arial"/>
          <w:bCs/>
          <w:lang w:val="it-IT"/>
        </w:rPr>
        <w:t xml:space="preserve">trasporto </w:t>
      </w:r>
      <w:r w:rsidRPr="009D6C9D">
        <w:rPr>
          <w:rFonts w:cs="Arial"/>
          <w:bCs/>
          <w:lang w:val="it-IT"/>
        </w:rPr>
        <w:t xml:space="preserve">persone, portamissili, ecc. </w:t>
      </w:r>
    </w:p>
    <w:p w14:paraId="2AAD9177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0D83D103" w14:textId="52F95AC1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I VAMTAC </w:t>
      </w:r>
      <w:r w:rsidR="00BC38E5">
        <w:rPr>
          <w:rFonts w:cs="Arial"/>
          <w:bCs/>
          <w:lang w:val="it-IT"/>
        </w:rPr>
        <w:t>avranno</w:t>
      </w:r>
      <w:r w:rsidRPr="009D6C9D">
        <w:rPr>
          <w:rFonts w:cs="Arial"/>
          <w:bCs/>
          <w:lang w:val="it-IT"/>
        </w:rPr>
        <w:t xml:space="preserve"> tre diverse configurazioni: </w:t>
      </w:r>
    </w:p>
    <w:p w14:paraId="14F62447" w14:textId="1CF134D4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- "</w:t>
      </w:r>
      <w:r w:rsidR="00BC38E5">
        <w:rPr>
          <w:rFonts w:cs="Arial"/>
          <w:bCs/>
          <w:lang w:val="it-IT"/>
        </w:rPr>
        <w:t>Alta mobilità tattica</w:t>
      </w:r>
      <w:r w:rsidRPr="009D6C9D">
        <w:rPr>
          <w:rFonts w:cs="Arial"/>
          <w:bCs/>
          <w:lang w:val="it-IT"/>
        </w:rPr>
        <w:t>"</w:t>
      </w:r>
      <w:r w:rsidR="00BC38E5">
        <w:rPr>
          <w:rFonts w:cs="Arial"/>
          <w:bCs/>
          <w:lang w:val="it-IT"/>
        </w:rPr>
        <w:t>, veicoli</w:t>
      </w:r>
      <w:r w:rsidRPr="009D6C9D">
        <w:rPr>
          <w:rFonts w:cs="Arial"/>
          <w:bCs/>
          <w:lang w:val="it-IT"/>
        </w:rPr>
        <w:t xml:space="preserve"> non blindati o </w:t>
      </w:r>
      <w:r w:rsidR="00BC38E5">
        <w:rPr>
          <w:rFonts w:cs="Arial"/>
          <w:bCs/>
          <w:lang w:val="it-IT"/>
        </w:rPr>
        <w:t xml:space="preserve">con un livello base di blindatura </w:t>
      </w:r>
    </w:p>
    <w:p w14:paraId="41DA7682" w14:textId="6473F7EC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- "</w:t>
      </w:r>
      <w:r w:rsidR="00BC38E5">
        <w:rPr>
          <w:rFonts w:cs="Arial"/>
          <w:bCs/>
          <w:lang w:val="it-IT"/>
        </w:rPr>
        <w:t>A</w:t>
      </w:r>
      <w:r w:rsidRPr="009D6C9D">
        <w:rPr>
          <w:rFonts w:cs="Arial"/>
          <w:bCs/>
          <w:lang w:val="it-IT"/>
        </w:rPr>
        <w:t>lta protezione", pesantemente blindati contro proiettili, mine antiuomo, mine anticarro e dispositivi esplosivi improvvisati (IED)</w:t>
      </w:r>
    </w:p>
    <w:p w14:paraId="75013456" w14:textId="398F7678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- </w:t>
      </w:r>
      <w:r w:rsidR="00BC38E5">
        <w:rPr>
          <w:rFonts w:cs="Arial"/>
          <w:bCs/>
          <w:lang w:val="it-IT"/>
        </w:rPr>
        <w:t>“</w:t>
      </w:r>
      <w:r w:rsidR="002E5588">
        <w:rPr>
          <w:rFonts w:cs="Arial"/>
          <w:bCs/>
          <w:lang w:val="it-IT"/>
        </w:rPr>
        <w:t>Guado profondo</w:t>
      </w:r>
      <w:r w:rsidR="00BC38E5">
        <w:rPr>
          <w:rFonts w:cs="Arial"/>
          <w:bCs/>
          <w:lang w:val="it-IT"/>
        </w:rPr>
        <w:t xml:space="preserve">” </w:t>
      </w:r>
      <w:r w:rsidR="002E5588">
        <w:rPr>
          <w:rFonts w:cs="Arial"/>
          <w:bCs/>
          <w:lang w:val="it-IT"/>
        </w:rPr>
        <w:t>v</w:t>
      </w:r>
      <w:r w:rsidRPr="009D6C9D">
        <w:rPr>
          <w:rFonts w:cs="Arial"/>
          <w:bCs/>
          <w:lang w:val="it-IT"/>
        </w:rPr>
        <w:t xml:space="preserve">eicoli pesantemente blindati </w:t>
      </w:r>
      <w:r w:rsidR="002E5588">
        <w:rPr>
          <w:rFonts w:cs="Arial"/>
          <w:bCs/>
          <w:lang w:val="it-IT"/>
        </w:rPr>
        <w:t>in grado di</w:t>
      </w:r>
      <w:r w:rsidRPr="009D6C9D">
        <w:rPr>
          <w:rFonts w:cs="Arial"/>
          <w:bCs/>
          <w:lang w:val="it-IT"/>
        </w:rPr>
        <w:t xml:space="preserve"> operare per due ore in acqua salata a profondità fino a 1,5 m, rendendoli ideali per le operazioni di atterraggio.   </w:t>
      </w:r>
    </w:p>
    <w:p w14:paraId="5FB24058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190759E7" w14:textId="1B93AE11" w:rsidR="005B49EC" w:rsidRPr="005B49EC" w:rsidRDefault="005D6D71" w:rsidP="005B49EC">
      <w:pPr>
        <w:suppressAutoHyphens w:val="0"/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I VAMTAC </w:t>
      </w:r>
      <w:r w:rsidR="00BC38E5">
        <w:rPr>
          <w:rFonts w:cs="Arial"/>
          <w:bCs/>
          <w:lang w:val="it-IT"/>
        </w:rPr>
        <w:t>hanno</w:t>
      </w:r>
      <w:r w:rsidRPr="009D6C9D">
        <w:rPr>
          <w:rFonts w:cs="Arial"/>
          <w:bCs/>
          <w:lang w:val="it-IT"/>
        </w:rPr>
        <w:t xml:space="preserve"> anche tutte le caratteristiche necessarie per l'uso in difesa: un sistema di trazione integrale che permette al veicolo di muoversi a pieno carico su una singola ruota senza perdere trazione; la possibilità </w:t>
      </w:r>
      <w:r w:rsidRPr="005B49EC">
        <w:rPr>
          <w:rFonts w:cs="Arial"/>
          <w:bCs/>
          <w:lang w:val="it-IT"/>
        </w:rPr>
        <w:t>di essere paracadutato da basse altitudini e trasportato con l'elicottero come carico esterno; la compatibilità con il carburante per l'aviazione derivato dal cherosene; e un sistema di gonfiaggio centrale de</w:t>
      </w:r>
      <w:r w:rsidR="001A39EE" w:rsidRPr="005B49EC">
        <w:rPr>
          <w:rFonts w:cs="Arial"/>
          <w:bCs/>
          <w:lang w:val="it-IT"/>
        </w:rPr>
        <w:t>gl</w:t>
      </w:r>
      <w:r w:rsidRPr="005B49EC">
        <w:rPr>
          <w:rFonts w:cs="Arial"/>
          <w:bCs/>
          <w:lang w:val="it-IT"/>
        </w:rPr>
        <w:t>i pneumatici attivato dal pilota.</w:t>
      </w:r>
      <w:r w:rsidR="005B49EC">
        <w:rPr>
          <w:rFonts w:cs="Arial"/>
          <w:bCs/>
          <w:lang w:val="it-IT"/>
        </w:rPr>
        <w:t xml:space="preserve"> I VAMTAC richiesti dal Ministero della Difesa spagnolo sono spinti da motori Steyr diesel da 135 e 180 kW.</w:t>
      </w:r>
      <w:r w:rsidR="005B49EC" w:rsidRPr="005B49EC">
        <w:rPr>
          <w:rFonts w:cs="Arial"/>
          <w:bCs/>
          <w:lang w:val="it-IT"/>
        </w:rPr>
        <w:t xml:space="preserve"> </w:t>
      </w:r>
    </w:p>
    <w:p w14:paraId="4A41C2A6" w14:textId="78BA72A3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57D53A70" w14:textId="77777777" w:rsidR="005D6D71" w:rsidRPr="009D6C9D" w:rsidRDefault="005D6D71" w:rsidP="005D6D71">
      <w:pPr>
        <w:spacing w:after="0" w:line="240" w:lineRule="auto"/>
        <w:rPr>
          <w:rFonts w:cs="Arial"/>
          <w:b/>
          <w:bCs/>
          <w:lang w:val="it-IT"/>
        </w:rPr>
      </w:pPr>
      <w:bookmarkStart w:id="0" w:name="_GoBack"/>
      <w:bookmarkEnd w:id="0"/>
      <w:r w:rsidRPr="009D6C9D">
        <w:rPr>
          <w:rFonts w:cs="Arial"/>
          <w:b/>
          <w:bCs/>
          <w:lang w:val="it-IT"/>
        </w:rPr>
        <w:t>Allison: una moltitudine di vantaggi per applicazioni militari</w:t>
      </w:r>
    </w:p>
    <w:p w14:paraId="2A2FB640" w14:textId="521EEB61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Le trasmissioni Allison sono ampiamente utilizzate nel settore della difesa e offrono tutte le caratteristiche necessarie per queste applicazioni impegnative. Queste includono un sistema di propulsione</w:t>
      </w:r>
      <w:r w:rsidR="001A39EE">
        <w:rPr>
          <w:rFonts w:cs="Arial"/>
          <w:bCs/>
          <w:lang w:val="it-IT"/>
        </w:rPr>
        <w:t xml:space="preserve"> e il</w:t>
      </w:r>
      <w:r w:rsidRPr="009D6C9D">
        <w:rPr>
          <w:rFonts w:cs="Arial"/>
          <w:bCs/>
          <w:lang w:val="it-IT"/>
        </w:rPr>
        <w:t xml:space="preserve"> </w:t>
      </w:r>
      <w:r w:rsidR="00BC38E5">
        <w:rPr>
          <w:rFonts w:cs="Arial"/>
          <w:bCs/>
          <w:lang w:val="it-IT"/>
        </w:rPr>
        <w:t xml:space="preserve">controllo del volante </w:t>
      </w:r>
      <w:r w:rsidRPr="009D6C9D">
        <w:rPr>
          <w:rFonts w:cs="Arial"/>
          <w:bCs/>
          <w:lang w:val="it-IT"/>
        </w:rPr>
        <w:t>e</w:t>
      </w:r>
      <w:r w:rsidR="00BC38E5">
        <w:rPr>
          <w:rFonts w:cs="Arial"/>
          <w:bCs/>
          <w:lang w:val="it-IT"/>
        </w:rPr>
        <w:t xml:space="preserve"> della</w:t>
      </w:r>
      <w:r w:rsidRPr="009D6C9D">
        <w:rPr>
          <w:rFonts w:cs="Arial"/>
          <w:bCs/>
          <w:lang w:val="it-IT"/>
        </w:rPr>
        <w:t xml:space="preserve"> frenatura </w:t>
      </w:r>
      <w:r w:rsidR="00BC38E5">
        <w:rPr>
          <w:rFonts w:cs="Arial"/>
          <w:bCs/>
          <w:lang w:val="it-IT"/>
        </w:rPr>
        <w:t xml:space="preserve">che aumenta la </w:t>
      </w:r>
      <w:r w:rsidRPr="009D6C9D">
        <w:rPr>
          <w:rFonts w:cs="Arial"/>
          <w:bCs/>
          <w:lang w:val="it-IT"/>
        </w:rPr>
        <w:t>stabilità e</w:t>
      </w:r>
      <w:r w:rsidR="00BC38E5">
        <w:rPr>
          <w:rFonts w:cs="Arial"/>
          <w:bCs/>
          <w:lang w:val="it-IT"/>
        </w:rPr>
        <w:t xml:space="preserve"> la</w:t>
      </w:r>
      <w:r w:rsidRPr="009D6C9D">
        <w:rPr>
          <w:rFonts w:cs="Arial"/>
          <w:bCs/>
          <w:lang w:val="it-IT"/>
        </w:rPr>
        <w:t xml:space="preserve"> precisione. Le prese di forza (PTO) di Allison forniscono flessibilità di installazione </w:t>
      </w:r>
      <w:r w:rsidR="00C16D9C">
        <w:rPr>
          <w:rFonts w:cs="Arial"/>
          <w:bCs/>
          <w:lang w:val="it-IT"/>
        </w:rPr>
        <w:t xml:space="preserve">e la </w:t>
      </w:r>
      <w:r w:rsidRPr="009D6C9D">
        <w:rPr>
          <w:rFonts w:cs="Arial"/>
          <w:bCs/>
          <w:lang w:val="it-IT"/>
        </w:rPr>
        <w:t xml:space="preserve">potenza </w:t>
      </w:r>
      <w:r w:rsidR="00C16D9C">
        <w:rPr>
          <w:rFonts w:cs="Arial"/>
          <w:bCs/>
          <w:lang w:val="it-IT"/>
        </w:rPr>
        <w:t xml:space="preserve">necessaria </w:t>
      </w:r>
      <w:r w:rsidR="001A39EE">
        <w:rPr>
          <w:rFonts w:cs="Arial"/>
          <w:bCs/>
          <w:lang w:val="it-IT"/>
        </w:rPr>
        <w:t>ad azionare le</w:t>
      </w:r>
      <w:r w:rsidR="00C16D9C">
        <w:rPr>
          <w:rFonts w:cs="Arial"/>
          <w:bCs/>
          <w:lang w:val="it-IT"/>
        </w:rPr>
        <w:t xml:space="preserve"> a</w:t>
      </w:r>
      <w:r w:rsidRPr="009D6C9D">
        <w:rPr>
          <w:rFonts w:cs="Arial"/>
          <w:bCs/>
          <w:lang w:val="it-IT"/>
        </w:rPr>
        <w:t xml:space="preserve">ttrezzature speciali montate sui veicoli, come pompe idrauliche e </w:t>
      </w:r>
      <w:r w:rsidR="00C16D9C">
        <w:rPr>
          <w:rFonts w:cs="Arial"/>
          <w:bCs/>
          <w:lang w:val="it-IT"/>
        </w:rPr>
        <w:t>motor</w:t>
      </w:r>
      <w:r w:rsidRPr="009D6C9D">
        <w:rPr>
          <w:rFonts w:cs="Arial"/>
          <w:bCs/>
          <w:lang w:val="it-IT"/>
        </w:rPr>
        <w:t xml:space="preserve">i meccanici delle ventole. </w:t>
      </w:r>
    </w:p>
    <w:p w14:paraId="03212CEF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0C616E6C" w14:textId="094C26BC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"Le trasmissioni della serie 1000</w:t>
      </w:r>
      <w:r w:rsidR="00C16D9C">
        <w:rPr>
          <w:rFonts w:cs="Arial"/>
          <w:bCs/>
          <w:lang w:val="it-IT"/>
        </w:rPr>
        <w:t xml:space="preserve"> di Allison</w:t>
      </w:r>
      <w:r w:rsidRPr="009D6C9D">
        <w:rPr>
          <w:rFonts w:cs="Arial"/>
          <w:bCs/>
          <w:lang w:val="it-IT"/>
        </w:rPr>
        <w:t xml:space="preserve"> e i comandi elettronici offrono tre vantaggi principali",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dichiara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Sierra. "In primo luogo, grande ergonomia e comfort di guida, consentendo agli operatori dei veicoli di guidare in ambienti ad alto rischio e in condizioni difficili (instabilità, vibrazioni brusche, scarsa trazione, ecc.) con entrambe le mani sul volante e gli occhi sulla strada, senza doversi preoccupare di errori nel cambio marcia. In secondo luogo, la grande affidabilità della meccanica del motore e dell'intera trasmissione. E, in terzo luogo, l'eccellente durata".  </w:t>
      </w:r>
    </w:p>
    <w:p w14:paraId="442466A2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10D5E7A0" w14:textId="77777777" w:rsidR="005D6D71" w:rsidRPr="009D6C9D" w:rsidRDefault="005D6D71" w:rsidP="005D6D71">
      <w:pPr>
        <w:spacing w:after="0" w:line="240" w:lineRule="auto"/>
        <w:rPr>
          <w:rFonts w:cs="Arial"/>
          <w:b/>
          <w:bCs/>
          <w:lang w:val="it-IT"/>
        </w:rPr>
      </w:pPr>
      <w:r w:rsidRPr="009D6C9D">
        <w:rPr>
          <w:rFonts w:cs="Arial"/>
          <w:b/>
          <w:bCs/>
          <w:lang w:val="it-IT"/>
        </w:rPr>
        <w:t xml:space="preserve">VAMTAC ST5: versatilità e sicurezza basate sull'innovazione </w:t>
      </w:r>
    </w:p>
    <w:p w14:paraId="7923960D" w14:textId="67C4A44F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Prodotto per la prima volta nel 1998 da UROVESA in Spagna, </w:t>
      </w:r>
      <w:r w:rsidR="00C16D9C">
        <w:rPr>
          <w:rFonts w:cs="Arial"/>
          <w:bCs/>
          <w:lang w:val="it-IT"/>
        </w:rPr>
        <w:t xml:space="preserve">il </w:t>
      </w:r>
      <w:r w:rsidRPr="009D6C9D">
        <w:rPr>
          <w:rFonts w:cs="Arial"/>
          <w:bCs/>
          <w:lang w:val="it-IT"/>
        </w:rPr>
        <w:t xml:space="preserve">VAMTAC è </w:t>
      </w:r>
      <w:r w:rsidR="00C16D9C">
        <w:rPr>
          <w:rFonts w:cs="Arial"/>
          <w:bCs/>
          <w:lang w:val="it-IT"/>
        </w:rPr>
        <w:t xml:space="preserve">una piattaforma </w:t>
      </w:r>
      <w:r w:rsidRPr="009D6C9D">
        <w:rPr>
          <w:rFonts w:cs="Arial"/>
          <w:bCs/>
          <w:lang w:val="it-IT"/>
        </w:rPr>
        <w:t>in grado di adattarsi a diverse carrozzerie, carichi, potenz</w:t>
      </w:r>
      <w:r w:rsidR="00C16D9C">
        <w:rPr>
          <w:rFonts w:cs="Arial"/>
          <w:bCs/>
          <w:lang w:val="it-IT"/>
        </w:rPr>
        <w:t>e</w:t>
      </w:r>
      <w:r w:rsidRPr="009D6C9D">
        <w:rPr>
          <w:rFonts w:cs="Arial"/>
          <w:bCs/>
          <w:lang w:val="it-IT"/>
        </w:rPr>
        <w:t xml:space="preserve">, apparecchiature e accessori consentendo configurazioni multiple. È un veicolo nato dall'innovazione UROVESA. "L'innovazione costante è vitale, e noi di UROVESA offriamo soluzioni all'avanguardia sotto forma di nuovi modelli e versioni che si adattano perfettamente alle esigenze dei nostri clienti",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afferma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Sierra. </w:t>
      </w:r>
    </w:p>
    <w:p w14:paraId="65406203" w14:textId="21DA1AFA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"A causa delle esigenze dei clienti e dell'evoluzione dei principali componenti del veicolo, il VAMTAC è in continua evoluzione. Siamo estremamente orgogliosi di aver fatto parte del VAMTAC fin dalla sua nascita e di rimanere al fianco del produttore spagnolo di questi veicoli unici", </w:t>
      </w:r>
      <w:r w:rsidR="00B85263">
        <w:rPr>
          <w:rFonts w:cs="Arial"/>
          <w:bCs/>
          <w:lang w:val="it-IT"/>
        </w:rPr>
        <w:t xml:space="preserve">ha </w:t>
      </w:r>
      <w:r w:rsidR="00C16D9C">
        <w:rPr>
          <w:rFonts w:cs="Arial"/>
          <w:bCs/>
          <w:lang w:val="it-IT"/>
        </w:rPr>
        <w:t>puntualizza</w:t>
      </w:r>
      <w:r w:rsidR="00B85263">
        <w:rPr>
          <w:rFonts w:cs="Arial"/>
          <w:bCs/>
          <w:lang w:val="it-IT"/>
        </w:rPr>
        <w:t>to</w:t>
      </w:r>
      <w:r w:rsidRPr="009D6C9D">
        <w:rPr>
          <w:rFonts w:cs="Arial"/>
          <w:bCs/>
          <w:lang w:val="it-IT"/>
        </w:rPr>
        <w:t xml:space="preserve"> Zanon. </w:t>
      </w:r>
    </w:p>
    <w:p w14:paraId="43823B94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71FCFF81" w14:textId="77777777" w:rsidR="005D6D71" w:rsidRPr="009D6C9D" w:rsidRDefault="005D6D71" w:rsidP="005D6D71">
      <w:pPr>
        <w:spacing w:after="0" w:line="240" w:lineRule="auto"/>
        <w:rPr>
          <w:rFonts w:cs="Arial"/>
          <w:b/>
          <w:bCs/>
          <w:lang w:val="it-IT"/>
        </w:rPr>
      </w:pPr>
      <w:r w:rsidRPr="009D6C9D">
        <w:rPr>
          <w:rFonts w:cs="Arial"/>
          <w:b/>
          <w:bCs/>
          <w:lang w:val="it-IT"/>
        </w:rPr>
        <w:t>Allison e UROVESA: visione comune di un futuro brillante</w:t>
      </w:r>
    </w:p>
    <w:p w14:paraId="0CABD24E" w14:textId="701A48F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"UROVESA è un'azienda che guarda costantemente al futuro e, come tale, incorpora sempre gli sviluppi e le innovazioni di prodotto </w:t>
      </w:r>
      <w:r w:rsidR="00C16D9C">
        <w:rPr>
          <w:rFonts w:cs="Arial"/>
          <w:bCs/>
          <w:lang w:val="it-IT"/>
        </w:rPr>
        <w:t xml:space="preserve">di </w:t>
      </w:r>
      <w:r w:rsidRPr="009D6C9D">
        <w:rPr>
          <w:rFonts w:cs="Arial"/>
          <w:bCs/>
          <w:lang w:val="it-IT"/>
        </w:rPr>
        <w:t xml:space="preserve">Allison", </w:t>
      </w:r>
      <w:r w:rsidR="00B85263">
        <w:rPr>
          <w:rFonts w:cs="Arial"/>
          <w:bCs/>
          <w:lang w:val="it-IT"/>
        </w:rPr>
        <w:t xml:space="preserve">ha spiegato </w:t>
      </w:r>
      <w:r w:rsidRPr="009D6C9D">
        <w:rPr>
          <w:rFonts w:cs="Arial"/>
          <w:bCs/>
          <w:lang w:val="it-IT"/>
        </w:rPr>
        <w:t xml:space="preserve">Zanon. "I team tecnici delle due aziende hanno un ottimo rapporto di lavoro e collaborano dagli anni Ottanta. Sebbene i loro </w:t>
      </w:r>
      <w:r w:rsidRPr="009D6C9D">
        <w:rPr>
          <w:rFonts w:cs="Arial"/>
          <w:bCs/>
          <w:lang w:val="it-IT"/>
        </w:rPr>
        <w:lastRenderedPageBreak/>
        <w:t xml:space="preserve">clienti siano variegati e diffusi in tutto il mondo, tutti condividono gli stessi elevatissimi standard di qualità dei prodotti".  </w:t>
      </w:r>
    </w:p>
    <w:p w14:paraId="11E2DFB8" w14:textId="36AFA712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 </w:t>
      </w:r>
    </w:p>
    <w:p w14:paraId="47AD4007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In questi tempi difficili, derivanti dalla pandemia COVID-19, i veicoli UROVESA hanno svolto un ruolo importante nell'aiutare le Forze Armate spagnole a disinfettare le case di cura e altri edifici istituzionali, e nel supervisionare la sicurezza delle infrastrutture critiche. </w:t>
      </w:r>
    </w:p>
    <w:p w14:paraId="72855B06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5C7E307F" w14:textId="0C5103AB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"È stata sottolineata l'importanza di attrezzature all'avanguardia in grado di rispondere a tutte le situazioni impreviste. Questi veicoli hanno capacità straordinarie e offrono prestazioni ottimali nelle circostanze più estreme", </w:t>
      </w:r>
      <w:r w:rsidR="00B85263">
        <w:rPr>
          <w:rFonts w:cs="Arial"/>
          <w:bCs/>
          <w:lang w:val="it-IT"/>
        </w:rPr>
        <w:t xml:space="preserve">ha detto </w:t>
      </w:r>
      <w:r w:rsidRPr="009D6C9D">
        <w:rPr>
          <w:rFonts w:cs="Arial"/>
          <w:bCs/>
          <w:lang w:val="it-IT"/>
        </w:rPr>
        <w:t xml:space="preserve">Sierra.  </w:t>
      </w:r>
    </w:p>
    <w:p w14:paraId="0101EE6B" w14:textId="77777777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</w:p>
    <w:p w14:paraId="0671B653" w14:textId="495AC988" w:rsidR="00254DB0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UROVESA sta gradualmente entrando in mercati specializzati e l'azienda sta rafforzando la sua posizione nel mercato europeo attraverso una maggiore partecipazione alle procedure di </w:t>
      </w:r>
      <w:r w:rsidR="001A0F7B">
        <w:rPr>
          <w:rFonts w:cs="Arial"/>
          <w:bCs/>
          <w:lang w:val="it-IT"/>
        </w:rPr>
        <w:t>appalto</w:t>
      </w:r>
      <w:r w:rsidRPr="009D6C9D">
        <w:rPr>
          <w:rFonts w:cs="Arial"/>
          <w:bCs/>
          <w:lang w:val="it-IT"/>
        </w:rPr>
        <w:t xml:space="preserve"> e ai progetti. Si sta inoltre concentrando sulla flessibilità produttiva per offrire soluzioni su misura. Nel 1989, UROVESA è diventata il primo costruttore di veicoli in Spagna ad equipaggiare i suoi veicoli fuoristrada civili e </w:t>
      </w:r>
      <w:r w:rsidR="00C16D9C">
        <w:rPr>
          <w:rFonts w:cs="Arial"/>
          <w:bCs/>
          <w:lang w:val="it-IT"/>
        </w:rPr>
        <w:t>militari</w:t>
      </w:r>
      <w:r w:rsidRPr="009D6C9D">
        <w:rPr>
          <w:rFonts w:cs="Arial"/>
          <w:bCs/>
          <w:lang w:val="it-IT"/>
        </w:rPr>
        <w:t xml:space="preserve"> con trasmissioni Allison. Da allora, l'azienda ha prodotto oltre 7.000 veicoli con trasmissioni automatiche Allison. "Il risultato è stato un successo sia in termini di soddisfazione d</w:t>
      </w:r>
      <w:r w:rsidR="00C16D9C">
        <w:rPr>
          <w:rFonts w:cs="Arial"/>
          <w:bCs/>
          <w:lang w:val="it-IT"/>
        </w:rPr>
        <w:t>el cliente che di affidabilità, con un indice di incidenti praticamente nullo</w:t>
      </w:r>
      <w:r w:rsidRPr="009D6C9D">
        <w:rPr>
          <w:rFonts w:cs="Arial"/>
          <w:bCs/>
          <w:lang w:val="it-IT"/>
        </w:rPr>
        <w:t xml:space="preserve">", </w:t>
      </w:r>
      <w:r w:rsidR="00B85263">
        <w:rPr>
          <w:rFonts w:cs="Arial"/>
          <w:bCs/>
          <w:lang w:val="it-IT"/>
        </w:rPr>
        <w:t xml:space="preserve">ha concluso </w:t>
      </w:r>
      <w:r w:rsidRPr="009D6C9D">
        <w:rPr>
          <w:rFonts w:cs="Arial"/>
          <w:bCs/>
          <w:lang w:val="it-IT"/>
        </w:rPr>
        <w:t>Sierra.</w:t>
      </w:r>
    </w:p>
    <w:p w14:paraId="70175DD0" w14:textId="536C3D35" w:rsidR="005D6D71" w:rsidRPr="009D6C9D" w:rsidRDefault="005D6D71" w:rsidP="005D6D71">
      <w:pPr>
        <w:spacing w:after="0" w:line="240" w:lineRule="auto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 xml:space="preserve"> </w:t>
      </w:r>
    </w:p>
    <w:p w14:paraId="0D164F63" w14:textId="77777777" w:rsidR="00254DB0" w:rsidRPr="009D6C9D" w:rsidRDefault="00254DB0" w:rsidP="00254DB0">
      <w:pPr>
        <w:jc w:val="center"/>
        <w:rPr>
          <w:rFonts w:cs="Arial"/>
          <w:bCs/>
          <w:lang w:val="it-IT"/>
        </w:rPr>
      </w:pPr>
      <w:r w:rsidRPr="009D6C9D">
        <w:rPr>
          <w:rFonts w:cs="Arial"/>
          <w:bCs/>
          <w:lang w:val="it-IT"/>
        </w:rPr>
        <w:t>###</w:t>
      </w:r>
    </w:p>
    <w:p w14:paraId="2BF04ECD" w14:textId="77777777" w:rsidR="00254DB0" w:rsidRPr="009D6C9D" w:rsidRDefault="00254DB0" w:rsidP="00254DB0">
      <w:pPr>
        <w:spacing w:after="0" w:line="240" w:lineRule="auto"/>
        <w:outlineLvl w:val="0"/>
        <w:rPr>
          <w:rFonts w:cs="Arial"/>
          <w:b/>
          <w:sz w:val="20"/>
          <w:szCs w:val="20"/>
          <w:lang w:val="it-IT"/>
        </w:rPr>
      </w:pPr>
      <w:r w:rsidRPr="009D6C9D">
        <w:rPr>
          <w:rFonts w:cs="Arial"/>
          <w:b/>
          <w:sz w:val="20"/>
          <w:szCs w:val="20"/>
          <w:lang w:val="it-IT"/>
        </w:rPr>
        <w:t>Allison Transmission</w:t>
      </w:r>
    </w:p>
    <w:p w14:paraId="3D0BCD0A" w14:textId="77777777" w:rsidR="00254DB0" w:rsidRPr="009D6C9D" w:rsidRDefault="00254DB0" w:rsidP="00254DB0">
      <w:pPr>
        <w:spacing w:after="0" w:line="240" w:lineRule="auto"/>
        <w:outlineLvl w:val="0"/>
        <w:rPr>
          <w:rFonts w:cs="Arial"/>
          <w:b/>
          <w:sz w:val="20"/>
          <w:szCs w:val="20"/>
          <w:lang w:val="it-IT"/>
        </w:rPr>
      </w:pPr>
      <w:r w:rsidRPr="009D6C9D">
        <w:rPr>
          <w:rFonts w:cs="Arial"/>
          <w:sz w:val="20"/>
          <w:szCs w:val="20"/>
          <w:lang w:val="it-IT"/>
        </w:rPr>
        <w:t xml:space="preserve">Allison Transmission Inc. (Allison) è leader mondiale nel settore delle trasmissioni automatiche per veicoli commerciali medi e pesanti. I prodotti Allison sono utilizzati in tutto il mondo in diversi segmenti di mercato inclusi autobus, raccolta rifiuti, antincendio, movimento terra, distribuzione, difesa militare e altre applicazioni speciali. Fondata nel 1915, Allison ha la sede principale a Indianapolis (Indiana, USA). Con una presenza globale in 80 paesi, Allison ha sedi dislocate nei Paesi Bassi, in Cina e in Brasile e stabilimenti produttivi negli Stati Uniti, in Ungheria e in India. La rete mondiale di Allison conta circa 1500 distributori e concessionari. Per maggiori informazioni, visitate il sito web: </w:t>
      </w:r>
      <w:hyperlink r:id="rId9" w:history="1">
        <w:r w:rsidRPr="009D6C9D">
          <w:rPr>
            <w:rFonts w:cs="Arial"/>
            <w:sz w:val="20"/>
            <w:szCs w:val="20"/>
            <w:lang w:val="it-IT"/>
          </w:rPr>
          <w:t>www.allisontransmission.com</w:t>
        </w:r>
      </w:hyperlink>
      <w:r w:rsidRPr="009D6C9D">
        <w:rPr>
          <w:rFonts w:cs="Arial"/>
          <w:sz w:val="20"/>
          <w:szCs w:val="20"/>
          <w:lang w:val="it-IT"/>
        </w:rPr>
        <w:t>.</w:t>
      </w:r>
    </w:p>
    <w:p w14:paraId="08C5C5D0" w14:textId="77777777" w:rsidR="00254DB0" w:rsidRPr="009D6C9D" w:rsidRDefault="00254DB0" w:rsidP="00254DB0">
      <w:pPr>
        <w:spacing w:after="0" w:line="240" w:lineRule="auto"/>
        <w:rPr>
          <w:rFonts w:cs="Arial"/>
          <w:b/>
          <w:sz w:val="20"/>
          <w:szCs w:val="20"/>
          <w:lang w:val="it-IT"/>
        </w:rPr>
      </w:pPr>
    </w:p>
    <w:p w14:paraId="2642737D" w14:textId="77777777" w:rsidR="00254DB0" w:rsidRPr="009D6C9D" w:rsidRDefault="00254DB0" w:rsidP="00254DB0">
      <w:pPr>
        <w:tabs>
          <w:tab w:val="left" w:pos="0"/>
          <w:tab w:val="left" w:pos="2088"/>
        </w:tabs>
        <w:spacing w:after="0" w:line="240" w:lineRule="auto"/>
        <w:rPr>
          <w:rFonts w:eastAsia="SimHei" w:cs="Arial"/>
          <w:b/>
          <w:sz w:val="20"/>
          <w:szCs w:val="20"/>
          <w:lang w:val="it-IT"/>
        </w:rPr>
      </w:pPr>
      <w:r w:rsidRPr="009D6C9D">
        <w:rPr>
          <w:rFonts w:eastAsia="SimHei" w:cs="Arial"/>
          <w:b/>
          <w:sz w:val="20"/>
          <w:szCs w:val="20"/>
          <w:lang w:val="it-IT"/>
        </w:rPr>
        <w:t>Contatti</w:t>
      </w:r>
    </w:p>
    <w:p w14:paraId="5E553B5B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</w:p>
    <w:p w14:paraId="06D2EDB3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r w:rsidRPr="009D6C9D">
        <w:rPr>
          <w:rFonts w:eastAsia="MS PGothic" w:cs="Arial"/>
          <w:sz w:val="20"/>
          <w:szCs w:val="20"/>
          <w:lang w:val="it-IT" w:eastAsia="es-ES"/>
        </w:rPr>
        <w:t>Susanna Laino</w:t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  <w:t>Miranda Jansen</w:t>
      </w:r>
    </w:p>
    <w:p w14:paraId="64F5A51F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r w:rsidRPr="009D6C9D">
        <w:rPr>
          <w:rFonts w:eastAsia="MS PGothic" w:cs="Arial"/>
          <w:sz w:val="20"/>
          <w:szCs w:val="20"/>
          <w:lang w:val="it-IT" w:eastAsia="es-ES"/>
        </w:rPr>
        <w:t>Alarcón &amp; Harris</w:t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  <w:t>Allison Transmission Europe</w:t>
      </w:r>
    </w:p>
    <w:p w14:paraId="3ECC7FD6" w14:textId="77777777" w:rsidR="00254DB0" w:rsidRPr="009D6C9D" w:rsidRDefault="002623BC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hyperlink r:id="rId10" w:history="1">
        <w:r w:rsidR="00254DB0" w:rsidRPr="009D6C9D">
          <w:rPr>
            <w:rFonts w:eastAsia="MS PGothic" w:cs="Arial"/>
            <w:sz w:val="20"/>
            <w:szCs w:val="20"/>
            <w:lang w:val="it-IT" w:eastAsia="es-ES"/>
          </w:rPr>
          <w:t>susanna.laino@alarconyharris.com</w:t>
        </w:r>
      </w:hyperlink>
      <w:r w:rsidR="00254DB0" w:rsidRPr="009D6C9D">
        <w:rPr>
          <w:rFonts w:eastAsia="MS PGothic" w:cs="Arial"/>
          <w:sz w:val="20"/>
          <w:szCs w:val="20"/>
          <w:lang w:val="it-IT" w:eastAsia="es-ES"/>
        </w:rPr>
        <w:tab/>
      </w:r>
      <w:r w:rsidR="00254DB0" w:rsidRPr="009D6C9D">
        <w:rPr>
          <w:rFonts w:eastAsia="MS PGothic" w:cs="Arial"/>
          <w:sz w:val="20"/>
          <w:szCs w:val="20"/>
          <w:lang w:val="it-IT" w:eastAsia="es-ES"/>
        </w:rPr>
        <w:tab/>
      </w:r>
      <w:r w:rsidR="00254DB0" w:rsidRPr="009D6C9D">
        <w:rPr>
          <w:rFonts w:eastAsia="MS PGothic" w:cs="Arial"/>
          <w:sz w:val="20"/>
          <w:szCs w:val="20"/>
          <w:lang w:val="it-IT" w:eastAsia="es-ES"/>
        </w:rPr>
        <w:tab/>
      </w:r>
      <w:hyperlink r:id="rId11" w:history="1">
        <w:r w:rsidR="00254DB0" w:rsidRPr="009D6C9D">
          <w:rPr>
            <w:rFonts w:eastAsia="MS PGothic" w:cs="Arial"/>
            <w:sz w:val="20"/>
            <w:szCs w:val="20"/>
            <w:lang w:val="it-IT" w:eastAsia="es-ES"/>
          </w:rPr>
          <w:t>miranda.jansen@allisontransmission.com</w:t>
        </w:r>
      </w:hyperlink>
      <w:r w:rsidR="00254DB0" w:rsidRPr="009D6C9D">
        <w:rPr>
          <w:rFonts w:eastAsia="MS PGothic" w:cs="Arial"/>
          <w:sz w:val="20"/>
          <w:szCs w:val="20"/>
          <w:lang w:val="it-IT" w:eastAsia="es-ES"/>
        </w:rPr>
        <w:t xml:space="preserve"> </w:t>
      </w:r>
    </w:p>
    <w:p w14:paraId="46510BF5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r w:rsidRPr="009D6C9D">
        <w:rPr>
          <w:rFonts w:eastAsia="MS PGothic" w:cs="Arial"/>
          <w:sz w:val="20"/>
          <w:szCs w:val="20"/>
          <w:lang w:val="it-IT" w:eastAsia="es-ES"/>
        </w:rPr>
        <w:t xml:space="preserve">+39 389-4746376  </w:t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  <w:t>+31 78-6422 174</w:t>
      </w:r>
    </w:p>
    <w:p w14:paraId="2E44A054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r w:rsidRPr="009D6C9D">
        <w:rPr>
          <w:rFonts w:eastAsia="MS PGothic" w:cs="Arial"/>
          <w:sz w:val="20"/>
          <w:szCs w:val="20"/>
          <w:lang w:val="it-IT" w:eastAsia="es-ES"/>
        </w:rPr>
        <w:t xml:space="preserve">Avda. Ramón y Cajal, 27 </w:t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  <w:t>Baanhoek 188</w:t>
      </w:r>
    </w:p>
    <w:p w14:paraId="19C786B1" w14:textId="77777777" w:rsidR="00254DB0" w:rsidRPr="009D6C9D" w:rsidRDefault="00254DB0" w:rsidP="00254DB0">
      <w:pPr>
        <w:snapToGrid w:val="0"/>
        <w:spacing w:after="0"/>
        <w:rPr>
          <w:rFonts w:eastAsia="MS PGothic" w:cs="Arial"/>
          <w:sz w:val="20"/>
          <w:szCs w:val="20"/>
          <w:lang w:val="it-IT" w:eastAsia="es-ES"/>
        </w:rPr>
      </w:pPr>
      <w:r w:rsidRPr="009D6C9D">
        <w:rPr>
          <w:rFonts w:eastAsia="MS PGothic" w:cs="Arial"/>
          <w:sz w:val="20"/>
          <w:szCs w:val="20"/>
          <w:lang w:val="it-IT" w:eastAsia="es-ES"/>
        </w:rPr>
        <w:t>Madrid – Spagna</w:t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</w:r>
      <w:r w:rsidRPr="009D6C9D">
        <w:rPr>
          <w:rFonts w:eastAsia="MS PGothic" w:cs="Arial"/>
          <w:sz w:val="20"/>
          <w:szCs w:val="20"/>
          <w:lang w:val="it-IT" w:eastAsia="es-ES"/>
        </w:rPr>
        <w:tab/>
        <w:t>Sliedrecht, The Netherlands</w:t>
      </w:r>
    </w:p>
    <w:p w14:paraId="1686F56B" w14:textId="77777777" w:rsidR="00254DB0" w:rsidRPr="009D6C9D" w:rsidRDefault="00254DB0" w:rsidP="00254D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szCs w:val="20"/>
          <w:lang w:val="it-IT"/>
        </w:rPr>
      </w:pPr>
    </w:p>
    <w:p w14:paraId="5281B76D" w14:textId="77777777" w:rsidR="00254DB0" w:rsidRPr="009D6C9D" w:rsidRDefault="00254DB0" w:rsidP="00254DB0">
      <w:pPr>
        <w:tabs>
          <w:tab w:val="left" w:pos="426"/>
        </w:tabs>
        <w:spacing w:after="0" w:line="240" w:lineRule="auto"/>
        <w:ind w:right="403"/>
        <w:jc w:val="both"/>
        <w:rPr>
          <w:rFonts w:cs="Arial"/>
          <w:b/>
          <w:lang w:val="it-IT"/>
        </w:rPr>
      </w:pPr>
    </w:p>
    <w:p w14:paraId="5566BB38" w14:textId="77777777" w:rsidR="00254DB0" w:rsidRPr="009D6C9D" w:rsidRDefault="00254DB0" w:rsidP="00254DB0">
      <w:pPr>
        <w:tabs>
          <w:tab w:val="left" w:pos="426"/>
        </w:tabs>
        <w:spacing w:after="0" w:line="240" w:lineRule="auto"/>
        <w:ind w:right="403"/>
        <w:jc w:val="both"/>
        <w:rPr>
          <w:rFonts w:cs="Arial"/>
          <w:b/>
          <w:lang w:val="it-IT"/>
        </w:rPr>
      </w:pPr>
    </w:p>
    <w:p w14:paraId="61293F63" w14:textId="77777777" w:rsidR="00254DB0" w:rsidRPr="009D6C9D" w:rsidRDefault="00254DB0" w:rsidP="00254DB0">
      <w:pPr>
        <w:tabs>
          <w:tab w:val="left" w:pos="426"/>
        </w:tabs>
        <w:spacing w:after="0" w:line="240" w:lineRule="auto"/>
        <w:ind w:right="403"/>
        <w:jc w:val="both"/>
        <w:rPr>
          <w:rFonts w:cs="Arial"/>
          <w:b/>
          <w:lang w:val="it-IT"/>
        </w:rPr>
      </w:pPr>
    </w:p>
    <w:p w14:paraId="42242E73" w14:textId="77777777" w:rsidR="005D6D71" w:rsidRPr="009D6C9D" w:rsidRDefault="005D6D71" w:rsidP="005D6D71">
      <w:pPr>
        <w:spacing w:after="0" w:line="240" w:lineRule="auto"/>
        <w:rPr>
          <w:rFonts w:cs="Arial"/>
          <w:b/>
          <w:bCs/>
          <w:sz w:val="32"/>
          <w:szCs w:val="32"/>
          <w:lang w:val="it-IT"/>
        </w:rPr>
      </w:pPr>
    </w:p>
    <w:p w14:paraId="183043C8" w14:textId="69CA4102" w:rsidR="002C7059" w:rsidRPr="009D6C9D" w:rsidRDefault="005D6D71" w:rsidP="002C7059">
      <w:pPr>
        <w:spacing w:after="0" w:line="240" w:lineRule="auto"/>
        <w:jc w:val="both"/>
        <w:rPr>
          <w:b/>
          <w:bCs/>
          <w:lang w:val="it-IT"/>
        </w:rPr>
      </w:pPr>
      <w:r w:rsidRPr="009D6C9D">
        <w:rPr>
          <w:b/>
          <w:bCs/>
          <w:lang w:val="it-IT"/>
        </w:rPr>
        <w:t>Fotografie</w:t>
      </w:r>
      <w:r w:rsidR="0052342D" w:rsidRPr="009D6C9D">
        <w:rPr>
          <w:b/>
          <w:bCs/>
          <w:lang w:val="it-IT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423"/>
        <w:gridCol w:w="4937"/>
      </w:tblGrid>
      <w:tr w:rsidR="002C7059" w:rsidRPr="009D6C9D" w14:paraId="481BEF20" w14:textId="77777777" w:rsidTr="0056773D">
        <w:trPr>
          <w:trHeight w:val="2281"/>
        </w:trPr>
        <w:tc>
          <w:tcPr>
            <w:tcW w:w="4423" w:type="dxa"/>
          </w:tcPr>
          <w:p w14:paraId="0EA515F1" w14:textId="77777777" w:rsidR="002C7059" w:rsidRPr="009D6C9D" w:rsidRDefault="00E11E5C" w:rsidP="00067C30">
            <w:pPr>
              <w:pStyle w:val="BodyText10"/>
              <w:spacing w:after="0" w:line="240" w:lineRule="auto"/>
              <w:ind w:left="0" w:firstLine="0"/>
              <w:rPr>
                <w:noProof/>
                <w:color w:val="243F60"/>
                <w:sz w:val="24"/>
                <w:lang w:val="it-IT" w:eastAsia="en-US"/>
              </w:rPr>
            </w:pPr>
            <w:r w:rsidRPr="009D6C9D">
              <w:rPr>
                <w:noProof/>
                <w:color w:val="243F60"/>
                <w:sz w:val="24"/>
                <w:lang w:val="it-IT" w:eastAsia="it-IT"/>
              </w:rPr>
              <w:lastRenderedPageBreak/>
              <w:drawing>
                <wp:inline distT="0" distB="0" distL="0" distR="0" wp14:anchorId="19616614" wp14:editId="4895DF50">
                  <wp:extent cx="2608028" cy="1465537"/>
                  <wp:effectExtent l="0" t="0" r="1905" b="1905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MTAC 4PC ARENA2_m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73" cy="147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6E47808F" w14:textId="42F886E1" w:rsidR="00C13ADF" w:rsidRPr="009D6C9D" w:rsidRDefault="005D6D71" w:rsidP="00B47662">
            <w:pPr>
              <w:spacing w:after="0" w:line="240" w:lineRule="auto"/>
              <w:rPr>
                <w:sz w:val="20"/>
                <w:szCs w:val="20"/>
                <w:lang w:val="it-IT"/>
              </w:rPr>
            </w:pPr>
            <w:r w:rsidRPr="009D6C9D">
              <w:rPr>
                <w:lang w:val="it-IT"/>
              </w:rPr>
              <w:t>VAMTAC (Veicolo tattico ad alta mobilità). Ques</w:t>
            </w:r>
            <w:r w:rsidR="00B47662">
              <w:rPr>
                <w:lang w:val="it-IT"/>
              </w:rPr>
              <w:t>to versatile veicolo modulare, allestit</w:t>
            </w:r>
            <w:r w:rsidRPr="009D6C9D">
              <w:rPr>
                <w:lang w:val="it-IT"/>
              </w:rPr>
              <w:t>o</w:t>
            </w:r>
            <w:r w:rsidR="00B47662">
              <w:rPr>
                <w:lang w:val="it-IT"/>
              </w:rPr>
              <w:t xml:space="preserve"> con gli Allison, </w:t>
            </w:r>
            <w:r w:rsidRPr="009D6C9D">
              <w:rPr>
                <w:lang w:val="it-IT"/>
              </w:rPr>
              <w:t xml:space="preserve">è stato progettato per resistere alle condizioni di lavoro più dure. </w:t>
            </w:r>
            <w:r w:rsidR="00B47662">
              <w:rPr>
                <w:lang w:val="it-IT"/>
              </w:rPr>
              <w:t>Ab</w:t>
            </w:r>
            <w:r w:rsidRPr="009D6C9D">
              <w:rPr>
                <w:lang w:val="it-IT"/>
              </w:rPr>
              <w:t>bina un'eccellente mobilità con un elevato carico utile.</w:t>
            </w:r>
          </w:p>
        </w:tc>
      </w:tr>
      <w:tr w:rsidR="00CF0428" w:rsidRPr="009D6C9D" w14:paraId="59CC6D25" w14:textId="77777777" w:rsidTr="0056773D">
        <w:trPr>
          <w:trHeight w:val="1072"/>
        </w:trPr>
        <w:tc>
          <w:tcPr>
            <w:tcW w:w="4423" w:type="dxa"/>
          </w:tcPr>
          <w:p w14:paraId="72B17E28" w14:textId="77777777" w:rsidR="00CF0428" w:rsidRPr="009D6C9D" w:rsidRDefault="00E11E5C" w:rsidP="00E11E5C">
            <w:pPr>
              <w:pStyle w:val="BodyText10"/>
              <w:spacing w:after="0" w:line="240" w:lineRule="auto"/>
              <w:ind w:left="0" w:firstLine="0"/>
              <w:rPr>
                <w:noProof/>
                <w:lang w:val="it-IT" w:eastAsia="en-GB"/>
              </w:rPr>
            </w:pPr>
            <w:r w:rsidRPr="009D6C9D">
              <w:rPr>
                <w:noProof/>
                <w:lang w:val="it-IT" w:eastAsia="it-IT"/>
              </w:rPr>
              <w:drawing>
                <wp:inline distT="0" distB="0" distL="0" distR="0" wp14:anchorId="38A4D5EE" wp14:editId="26AFEB72">
                  <wp:extent cx="2562945" cy="1709531"/>
                  <wp:effectExtent l="0" t="0" r="8890" b="508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6_m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429" cy="17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1E41B513" w14:textId="6F96A51B" w:rsidR="00CF0428" w:rsidRPr="009D6C9D" w:rsidRDefault="00B47662" w:rsidP="00B47662">
            <w:pPr>
              <w:pStyle w:val="BodyText10"/>
              <w:spacing w:line="240" w:lineRule="auto"/>
              <w:rPr>
                <w:sz w:val="20"/>
                <w:szCs w:val="20"/>
                <w:lang w:val="it-IT"/>
              </w:rPr>
            </w:pPr>
            <w:r>
              <w:rPr>
                <w:rFonts w:eastAsia="Times New Roman" w:cs="Times New Roman"/>
                <w:iCs/>
                <w:lang w:val="it-IT" w:eastAsia="ar-SA"/>
              </w:rPr>
              <w:t xml:space="preserve">Il </w:t>
            </w:r>
            <w:r w:rsidR="005D6D71" w:rsidRPr="009D6C9D">
              <w:rPr>
                <w:rFonts w:eastAsia="Times New Roman" w:cs="Times New Roman"/>
                <w:iCs/>
                <w:lang w:val="it-IT" w:eastAsia="ar-SA"/>
              </w:rPr>
              <w:t>VAMTAC</w:t>
            </w:r>
            <w:r>
              <w:rPr>
                <w:rFonts w:eastAsia="Times New Roman" w:cs="Times New Roman"/>
                <w:iCs/>
                <w:lang w:val="it-IT" w:eastAsia="ar-SA"/>
              </w:rPr>
              <w:t xml:space="preserve"> è una piattaforma</w:t>
            </w:r>
            <w:r w:rsidR="005D6D71" w:rsidRPr="009D6C9D">
              <w:rPr>
                <w:rFonts w:eastAsia="Times New Roman" w:cs="Times New Roman"/>
                <w:iCs/>
                <w:lang w:val="it-IT" w:eastAsia="ar-SA"/>
              </w:rPr>
              <w:t xml:space="preserve"> </w:t>
            </w:r>
            <w:r>
              <w:rPr>
                <w:rFonts w:eastAsia="Times New Roman" w:cs="Times New Roman"/>
                <w:iCs/>
                <w:lang w:val="it-IT" w:eastAsia="ar-SA"/>
              </w:rPr>
              <w:t xml:space="preserve">allestita con gli automatici </w:t>
            </w:r>
            <w:r w:rsidR="005D6D71" w:rsidRPr="009D6C9D">
              <w:rPr>
                <w:rFonts w:eastAsia="Times New Roman" w:cs="Times New Roman"/>
                <w:iCs/>
                <w:lang w:val="it-IT" w:eastAsia="ar-SA"/>
              </w:rPr>
              <w:t xml:space="preserve">Allison, </w:t>
            </w:r>
            <w:r>
              <w:rPr>
                <w:rFonts w:eastAsia="Times New Roman" w:cs="Times New Roman"/>
                <w:iCs/>
                <w:lang w:val="it-IT" w:eastAsia="ar-SA"/>
              </w:rPr>
              <w:t xml:space="preserve">che </w:t>
            </w:r>
            <w:r w:rsidR="005D6D71" w:rsidRPr="009D6C9D">
              <w:rPr>
                <w:rFonts w:eastAsia="Times New Roman" w:cs="Times New Roman"/>
                <w:iCs/>
                <w:lang w:val="it-IT" w:eastAsia="ar-SA"/>
              </w:rPr>
              <w:t>può adattarsi a diverse carrozzerie, carichi, potenz</w:t>
            </w:r>
            <w:r>
              <w:rPr>
                <w:rFonts w:eastAsia="Times New Roman" w:cs="Times New Roman"/>
                <w:iCs/>
                <w:lang w:val="it-IT" w:eastAsia="ar-SA"/>
              </w:rPr>
              <w:t>e</w:t>
            </w:r>
            <w:r w:rsidR="005D6D71" w:rsidRPr="009D6C9D">
              <w:rPr>
                <w:rFonts w:eastAsia="Times New Roman" w:cs="Times New Roman"/>
                <w:iCs/>
                <w:lang w:val="it-IT" w:eastAsia="ar-SA"/>
              </w:rPr>
              <w:t>, attrezzature e accessori consentendo configurazioni multiple. È un veicolo nato dall'innovazione UROVESA.</w:t>
            </w:r>
          </w:p>
        </w:tc>
      </w:tr>
      <w:tr w:rsidR="00F205A6" w:rsidRPr="009D6C9D" w14:paraId="12463659" w14:textId="77777777" w:rsidTr="0056773D">
        <w:trPr>
          <w:trHeight w:val="1072"/>
        </w:trPr>
        <w:tc>
          <w:tcPr>
            <w:tcW w:w="4423" w:type="dxa"/>
          </w:tcPr>
          <w:p w14:paraId="12841D14" w14:textId="77777777" w:rsidR="00F205A6" w:rsidRPr="009D6C9D" w:rsidRDefault="00E11E5C" w:rsidP="005B5431">
            <w:pPr>
              <w:pStyle w:val="BodyText10"/>
              <w:spacing w:after="0" w:line="240" w:lineRule="auto"/>
              <w:ind w:left="0" w:firstLine="0"/>
              <w:jc w:val="center"/>
              <w:rPr>
                <w:noProof/>
                <w:color w:val="243F60"/>
                <w:sz w:val="24"/>
                <w:lang w:val="it-IT" w:eastAsia="en-US"/>
              </w:rPr>
            </w:pPr>
            <w:r w:rsidRPr="009D6C9D">
              <w:rPr>
                <w:noProof/>
                <w:color w:val="243F60"/>
                <w:sz w:val="24"/>
                <w:lang w:val="it-IT" w:eastAsia="it-IT"/>
              </w:rPr>
              <w:drawing>
                <wp:inline distT="0" distB="0" distL="0" distR="0" wp14:anchorId="45E8420A" wp14:editId="7A3A5A5D">
                  <wp:extent cx="1550505" cy="1880632"/>
                  <wp:effectExtent l="0" t="0" r="0" b="571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sto Sierra UROVESA_m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43" cy="188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7CF65C77" w14:textId="2F159416" w:rsidR="00F205A6" w:rsidRPr="009D6C9D" w:rsidRDefault="00B47662" w:rsidP="00772557">
            <w:pPr>
              <w:jc w:val="both"/>
              <w:rPr>
                <w:sz w:val="20"/>
                <w:szCs w:val="20"/>
                <w:lang w:val="it-IT"/>
              </w:rPr>
            </w:pPr>
            <w:r w:rsidRPr="009D6C9D">
              <w:rPr>
                <w:lang w:val="it-IT"/>
              </w:rPr>
              <w:t xml:space="preserve">“Allison Transmission ha dato un contributo significativo alla nostra presentazione al Ministero della Difesa, fornendo competenze tecniche nel processo di messa a punto dei prototipi, integrandoli e convalidandoli con il motore scelto dalla nostra azienda", </w:t>
            </w:r>
            <w:r w:rsidR="00B85263">
              <w:rPr>
                <w:lang w:val="it-IT"/>
              </w:rPr>
              <w:t xml:space="preserve">ha </w:t>
            </w:r>
            <w:r w:rsidRPr="009D6C9D">
              <w:rPr>
                <w:lang w:val="it-IT"/>
              </w:rPr>
              <w:t>dichiara</w:t>
            </w:r>
            <w:r w:rsidR="00B85263">
              <w:rPr>
                <w:lang w:val="it-IT"/>
              </w:rPr>
              <w:t>to</w:t>
            </w:r>
            <w:r w:rsidRPr="009D6C9D">
              <w:rPr>
                <w:lang w:val="it-IT"/>
              </w:rPr>
              <w:t xml:space="preserve"> Justo Sierra, Presidente e CEO di UROVESA.</w:t>
            </w:r>
          </w:p>
        </w:tc>
      </w:tr>
      <w:tr w:rsidR="00C13ADF" w:rsidRPr="009D6C9D" w14:paraId="3D5046A6" w14:textId="77777777" w:rsidTr="0056773D">
        <w:trPr>
          <w:trHeight w:val="3436"/>
        </w:trPr>
        <w:tc>
          <w:tcPr>
            <w:tcW w:w="4423" w:type="dxa"/>
          </w:tcPr>
          <w:p w14:paraId="2A9FA436" w14:textId="77777777" w:rsidR="00C13ADF" w:rsidRPr="009D6C9D" w:rsidRDefault="00BD749C" w:rsidP="005B5431">
            <w:pPr>
              <w:pStyle w:val="BodyText10"/>
              <w:spacing w:after="0" w:line="240" w:lineRule="auto"/>
              <w:ind w:left="0" w:firstLine="0"/>
              <w:jc w:val="center"/>
              <w:rPr>
                <w:noProof/>
                <w:color w:val="243F60"/>
                <w:sz w:val="24"/>
                <w:lang w:val="it-IT" w:eastAsia="en-US"/>
              </w:rPr>
            </w:pPr>
            <w:r w:rsidRPr="009D6C9D">
              <w:rPr>
                <w:noProof/>
                <w:color w:val="243F60"/>
                <w:sz w:val="24"/>
                <w:lang w:val="it-IT" w:eastAsia="it-IT"/>
              </w:rPr>
              <w:drawing>
                <wp:inline distT="0" distB="0" distL="0" distR="0" wp14:anchorId="2BA98EBC" wp14:editId="22D579F9">
                  <wp:extent cx="2498035" cy="1785668"/>
                  <wp:effectExtent l="0" t="0" r="0" b="508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érôme Zanon_director general de Transdiesel_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16811" b="11359"/>
                          <a:stretch/>
                        </pic:blipFill>
                        <pic:spPr bwMode="auto">
                          <a:xfrm>
                            <a:off x="0" y="0"/>
                            <a:ext cx="2496911" cy="17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496B8814" w14:textId="5A8E2745" w:rsidR="00C13ADF" w:rsidRPr="009D6C9D" w:rsidRDefault="00F04517" w:rsidP="00B85263">
            <w:pPr>
              <w:spacing w:after="0" w:line="240" w:lineRule="auto"/>
              <w:rPr>
                <w:sz w:val="20"/>
                <w:szCs w:val="20"/>
                <w:lang w:val="it-IT"/>
              </w:rPr>
            </w:pPr>
            <w:r w:rsidRPr="009D6C9D">
              <w:rPr>
                <w:rFonts w:cs="Arial"/>
                <w:bCs/>
                <w:lang w:val="it-IT"/>
              </w:rPr>
              <w:t xml:space="preserve">"Le trasmissioni completamente automatiche Allison sono </w:t>
            </w:r>
            <w:r>
              <w:rPr>
                <w:rFonts w:cs="Arial"/>
                <w:bCs/>
                <w:lang w:val="it-IT"/>
              </w:rPr>
              <w:t>idonee</w:t>
            </w:r>
            <w:r w:rsidRPr="009D6C9D">
              <w:rPr>
                <w:rFonts w:cs="Arial"/>
                <w:bCs/>
                <w:lang w:val="it-IT"/>
              </w:rPr>
              <w:t xml:space="preserve"> </w:t>
            </w:r>
            <w:r>
              <w:rPr>
                <w:rFonts w:cs="Arial"/>
                <w:bCs/>
                <w:lang w:val="it-IT"/>
              </w:rPr>
              <w:t>per</w:t>
            </w:r>
            <w:r w:rsidRPr="009D6C9D">
              <w:rPr>
                <w:rFonts w:cs="Arial"/>
                <w:bCs/>
                <w:lang w:val="it-IT"/>
              </w:rPr>
              <w:t xml:space="preserve"> questi tipi di veicoli</w:t>
            </w:r>
            <w:r>
              <w:rPr>
                <w:rFonts w:cs="Arial"/>
                <w:bCs/>
                <w:lang w:val="it-IT"/>
              </w:rPr>
              <w:t>, oltre ad essere</w:t>
            </w:r>
            <w:r w:rsidRPr="009D6C9D">
              <w:rPr>
                <w:rFonts w:cs="Arial"/>
                <w:bCs/>
                <w:lang w:val="it-IT"/>
              </w:rPr>
              <w:t xml:space="preserve"> estremamente affidabili. La facilità d'uso e la </w:t>
            </w:r>
            <w:r>
              <w:rPr>
                <w:rFonts w:cs="Arial"/>
                <w:bCs/>
                <w:lang w:val="it-IT"/>
              </w:rPr>
              <w:t xml:space="preserve">capacità di </w:t>
            </w:r>
            <w:r w:rsidRPr="009D6C9D">
              <w:rPr>
                <w:rFonts w:cs="Arial"/>
                <w:bCs/>
                <w:lang w:val="it-IT"/>
              </w:rPr>
              <w:t xml:space="preserve">accelerazione offerta da queste trasmissioni, impossibile con i cambi manuali, permette ai veicoli di salire pendenze oltre </w:t>
            </w:r>
            <w:r>
              <w:rPr>
                <w:rFonts w:cs="Arial"/>
                <w:bCs/>
                <w:lang w:val="it-IT"/>
              </w:rPr>
              <w:t>al</w:t>
            </w:r>
            <w:r w:rsidR="00B85263">
              <w:rPr>
                <w:rFonts w:cs="Arial"/>
                <w:bCs/>
                <w:lang w:val="it-IT"/>
              </w:rPr>
              <w:t xml:space="preserve"> 100%", ha spiegato </w:t>
            </w:r>
            <w:r w:rsidRPr="009D6C9D">
              <w:rPr>
                <w:rFonts w:cs="Arial"/>
                <w:bCs/>
                <w:lang w:val="it-IT"/>
              </w:rPr>
              <w:t xml:space="preserve">Jérôme Zanon, </w:t>
            </w:r>
            <w:r>
              <w:rPr>
                <w:rFonts w:cs="Arial"/>
                <w:bCs/>
                <w:lang w:val="it-IT"/>
              </w:rPr>
              <w:t>direttore generale d</w:t>
            </w:r>
            <w:r w:rsidRPr="009D6C9D">
              <w:rPr>
                <w:rFonts w:cs="Arial"/>
                <w:bCs/>
                <w:lang w:val="it-IT"/>
              </w:rPr>
              <w:t xml:space="preserve">i Transdiesel. </w:t>
            </w:r>
          </w:p>
        </w:tc>
      </w:tr>
      <w:tr w:rsidR="002C7059" w:rsidRPr="009D6C9D" w14:paraId="1CEBC822" w14:textId="77777777" w:rsidTr="0056773D">
        <w:trPr>
          <w:trHeight w:val="1072"/>
        </w:trPr>
        <w:tc>
          <w:tcPr>
            <w:tcW w:w="4423" w:type="dxa"/>
          </w:tcPr>
          <w:p w14:paraId="4BB330E9" w14:textId="77777777" w:rsidR="002C7059" w:rsidRPr="009D6C9D" w:rsidRDefault="00BD749C" w:rsidP="00D8556D">
            <w:pPr>
              <w:pStyle w:val="BodyText10"/>
              <w:spacing w:after="0" w:line="240" w:lineRule="auto"/>
              <w:ind w:left="0" w:firstLine="0"/>
              <w:jc w:val="center"/>
              <w:rPr>
                <w:lang w:val="it-IT"/>
              </w:rPr>
            </w:pPr>
            <w:r w:rsidRPr="009D6C9D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72B4F75B" wp14:editId="23825D37">
                  <wp:extent cx="2539675" cy="1871932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ia Ejerci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51" cy="18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346835FC" w14:textId="714B8033" w:rsidR="00C13ADF" w:rsidRPr="009D6C9D" w:rsidRDefault="005D6D71" w:rsidP="00194221">
            <w:pPr>
              <w:pStyle w:val="BodyText10"/>
              <w:spacing w:after="0" w:line="240" w:lineRule="auto"/>
              <w:rPr>
                <w:rFonts w:eastAsia="Times New Roman" w:cs="Times New Roman"/>
                <w:sz w:val="20"/>
                <w:szCs w:val="20"/>
                <w:lang w:val="it-IT" w:eastAsia="ar-SA"/>
              </w:rPr>
            </w:pPr>
            <w:r w:rsidRPr="009D6C9D">
              <w:rPr>
                <w:lang w:val="it-IT"/>
              </w:rPr>
              <w:t>UROVESA sta gradualmente entrando in mercati specializzati e l'azienda sta rafforzando la sua posizione nel mercato europeo attraverso una maggiore partecipazione alle procedure di appalto e ai progetti.</w:t>
            </w:r>
          </w:p>
        </w:tc>
      </w:tr>
    </w:tbl>
    <w:p w14:paraId="1C69940D" w14:textId="77777777" w:rsidR="00A2248A" w:rsidRPr="009D6C9D" w:rsidRDefault="00A2248A" w:rsidP="002C7059">
      <w:pPr>
        <w:pStyle w:val="BodyText1"/>
        <w:spacing w:after="0"/>
        <w:ind w:firstLine="0"/>
        <w:rPr>
          <w:rFonts w:eastAsia="SimSun"/>
          <w:kern w:val="1"/>
          <w:lang w:val="it-IT"/>
        </w:rPr>
      </w:pPr>
    </w:p>
    <w:sectPr w:rsidR="00A2248A" w:rsidRPr="009D6C9D" w:rsidSect="00A474FA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1A06A" w14:textId="77777777" w:rsidR="001A39EE" w:rsidRDefault="001A39EE">
      <w:pPr>
        <w:spacing w:after="0" w:line="240" w:lineRule="auto"/>
      </w:pPr>
      <w:r>
        <w:separator/>
      </w:r>
    </w:p>
  </w:endnote>
  <w:endnote w:type="continuationSeparator" w:id="0">
    <w:p w14:paraId="1B7F8C31" w14:textId="77777777" w:rsidR="001A39EE" w:rsidRDefault="001A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Hei">
    <w:altName w:val="黑体"/>
    <w:charset w:val="86"/>
    <w:family w:val="modern"/>
    <w:pitch w:val="fixed"/>
    <w:sig w:usb0="800002BF" w:usb1="38CF7CFA" w:usb2="00000016" w:usb3="00000000" w:csb0="00040001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2DC75" w14:textId="523826E1" w:rsidR="001A39EE" w:rsidRDefault="001A39EE">
    <w:pPr>
      <w:pStyle w:val="Pidipagina"/>
      <w:jc w:val="right"/>
      <w:rPr>
        <w:rFonts w:ascii="Times New Roman" w:hAnsi="Times New Roman"/>
      </w:rPr>
    </w:pPr>
    <w:r>
      <w:t xml:space="preserve">Pagina </w:t>
    </w:r>
    <w:r>
      <w:fldChar w:fldCharType="begin"/>
    </w:r>
    <w:r>
      <w:instrText xml:space="preserve"> PAGE \*Arabic </w:instrText>
    </w:r>
    <w:r>
      <w:fldChar w:fldCharType="separate"/>
    </w:r>
    <w:r w:rsidR="002623BC">
      <w:rPr>
        <w:noProof/>
      </w:rPr>
      <w:t>5</w:t>
    </w:r>
    <w:r>
      <w:fldChar w:fldCharType="end"/>
    </w:r>
    <w:r>
      <w:t xml:space="preserve"> di </w:t>
    </w:r>
    <w:r>
      <w:fldChar w:fldCharType="begin"/>
    </w:r>
    <w:r>
      <w:instrText xml:space="preserve"> NUMPAGES \*Arabic </w:instrText>
    </w:r>
    <w:r>
      <w:fldChar w:fldCharType="separate"/>
    </w:r>
    <w:r w:rsidR="002623BC">
      <w:rPr>
        <w:noProof/>
      </w:rPr>
      <w:t>5</w:t>
    </w:r>
    <w:r>
      <w:fldChar w:fldCharType="end"/>
    </w:r>
  </w:p>
  <w:p w14:paraId="1A301B8B" w14:textId="77777777" w:rsidR="001A39EE" w:rsidRDefault="001A39EE">
    <w:pPr>
      <w:pStyle w:val="Pidipagin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B87B5" w14:textId="77777777" w:rsidR="001A39EE" w:rsidRDefault="001A39EE">
      <w:pPr>
        <w:spacing w:after="0" w:line="240" w:lineRule="auto"/>
      </w:pPr>
      <w:r>
        <w:separator/>
      </w:r>
    </w:p>
  </w:footnote>
  <w:footnote w:type="continuationSeparator" w:id="0">
    <w:p w14:paraId="67A3C572" w14:textId="77777777" w:rsidR="001A39EE" w:rsidRDefault="001A3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B6924" w14:textId="77777777" w:rsidR="001A39EE" w:rsidRDefault="001A39EE">
    <w:pPr>
      <w:pStyle w:val="Intestazione"/>
      <w:rPr>
        <w:rFonts w:ascii="Times New Roman" w:hAnsi="Times New Roman"/>
        <w:sz w:val="28"/>
        <w:szCs w:val="28"/>
      </w:rPr>
    </w:pPr>
    <w:r>
      <w:rPr>
        <w:noProof/>
        <w:lang w:val="it-IT" w:eastAsia="it-IT"/>
      </w:rPr>
      <w:drawing>
        <wp:inline distT="0" distB="0" distL="0" distR="0" wp14:anchorId="0E785608" wp14:editId="39893684">
          <wp:extent cx="1619250" cy="5429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47" t="1964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5FFD35FA" wp14:editId="100C915D">
              <wp:simplePos x="0" y="0"/>
              <wp:positionH relativeFrom="column">
                <wp:posOffset>4129405</wp:posOffset>
              </wp:positionH>
              <wp:positionV relativeFrom="paragraph">
                <wp:posOffset>14605</wp:posOffset>
              </wp:positionV>
              <wp:extent cx="2056130" cy="38481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6130" cy="38481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15295" w14:textId="77777777" w:rsidR="001A39EE" w:rsidRDefault="001A39EE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5FFD35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5.15pt;margin-top:1.15pt;width:161.9pt;height:30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" fillcolor="#b3b3b3" stroked="f">
              <v:path arrowok="t"/>
              <v:textbox inset="0,0,0,0">
                <w:txbxContent>
                  <w:p w14:paraId="4D315295" w14:textId="77777777" w:rsidR="00B36CB9" w:rsidRDefault="00B36CB9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color w:val="FFFFFF"/>
                        <w:sz w:val="40"/>
                        <w:szCs w:val="40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</w:p>
  <w:p w14:paraId="077D6B6A" w14:textId="77777777" w:rsidR="001A39EE" w:rsidRDefault="001A39EE">
    <w:pPr>
      <w:pStyle w:val="Intestazione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130A5"/>
    <w:multiLevelType w:val="hybridMultilevel"/>
    <w:tmpl w:val="48DEE23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1FA6252">
      <w:numFmt w:val="bullet"/>
      <w:lvlText w:val="-"/>
      <w:lvlJc w:val="left"/>
      <w:pPr>
        <w:ind w:left="2496" w:hanging="696"/>
      </w:pPr>
      <w:rPr>
        <w:rFonts w:ascii="Verdana" w:eastAsia="Times New Roman" w:hAnsi="Verdana" w:cs="Arial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FC20B0"/>
    <w:multiLevelType w:val="hybridMultilevel"/>
    <w:tmpl w:val="5F84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22EE1"/>
    <w:multiLevelType w:val="hybridMultilevel"/>
    <w:tmpl w:val="6EF4E6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A4B5AFE"/>
    <w:multiLevelType w:val="hybridMultilevel"/>
    <w:tmpl w:val="72385B02"/>
    <w:lvl w:ilvl="0" w:tplc="5A7EF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5A4521"/>
    <w:multiLevelType w:val="multilevel"/>
    <w:tmpl w:val="8170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A74F33"/>
    <w:multiLevelType w:val="hybridMultilevel"/>
    <w:tmpl w:val="C8145820"/>
    <w:lvl w:ilvl="0" w:tplc="2F342E7E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D3"/>
    <w:rsid w:val="00000974"/>
    <w:rsid w:val="00002D81"/>
    <w:rsid w:val="00004DF2"/>
    <w:rsid w:val="00006D8A"/>
    <w:rsid w:val="00012E73"/>
    <w:rsid w:val="0001431C"/>
    <w:rsid w:val="0001650F"/>
    <w:rsid w:val="0002210C"/>
    <w:rsid w:val="0002219D"/>
    <w:rsid w:val="00031E87"/>
    <w:rsid w:val="00043FB1"/>
    <w:rsid w:val="000442AE"/>
    <w:rsid w:val="00046FB4"/>
    <w:rsid w:val="00051620"/>
    <w:rsid w:val="000518D4"/>
    <w:rsid w:val="000532BC"/>
    <w:rsid w:val="000544A6"/>
    <w:rsid w:val="00063AC4"/>
    <w:rsid w:val="00066398"/>
    <w:rsid w:val="00067C30"/>
    <w:rsid w:val="00072C1B"/>
    <w:rsid w:val="00073761"/>
    <w:rsid w:val="000740E2"/>
    <w:rsid w:val="00075AFA"/>
    <w:rsid w:val="00081BC4"/>
    <w:rsid w:val="000849B4"/>
    <w:rsid w:val="00084DD3"/>
    <w:rsid w:val="00085A6E"/>
    <w:rsid w:val="00091DBE"/>
    <w:rsid w:val="00093888"/>
    <w:rsid w:val="000938D4"/>
    <w:rsid w:val="00094A64"/>
    <w:rsid w:val="000A1C77"/>
    <w:rsid w:val="000A3893"/>
    <w:rsid w:val="000B07E0"/>
    <w:rsid w:val="000B441B"/>
    <w:rsid w:val="000B4B5A"/>
    <w:rsid w:val="000C5939"/>
    <w:rsid w:val="000C5C24"/>
    <w:rsid w:val="000C6F6F"/>
    <w:rsid w:val="000D15C9"/>
    <w:rsid w:val="000D2F7F"/>
    <w:rsid w:val="000D7E72"/>
    <w:rsid w:val="000E4659"/>
    <w:rsid w:val="000F5373"/>
    <w:rsid w:val="000F5855"/>
    <w:rsid w:val="000F7B66"/>
    <w:rsid w:val="00101762"/>
    <w:rsid w:val="00101CFF"/>
    <w:rsid w:val="00101EED"/>
    <w:rsid w:val="00113DB2"/>
    <w:rsid w:val="001155E7"/>
    <w:rsid w:val="00124FED"/>
    <w:rsid w:val="001273F2"/>
    <w:rsid w:val="00130DE8"/>
    <w:rsid w:val="00145561"/>
    <w:rsid w:val="00150F57"/>
    <w:rsid w:val="0015396B"/>
    <w:rsid w:val="00154C48"/>
    <w:rsid w:val="00157193"/>
    <w:rsid w:val="00161325"/>
    <w:rsid w:val="00165BF2"/>
    <w:rsid w:val="001674FB"/>
    <w:rsid w:val="00172988"/>
    <w:rsid w:val="00173C4C"/>
    <w:rsid w:val="00184EE1"/>
    <w:rsid w:val="00187D86"/>
    <w:rsid w:val="001927E9"/>
    <w:rsid w:val="00194221"/>
    <w:rsid w:val="00195F9B"/>
    <w:rsid w:val="001A0F7B"/>
    <w:rsid w:val="001A2320"/>
    <w:rsid w:val="001A2B1D"/>
    <w:rsid w:val="001A3876"/>
    <w:rsid w:val="001A39EE"/>
    <w:rsid w:val="001B21CD"/>
    <w:rsid w:val="001B3492"/>
    <w:rsid w:val="001B598D"/>
    <w:rsid w:val="001B68B3"/>
    <w:rsid w:val="001B6972"/>
    <w:rsid w:val="001C5C75"/>
    <w:rsid w:val="001C6CC9"/>
    <w:rsid w:val="001D4B2B"/>
    <w:rsid w:val="001D5A6B"/>
    <w:rsid w:val="001D5AF8"/>
    <w:rsid w:val="001D64A0"/>
    <w:rsid w:val="001E06AB"/>
    <w:rsid w:val="001E0DC9"/>
    <w:rsid w:val="001E315C"/>
    <w:rsid w:val="001E4652"/>
    <w:rsid w:val="001E5F43"/>
    <w:rsid w:val="001E7479"/>
    <w:rsid w:val="001F1683"/>
    <w:rsid w:val="002006F9"/>
    <w:rsid w:val="00204604"/>
    <w:rsid w:val="00205DCE"/>
    <w:rsid w:val="00211676"/>
    <w:rsid w:val="00212399"/>
    <w:rsid w:val="00213114"/>
    <w:rsid w:val="002173FA"/>
    <w:rsid w:val="00217B2C"/>
    <w:rsid w:val="00221204"/>
    <w:rsid w:val="00223BC5"/>
    <w:rsid w:val="00224A1E"/>
    <w:rsid w:val="002317ED"/>
    <w:rsid w:val="00240450"/>
    <w:rsid w:val="00245528"/>
    <w:rsid w:val="00254112"/>
    <w:rsid w:val="00254DB0"/>
    <w:rsid w:val="0025579E"/>
    <w:rsid w:val="00256598"/>
    <w:rsid w:val="0025736C"/>
    <w:rsid w:val="002623BC"/>
    <w:rsid w:val="00266874"/>
    <w:rsid w:val="00266A4D"/>
    <w:rsid w:val="00267AEA"/>
    <w:rsid w:val="00267C60"/>
    <w:rsid w:val="00270207"/>
    <w:rsid w:val="00270F4D"/>
    <w:rsid w:val="00274548"/>
    <w:rsid w:val="00276CA6"/>
    <w:rsid w:val="00292AC6"/>
    <w:rsid w:val="00293101"/>
    <w:rsid w:val="00293D9D"/>
    <w:rsid w:val="002967D0"/>
    <w:rsid w:val="002A6F6F"/>
    <w:rsid w:val="002B4784"/>
    <w:rsid w:val="002B7D25"/>
    <w:rsid w:val="002C1EEC"/>
    <w:rsid w:val="002C2980"/>
    <w:rsid w:val="002C3B81"/>
    <w:rsid w:val="002C4741"/>
    <w:rsid w:val="002C5B24"/>
    <w:rsid w:val="002C7059"/>
    <w:rsid w:val="002D11AF"/>
    <w:rsid w:val="002D25AC"/>
    <w:rsid w:val="002D545F"/>
    <w:rsid w:val="002D6C4B"/>
    <w:rsid w:val="002D7CAD"/>
    <w:rsid w:val="002E21FD"/>
    <w:rsid w:val="002E5588"/>
    <w:rsid w:val="002E70E5"/>
    <w:rsid w:val="002E7581"/>
    <w:rsid w:val="002F6AF4"/>
    <w:rsid w:val="003047FC"/>
    <w:rsid w:val="00305D07"/>
    <w:rsid w:val="00310BE5"/>
    <w:rsid w:val="0031356D"/>
    <w:rsid w:val="00313A45"/>
    <w:rsid w:val="00316B29"/>
    <w:rsid w:val="00321781"/>
    <w:rsid w:val="00322B77"/>
    <w:rsid w:val="003257E4"/>
    <w:rsid w:val="00326B5C"/>
    <w:rsid w:val="00327130"/>
    <w:rsid w:val="00327DE2"/>
    <w:rsid w:val="00331111"/>
    <w:rsid w:val="003318F5"/>
    <w:rsid w:val="00335D6A"/>
    <w:rsid w:val="00364EA4"/>
    <w:rsid w:val="00370C0B"/>
    <w:rsid w:val="003727A6"/>
    <w:rsid w:val="00373348"/>
    <w:rsid w:val="003823D5"/>
    <w:rsid w:val="00383589"/>
    <w:rsid w:val="0038481C"/>
    <w:rsid w:val="00392C59"/>
    <w:rsid w:val="003934ED"/>
    <w:rsid w:val="00394B71"/>
    <w:rsid w:val="003A1A6A"/>
    <w:rsid w:val="003B171E"/>
    <w:rsid w:val="003C1C75"/>
    <w:rsid w:val="003C20EF"/>
    <w:rsid w:val="003C532D"/>
    <w:rsid w:val="003D03D2"/>
    <w:rsid w:val="003D383D"/>
    <w:rsid w:val="003D51C0"/>
    <w:rsid w:val="003E6967"/>
    <w:rsid w:val="003F1B23"/>
    <w:rsid w:val="003F7D7F"/>
    <w:rsid w:val="0040084A"/>
    <w:rsid w:val="00406440"/>
    <w:rsid w:val="00416CDE"/>
    <w:rsid w:val="00417230"/>
    <w:rsid w:val="00425067"/>
    <w:rsid w:val="0042763C"/>
    <w:rsid w:val="00427A24"/>
    <w:rsid w:val="00441729"/>
    <w:rsid w:val="0044389A"/>
    <w:rsid w:val="004471B5"/>
    <w:rsid w:val="004473FB"/>
    <w:rsid w:val="00451A01"/>
    <w:rsid w:val="0045594D"/>
    <w:rsid w:val="00470F78"/>
    <w:rsid w:val="00473B69"/>
    <w:rsid w:val="00474F01"/>
    <w:rsid w:val="00484C1C"/>
    <w:rsid w:val="00487233"/>
    <w:rsid w:val="0049125D"/>
    <w:rsid w:val="00495F2F"/>
    <w:rsid w:val="00497C7A"/>
    <w:rsid w:val="004A5B49"/>
    <w:rsid w:val="004B1483"/>
    <w:rsid w:val="004B1716"/>
    <w:rsid w:val="004B254B"/>
    <w:rsid w:val="004B3770"/>
    <w:rsid w:val="004C1082"/>
    <w:rsid w:val="004D0485"/>
    <w:rsid w:val="004D32FF"/>
    <w:rsid w:val="004D688C"/>
    <w:rsid w:val="004E0139"/>
    <w:rsid w:val="004E1B40"/>
    <w:rsid w:val="004E6FE6"/>
    <w:rsid w:val="004F5C89"/>
    <w:rsid w:val="004F6E2D"/>
    <w:rsid w:val="00500EF1"/>
    <w:rsid w:val="00520172"/>
    <w:rsid w:val="00521A10"/>
    <w:rsid w:val="00522828"/>
    <w:rsid w:val="0052342D"/>
    <w:rsid w:val="005330FE"/>
    <w:rsid w:val="005358C3"/>
    <w:rsid w:val="00535C4D"/>
    <w:rsid w:val="005445C1"/>
    <w:rsid w:val="005448C4"/>
    <w:rsid w:val="0054704F"/>
    <w:rsid w:val="005561A3"/>
    <w:rsid w:val="00557012"/>
    <w:rsid w:val="005577FB"/>
    <w:rsid w:val="00560ACA"/>
    <w:rsid w:val="005615A0"/>
    <w:rsid w:val="005655C7"/>
    <w:rsid w:val="0056773D"/>
    <w:rsid w:val="00574789"/>
    <w:rsid w:val="00574971"/>
    <w:rsid w:val="00574EE1"/>
    <w:rsid w:val="00575100"/>
    <w:rsid w:val="0058282B"/>
    <w:rsid w:val="005854E2"/>
    <w:rsid w:val="00593D5F"/>
    <w:rsid w:val="00594F9D"/>
    <w:rsid w:val="005A3226"/>
    <w:rsid w:val="005A33A4"/>
    <w:rsid w:val="005A527E"/>
    <w:rsid w:val="005A7534"/>
    <w:rsid w:val="005B3AD3"/>
    <w:rsid w:val="005B4024"/>
    <w:rsid w:val="005B49EC"/>
    <w:rsid w:val="005B5431"/>
    <w:rsid w:val="005C1E7F"/>
    <w:rsid w:val="005C20D8"/>
    <w:rsid w:val="005C3930"/>
    <w:rsid w:val="005D42A7"/>
    <w:rsid w:val="005D59B2"/>
    <w:rsid w:val="005D6A70"/>
    <w:rsid w:val="005D6D71"/>
    <w:rsid w:val="005E0201"/>
    <w:rsid w:val="005E16CE"/>
    <w:rsid w:val="005E4B90"/>
    <w:rsid w:val="005F457D"/>
    <w:rsid w:val="00600861"/>
    <w:rsid w:val="006109C0"/>
    <w:rsid w:val="006120DD"/>
    <w:rsid w:val="00615420"/>
    <w:rsid w:val="0062400F"/>
    <w:rsid w:val="00631EBB"/>
    <w:rsid w:val="006410FC"/>
    <w:rsid w:val="0064363C"/>
    <w:rsid w:val="00645F1B"/>
    <w:rsid w:val="00653CC0"/>
    <w:rsid w:val="006575F3"/>
    <w:rsid w:val="00657A77"/>
    <w:rsid w:val="00661951"/>
    <w:rsid w:val="0066543E"/>
    <w:rsid w:val="00665563"/>
    <w:rsid w:val="00667570"/>
    <w:rsid w:val="00670CFC"/>
    <w:rsid w:val="00675747"/>
    <w:rsid w:val="00676D88"/>
    <w:rsid w:val="00677625"/>
    <w:rsid w:val="006817CA"/>
    <w:rsid w:val="00683563"/>
    <w:rsid w:val="00690D2F"/>
    <w:rsid w:val="006931AB"/>
    <w:rsid w:val="00694A40"/>
    <w:rsid w:val="00696C0F"/>
    <w:rsid w:val="00697088"/>
    <w:rsid w:val="006A2DD7"/>
    <w:rsid w:val="006A3616"/>
    <w:rsid w:val="006B3C78"/>
    <w:rsid w:val="006B6E7E"/>
    <w:rsid w:val="006C0F22"/>
    <w:rsid w:val="006D0F2F"/>
    <w:rsid w:val="006E2597"/>
    <w:rsid w:val="006E3E49"/>
    <w:rsid w:val="006E6952"/>
    <w:rsid w:val="00700C65"/>
    <w:rsid w:val="007029CB"/>
    <w:rsid w:val="007036A2"/>
    <w:rsid w:val="007036B0"/>
    <w:rsid w:val="00710B9D"/>
    <w:rsid w:val="00712F87"/>
    <w:rsid w:val="00714E14"/>
    <w:rsid w:val="007152AE"/>
    <w:rsid w:val="00717518"/>
    <w:rsid w:val="00724438"/>
    <w:rsid w:val="00731941"/>
    <w:rsid w:val="0073256C"/>
    <w:rsid w:val="00733560"/>
    <w:rsid w:val="00742C36"/>
    <w:rsid w:val="0074391B"/>
    <w:rsid w:val="00744B5C"/>
    <w:rsid w:val="007452B0"/>
    <w:rsid w:val="00750D2E"/>
    <w:rsid w:val="00754B52"/>
    <w:rsid w:val="007576E6"/>
    <w:rsid w:val="007614CC"/>
    <w:rsid w:val="00765E23"/>
    <w:rsid w:val="00767F85"/>
    <w:rsid w:val="00772557"/>
    <w:rsid w:val="007767D5"/>
    <w:rsid w:val="0077696E"/>
    <w:rsid w:val="00784458"/>
    <w:rsid w:val="00795ACD"/>
    <w:rsid w:val="007973D3"/>
    <w:rsid w:val="007A6532"/>
    <w:rsid w:val="007A7D06"/>
    <w:rsid w:val="007B060E"/>
    <w:rsid w:val="007B23FD"/>
    <w:rsid w:val="007C6BF8"/>
    <w:rsid w:val="007D3204"/>
    <w:rsid w:val="007D648A"/>
    <w:rsid w:val="007D7161"/>
    <w:rsid w:val="007E3E64"/>
    <w:rsid w:val="007E4391"/>
    <w:rsid w:val="007E45EA"/>
    <w:rsid w:val="007E6BBA"/>
    <w:rsid w:val="007F039A"/>
    <w:rsid w:val="007F3090"/>
    <w:rsid w:val="007F3819"/>
    <w:rsid w:val="00802D0D"/>
    <w:rsid w:val="00807A6E"/>
    <w:rsid w:val="0081304C"/>
    <w:rsid w:val="00834649"/>
    <w:rsid w:val="00835106"/>
    <w:rsid w:val="00837EF1"/>
    <w:rsid w:val="00842825"/>
    <w:rsid w:val="00842AB1"/>
    <w:rsid w:val="008456C4"/>
    <w:rsid w:val="00845D1F"/>
    <w:rsid w:val="008573CF"/>
    <w:rsid w:val="00860094"/>
    <w:rsid w:val="0087598E"/>
    <w:rsid w:val="00884473"/>
    <w:rsid w:val="008924A6"/>
    <w:rsid w:val="008924B0"/>
    <w:rsid w:val="00892502"/>
    <w:rsid w:val="0089271A"/>
    <w:rsid w:val="008965F5"/>
    <w:rsid w:val="00896619"/>
    <w:rsid w:val="008A0275"/>
    <w:rsid w:val="008A1FDD"/>
    <w:rsid w:val="008B1F8D"/>
    <w:rsid w:val="008B3469"/>
    <w:rsid w:val="008B4202"/>
    <w:rsid w:val="008B5704"/>
    <w:rsid w:val="008B593F"/>
    <w:rsid w:val="008C0E53"/>
    <w:rsid w:val="008C4F20"/>
    <w:rsid w:val="008C6FC8"/>
    <w:rsid w:val="008D3633"/>
    <w:rsid w:val="008D5771"/>
    <w:rsid w:val="008E0C92"/>
    <w:rsid w:val="008E1D66"/>
    <w:rsid w:val="008E41E7"/>
    <w:rsid w:val="008E5F28"/>
    <w:rsid w:val="008F0653"/>
    <w:rsid w:val="008F5FB9"/>
    <w:rsid w:val="008F6988"/>
    <w:rsid w:val="008F6D2A"/>
    <w:rsid w:val="009053FB"/>
    <w:rsid w:val="00910180"/>
    <w:rsid w:val="00912C3D"/>
    <w:rsid w:val="0091548C"/>
    <w:rsid w:val="0091629B"/>
    <w:rsid w:val="0091694D"/>
    <w:rsid w:val="00924BD5"/>
    <w:rsid w:val="00925C22"/>
    <w:rsid w:val="00927B7E"/>
    <w:rsid w:val="00930726"/>
    <w:rsid w:val="009332AE"/>
    <w:rsid w:val="009338E6"/>
    <w:rsid w:val="0093671F"/>
    <w:rsid w:val="00946366"/>
    <w:rsid w:val="00957C35"/>
    <w:rsid w:val="00960932"/>
    <w:rsid w:val="009609DB"/>
    <w:rsid w:val="0097411B"/>
    <w:rsid w:val="00974BCF"/>
    <w:rsid w:val="00974EB3"/>
    <w:rsid w:val="00982AD3"/>
    <w:rsid w:val="00982EC5"/>
    <w:rsid w:val="00985102"/>
    <w:rsid w:val="009961CB"/>
    <w:rsid w:val="009A02F2"/>
    <w:rsid w:val="009A080B"/>
    <w:rsid w:val="009A2032"/>
    <w:rsid w:val="009A3BB5"/>
    <w:rsid w:val="009A471C"/>
    <w:rsid w:val="009B0CB3"/>
    <w:rsid w:val="009C6A25"/>
    <w:rsid w:val="009D4451"/>
    <w:rsid w:val="009D6C9D"/>
    <w:rsid w:val="009E27DE"/>
    <w:rsid w:val="009F02FC"/>
    <w:rsid w:val="009F1AA5"/>
    <w:rsid w:val="00A0495A"/>
    <w:rsid w:val="00A138F9"/>
    <w:rsid w:val="00A14BAF"/>
    <w:rsid w:val="00A150FA"/>
    <w:rsid w:val="00A2108E"/>
    <w:rsid w:val="00A22348"/>
    <w:rsid w:val="00A2248A"/>
    <w:rsid w:val="00A354D7"/>
    <w:rsid w:val="00A3664C"/>
    <w:rsid w:val="00A40AFB"/>
    <w:rsid w:val="00A46DDF"/>
    <w:rsid w:val="00A474FA"/>
    <w:rsid w:val="00A53E1A"/>
    <w:rsid w:val="00A60229"/>
    <w:rsid w:val="00A611ED"/>
    <w:rsid w:val="00A61398"/>
    <w:rsid w:val="00A61498"/>
    <w:rsid w:val="00A66699"/>
    <w:rsid w:val="00A70370"/>
    <w:rsid w:val="00A842D5"/>
    <w:rsid w:val="00A87D7C"/>
    <w:rsid w:val="00A91541"/>
    <w:rsid w:val="00AA07DC"/>
    <w:rsid w:val="00AA1B4B"/>
    <w:rsid w:val="00AA1D66"/>
    <w:rsid w:val="00AA3A7D"/>
    <w:rsid w:val="00AA56CF"/>
    <w:rsid w:val="00AA5B63"/>
    <w:rsid w:val="00AB37D1"/>
    <w:rsid w:val="00AB50EF"/>
    <w:rsid w:val="00AB645C"/>
    <w:rsid w:val="00AC2E94"/>
    <w:rsid w:val="00AC4C18"/>
    <w:rsid w:val="00AC55E8"/>
    <w:rsid w:val="00AD5AC6"/>
    <w:rsid w:val="00AD63F2"/>
    <w:rsid w:val="00AD6419"/>
    <w:rsid w:val="00AD788D"/>
    <w:rsid w:val="00AE16BD"/>
    <w:rsid w:val="00AE2999"/>
    <w:rsid w:val="00AF51AE"/>
    <w:rsid w:val="00B211A1"/>
    <w:rsid w:val="00B36CB9"/>
    <w:rsid w:val="00B3745E"/>
    <w:rsid w:val="00B4025D"/>
    <w:rsid w:val="00B40EE4"/>
    <w:rsid w:val="00B418C3"/>
    <w:rsid w:val="00B44161"/>
    <w:rsid w:val="00B44620"/>
    <w:rsid w:val="00B47662"/>
    <w:rsid w:val="00B54AE0"/>
    <w:rsid w:val="00B57FEB"/>
    <w:rsid w:val="00B60E64"/>
    <w:rsid w:val="00B6230C"/>
    <w:rsid w:val="00B745DD"/>
    <w:rsid w:val="00B81C4D"/>
    <w:rsid w:val="00B83821"/>
    <w:rsid w:val="00B83A67"/>
    <w:rsid w:val="00B85263"/>
    <w:rsid w:val="00B8786E"/>
    <w:rsid w:val="00B9055D"/>
    <w:rsid w:val="00BA1098"/>
    <w:rsid w:val="00BA164F"/>
    <w:rsid w:val="00BA45FF"/>
    <w:rsid w:val="00BA70D9"/>
    <w:rsid w:val="00BA760E"/>
    <w:rsid w:val="00BB79C6"/>
    <w:rsid w:val="00BC38E5"/>
    <w:rsid w:val="00BD497C"/>
    <w:rsid w:val="00BD5612"/>
    <w:rsid w:val="00BD596F"/>
    <w:rsid w:val="00BD749C"/>
    <w:rsid w:val="00BE2F6D"/>
    <w:rsid w:val="00BF3447"/>
    <w:rsid w:val="00C03681"/>
    <w:rsid w:val="00C044AB"/>
    <w:rsid w:val="00C063D8"/>
    <w:rsid w:val="00C119C8"/>
    <w:rsid w:val="00C13ADF"/>
    <w:rsid w:val="00C16D9C"/>
    <w:rsid w:val="00C20240"/>
    <w:rsid w:val="00C22932"/>
    <w:rsid w:val="00C24884"/>
    <w:rsid w:val="00C2589A"/>
    <w:rsid w:val="00C31816"/>
    <w:rsid w:val="00C32FB2"/>
    <w:rsid w:val="00C35385"/>
    <w:rsid w:val="00C3587D"/>
    <w:rsid w:val="00C3654D"/>
    <w:rsid w:val="00C36E34"/>
    <w:rsid w:val="00C3710C"/>
    <w:rsid w:val="00C374AB"/>
    <w:rsid w:val="00C45931"/>
    <w:rsid w:val="00C46D0C"/>
    <w:rsid w:val="00C50D10"/>
    <w:rsid w:val="00C5140C"/>
    <w:rsid w:val="00C531BF"/>
    <w:rsid w:val="00C57B99"/>
    <w:rsid w:val="00C670C4"/>
    <w:rsid w:val="00C67827"/>
    <w:rsid w:val="00C70A41"/>
    <w:rsid w:val="00C72AF2"/>
    <w:rsid w:val="00C8260A"/>
    <w:rsid w:val="00C8597E"/>
    <w:rsid w:val="00C86031"/>
    <w:rsid w:val="00C874F1"/>
    <w:rsid w:val="00C90FA6"/>
    <w:rsid w:val="00C91189"/>
    <w:rsid w:val="00C96369"/>
    <w:rsid w:val="00CA1B4F"/>
    <w:rsid w:val="00CA3EE2"/>
    <w:rsid w:val="00CA5FBA"/>
    <w:rsid w:val="00CC4569"/>
    <w:rsid w:val="00CC526C"/>
    <w:rsid w:val="00CD345E"/>
    <w:rsid w:val="00CD3A05"/>
    <w:rsid w:val="00CD3F46"/>
    <w:rsid w:val="00CD65AB"/>
    <w:rsid w:val="00CE2A65"/>
    <w:rsid w:val="00CE3418"/>
    <w:rsid w:val="00CE3ED3"/>
    <w:rsid w:val="00CE3F21"/>
    <w:rsid w:val="00CF0428"/>
    <w:rsid w:val="00D120FE"/>
    <w:rsid w:val="00D15283"/>
    <w:rsid w:val="00D1700D"/>
    <w:rsid w:val="00D22F9E"/>
    <w:rsid w:val="00D27813"/>
    <w:rsid w:val="00D342AA"/>
    <w:rsid w:val="00D37956"/>
    <w:rsid w:val="00D41F1E"/>
    <w:rsid w:val="00D4207E"/>
    <w:rsid w:val="00D431E5"/>
    <w:rsid w:val="00D43BE6"/>
    <w:rsid w:val="00D441D4"/>
    <w:rsid w:val="00D45603"/>
    <w:rsid w:val="00D546A1"/>
    <w:rsid w:val="00D54965"/>
    <w:rsid w:val="00D55AA9"/>
    <w:rsid w:val="00D62E25"/>
    <w:rsid w:val="00D74FF8"/>
    <w:rsid w:val="00D85092"/>
    <w:rsid w:val="00D8556D"/>
    <w:rsid w:val="00D8669C"/>
    <w:rsid w:val="00D87949"/>
    <w:rsid w:val="00D91015"/>
    <w:rsid w:val="00D919F9"/>
    <w:rsid w:val="00D94922"/>
    <w:rsid w:val="00D972F7"/>
    <w:rsid w:val="00DA1A86"/>
    <w:rsid w:val="00DA23F1"/>
    <w:rsid w:val="00DA53CD"/>
    <w:rsid w:val="00DB5E37"/>
    <w:rsid w:val="00DC22E7"/>
    <w:rsid w:val="00DC3F01"/>
    <w:rsid w:val="00DC5501"/>
    <w:rsid w:val="00DC5616"/>
    <w:rsid w:val="00DC75F0"/>
    <w:rsid w:val="00DD429C"/>
    <w:rsid w:val="00DD4727"/>
    <w:rsid w:val="00DE064D"/>
    <w:rsid w:val="00DE0AA5"/>
    <w:rsid w:val="00DE25D3"/>
    <w:rsid w:val="00DE4A46"/>
    <w:rsid w:val="00DE546C"/>
    <w:rsid w:val="00DF0814"/>
    <w:rsid w:val="00DF34B6"/>
    <w:rsid w:val="00DF4D71"/>
    <w:rsid w:val="00DF6574"/>
    <w:rsid w:val="00E0036E"/>
    <w:rsid w:val="00E00902"/>
    <w:rsid w:val="00E0281E"/>
    <w:rsid w:val="00E02E04"/>
    <w:rsid w:val="00E11E5C"/>
    <w:rsid w:val="00E12115"/>
    <w:rsid w:val="00E14E19"/>
    <w:rsid w:val="00E15106"/>
    <w:rsid w:val="00E20624"/>
    <w:rsid w:val="00E208AC"/>
    <w:rsid w:val="00E23B2D"/>
    <w:rsid w:val="00E268AC"/>
    <w:rsid w:val="00E30F55"/>
    <w:rsid w:val="00E315F0"/>
    <w:rsid w:val="00E32AC7"/>
    <w:rsid w:val="00E352E0"/>
    <w:rsid w:val="00E363F2"/>
    <w:rsid w:val="00E41A85"/>
    <w:rsid w:val="00E4348C"/>
    <w:rsid w:val="00E445CF"/>
    <w:rsid w:val="00E45D96"/>
    <w:rsid w:val="00E54445"/>
    <w:rsid w:val="00E62619"/>
    <w:rsid w:val="00E641BF"/>
    <w:rsid w:val="00E65D29"/>
    <w:rsid w:val="00E65F5D"/>
    <w:rsid w:val="00E723E8"/>
    <w:rsid w:val="00E73C71"/>
    <w:rsid w:val="00E75230"/>
    <w:rsid w:val="00E912C5"/>
    <w:rsid w:val="00E91D70"/>
    <w:rsid w:val="00E93C80"/>
    <w:rsid w:val="00E976D8"/>
    <w:rsid w:val="00EA0EB9"/>
    <w:rsid w:val="00EA12F1"/>
    <w:rsid w:val="00EC159D"/>
    <w:rsid w:val="00EC4649"/>
    <w:rsid w:val="00ED0637"/>
    <w:rsid w:val="00ED499E"/>
    <w:rsid w:val="00ED5348"/>
    <w:rsid w:val="00EE5316"/>
    <w:rsid w:val="00EF25B0"/>
    <w:rsid w:val="00EF3E34"/>
    <w:rsid w:val="00EF4AFE"/>
    <w:rsid w:val="00F015A5"/>
    <w:rsid w:val="00F03321"/>
    <w:rsid w:val="00F04517"/>
    <w:rsid w:val="00F12CE6"/>
    <w:rsid w:val="00F205A6"/>
    <w:rsid w:val="00F21E5B"/>
    <w:rsid w:val="00F46421"/>
    <w:rsid w:val="00F50B13"/>
    <w:rsid w:val="00F52A3C"/>
    <w:rsid w:val="00F531B7"/>
    <w:rsid w:val="00F566AE"/>
    <w:rsid w:val="00F65A08"/>
    <w:rsid w:val="00F7023D"/>
    <w:rsid w:val="00F738E9"/>
    <w:rsid w:val="00F77800"/>
    <w:rsid w:val="00F8409D"/>
    <w:rsid w:val="00F926A0"/>
    <w:rsid w:val="00F9785F"/>
    <w:rsid w:val="00FA4769"/>
    <w:rsid w:val="00FA6C3A"/>
    <w:rsid w:val="00FB5265"/>
    <w:rsid w:val="00FB6125"/>
    <w:rsid w:val="00FB7885"/>
    <w:rsid w:val="00FC059A"/>
    <w:rsid w:val="00FC1049"/>
    <w:rsid w:val="00FC16CC"/>
    <w:rsid w:val="00FC1701"/>
    <w:rsid w:val="00FD00B4"/>
    <w:rsid w:val="00FD38D3"/>
    <w:rsid w:val="00FD63CB"/>
    <w:rsid w:val="00FF20B5"/>
    <w:rsid w:val="00FF2284"/>
    <w:rsid w:val="00FF5355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C3BD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556D"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/>
    </w:rPr>
  </w:style>
  <w:style w:type="paragraph" w:styleId="Titolo1">
    <w:name w:val="heading 1"/>
    <w:basedOn w:val="Normale"/>
    <w:next w:val="Normale"/>
    <w:qFormat/>
    <w:rsid w:val="00A474FA"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474FA"/>
  </w:style>
  <w:style w:type="character" w:customStyle="1" w:styleId="WW8Num1z0">
    <w:name w:val="WW8Num1z0"/>
    <w:rsid w:val="00A474FA"/>
    <w:rPr>
      <w:rFonts w:ascii="Symbol" w:hAnsi="Symbol" w:cs="Times New Roman"/>
    </w:rPr>
  </w:style>
  <w:style w:type="character" w:customStyle="1" w:styleId="WW8Num1z1">
    <w:name w:val="WW8Num1z1"/>
    <w:rsid w:val="00A474FA"/>
    <w:rPr>
      <w:rFonts w:ascii="Courier New" w:hAnsi="Courier New" w:cs="Courier New"/>
    </w:rPr>
  </w:style>
  <w:style w:type="character" w:customStyle="1" w:styleId="WW8Num1z2">
    <w:name w:val="WW8Num1z2"/>
    <w:rsid w:val="00A474FA"/>
    <w:rPr>
      <w:rFonts w:ascii="Wingdings" w:hAnsi="Wingdings" w:cs="Times New Roman"/>
    </w:rPr>
  </w:style>
  <w:style w:type="character" w:customStyle="1" w:styleId="WW8Num2z0">
    <w:name w:val="WW8Num2z0"/>
    <w:rsid w:val="00A474FA"/>
    <w:rPr>
      <w:rFonts w:ascii="Symbol" w:hAnsi="Symbol" w:cs="Times New Roman"/>
    </w:rPr>
  </w:style>
  <w:style w:type="character" w:customStyle="1" w:styleId="WW8Num2z1">
    <w:name w:val="WW8Num2z1"/>
    <w:rsid w:val="00A474FA"/>
    <w:rPr>
      <w:rFonts w:ascii="Courier New" w:hAnsi="Courier New" w:cs="Courier New"/>
    </w:rPr>
  </w:style>
  <w:style w:type="character" w:customStyle="1" w:styleId="WW8Num2z2">
    <w:name w:val="WW8Num2z2"/>
    <w:rsid w:val="00A474FA"/>
    <w:rPr>
      <w:rFonts w:ascii="Wingdings" w:hAnsi="Wingdings" w:cs="Times New Roman"/>
    </w:rPr>
  </w:style>
  <w:style w:type="character" w:customStyle="1" w:styleId="WW8Num3z0">
    <w:name w:val="WW8Num3z0"/>
    <w:rsid w:val="00A474FA"/>
    <w:rPr>
      <w:rFonts w:ascii="Symbol" w:hAnsi="Symbol" w:cs="Times New Roman"/>
    </w:rPr>
  </w:style>
  <w:style w:type="character" w:customStyle="1" w:styleId="WW8Num3z1">
    <w:name w:val="WW8Num3z1"/>
    <w:rsid w:val="00A474FA"/>
    <w:rPr>
      <w:rFonts w:ascii="Courier New" w:hAnsi="Courier New" w:cs="Courier New"/>
    </w:rPr>
  </w:style>
  <w:style w:type="character" w:customStyle="1" w:styleId="WW8Num3z2">
    <w:name w:val="WW8Num3z2"/>
    <w:rsid w:val="00A474FA"/>
    <w:rPr>
      <w:rFonts w:ascii="Wingdings" w:hAnsi="Wingdings" w:cs="Times New Roman"/>
    </w:rPr>
  </w:style>
  <w:style w:type="character" w:customStyle="1" w:styleId="WW8Num4z0">
    <w:name w:val="WW8Num4z0"/>
    <w:rsid w:val="00A474FA"/>
    <w:rPr>
      <w:rFonts w:ascii="Symbol" w:hAnsi="Symbol" w:cs="Times New Roman"/>
    </w:rPr>
  </w:style>
  <w:style w:type="character" w:customStyle="1" w:styleId="WW8Num4z1">
    <w:name w:val="WW8Num4z1"/>
    <w:rsid w:val="00A474FA"/>
    <w:rPr>
      <w:rFonts w:ascii="Courier New" w:hAnsi="Courier New" w:cs="Courier New"/>
    </w:rPr>
  </w:style>
  <w:style w:type="character" w:customStyle="1" w:styleId="WW8Num4z2">
    <w:name w:val="WW8Num4z2"/>
    <w:rsid w:val="00A474FA"/>
    <w:rPr>
      <w:rFonts w:ascii="Wingdings" w:hAnsi="Wingdings" w:cs="Times New Roman"/>
    </w:rPr>
  </w:style>
  <w:style w:type="character" w:customStyle="1" w:styleId="WW8Num5z0">
    <w:name w:val="WW8Num5z0"/>
    <w:rsid w:val="00A474FA"/>
    <w:rPr>
      <w:rFonts w:ascii="Symbol" w:hAnsi="Symbol" w:cs="Times New Roman"/>
      <w:sz w:val="20"/>
    </w:rPr>
  </w:style>
  <w:style w:type="character" w:customStyle="1" w:styleId="WW8Num5z1">
    <w:name w:val="WW8Num5z1"/>
    <w:rsid w:val="00A474FA"/>
    <w:rPr>
      <w:rFonts w:ascii="Courier New" w:hAnsi="Courier New" w:cs="Courier New"/>
      <w:sz w:val="20"/>
    </w:rPr>
  </w:style>
  <w:style w:type="character" w:customStyle="1" w:styleId="WW8Num5z2">
    <w:name w:val="WW8Num5z2"/>
    <w:rsid w:val="00A474FA"/>
    <w:rPr>
      <w:rFonts w:ascii="Wingdings" w:hAnsi="Wingdings" w:cs="Times New Roman"/>
      <w:sz w:val="20"/>
    </w:rPr>
  </w:style>
  <w:style w:type="character" w:customStyle="1" w:styleId="WW8Num6z0">
    <w:name w:val="WW8Num6z0"/>
    <w:rsid w:val="00A474FA"/>
    <w:rPr>
      <w:rFonts w:ascii="Symbol" w:hAnsi="Symbol" w:cs="Times New Roman"/>
      <w:sz w:val="20"/>
    </w:rPr>
  </w:style>
  <w:style w:type="character" w:customStyle="1" w:styleId="WW8Num6z1">
    <w:name w:val="WW8Num6z1"/>
    <w:rsid w:val="00A474FA"/>
    <w:rPr>
      <w:rFonts w:ascii="Courier New" w:hAnsi="Courier New" w:cs="Courier New"/>
      <w:sz w:val="20"/>
    </w:rPr>
  </w:style>
  <w:style w:type="character" w:customStyle="1" w:styleId="WW8Num6z2">
    <w:name w:val="WW8Num6z2"/>
    <w:rsid w:val="00A474FA"/>
    <w:rPr>
      <w:rFonts w:ascii="Wingdings" w:hAnsi="Wingdings" w:cs="Times New Roman"/>
      <w:sz w:val="20"/>
    </w:rPr>
  </w:style>
  <w:style w:type="character" w:customStyle="1" w:styleId="WW8Num8z0">
    <w:name w:val="WW8Num8z0"/>
    <w:rsid w:val="00A474FA"/>
    <w:rPr>
      <w:rFonts w:ascii="Symbol" w:hAnsi="Symbol" w:cs="Times New Roman"/>
      <w:sz w:val="20"/>
    </w:rPr>
  </w:style>
  <w:style w:type="character" w:customStyle="1" w:styleId="WW8Num8z1">
    <w:name w:val="WW8Num8z1"/>
    <w:rsid w:val="00A474FA"/>
    <w:rPr>
      <w:rFonts w:ascii="Courier New" w:hAnsi="Courier New" w:cs="Courier New"/>
      <w:sz w:val="20"/>
    </w:rPr>
  </w:style>
  <w:style w:type="character" w:customStyle="1" w:styleId="WW8Num8z2">
    <w:name w:val="WW8Num8z2"/>
    <w:rsid w:val="00A474FA"/>
    <w:rPr>
      <w:rFonts w:ascii="Wingdings" w:hAnsi="Wingdings" w:cs="Times New Roman"/>
      <w:sz w:val="20"/>
    </w:rPr>
  </w:style>
  <w:style w:type="character" w:customStyle="1" w:styleId="WW8Num9z0">
    <w:name w:val="WW8Num9z0"/>
    <w:rsid w:val="00A474FA"/>
    <w:rPr>
      <w:rFonts w:ascii="Symbol" w:hAnsi="Symbol" w:cs="Times New Roman"/>
    </w:rPr>
  </w:style>
  <w:style w:type="character" w:customStyle="1" w:styleId="WW8Num9z1">
    <w:name w:val="WW8Num9z1"/>
    <w:rsid w:val="00A474FA"/>
    <w:rPr>
      <w:rFonts w:ascii="Courier New" w:hAnsi="Courier New" w:cs="Courier New"/>
    </w:rPr>
  </w:style>
  <w:style w:type="character" w:customStyle="1" w:styleId="WW8Num9z2">
    <w:name w:val="WW8Num9z2"/>
    <w:rsid w:val="00A474FA"/>
    <w:rPr>
      <w:rFonts w:ascii="Wingdings" w:hAnsi="Wingdings" w:cs="Times New Roman"/>
    </w:rPr>
  </w:style>
  <w:style w:type="character" w:customStyle="1" w:styleId="WW8Num10z0">
    <w:name w:val="WW8Num10z0"/>
    <w:rsid w:val="00A474FA"/>
    <w:rPr>
      <w:rFonts w:ascii="Symbol" w:hAnsi="Symbol" w:cs="Times New Roman"/>
    </w:rPr>
  </w:style>
  <w:style w:type="character" w:customStyle="1" w:styleId="WW8Num10z1">
    <w:name w:val="WW8Num10z1"/>
    <w:rsid w:val="00A474FA"/>
    <w:rPr>
      <w:rFonts w:ascii="Courier New" w:hAnsi="Courier New" w:cs="Courier New"/>
    </w:rPr>
  </w:style>
  <w:style w:type="character" w:customStyle="1" w:styleId="WW8Num10z2">
    <w:name w:val="WW8Num10z2"/>
    <w:rsid w:val="00A474FA"/>
    <w:rPr>
      <w:rFonts w:ascii="Wingdings" w:hAnsi="Wingdings" w:cs="Times New Roman"/>
    </w:rPr>
  </w:style>
  <w:style w:type="character" w:customStyle="1" w:styleId="WW8Num11z0">
    <w:name w:val="WW8Num11z0"/>
    <w:rsid w:val="00A474FA"/>
    <w:rPr>
      <w:rFonts w:ascii="Symbol" w:hAnsi="Symbol" w:cs="Times New Roman"/>
    </w:rPr>
  </w:style>
  <w:style w:type="character" w:customStyle="1" w:styleId="WW8Num11z1">
    <w:name w:val="WW8Num11z1"/>
    <w:rsid w:val="00A474FA"/>
    <w:rPr>
      <w:rFonts w:ascii="Courier New" w:hAnsi="Courier New" w:cs="Courier New"/>
    </w:rPr>
  </w:style>
  <w:style w:type="character" w:customStyle="1" w:styleId="WW8Num11z2">
    <w:name w:val="WW8Num11z2"/>
    <w:rsid w:val="00A474FA"/>
    <w:rPr>
      <w:rFonts w:ascii="Wingdings" w:hAnsi="Wingdings" w:cs="Times New Roman"/>
    </w:rPr>
  </w:style>
  <w:style w:type="character" w:customStyle="1" w:styleId="WW8Num12z0">
    <w:name w:val="WW8Num12z0"/>
    <w:rsid w:val="00A474FA"/>
    <w:rPr>
      <w:rFonts w:ascii="Symbol" w:hAnsi="Symbol" w:cs="Times New Roman"/>
    </w:rPr>
  </w:style>
  <w:style w:type="character" w:customStyle="1" w:styleId="WW8Num12z1">
    <w:name w:val="WW8Num12z1"/>
    <w:rsid w:val="00A474FA"/>
    <w:rPr>
      <w:rFonts w:ascii="Courier New" w:hAnsi="Courier New" w:cs="Courier New"/>
    </w:rPr>
  </w:style>
  <w:style w:type="character" w:customStyle="1" w:styleId="WW8Num12z2">
    <w:name w:val="WW8Num12z2"/>
    <w:rsid w:val="00A474FA"/>
    <w:rPr>
      <w:rFonts w:ascii="Wingdings" w:hAnsi="Wingdings" w:cs="Times New Roman"/>
    </w:rPr>
  </w:style>
  <w:style w:type="character" w:customStyle="1" w:styleId="WW8Num13z0">
    <w:name w:val="WW8Num13z0"/>
    <w:rsid w:val="00A474FA"/>
    <w:rPr>
      <w:rFonts w:ascii="Symbol" w:hAnsi="Symbol" w:cs="Times New Roman"/>
      <w:sz w:val="20"/>
    </w:rPr>
  </w:style>
  <w:style w:type="character" w:customStyle="1" w:styleId="WW8Num13z1">
    <w:name w:val="WW8Num13z1"/>
    <w:rsid w:val="00A474FA"/>
    <w:rPr>
      <w:rFonts w:ascii="Courier New" w:hAnsi="Courier New" w:cs="Courier New"/>
      <w:sz w:val="20"/>
    </w:rPr>
  </w:style>
  <w:style w:type="character" w:customStyle="1" w:styleId="WW8Num13z2">
    <w:name w:val="WW8Num13z2"/>
    <w:rsid w:val="00A474FA"/>
    <w:rPr>
      <w:rFonts w:ascii="Wingdings" w:hAnsi="Wingdings" w:cs="Times New Roman"/>
      <w:sz w:val="20"/>
    </w:rPr>
  </w:style>
  <w:style w:type="character" w:customStyle="1" w:styleId="WW8Num14z0">
    <w:name w:val="WW8Num14z0"/>
    <w:rsid w:val="00A474FA"/>
    <w:rPr>
      <w:rFonts w:ascii="Symbol" w:hAnsi="Symbol" w:cs="Times New Roman"/>
    </w:rPr>
  </w:style>
  <w:style w:type="character" w:customStyle="1" w:styleId="WW8Num14z1">
    <w:name w:val="WW8Num14z1"/>
    <w:rsid w:val="00A474FA"/>
    <w:rPr>
      <w:rFonts w:ascii="Courier New" w:hAnsi="Courier New" w:cs="Courier New"/>
    </w:rPr>
  </w:style>
  <w:style w:type="character" w:customStyle="1" w:styleId="WW8Num14z2">
    <w:name w:val="WW8Num14z2"/>
    <w:rsid w:val="00A474FA"/>
    <w:rPr>
      <w:rFonts w:ascii="Wingdings" w:hAnsi="Wingdings" w:cs="Times New Roman"/>
    </w:rPr>
  </w:style>
  <w:style w:type="character" w:customStyle="1" w:styleId="WW8Num15z0">
    <w:name w:val="WW8Num15z0"/>
    <w:rsid w:val="00A474FA"/>
    <w:rPr>
      <w:rFonts w:ascii="Symbol" w:hAnsi="Symbol" w:cs="Times New Roman"/>
    </w:rPr>
  </w:style>
  <w:style w:type="character" w:customStyle="1" w:styleId="WW8Num15z1">
    <w:name w:val="WW8Num15z1"/>
    <w:rsid w:val="00A474FA"/>
    <w:rPr>
      <w:rFonts w:ascii="Courier New" w:hAnsi="Courier New" w:cs="Courier New"/>
    </w:rPr>
  </w:style>
  <w:style w:type="character" w:customStyle="1" w:styleId="WW8Num15z2">
    <w:name w:val="WW8Num15z2"/>
    <w:rsid w:val="00A474FA"/>
    <w:rPr>
      <w:rFonts w:ascii="Wingdings" w:hAnsi="Wingdings" w:cs="Times New Roman"/>
    </w:rPr>
  </w:style>
  <w:style w:type="character" w:customStyle="1" w:styleId="WW8Num16z0">
    <w:name w:val="WW8Num16z0"/>
    <w:rsid w:val="00A474FA"/>
    <w:rPr>
      <w:rFonts w:ascii="Times New Roman" w:hAnsi="Times New Roman" w:cs="Times New Roman"/>
    </w:rPr>
  </w:style>
  <w:style w:type="character" w:customStyle="1" w:styleId="Fuentedeprrafopredeter1">
    <w:name w:val="Fuente de párrafo predeter.1"/>
    <w:rsid w:val="00A474FA"/>
  </w:style>
  <w:style w:type="character" w:customStyle="1" w:styleId="BalloonTextChar">
    <w:name w:val="Balloon Text Char"/>
    <w:rsid w:val="00A474FA"/>
    <w:rPr>
      <w:rFonts w:ascii="Tahoma" w:hAnsi="Tahoma" w:cs="Tahoma"/>
      <w:sz w:val="16"/>
      <w:szCs w:val="16"/>
    </w:rPr>
  </w:style>
  <w:style w:type="character" w:customStyle="1" w:styleId="HeaderChar">
    <w:name w:val="Header Char"/>
    <w:rsid w:val="00A474FA"/>
    <w:rPr>
      <w:rFonts w:ascii="Times New Roman" w:hAnsi="Times New Roman" w:cs="Times New Roman"/>
    </w:rPr>
  </w:style>
  <w:style w:type="character" w:customStyle="1" w:styleId="FooterChar">
    <w:name w:val="Footer Char"/>
    <w:rsid w:val="00A474FA"/>
    <w:rPr>
      <w:rFonts w:ascii="Times New Roman" w:hAnsi="Times New Roman" w:cs="Times New Roman"/>
    </w:rPr>
  </w:style>
  <w:style w:type="character" w:styleId="Collegamentoipertestuale">
    <w:name w:val="Hyperlink"/>
    <w:rsid w:val="00A474FA"/>
    <w:rPr>
      <w:rFonts w:ascii="Times New Roman" w:hAnsi="Times New Roman" w:cs="Times New Roman"/>
      <w:color w:val="0000FF"/>
      <w:u w:val="single"/>
    </w:rPr>
  </w:style>
  <w:style w:type="character" w:styleId="Enfasigrassetto">
    <w:name w:val="Strong"/>
    <w:uiPriority w:val="22"/>
    <w:qFormat/>
    <w:rsid w:val="00A474FA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sid w:val="00A474FA"/>
    <w:rPr>
      <w:rFonts w:ascii="Times New Roman" w:hAnsi="Times New Roman" w:cs="Times New Roman"/>
    </w:rPr>
  </w:style>
  <w:style w:type="character" w:styleId="Enfasicorsivo">
    <w:name w:val="Emphasis"/>
    <w:qFormat/>
    <w:rsid w:val="00A474FA"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sid w:val="00A474FA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sid w:val="00A474FA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sid w:val="00A474FA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  <w:rsid w:val="00A474FA"/>
  </w:style>
  <w:style w:type="character" w:customStyle="1" w:styleId="TextodegloboCar">
    <w:name w:val="Texto de globo Car"/>
    <w:rsid w:val="00A474FA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sid w:val="00A474FA"/>
    <w:rPr>
      <w:rFonts w:ascii="Arial" w:hAnsi="Arial"/>
      <w:lang w:val="en-US"/>
    </w:rPr>
  </w:style>
  <w:style w:type="character" w:customStyle="1" w:styleId="AsuntodelcomentarioCar">
    <w:name w:val="Asunto del comentario Car"/>
    <w:rsid w:val="00A474FA"/>
    <w:rPr>
      <w:rFonts w:ascii="Arial" w:hAnsi="Arial"/>
      <w:lang w:val="en-US"/>
    </w:rPr>
  </w:style>
  <w:style w:type="paragraph" w:customStyle="1" w:styleId="Encabezado1">
    <w:name w:val="Encabezado1"/>
    <w:basedOn w:val="Normale"/>
    <w:next w:val="Corpodeltesto"/>
    <w:rsid w:val="00A474FA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Corpodeltesto">
    <w:name w:val="Body Text"/>
    <w:basedOn w:val="Normale"/>
    <w:rsid w:val="00A474FA"/>
    <w:pPr>
      <w:spacing w:after="120"/>
    </w:pPr>
  </w:style>
  <w:style w:type="paragraph" w:styleId="Elenco">
    <w:name w:val="List"/>
    <w:basedOn w:val="Corpodeltesto"/>
    <w:rsid w:val="00A474FA"/>
    <w:rPr>
      <w:rFonts w:cs="Tahoma"/>
    </w:rPr>
  </w:style>
  <w:style w:type="paragraph" w:customStyle="1" w:styleId="Etiqueta">
    <w:name w:val="Etiqueta"/>
    <w:basedOn w:val="Normale"/>
    <w:rsid w:val="00A474F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e"/>
    <w:rsid w:val="00A474FA"/>
    <w:pPr>
      <w:suppressLineNumbers/>
    </w:pPr>
    <w:rPr>
      <w:rFonts w:cs="Tahoma"/>
    </w:rPr>
  </w:style>
  <w:style w:type="paragraph" w:customStyle="1" w:styleId="Textodeglobo1">
    <w:name w:val="Texto de globo1"/>
    <w:basedOn w:val="Normale"/>
    <w:rsid w:val="00A474F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A474FA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rsid w:val="00A474FA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e"/>
    <w:rsid w:val="00A474FA"/>
    <w:pPr>
      <w:ind w:left="720"/>
    </w:pPr>
  </w:style>
  <w:style w:type="paragraph" w:styleId="NormaleWeb">
    <w:name w:val="Normal (Web)"/>
    <w:basedOn w:val="Normale"/>
    <w:uiPriority w:val="99"/>
    <w:rsid w:val="00A474F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e"/>
    <w:rsid w:val="00A474FA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sid w:val="00A474FA"/>
    <w:rPr>
      <w:b/>
      <w:bCs/>
    </w:rPr>
  </w:style>
  <w:style w:type="paragraph" w:customStyle="1" w:styleId="Sinespaciado1">
    <w:name w:val="Sin espaciado1"/>
    <w:rsid w:val="00A474FA"/>
    <w:pPr>
      <w:suppressAutoHyphens/>
    </w:pPr>
    <w:rPr>
      <w:rFonts w:ascii="Arial" w:eastAsia="Arial" w:hAnsi="Arial" w:cs="Arial"/>
      <w:sz w:val="24"/>
      <w:szCs w:val="24"/>
      <w:lang w:val="en-US" w:eastAsia="ar-SA"/>
    </w:rPr>
  </w:style>
  <w:style w:type="paragraph" w:customStyle="1" w:styleId="BodyText1">
    <w:name w:val="BodyText 1"/>
    <w:basedOn w:val="Normale"/>
    <w:rsid w:val="00A474FA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stofumetto">
    <w:name w:val="Balloon Text"/>
    <w:basedOn w:val="Normale"/>
    <w:rsid w:val="00A474FA"/>
    <w:pPr>
      <w:spacing w:after="0" w:line="240" w:lineRule="auto"/>
    </w:pPr>
    <w:rPr>
      <w:rFonts w:ascii="Tahoma" w:hAnsi="Tahoma"/>
      <w:sz w:val="16"/>
      <w:szCs w:val="16"/>
    </w:rPr>
  </w:style>
  <w:style w:type="paragraph" w:styleId="Soggettocommento">
    <w:name w:val="annotation subject"/>
    <w:basedOn w:val="Textocomentario1"/>
    <w:next w:val="Textocomentario1"/>
    <w:rsid w:val="00A474FA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e"/>
    <w:rsid w:val="00A474FA"/>
    <w:pPr>
      <w:suppressLineNumbers/>
    </w:pPr>
  </w:style>
  <w:style w:type="paragraph" w:customStyle="1" w:styleId="Encabezadodelatabla">
    <w:name w:val="Encabezado de la tabla"/>
    <w:basedOn w:val="Contenidodelatabla"/>
    <w:rsid w:val="00A474FA"/>
    <w:pPr>
      <w:jc w:val="center"/>
    </w:pPr>
    <w:rPr>
      <w:b/>
      <w:bCs/>
    </w:rPr>
  </w:style>
  <w:style w:type="paragraph" w:customStyle="1" w:styleId="Contenidodelmarco">
    <w:name w:val="Contenido del marco"/>
    <w:basedOn w:val="Corpodeltesto"/>
    <w:rsid w:val="00A474FA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/>
    </w:rPr>
  </w:style>
  <w:style w:type="paragraph" w:styleId="Nessunaspaziatura">
    <w:name w:val="No Spacing"/>
    <w:uiPriority w:val="1"/>
    <w:qFormat/>
    <w:rsid w:val="00AC55E8"/>
    <w:rPr>
      <w:rFonts w:ascii="Calibri" w:eastAsia="Calibri" w:hAnsi="Calibri" w:cs="Arial"/>
      <w:sz w:val="22"/>
      <w:szCs w:val="22"/>
      <w:lang w:val="en-US" w:eastAsia="en-US"/>
    </w:rPr>
  </w:style>
  <w:style w:type="paragraph" w:customStyle="1" w:styleId="BodyText10">
    <w:name w:val="Body Text1"/>
    <w:basedOn w:val="Normale"/>
    <w:uiPriority w:val="99"/>
    <w:rsid w:val="002C7059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  <w:style w:type="character" w:customStyle="1" w:styleId="marcado">
    <w:name w:val="marcado"/>
    <w:rsid w:val="004C1082"/>
  </w:style>
  <w:style w:type="character" w:styleId="Rimandocommento">
    <w:name w:val="annotation reference"/>
    <w:uiPriority w:val="99"/>
    <w:semiHidden/>
    <w:unhideWhenUsed/>
    <w:rsid w:val="00B83A6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3A6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B83A67"/>
    <w:rPr>
      <w:rFonts w:ascii="Arial" w:hAnsi="Arial"/>
      <w:lang w:val="en-US" w:eastAsia="ar-SA"/>
    </w:rPr>
  </w:style>
  <w:style w:type="character" w:customStyle="1" w:styleId="notranslate">
    <w:name w:val="notranslate"/>
    <w:rsid w:val="00327DE2"/>
  </w:style>
  <w:style w:type="paragraph" w:styleId="Paragrafoelenco">
    <w:name w:val="List Paragraph"/>
    <w:basedOn w:val="Normale"/>
    <w:uiPriority w:val="34"/>
    <w:qFormat/>
    <w:rsid w:val="004D0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556D"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/>
    </w:rPr>
  </w:style>
  <w:style w:type="paragraph" w:styleId="Titolo1">
    <w:name w:val="heading 1"/>
    <w:basedOn w:val="Normale"/>
    <w:next w:val="Normale"/>
    <w:qFormat/>
    <w:rsid w:val="00A474FA"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474FA"/>
  </w:style>
  <w:style w:type="character" w:customStyle="1" w:styleId="WW8Num1z0">
    <w:name w:val="WW8Num1z0"/>
    <w:rsid w:val="00A474FA"/>
    <w:rPr>
      <w:rFonts w:ascii="Symbol" w:hAnsi="Symbol" w:cs="Times New Roman"/>
    </w:rPr>
  </w:style>
  <w:style w:type="character" w:customStyle="1" w:styleId="WW8Num1z1">
    <w:name w:val="WW8Num1z1"/>
    <w:rsid w:val="00A474FA"/>
    <w:rPr>
      <w:rFonts w:ascii="Courier New" w:hAnsi="Courier New" w:cs="Courier New"/>
    </w:rPr>
  </w:style>
  <w:style w:type="character" w:customStyle="1" w:styleId="WW8Num1z2">
    <w:name w:val="WW8Num1z2"/>
    <w:rsid w:val="00A474FA"/>
    <w:rPr>
      <w:rFonts w:ascii="Wingdings" w:hAnsi="Wingdings" w:cs="Times New Roman"/>
    </w:rPr>
  </w:style>
  <w:style w:type="character" w:customStyle="1" w:styleId="WW8Num2z0">
    <w:name w:val="WW8Num2z0"/>
    <w:rsid w:val="00A474FA"/>
    <w:rPr>
      <w:rFonts w:ascii="Symbol" w:hAnsi="Symbol" w:cs="Times New Roman"/>
    </w:rPr>
  </w:style>
  <w:style w:type="character" w:customStyle="1" w:styleId="WW8Num2z1">
    <w:name w:val="WW8Num2z1"/>
    <w:rsid w:val="00A474FA"/>
    <w:rPr>
      <w:rFonts w:ascii="Courier New" w:hAnsi="Courier New" w:cs="Courier New"/>
    </w:rPr>
  </w:style>
  <w:style w:type="character" w:customStyle="1" w:styleId="WW8Num2z2">
    <w:name w:val="WW8Num2z2"/>
    <w:rsid w:val="00A474FA"/>
    <w:rPr>
      <w:rFonts w:ascii="Wingdings" w:hAnsi="Wingdings" w:cs="Times New Roman"/>
    </w:rPr>
  </w:style>
  <w:style w:type="character" w:customStyle="1" w:styleId="WW8Num3z0">
    <w:name w:val="WW8Num3z0"/>
    <w:rsid w:val="00A474FA"/>
    <w:rPr>
      <w:rFonts w:ascii="Symbol" w:hAnsi="Symbol" w:cs="Times New Roman"/>
    </w:rPr>
  </w:style>
  <w:style w:type="character" w:customStyle="1" w:styleId="WW8Num3z1">
    <w:name w:val="WW8Num3z1"/>
    <w:rsid w:val="00A474FA"/>
    <w:rPr>
      <w:rFonts w:ascii="Courier New" w:hAnsi="Courier New" w:cs="Courier New"/>
    </w:rPr>
  </w:style>
  <w:style w:type="character" w:customStyle="1" w:styleId="WW8Num3z2">
    <w:name w:val="WW8Num3z2"/>
    <w:rsid w:val="00A474FA"/>
    <w:rPr>
      <w:rFonts w:ascii="Wingdings" w:hAnsi="Wingdings" w:cs="Times New Roman"/>
    </w:rPr>
  </w:style>
  <w:style w:type="character" w:customStyle="1" w:styleId="WW8Num4z0">
    <w:name w:val="WW8Num4z0"/>
    <w:rsid w:val="00A474FA"/>
    <w:rPr>
      <w:rFonts w:ascii="Symbol" w:hAnsi="Symbol" w:cs="Times New Roman"/>
    </w:rPr>
  </w:style>
  <w:style w:type="character" w:customStyle="1" w:styleId="WW8Num4z1">
    <w:name w:val="WW8Num4z1"/>
    <w:rsid w:val="00A474FA"/>
    <w:rPr>
      <w:rFonts w:ascii="Courier New" w:hAnsi="Courier New" w:cs="Courier New"/>
    </w:rPr>
  </w:style>
  <w:style w:type="character" w:customStyle="1" w:styleId="WW8Num4z2">
    <w:name w:val="WW8Num4z2"/>
    <w:rsid w:val="00A474FA"/>
    <w:rPr>
      <w:rFonts w:ascii="Wingdings" w:hAnsi="Wingdings" w:cs="Times New Roman"/>
    </w:rPr>
  </w:style>
  <w:style w:type="character" w:customStyle="1" w:styleId="WW8Num5z0">
    <w:name w:val="WW8Num5z0"/>
    <w:rsid w:val="00A474FA"/>
    <w:rPr>
      <w:rFonts w:ascii="Symbol" w:hAnsi="Symbol" w:cs="Times New Roman"/>
      <w:sz w:val="20"/>
    </w:rPr>
  </w:style>
  <w:style w:type="character" w:customStyle="1" w:styleId="WW8Num5z1">
    <w:name w:val="WW8Num5z1"/>
    <w:rsid w:val="00A474FA"/>
    <w:rPr>
      <w:rFonts w:ascii="Courier New" w:hAnsi="Courier New" w:cs="Courier New"/>
      <w:sz w:val="20"/>
    </w:rPr>
  </w:style>
  <w:style w:type="character" w:customStyle="1" w:styleId="WW8Num5z2">
    <w:name w:val="WW8Num5z2"/>
    <w:rsid w:val="00A474FA"/>
    <w:rPr>
      <w:rFonts w:ascii="Wingdings" w:hAnsi="Wingdings" w:cs="Times New Roman"/>
      <w:sz w:val="20"/>
    </w:rPr>
  </w:style>
  <w:style w:type="character" w:customStyle="1" w:styleId="WW8Num6z0">
    <w:name w:val="WW8Num6z0"/>
    <w:rsid w:val="00A474FA"/>
    <w:rPr>
      <w:rFonts w:ascii="Symbol" w:hAnsi="Symbol" w:cs="Times New Roman"/>
      <w:sz w:val="20"/>
    </w:rPr>
  </w:style>
  <w:style w:type="character" w:customStyle="1" w:styleId="WW8Num6z1">
    <w:name w:val="WW8Num6z1"/>
    <w:rsid w:val="00A474FA"/>
    <w:rPr>
      <w:rFonts w:ascii="Courier New" w:hAnsi="Courier New" w:cs="Courier New"/>
      <w:sz w:val="20"/>
    </w:rPr>
  </w:style>
  <w:style w:type="character" w:customStyle="1" w:styleId="WW8Num6z2">
    <w:name w:val="WW8Num6z2"/>
    <w:rsid w:val="00A474FA"/>
    <w:rPr>
      <w:rFonts w:ascii="Wingdings" w:hAnsi="Wingdings" w:cs="Times New Roman"/>
      <w:sz w:val="20"/>
    </w:rPr>
  </w:style>
  <w:style w:type="character" w:customStyle="1" w:styleId="WW8Num8z0">
    <w:name w:val="WW8Num8z0"/>
    <w:rsid w:val="00A474FA"/>
    <w:rPr>
      <w:rFonts w:ascii="Symbol" w:hAnsi="Symbol" w:cs="Times New Roman"/>
      <w:sz w:val="20"/>
    </w:rPr>
  </w:style>
  <w:style w:type="character" w:customStyle="1" w:styleId="WW8Num8z1">
    <w:name w:val="WW8Num8z1"/>
    <w:rsid w:val="00A474FA"/>
    <w:rPr>
      <w:rFonts w:ascii="Courier New" w:hAnsi="Courier New" w:cs="Courier New"/>
      <w:sz w:val="20"/>
    </w:rPr>
  </w:style>
  <w:style w:type="character" w:customStyle="1" w:styleId="WW8Num8z2">
    <w:name w:val="WW8Num8z2"/>
    <w:rsid w:val="00A474FA"/>
    <w:rPr>
      <w:rFonts w:ascii="Wingdings" w:hAnsi="Wingdings" w:cs="Times New Roman"/>
      <w:sz w:val="20"/>
    </w:rPr>
  </w:style>
  <w:style w:type="character" w:customStyle="1" w:styleId="WW8Num9z0">
    <w:name w:val="WW8Num9z0"/>
    <w:rsid w:val="00A474FA"/>
    <w:rPr>
      <w:rFonts w:ascii="Symbol" w:hAnsi="Symbol" w:cs="Times New Roman"/>
    </w:rPr>
  </w:style>
  <w:style w:type="character" w:customStyle="1" w:styleId="WW8Num9z1">
    <w:name w:val="WW8Num9z1"/>
    <w:rsid w:val="00A474FA"/>
    <w:rPr>
      <w:rFonts w:ascii="Courier New" w:hAnsi="Courier New" w:cs="Courier New"/>
    </w:rPr>
  </w:style>
  <w:style w:type="character" w:customStyle="1" w:styleId="WW8Num9z2">
    <w:name w:val="WW8Num9z2"/>
    <w:rsid w:val="00A474FA"/>
    <w:rPr>
      <w:rFonts w:ascii="Wingdings" w:hAnsi="Wingdings" w:cs="Times New Roman"/>
    </w:rPr>
  </w:style>
  <w:style w:type="character" w:customStyle="1" w:styleId="WW8Num10z0">
    <w:name w:val="WW8Num10z0"/>
    <w:rsid w:val="00A474FA"/>
    <w:rPr>
      <w:rFonts w:ascii="Symbol" w:hAnsi="Symbol" w:cs="Times New Roman"/>
    </w:rPr>
  </w:style>
  <w:style w:type="character" w:customStyle="1" w:styleId="WW8Num10z1">
    <w:name w:val="WW8Num10z1"/>
    <w:rsid w:val="00A474FA"/>
    <w:rPr>
      <w:rFonts w:ascii="Courier New" w:hAnsi="Courier New" w:cs="Courier New"/>
    </w:rPr>
  </w:style>
  <w:style w:type="character" w:customStyle="1" w:styleId="WW8Num10z2">
    <w:name w:val="WW8Num10z2"/>
    <w:rsid w:val="00A474FA"/>
    <w:rPr>
      <w:rFonts w:ascii="Wingdings" w:hAnsi="Wingdings" w:cs="Times New Roman"/>
    </w:rPr>
  </w:style>
  <w:style w:type="character" w:customStyle="1" w:styleId="WW8Num11z0">
    <w:name w:val="WW8Num11z0"/>
    <w:rsid w:val="00A474FA"/>
    <w:rPr>
      <w:rFonts w:ascii="Symbol" w:hAnsi="Symbol" w:cs="Times New Roman"/>
    </w:rPr>
  </w:style>
  <w:style w:type="character" w:customStyle="1" w:styleId="WW8Num11z1">
    <w:name w:val="WW8Num11z1"/>
    <w:rsid w:val="00A474FA"/>
    <w:rPr>
      <w:rFonts w:ascii="Courier New" w:hAnsi="Courier New" w:cs="Courier New"/>
    </w:rPr>
  </w:style>
  <w:style w:type="character" w:customStyle="1" w:styleId="WW8Num11z2">
    <w:name w:val="WW8Num11z2"/>
    <w:rsid w:val="00A474FA"/>
    <w:rPr>
      <w:rFonts w:ascii="Wingdings" w:hAnsi="Wingdings" w:cs="Times New Roman"/>
    </w:rPr>
  </w:style>
  <w:style w:type="character" w:customStyle="1" w:styleId="WW8Num12z0">
    <w:name w:val="WW8Num12z0"/>
    <w:rsid w:val="00A474FA"/>
    <w:rPr>
      <w:rFonts w:ascii="Symbol" w:hAnsi="Symbol" w:cs="Times New Roman"/>
    </w:rPr>
  </w:style>
  <w:style w:type="character" w:customStyle="1" w:styleId="WW8Num12z1">
    <w:name w:val="WW8Num12z1"/>
    <w:rsid w:val="00A474FA"/>
    <w:rPr>
      <w:rFonts w:ascii="Courier New" w:hAnsi="Courier New" w:cs="Courier New"/>
    </w:rPr>
  </w:style>
  <w:style w:type="character" w:customStyle="1" w:styleId="WW8Num12z2">
    <w:name w:val="WW8Num12z2"/>
    <w:rsid w:val="00A474FA"/>
    <w:rPr>
      <w:rFonts w:ascii="Wingdings" w:hAnsi="Wingdings" w:cs="Times New Roman"/>
    </w:rPr>
  </w:style>
  <w:style w:type="character" w:customStyle="1" w:styleId="WW8Num13z0">
    <w:name w:val="WW8Num13z0"/>
    <w:rsid w:val="00A474FA"/>
    <w:rPr>
      <w:rFonts w:ascii="Symbol" w:hAnsi="Symbol" w:cs="Times New Roman"/>
      <w:sz w:val="20"/>
    </w:rPr>
  </w:style>
  <w:style w:type="character" w:customStyle="1" w:styleId="WW8Num13z1">
    <w:name w:val="WW8Num13z1"/>
    <w:rsid w:val="00A474FA"/>
    <w:rPr>
      <w:rFonts w:ascii="Courier New" w:hAnsi="Courier New" w:cs="Courier New"/>
      <w:sz w:val="20"/>
    </w:rPr>
  </w:style>
  <w:style w:type="character" w:customStyle="1" w:styleId="WW8Num13z2">
    <w:name w:val="WW8Num13z2"/>
    <w:rsid w:val="00A474FA"/>
    <w:rPr>
      <w:rFonts w:ascii="Wingdings" w:hAnsi="Wingdings" w:cs="Times New Roman"/>
      <w:sz w:val="20"/>
    </w:rPr>
  </w:style>
  <w:style w:type="character" w:customStyle="1" w:styleId="WW8Num14z0">
    <w:name w:val="WW8Num14z0"/>
    <w:rsid w:val="00A474FA"/>
    <w:rPr>
      <w:rFonts w:ascii="Symbol" w:hAnsi="Symbol" w:cs="Times New Roman"/>
    </w:rPr>
  </w:style>
  <w:style w:type="character" w:customStyle="1" w:styleId="WW8Num14z1">
    <w:name w:val="WW8Num14z1"/>
    <w:rsid w:val="00A474FA"/>
    <w:rPr>
      <w:rFonts w:ascii="Courier New" w:hAnsi="Courier New" w:cs="Courier New"/>
    </w:rPr>
  </w:style>
  <w:style w:type="character" w:customStyle="1" w:styleId="WW8Num14z2">
    <w:name w:val="WW8Num14z2"/>
    <w:rsid w:val="00A474FA"/>
    <w:rPr>
      <w:rFonts w:ascii="Wingdings" w:hAnsi="Wingdings" w:cs="Times New Roman"/>
    </w:rPr>
  </w:style>
  <w:style w:type="character" w:customStyle="1" w:styleId="WW8Num15z0">
    <w:name w:val="WW8Num15z0"/>
    <w:rsid w:val="00A474FA"/>
    <w:rPr>
      <w:rFonts w:ascii="Symbol" w:hAnsi="Symbol" w:cs="Times New Roman"/>
    </w:rPr>
  </w:style>
  <w:style w:type="character" w:customStyle="1" w:styleId="WW8Num15z1">
    <w:name w:val="WW8Num15z1"/>
    <w:rsid w:val="00A474FA"/>
    <w:rPr>
      <w:rFonts w:ascii="Courier New" w:hAnsi="Courier New" w:cs="Courier New"/>
    </w:rPr>
  </w:style>
  <w:style w:type="character" w:customStyle="1" w:styleId="WW8Num15z2">
    <w:name w:val="WW8Num15z2"/>
    <w:rsid w:val="00A474FA"/>
    <w:rPr>
      <w:rFonts w:ascii="Wingdings" w:hAnsi="Wingdings" w:cs="Times New Roman"/>
    </w:rPr>
  </w:style>
  <w:style w:type="character" w:customStyle="1" w:styleId="WW8Num16z0">
    <w:name w:val="WW8Num16z0"/>
    <w:rsid w:val="00A474FA"/>
    <w:rPr>
      <w:rFonts w:ascii="Times New Roman" w:hAnsi="Times New Roman" w:cs="Times New Roman"/>
    </w:rPr>
  </w:style>
  <w:style w:type="character" w:customStyle="1" w:styleId="Fuentedeprrafopredeter1">
    <w:name w:val="Fuente de párrafo predeter.1"/>
    <w:rsid w:val="00A474FA"/>
  </w:style>
  <w:style w:type="character" w:customStyle="1" w:styleId="BalloonTextChar">
    <w:name w:val="Balloon Text Char"/>
    <w:rsid w:val="00A474FA"/>
    <w:rPr>
      <w:rFonts w:ascii="Tahoma" w:hAnsi="Tahoma" w:cs="Tahoma"/>
      <w:sz w:val="16"/>
      <w:szCs w:val="16"/>
    </w:rPr>
  </w:style>
  <w:style w:type="character" w:customStyle="1" w:styleId="HeaderChar">
    <w:name w:val="Header Char"/>
    <w:rsid w:val="00A474FA"/>
    <w:rPr>
      <w:rFonts w:ascii="Times New Roman" w:hAnsi="Times New Roman" w:cs="Times New Roman"/>
    </w:rPr>
  </w:style>
  <w:style w:type="character" w:customStyle="1" w:styleId="FooterChar">
    <w:name w:val="Footer Char"/>
    <w:rsid w:val="00A474FA"/>
    <w:rPr>
      <w:rFonts w:ascii="Times New Roman" w:hAnsi="Times New Roman" w:cs="Times New Roman"/>
    </w:rPr>
  </w:style>
  <w:style w:type="character" w:styleId="Collegamentoipertestuale">
    <w:name w:val="Hyperlink"/>
    <w:rsid w:val="00A474FA"/>
    <w:rPr>
      <w:rFonts w:ascii="Times New Roman" w:hAnsi="Times New Roman" w:cs="Times New Roman"/>
      <w:color w:val="0000FF"/>
      <w:u w:val="single"/>
    </w:rPr>
  </w:style>
  <w:style w:type="character" w:styleId="Enfasigrassetto">
    <w:name w:val="Strong"/>
    <w:uiPriority w:val="22"/>
    <w:qFormat/>
    <w:rsid w:val="00A474FA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sid w:val="00A474FA"/>
    <w:rPr>
      <w:rFonts w:ascii="Times New Roman" w:hAnsi="Times New Roman" w:cs="Times New Roman"/>
    </w:rPr>
  </w:style>
  <w:style w:type="character" w:styleId="Enfasicorsivo">
    <w:name w:val="Emphasis"/>
    <w:qFormat/>
    <w:rsid w:val="00A474FA"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sid w:val="00A474FA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sid w:val="00A474FA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sid w:val="00A474FA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  <w:rsid w:val="00A474FA"/>
  </w:style>
  <w:style w:type="character" w:customStyle="1" w:styleId="TextodegloboCar">
    <w:name w:val="Texto de globo Car"/>
    <w:rsid w:val="00A474FA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sid w:val="00A474FA"/>
    <w:rPr>
      <w:rFonts w:ascii="Arial" w:hAnsi="Arial"/>
      <w:lang w:val="en-US"/>
    </w:rPr>
  </w:style>
  <w:style w:type="character" w:customStyle="1" w:styleId="AsuntodelcomentarioCar">
    <w:name w:val="Asunto del comentario Car"/>
    <w:rsid w:val="00A474FA"/>
    <w:rPr>
      <w:rFonts w:ascii="Arial" w:hAnsi="Arial"/>
      <w:lang w:val="en-US"/>
    </w:rPr>
  </w:style>
  <w:style w:type="paragraph" w:customStyle="1" w:styleId="Encabezado1">
    <w:name w:val="Encabezado1"/>
    <w:basedOn w:val="Normale"/>
    <w:next w:val="Corpodeltesto"/>
    <w:rsid w:val="00A474FA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Corpodeltesto">
    <w:name w:val="Body Text"/>
    <w:basedOn w:val="Normale"/>
    <w:rsid w:val="00A474FA"/>
    <w:pPr>
      <w:spacing w:after="120"/>
    </w:pPr>
  </w:style>
  <w:style w:type="paragraph" w:styleId="Elenco">
    <w:name w:val="List"/>
    <w:basedOn w:val="Corpodeltesto"/>
    <w:rsid w:val="00A474FA"/>
    <w:rPr>
      <w:rFonts w:cs="Tahoma"/>
    </w:rPr>
  </w:style>
  <w:style w:type="paragraph" w:customStyle="1" w:styleId="Etiqueta">
    <w:name w:val="Etiqueta"/>
    <w:basedOn w:val="Normale"/>
    <w:rsid w:val="00A474F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e"/>
    <w:rsid w:val="00A474FA"/>
    <w:pPr>
      <w:suppressLineNumbers/>
    </w:pPr>
    <w:rPr>
      <w:rFonts w:cs="Tahoma"/>
    </w:rPr>
  </w:style>
  <w:style w:type="paragraph" w:customStyle="1" w:styleId="Textodeglobo1">
    <w:name w:val="Texto de globo1"/>
    <w:basedOn w:val="Normale"/>
    <w:rsid w:val="00A474F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A474FA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rsid w:val="00A474FA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e"/>
    <w:rsid w:val="00A474FA"/>
    <w:pPr>
      <w:ind w:left="720"/>
    </w:pPr>
  </w:style>
  <w:style w:type="paragraph" w:styleId="NormaleWeb">
    <w:name w:val="Normal (Web)"/>
    <w:basedOn w:val="Normale"/>
    <w:uiPriority w:val="99"/>
    <w:rsid w:val="00A474F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e"/>
    <w:rsid w:val="00A474FA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sid w:val="00A474FA"/>
    <w:rPr>
      <w:b/>
      <w:bCs/>
    </w:rPr>
  </w:style>
  <w:style w:type="paragraph" w:customStyle="1" w:styleId="Sinespaciado1">
    <w:name w:val="Sin espaciado1"/>
    <w:rsid w:val="00A474FA"/>
    <w:pPr>
      <w:suppressAutoHyphens/>
    </w:pPr>
    <w:rPr>
      <w:rFonts w:ascii="Arial" w:eastAsia="Arial" w:hAnsi="Arial" w:cs="Arial"/>
      <w:sz w:val="24"/>
      <w:szCs w:val="24"/>
      <w:lang w:val="en-US" w:eastAsia="ar-SA"/>
    </w:rPr>
  </w:style>
  <w:style w:type="paragraph" w:customStyle="1" w:styleId="BodyText1">
    <w:name w:val="BodyText 1"/>
    <w:basedOn w:val="Normale"/>
    <w:rsid w:val="00A474FA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stofumetto">
    <w:name w:val="Balloon Text"/>
    <w:basedOn w:val="Normale"/>
    <w:rsid w:val="00A474FA"/>
    <w:pPr>
      <w:spacing w:after="0" w:line="240" w:lineRule="auto"/>
    </w:pPr>
    <w:rPr>
      <w:rFonts w:ascii="Tahoma" w:hAnsi="Tahoma"/>
      <w:sz w:val="16"/>
      <w:szCs w:val="16"/>
    </w:rPr>
  </w:style>
  <w:style w:type="paragraph" w:styleId="Soggettocommento">
    <w:name w:val="annotation subject"/>
    <w:basedOn w:val="Textocomentario1"/>
    <w:next w:val="Textocomentario1"/>
    <w:rsid w:val="00A474FA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e"/>
    <w:rsid w:val="00A474FA"/>
    <w:pPr>
      <w:suppressLineNumbers/>
    </w:pPr>
  </w:style>
  <w:style w:type="paragraph" w:customStyle="1" w:styleId="Encabezadodelatabla">
    <w:name w:val="Encabezado de la tabla"/>
    <w:basedOn w:val="Contenidodelatabla"/>
    <w:rsid w:val="00A474FA"/>
    <w:pPr>
      <w:jc w:val="center"/>
    </w:pPr>
    <w:rPr>
      <w:b/>
      <w:bCs/>
    </w:rPr>
  </w:style>
  <w:style w:type="paragraph" w:customStyle="1" w:styleId="Contenidodelmarco">
    <w:name w:val="Contenido del marco"/>
    <w:basedOn w:val="Corpodeltesto"/>
    <w:rsid w:val="00A474FA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/>
    </w:rPr>
  </w:style>
  <w:style w:type="paragraph" w:styleId="Nessunaspaziatura">
    <w:name w:val="No Spacing"/>
    <w:uiPriority w:val="1"/>
    <w:qFormat/>
    <w:rsid w:val="00AC55E8"/>
    <w:rPr>
      <w:rFonts w:ascii="Calibri" w:eastAsia="Calibri" w:hAnsi="Calibri" w:cs="Arial"/>
      <w:sz w:val="22"/>
      <w:szCs w:val="22"/>
      <w:lang w:val="en-US" w:eastAsia="en-US"/>
    </w:rPr>
  </w:style>
  <w:style w:type="paragraph" w:customStyle="1" w:styleId="BodyText10">
    <w:name w:val="Body Text1"/>
    <w:basedOn w:val="Normale"/>
    <w:uiPriority w:val="99"/>
    <w:rsid w:val="002C7059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  <w:style w:type="character" w:customStyle="1" w:styleId="marcado">
    <w:name w:val="marcado"/>
    <w:rsid w:val="004C1082"/>
  </w:style>
  <w:style w:type="character" w:styleId="Rimandocommento">
    <w:name w:val="annotation reference"/>
    <w:uiPriority w:val="99"/>
    <w:semiHidden/>
    <w:unhideWhenUsed/>
    <w:rsid w:val="00B83A6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3A6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B83A67"/>
    <w:rPr>
      <w:rFonts w:ascii="Arial" w:hAnsi="Arial"/>
      <w:lang w:val="en-US" w:eastAsia="ar-SA"/>
    </w:rPr>
  </w:style>
  <w:style w:type="character" w:customStyle="1" w:styleId="notranslate">
    <w:name w:val="notranslate"/>
    <w:rsid w:val="00327DE2"/>
  </w:style>
  <w:style w:type="paragraph" w:styleId="Paragrafoelenco">
    <w:name w:val="List Paragraph"/>
    <w:basedOn w:val="Normale"/>
    <w:uiPriority w:val="34"/>
    <w:qFormat/>
    <w:rsid w:val="004D0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llisontransmission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susanna.laino@alarconyharris.com" TargetMode="External"/><Relationship Id="rId11" Type="http://schemas.openxmlformats.org/officeDocument/2006/relationships/hyperlink" Target="mailto:miranda.jansen@allisontransmission.com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52277-DA03-3C48-81FD-8DF1737AB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1629</Words>
  <Characters>9287</Characters>
  <Application>Microsoft Macintosh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Ministerio de Defensa español adquiere 734 camiones con Allison</vt:lpstr>
      <vt:lpstr>Ministerio de Defensa español adquiere 734 camiones con Allison</vt:lpstr>
    </vt:vector>
  </TitlesOfParts>
  <Company/>
  <LinksUpToDate>false</LinksUpToDate>
  <CharactersWithSpaces>10895</CharactersWithSpaces>
  <SharedDoc>false</SharedDoc>
  <HLinks>
    <vt:vector size="12" baseType="variant">
      <vt:variant>
        <vt:i4>4128771</vt:i4>
      </vt:variant>
      <vt:variant>
        <vt:i4>3</vt:i4>
      </vt:variant>
      <vt:variant>
        <vt:i4>0</vt:i4>
      </vt:variant>
      <vt:variant>
        <vt:i4>5</vt:i4>
      </vt:variant>
      <vt:variant>
        <vt:lpwstr>mailto:nmarti@alarconyharris.com</vt:lpwstr>
      </vt:variant>
      <vt:variant>
        <vt:lpwstr/>
      </vt:variant>
      <vt:variant>
        <vt:i4>3145832</vt:i4>
      </vt:variant>
      <vt:variant>
        <vt:i4>0</vt:i4>
      </vt:variant>
      <vt:variant>
        <vt:i4>0</vt:i4>
      </vt:variant>
      <vt:variant>
        <vt:i4>5</vt:i4>
      </vt:variant>
      <vt:variant>
        <vt:lpwstr>http://www.allisontransmission.com/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Ministerio de Defensa español adquiere 734 camiones con Allison</dc:title>
  <dc:creator>Elvira F</dc:creator>
  <cp:lastModifiedBy>Susanna Laino</cp:lastModifiedBy>
  <cp:revision>21</cp:revision>
  <cp:lastPrinted>2016-01-08T11:27:00Z</cp:lastPrinted>
  <dcterms:created xsi:type="dcterms:W3CDTF">2020-09-01T09:36:00Z</dcterms:created>
  <dcterms:modified xsi:type="dcterms:W3CDTF">2020-09-14T13:01:00Z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PAN</vt:lpwstr>
  </property>
  <property fmtid="{D5CDD505-2E9C-101B-9397-08002B2CF9AE}" pid="3" name="ContentTypeId">
    <vt:lpwstr>0x01010003F97074D0207A44B09EAADE7CA3F93D0004DEA273922F874CBB71A65058714AE4</vt:lpwstr>
  </property>
  <property fmtid="{D5CDD505-2E9C-101B-9397-08002B2CF9AE}" pid="4" name="DocumentStatus">
    <vt:lpwstr>24;#Published with Approval|9f0ea7fb-4d98-4169-9e36-2cb1896a56bb</vt:lpwstr>
  </property>
  <property fmtid="{D5CDD505-2E9C-101B-9397-08002B2CF9AE}" pid="5" name="DocumentStatusTaxHTField0">
    <vt:lpwstr>Published with Approval9f0ea7fb-4d98-4169-9e36-2cb1896a56bb</vt:lpwstr>
  </property>
  <property fmtid="{D5CDD505-2E9C-101B-9397-08002B2CF9AE}" pid="6" name="G_DocumentType">
    <vt:lpwstr>23;#General|9c03b013-b013-41cb-8efb-6106284b123f</vt:lpwstr>
  </property>
  <property fmtid="{D5CDD505-2E9C-101B-9397-08002B2CF9AE}" pid="7" name="G_DocumentType_TaxHTField0">
    <vt:lpwstr>General9c03b013-b013-41cb-8efb-6106284b123f</vt:lpwstr>
  </property>
  <property fmtid="{D5CDD505-2E9C-101B-9397-08002B2CF9AE}" pid="8" name="ILMCode">
    <vt:lpwstr>14;#ADM001 - Administration Operational and Reference|ab667857-26d6-45b5-a5dc-4ccb10a2f201</vt:lpwstr>
  </property>
  <property fmtid="{D5CDD505-2E9C-101B-9397-08002B2CF9AE}" pid="9" name="ILMCodeTaxHTField0">
    <vt:lpwstr>ADM001 - Administration Operational and Referenceab667857-26d6-45b5-a5dc-4ccb10a2f201</vt:lpwstr>
  </property>
  <property fmtid="{D5CDD505-2E9C-101B-9397-08002B2CF9AE}" pid="10" name="ITARClass">
    <vt:lpwstr>No</vt:lpwstr>
  </property>
  <property fmtid="{D5CDD505-2E9C-101B-9397-08002B2CF9AE}" pid="11" name="TaxCatchAll">
    <vt:lpwstr>14;#;#24;#;#23;#</vt:lpwstr>
  </property>
</Properties>
</file>