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0716" w14:textId="6CDAE6D6" w:rsidR="00AD3FDC" w:rsidRDefault="00AD3FDC" w:rsidP="00AD3FDC">
      <w:pPr>
        <w:spacing w:after="240" w:line="288" w:lineRule="auto"/>
        <w:jc w:val="both"/>
        <w:rPr>
          <w:b/>
          <w:lang w:val="pt-PT"/>
        </w:rPr>
      </w:pPr>
      <w:r w:rsidRPr="00AD3FDC">
        <w:rPr>
          <w:b/>
          <w:lang w:val="pt-PT"/>
        </w:rPr>
        <w:t>STADLER adquire participação ma</w:t>
      </w:r>
      <w:r w:rsidR="000A3AAE">
        <w:rPr>
          <w:b/>
          <w:lang w:val="pt-PT"/>
        </w:rPr>
        <w:t>j</w:t>
      </w:r>
      <w:r>
        <w:rPr>
          <w:b/>
          <w:lang w:val="pt-PT"/>
        </w:rPr>
        <w:t>oritária</w:t>
      </w:r>
      <w:r w:rsidRPr="00AD3FDC">
        <w:rPr>
          <w:b/>
          <w:lang w:val="pt-PT"/>
        </w:rPr>
        <w:t xml:space="preserve"> na weeeSwiss Technology AG,</w:t>
      </w:r>
      <w:r>
        <w:rPr>
          <w:b/>
          <w:lang w:val="pt-PT"/>
        </w:rPr>
        <w:t xml:space="preserve"> </w:t>
      </w:r>
      <w:r w:rsidRPr="00AD3FDC">
        <w:rPr>
          <w:b/>
          <w:lang w:val="pt-PT"/>
        </w:rPr>
        <w:t>fortalecendo sua oferta com sistemas de reciclagem de sucata eletrônica de ponta</w:t>
      </w:r>
    </w:p>
    <w:p w14:paraId="16141F90" w14:textId="23E2294E" w:rsidR="00AD3FDC" w:rsidRPr="00AD3FDC" w:rsidRDefault="00AA73E1" w:rsidP="00AD3FDC">
      <w:pPr>
        <w:spacing w:after="240" w:line="288" w:lineRule="auto"/>
        <w:jc w:val="both"/>
        <w:rPr>
          <w:lang w:val="pt-PT"/>
        </w:rPr>
      </w:pPr>
      <w:r w:rsidRPr="007F71C1">
        <w:rPr>
          <w:b/>
          <w:lang w:val="pt-PT"/>
        </w:rPr>
        <w:t xml:space="preserve">Altshausen, </w:t>
      </w:r>
      <w:r w:rsidR="002A3682">
        <w:rPr>
          <w:b/>
          <w:lang w:val="pt-PT"/>
        </w:rPr>
        <w:t>3</w:t>
      </w:r>
      <w:bookmarkStart w:id="0" w:name="_GoBack"/>
      <w:bookmarkEnd w:id="0"/>
      <w:r w:rsidR="002A3682">
        <w:rPr>
          <w:b/>
          <w:lang w:val="pt-PT"/>
        </w:rPr>
        <w:t xml:space="preserve"> </w:t>
      </w:r>
      <w:r w:rsidR="00654C51" w:rsidRPr="007F71C1">
        <w:rPr>
          <w:b/>
          <w:lang w:val="pt-PT"/>
        </w:rPr>
        <w:t xml:space="preserve">de </w:t>
      </w:r>
      <w:r w:rsidR="00AD3FDC">
        <w:rPr>
          <w:b/>
          <w:lang w:val="pt-PT"/>
        </w:rPr>
        <w:t>Setembro</w:t>
      </w:r>
      <w:r w:rsidRPr="007F71C1">
        <w:rPr>
          <w:b/>
          <w:lang w:val="pt-PT"/>
        </w:rPr>
        <w:t xml:space="preserve"> 2020</w:t>
      </w:r>
      <w:r w:rsidRPr="00654C51">
        <w:rPr>
          <w:b/>
          <w:lang w:val="pt-PT"/>
        </w:rPr>
        <w:t xml:space="preserve"> </w:t>
      </w:r>
      <w:r w:rsidR="00AD3FDC">
        <w:rPr>
          <w:b/>
          <w:lang w:val="pt-PT"/>
        </w:rPr>
        <w:t>–</w:t>
      </w:r>
      <w:r w:rsidR="00AD3FDC" w:rsidRPr="00654C51">
        <w:rPr>
          <w:b/>
          <w:lang w:val="pt-PT"/>
        </w:rPr>
        <w:t xml:space="preserve"> </w:t>
      </w:r>
      <w:r w:rsidR="00AD3FDC" w:rsidRPr="00AD3FDC">
        <w:rPr>
          <w:lang w:val="pt-PT"/>
        </w:rPr>
        <w:t>A STADLER anunciou a aquisição de uma participação ma</w:t>
      </w:r>
      <w:r w:rsidR="000A3AAE">
        <w:rPr>
          <w:lang w:val="pt-PT"/>
        </w:rPr>
        <w:t>j</w:t>
      </w:r>
      <w:r w:rsidR="00AD3FDC" w:rsidRPr="00AD3FDC">
        <w:rPr>
          <w:lang w:val="pt-PT"/>
        </w:rPr>
        <w:t>oritária na weeeSwiss Technology AG, especializada em projeto, construção e operação de usinas de reciclagem de Resíduos de Equipamentos Elétricos e Eletrônicos (</w:t>
      </w:r>
      <w:r w:rsidR="00941290">
        <w:rPr>
          <w:lang w:val="pt-PT"/>
        </w:rPr>
        <w:t>R</w:t>
      </w:r>
      <w:r w:rsidR="00AD3FDC" w:rsidRPr="00AD3FDC">
        <w:rPr>
          <w:lang w:val="pt-PT"/>
        </w:rPr>
        <w:t>EEE). Com esta mudança, a STADLER estende sua oferta para incluir a reciclagem de resíduos eletrônicos, um setor que cresce rapidamente em resposta à crescente pressão para melhorar a gestão ambiental deste tipo de resíduos, para usar os recursos de forma mais eficiente e contribuir para uma</w:t>
      </w:r>
      <w:r w:rsidR="000A3AAE">
        <w:rPr>
          <w:lang w:val="pt-PT"/>
        </w:rPr>
        <w:t xml:space="preserve"> economia</w:t>
      </w:r>
      <w:r w:rsidR="00AD3FDC" w:rsidRPr="00AD3FDC">
        <w:rPr>
          <w:lang w:val="pt-PT"/>
        </w:rPr>
        <w:t xml:space="preserve"> circular.</w:t>
      </w:r>
    </w:p>
    <w:p w14:paraId="1D0B8805" w14:textId="6FD726CB" w:rsidR="00AD3FDC" w:rsidRPr="00AD3FDC" w:rsidRDefault="00941290" w:rsidP="00AD3FDC">
      <w:pPr>
        <w:spacing w:after="240" w:line="288" w:lineRule="auto"/>
        <w:jc w:val="both"/>
        <w:rPr>
          <w:lang w:val="pt-PT"/>
        </w:rPr>
      </w:pPr>
      <w:r>
        <w:rPr>
          <w:lang w:val="pt-PT"/>
        </w:rPr>
        <w:t>R</w:t>
      </w:r>
      <w:r w:rsidR="00AD3FDC" w:rsidRPr="00AD3FDC">
        <w:rPr>
          <w:lang w:val="pt-PT"/>
        </w:rPr>
        <w:t>EEE é o fluxo de resíduos de mais rápido crescimento em todo o mundo, atualmente atingindo volumes anuais em torno de 50 milhões de toneladas métricas. A demanda por reciclagem deste material está crescendo rapidamente, à medida que a legislação para regulamentar a gestão de resíduos eletrônicos entra em vigor em todo o mundo para tratar do impacto ambiental desses resíduos e promover uma economia circular onde seus materiais componentes são recuperados e reutilizados. A crescente conscien</w:t>
      </w:r>
      <w:r w:rsidR="000A3AAE">
        <w:rPr>
          <w:lang w:val="pt-PT"/>
        </w:rPr>
        <w:t>ti</w:t>
      </w:r>
      <w:r w:rsidR="00AD3FDC">
        <w:rPr>
          <w:lang w:val="pt-PT"/>
        </w:rPr>
        <w:t>zação</w:t>
      </w:r>
      <w:r w:rsidR="00AD3FDC" w:rsidRPr="00AD3FDC">
        <w:rPr>
          <w:lang w:val="pt-PT"/>
        </w:rPr>
        <w:t xml:space="preserve"> do público sobre a importância do uso mais eficiente dos recursos naturais também é um fator que impulsiona a reciclagem. Por outro lado, o lixo eletrônico é fonte de muitos materiais que têm grande demanda por novas tecnologias e eletrônicos de baixo carbono, o que se traduz em oportunidades de negócios para operações de reciclagem.</w:t>
      </w:r>
    </w:p>
    <w:p w14:paraId="5E6DDDD7" w14:textId="68A6A122" w:rsidR="00AD3FDC" w:rsidRPr="00AD3FDC" w:rsidRDefault="00AD3FDC" w:rsidP="00AD3FDC">
      <w:pPr>
        <w:spacing w:after="240" w:line="288" w:lineRule="auto"/>
        <w:jc w:val="both"/>
        <w:rPr>
          <w:lang w:val="pt-PT"/>
        </w:rPr>
      </w:pPr>
      <w:r w:rsidRPr="00AD3FDC">
        <w:rPr>
          <w:lang w:val="pt-PT"/>
        </w:rPr>
        <w:t xml:space="preserve">“WeeeSwiss é um </w:t>
      </w:r>
      <w:r w:rsidR="000A3AAE">
        <w:rPr>
          <w:lang w:val="pt-PT"/>
        </w:rPr>
        <w:t>complemento</w:t>
      </w:r>
      <w:r w:rsidRPr="00AD3FDC">
        <w:rPr>
          <w:lang w:val="pt-PT"/>
        </w:rPr>
        <w:t xml:space="preserve"> perfeito para STADLER,” afirmou Willi Stadler, CEO da Stadler Anlagenbau GmbH. “Por meio dessa parceria, estamos ampliando ainda mais nossa linha de produtos para incluir o lixo eletrônico, que deve se tornar um setor cada vez mais importante na indústria de reciclagem. Nossos clientes se beneficiarão do know-how especializado da weeeSwiss em instalações de reciclagem de </w:t>
      </w:r>
      <w:r w:rsidR="00941290">
        <w:rPr>
          <w:lang w:val="pt-PT"/>
        </w:rPr>
        <w:t>R</w:t>
      </w:r>
      <w:r w:rsidRPr="00AD3FDC">
        <w:rPr>
          <w:lang w:val="pt-PT"/>
        </w:rPr>
        <w:t>EEE, juntamente com os benefícios da rede mundial de vendas e serviços da STADLER, nossa forte capacidade de gerenciamento de projetos e experiência na construção de grandes plantas de classificação</w:t>
      </w:r>
      <w:r>
        <w:rPr>
          <w:lang w:val="pt-PT"/>
        </w:rPr>
        <w:t>”.</w:t>
      </w:r>
    </w:p>
    <w:p w14:paraId="37E45986" w14:textId="5B807436" w:rsidR="00AD3FDC" w:rsidRPr="00AD3FDC" w:rsidRDefault="00AD3FDC" w:rsidP="00AD3FDC">
      <w:pPr>
        <w:spacing w:after="240" w:line="288" w:lineRule="auto"/>
        <w:jc w:val="both"/>
        <w:rPr>
          <w:lang w:val="pt-PT"/>
        </w:rPr>
      </w:pPr>
      <w:r w:rsidRPr="00AD3FDC">
        <w:rPr>
          <w:lang w:val="pt-PT"/>
        </w:rPr>
        <w:t xml:space="preserve">Jochen Apfel, CEO da weeeSwiss, acrescenta: “Com as necessidades crescentes do mercado de metais que estão diretamente envolvidos na evolução de nossas tecnologias, a reciclagem de lixo eletrônico está ganhando importância a cada dia. É um negócio com grandes oportunidades, pois a demanda está elevando os preços das commodities, de forma que elas paguem rapidamente o investimento em uma fábrica. Países em todo o mundo estão vendo os benefícios ambientais do processamento de lixo eletrônico e seu potencial de negócios. Junto com a STADLER, a weeeSwiss está na posição ideal para atender aos requisitos deste mercado desafiador com usinas de reciclagem de </w:t>
      </w:r>
      <w:r w:rsidR="00941290">
        <w:rPr>
          <w:lang w:val="pt-PT"/>
        </w:rPr>
        <w:t>R</w:t>
      </w:r>
      <w:r w:rsidRPr="00AD3FDC">
        <w:rPr>
          <w:lang w:val="pt-PT"/>
        </w:rPr>
        <w:t>EEE líderes de mercado</w:t>
      </w:r>
      <w:r>
        <w:rPr>
          <w:lang w:val="pt-PT"/>
        </w:rPr>
        <w:t>”.</w:t>
      </w:r>
    </w:p>
    <w:p w14:paraId="244A02E2" w14:textId="46BFBE05" w:rsidR="00331D03" w:rsidRDefault="00AD3FDC" w:rsidP="00AD3FDC">
      <w:pPr>
        <w:spacing w:after="240" w:line="288" w:lineRule="auto"/>
        <w:jc w:val="both"/>
        <w:rPr>
          <w:lang w:val="pt-PT"/>
        </w:rPr>
      </w:pPr>
      <w:r w:rsidRPr="00AD3FDC">
        <w:rPr>
          <w:lang w:val="pt-PT"/>
        </w:rPr>
        <w:t xml:space="preserve">A weeeSwiss tem mais de 25 anos de experiência industrial na qual foi pioneira na tecnologia de reciclagem de </w:t>
      </w:r>
      <w:r w:rsidR="00941290">
        <w:rPr>
          <w:lang w:val="pt-PT"/>
        </w:rPr>
        <w:t>R</w:t>
      </w:r>
      <w:r w:rsidRPr="00AD3FDC">
        <w:rPr>
          <w:lang w:val="pt-PT"/>
        </w:rPr>
        <w:t xml:space="preserve">EEE e hoje dá suporte a seus clientes em todo o mundo com seu know-how operacional e de mercado. Hoje ela oferece aos operadores de reciclagem de lixo eletrônico serviços completos de Engenharia, Aquisição e Construção (EPC). Seu processo começa com uma análise detalhada dos requisitos do cliente, seguido pelo design do processo de reciclagem e layout da fábrica, em seguida, instalação e </w:t>
      </w:r>
      <w:r w:rsidR="000A3AAE">
        <w:rPr>
          <w:lang w:val="pt-PT"/>
        </w:rPr>
        <w:t>comissionamento</w:t>
      </w:r>
      <w:r w:rsidRPr="00AD3FDC">
        <w:rPr>
          <w:lang w:val="pt-PT"/>
        </w:rPr>
        <w:t>. A empresa oferece programas de treinamento especialmente desenvolvidos para garantir que a equipe do cliente seja capaz de operar a planta nos mais altos padrões.</w:t>
      </w:r>
      <w:r>
        <w:rPr>
          <w:lang w:val="pt-PT"/>
        </w:rPr>
        <w:t xml:space="preserve"> </w:t>
      </w:r>
    </w:p>
    <w:p w14:paraId="18FE3B53" w14:textId="44E9AD24" w:rsidR="00AD3FDC" w:rsidRPr="00AD3FDC" w:rsidRDefault="00AD3FDC" w:rsidP="00AD3FDC">
      <w:pPr>
        <w:spacing w:after="240" w:line="288" w:lineRule="auto"/>
        <w:jc w:val="both"/>
        <w:rPr>
          <w:lang w:val="pt-PT"/>
        </w:rPr>
      </w:pPr>
      <w:r w:rsidRPr="00AD3FDC">
        <w:rPr>
          <w:lang w:val="pt-PT"/>
        </w:rPr>
        <w:lastRenderedPageBreak/>
        <w:t>O suporte da weeeSwiss se estende ao marketing da produção da planta: ajuda o cliente com pesquisas de mercado e estudos de viabilidade, com visitas a clientes em potencial e avaliação do lixo eletrônico da planta. El</w:t>
      </w:r>
      <w:r w:rsidR="000A3AAE">
        <w:rPr>
          <w:lang w:val="pt-PT"/>
        </w:rPr>
        <w:t>a também</w:t>
      </w:r>
      <w:r w:rsidRPr="00AD3FDC">
        <w:rPr>
          <w:lang w:val="pt-PT"/>
        </w:rPr>
        <w:t xml:space="preserve"> fornece contratos de </w:t>
      </w:r>
      <w:r w:rsidRPr="00AD3FDC">
        <w:rPr>
          <w:i/>
          <w:lang w:val="pt-PT"/>
        </w:rPr>
        <w:t>offtake</w:t>
      </w:r>
      <w:r w:rsidRPr="00AD3FDC">
        <w:rPr>
          <w:lang w:val="pt-PT"/>
        </w:rPr>
        <w:t xml:space="preserve"> para apoiar a venda das frações de saída. O conhecimento profundo de sua equipe dos mercados mundiais e sua rede global garantem que o cliente obtenha o melhor valor para os elementos recuperados da planta, incluindo metais preciosos, materiais não ferrosos e ferrosos e plásticos.</w:t>
      </w:r>
    </w:p>
    <w:p w14:paraId="0AD29BC3" w14:textId="6C36922D" w:rsidR="00AD3FDC" w:rsidRDefault="00AD3FDC" w:rsidP="00AD3FDC">
      <w:pPr>
        <w:spacing w:after="240" w:line="288" w:lineRule="auto"/>
        <w:jc w:val="both"/>
        <w:rPr>
          <w:lang w:val="pt-PT"/>
        </w:rPr>
      </w:pPr>
      <w:r w:rsidRPr="00AD3FDC">
        <w:rPr>
          <w:lang w:val="pt-PT"/>
        </w:rPr>
        <w:t>As duas empresas aproveitarão seu know-how combinado no desenvolvimento conjunto de novas soluções, processos e tecnologias para a reciclagem de REEE. Esses esforços se beneficiarão dos recursos dos centros de teste e inovação da STADLER em Altshausen, Alemanha e Krsko, Eslovênia. Eles também aproveitarão as colaborações existentes que a weeeSwiss estabeleceu com universidades suíças.</w:t>
      </w:r>
    </w:p>
    <w:p w14:paraId="2371F6EB" w14:textId="0492BCF1" w:rsidR="002B79EF" w:rsidRPr="00E366C1" w:rsidRDefault="002B79EF" w:rsidP="00AD3FDC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  <w:r w:rsidRPr="00E366C1">
        <w:rPr>
          <w:b/>
          <w:lang w:val="pt-PT"/>
        </w:rPr>
        <w:t>Sobre a STADLER</w:t>
      </w:r>
    </w:p>
    <w:p w14:paraId="661A49BE" w14:textId="7C98FE60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otimização,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componentes para completar os sistemas de reciclagem e classificação. Sua linha de produtos inclui separadores balísticos, correias transportadoras, </w:t>
      </w:r>
      <w:r w:rsidR="00AB2DE9" w:rsidRPr="003C0982">
        <w:rPr>
          <w:lang w:val="pt-PT"/>
        </w:rPr>
        <w:t>peneiras giratórias</w:t>
      </w:r>
      <w:r w:rsidRPr="005214FC">
        <w:rPr>
          <w:lang w:val="pt-PT"/>
        </w:rPr>
        <w:t xml:space="preserve"> e </w:t>
      </w:r>
      <w:r>
        <w:rPr>
          <w:lang w:val="pt-PT"/>
        </w:rPr>
        <w:t>removedores de rótulos</w:t>
      </w:r>
      <w:r w:rsidRPr="005214FC">
        <w:rPr>
          <w:lang w:val="pt-PT"/>
        </w:rPr>
        <w:t xml:space="preserve">. A empresa também é capaz de fornecer estruturas de aço e </w:t>
      </w:r>
      <w:r w:rsidR="00AB0633" w:rsidRPr="003C0982">
        <w:rPr>
          <w:lang w:val="pt-PT"/>
        </w:rPr>
        <w:t>pain</w:t>
      </w:r>
      <w:r w:rsidR="002D2B24" w:rsidRPr="003C0982">
        <w:rPr>
          <w:lang w:val="pt-PT"/>
        </w:rPr>
        <w:t>é</w:t>
      </w:r>
      <w:r w:rsidR="00AB0633" w:rsidRPr="003C0982">
        <w:rPr>
          <w:lang w:val="pt-PT"/>
        </w:rPr>
        <w:t>is</w:t>
      </w:r>
      <w:r w:rsidR="00AB2DE9" w:rsidRPr="005214FC">
        <w:rPr>
          <w:lang w:val="pt-PT"/>
        </w:rPr>
        <w:t xml:space="preserve"> </w:t>
      </w:r>
      <w:r w:rsidRPr="005214FC">
        <w:rPr>
          <w:lang w:val="pt-PT"/>
        </w:rPr>
        <w:t>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14:paraId="198BFCF4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</w:p>
    <w:p w14:paraId="2A73EAF1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t>Para mais informações, visite</w:t>
      </w:r>
      <w:r>
        <w:rPr>
          <w:rStyle w:val="Hipervnculo"/>
          <w:lang w:val="pt-PT"/>
        </w:rPr>
        <w:t xml:space="preserve"> http://w-stadler.de/pt</w:t>
      </w:r>
    </w:p>
    <w:p w14:paraId="3C08F246" w14:textId="77777777" w:rsidR="002B79EF" w:rsidRDefault="002B79EF" w:rsidP="0076339D">
      <w:pPr>
        <w:pStyle w:val="Sinespaciado"/>
        <w:adjustRightInd w:val="0"/>
        <w:spacing w:after="240" w:line="288" w:lineRule="auto"/>
        <w:rPr>
          <w:rFonts w:ascii="Arial" w:hAnsi="Arial" w:cs="Arial"/>
          <w:lang w:val="pt-PT"/>
        </w:rPr>
      </w:pPr>
    </w:p>
    <w:p w14:paraId="3E432F49" w14:textId="77777777" w:rsidR="006A798A" w:rsidRPr="007A7474" w:rsidRDefault="00DB0FD6" w:rsidP="0076339D">
      <w:pPr>
        <w:pStyle w:val="Sinespaciado"/>
        <w:adjustRightInd w:val="0"/>
        <w:spacing w:after="240" w:line="288" w:lineRule="auto"/>
        <w:rPr>
          <w:rFonts w:ascii="Arial" w:hAnsi="Arial" w:cs="Arial"/>
          <w:b/>
          <w:lang w:val="pt-PT"/>
        </w:rPr>
      </w:pPr>
      <w:r w:rsidRPr="007A7474">
        <w:rPr>
          <w:rFonts w:ascii="Arial" w:hAnsi="Arial" w:cs="Arial"/>
          <w:b/>
          <w:lang w:val="pt-PT"/>
        </w:rPr>
        <w:t>Contatos</w:t>
      </w:r>
      <w:r w:rsidR="006A798A" w:rsidRPr="007A7474">
        <w:rPr>
          <w:rFonts w:ascii="Arial" w:hAnsi="Arial" w:cs="Arial"/>
          <w:b/>
          <w:lang w:val="pt-PT"/>
        </w:rPr>
        <w:t xml:space="preserve"> </w:t>
      </w:r>
      <w:r w:rsidR="003642A7">
        <w:rPr>
          <w:rFonts w:ascii="Arial" w:hAnsi="Arial" w:cs="Arial"/>
          <w:b/>
          <w:lang w:val="pt-PT"/>
        </w:rPr>
        <w:t xml:space="preserve">da </w:t>
      </w:r>
      <w:r w:rsidR="002B79EF">
        <w:rPr>
          <w:rFonts w:ascii="Arial" w:hAnsi="Arial" w:cs="Arial"/>
          <w:b/>
          <w:lang w:val="pt-PT"/>
        </w:rPr>
        <w:t>STADLER:</w:t>
      </w:r>
    </w:p>
    <w:p w14:paraId="3279E4C7" w14:textId="77777777" w:rsidR="00E30E9A" w:rsidRPr="005069A5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5069A5">
        <w:rPr>
          <w:rFonts w:eastAsia="Calibri"/>
          <w:color w:val="auto"/>
          <w:lang w:val="pt-PT" w:eastAsia="en-US"/>
        </w:rPr>
        <w:t>Nuria Martí</w:t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  <w:t>Marina Castro Hempel</w:t>
      </w:r>
    </w:p>
    <w:p w14:paraId="094A774B" w14:textId="77777777" w:rsidR="00E30E9A" w:rsidRPr="002A3682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proofErr w:type="spellStart"/>
      <w:r w:rsidRPr="002A3682">
        <w:rPr>
          <w:rFonts w:eastAsia="Calibri"/>
          <w:color w:val="auto"/>
          <w:lang w:eastAsia="en-US"/>
        </w:rPr>
        <w:t>Diretora</w:t>
      </w:r>
      <w:proofErr w:type="spellEnd"/>
      <w:r w:rsidRPr="002A3682">
        <w:rPr>
          <w:rFonts w:eastAsia="Calibri"/>
          <w:color w:val="auto"/>
          <w:lang w:eastAsia="en-US"/>
        </w:rPr>
        <w:tab/>
      </w:r>
      <w:r w:rsidRPr="002A3682">
        <w:rPr>
          <w:rFonts w:eastAsia="Calibri"/>
          <w:color w:val="auto"/>
          <w:lang w:eastAsia="en-US"/>
        </w:rPr>
        <w:tab/>
      </w:r>
      <w:r w:rsidRPr="002A3682">
        <w:rPr>
          <w:rFonts w:eastAsia="Calibri"/>
          <w:color w:val="auto"/>
          <w:lang w:eastAsia="en-US"/>
        </w:rPr>
        <w:tab/>
      </w:r>
      <w:r w:rsidRPr="002A3682">
        <w:rPr>
          <w:rFonts w:eastAsia="Calibri"/>
          <w:color w:val="auto"/>
          <w:lang w:eastAsia="en-US"/>
        </w:rPr>
        <w:tab/>
      </w:r>
      <w:r w:rsidRPr="002A3682">
        <w:rPr>
          <w:rFonts w:eastAsia="Calibri"/>
          <w:color w:val="auto"/>
          <w:lang w:eastAsia="en-US"/>
        </w:rPr>
        <w:tab/>
        <w:t>Marketing</w:t>
      </w:r>
    </w:p>
    <w:p w14:paraId="08CF394A" w14:textId="7777777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88588F">
        <w:rPr>
          <w:rFonts w:eastAsia="Calibri"/>
          <w:color w:val="auto"/>
          <w:lang w:eastAsia="en-US"/>
        </w:rPr>
        <w:t>Alarcón &amp; Harris PR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  <w:t xml:space="preserve">STADLER Anlagenbau GmbH </w:t>
      </w:r>
    </w:p>
    <w:p w14:paraId="10D57279" w14:textId="77777777" w:rsidR="00E30E9A" w:rsidRPr="00183FEA" w:rsidRDefault="00E30E9A" w:rsidP="00F52612">
      <w:pPr>
        <w:spacing w:line="288" w:lineRule="auto"/>
        <w:jc w:val="both"/>
        <w:rPr>
          <w:sz w:val="24"/>
          <w:szCs w:val="24"/>
        </w:rPr>
      </w:pP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+34 91 415 30 20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="0088588F">
        <w:rPr>
          <w:rFonts w:eastAsia="Calibri"/>
          <w:color w:val="auto"/>
          <w:lang w:eastAsia="en-US"/>
        </w:rPr>
        <w:t xml:space="preserve">           </w:t>
      </w: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</w:t>
      </w:r>
      <w:r w:rsidRPr="00183FEA">
        <w:rPr>
          <w:sz w:val="24"/>
          <w:szCs w:val="24"/>
        </w:rPr>
        <w:t xml:space="preserve"> 49 7584 9226-1063</w:t>
      </w:r>
    </w:p>
    <w:p w14:paraId="67955456" w14:textId="77777777" w:rsidR="00E30E9A" w:rsidRPr="00940C77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940C77">
        <w:rPr>
          <w:rFonts w:eastAsia="Calibri"/>
          <w:color w:val="auto"/>
          <w:lang w:eastAsia="en-US"/>
        </w:rPr>
        <w:t xml:space="preserve">Email: </w:t>
      </w:r>
      <w:hyperlink r:id="rId8" w:history="1">
        <w:r w:rsidR="00AA73E1" w:rsidRPr="00940C77">
          <w:rPr>
            <w:rStyle w:val="Hipervnculo"/>
            <w:rFonts w:eastAsia="Calibri"/>
            <w:lang w:eastAsia="en-US"/>
          </w:rPr>
          <w:t>nmarti@alarconyharris.com</w:t>
        </w:r>
      </w:hyperlink>
      <w:r w:rsidR="00AA73E1"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ab/>
      </w:r>
      <w:r w:rsidRPr="00940C77">
        <w:rPr>
          <w:rFonts w:eastAsia="Calibri"/>
          <w:color w:val="auto"/>
          <w:lang w:eastAsia="en-US"/>
        </w:rPr>
        <w:tab/>
        <w:t xml:space="preserve">Email: </w:t>
      </w:r>
      <w:hyperlink r:id="rId9" w:history="1">
        <w:r w:rsidR="00AA73E1" w:rsidRPr="00940C77">
          <w:rPr>
            <w:rStyle w:val="Hipervnculo"/>
            <w:rFonts w:eastAsia="Calibri"/>
            <w:lang w:eastAsia="en-US"/>
          </w:rPr>
          <w:t>marina.castro@w-stadler.de</w:t>
        </w:r>
      </w:hyperlink>
      <w:r w:rsidR="00AA73E1"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ab/>
      </w:r>
    </w:p>
    <w:p w14:paraId="66D152E9" w14:textId="77777777" w:rsidR="006A798A" w:rsidRPr="00FB269D" w:rsidRDefault="00E30E9A" w:rsidP="00F52612">
      <w:pPr>
        <w:pStyle w:val="Sinespaciado"/>
        <w:adjustRightInd w:val="0"/>
        <w:spacing w:after="240" w:line="288" w:lineRule="auto"/>
        <w:rPr>
          <w:rFonts w:ascii="Arial" w:hAnsi="Arial" w:cs="Arial"/>
          <w:lang w:val="de-DE"/>
        </w:rPr>
      </w:pPr>
      <w:r w:rsidRPr="00FB269D">
        <w:rPr>
          <w:lang w:val="de-DE"/>
        </w:rPr>
        <w:t>Web:</w:t>
      </w:r>
      <w:r w:rsidR="00AA73E1" w:rsidRPr="00FB269D">
        <w:rPr>
          <w:lang w:val="de-DE"/>
        </w:rPr>
        <w:t xml:space="preserve"> </w:t>
      </w:r>
      <w:hyperlink r:id="rId10" w:history="1">
        <w:r w:rsidRPr="00FB269D">
          <w:rPr>
            <w:rStyle w:val="Hipervnculo"/>
            <w:rFonts w:ascii="Arial" w:hAnsi="Arial" w:cs="Arial"/>
            <w:lang w:val="de-DE"/>
          </w:rPr>
          <w:t>www.alarconyharris.com</w:t>
        </w:r>
      </w:hyperlink>
      <w:r w:rsidRPr="00FB269D">
        <w:rPr>
          <w:rFonts w:ascii="Arial" w:hAnsi="Arial" w:cs="Arial"/>
          <w:lang w:val="de-DE"/>
        </w:rPr>
        <w:t xml:space="preserve"> </w:t>
      </w:r>
      <w:r w:rsidRPr="00FB269D">
        <w:rPr>
          <w:rFonts w:ascii="Arial" w:hAnsi="Arial" w:cs="Arial"/>
          <w:lang w:val="de-DE"/>
        </w:rPr>
        <w:tab/>
      </w:r>
      <w:r w:rsidRPr="00FB269D">
        <w:rPr>
          <w:lang w:val="de-DE"/>
        </w:rPr>
        <w:tab/>
        <w:t>Web:</w:t>
      </w:r>
      <w:r w:rsidR="00AA73E1" w:rsidRPr="00FB269D">
        <w:rPr>
          <w:lang w:val="de-DE"/>
        </w:rPr>
        <w:t xml:space="preserve"> </w:t>
      </w:r>
      <w:r w:rsidRPr="00FB269D">
        <w:rPr>
          <w:lang w:val="de-DE"/>
        </w:rPr>
        <w:t xml:space="preserve"> </w:t>
      </w:r>
      <w:hyperlink r:id="rId11" w:history="1">
        <w:r w:rsidRPr="00FB269D">
          <w:rPr>
            <w:rStyle w:val="Hipervnculo"/>
            <w:rFonts w:ascii="Arial" w:hAnsi="Arial" w:cs="Arial"/>
            <w:lang w:val="de-DE"/>
          </w:rPr>
          <w:t>www.w-stadler.de</w:t>
        </w:r>
      </w:hyperlink>
      <w:r w:rsidRPr="00FB269D">
        <w:rPr>
          <w:lang w:val="de-DE"/>
        </w:rPr>
        <w:t xml:space="preserve"> </w:t>
      </w:r>
    </w:p>
    <w:p w14:paraId="0766B586" w14:textId="77777777" w:rsidR="00F52612" w:rsidRPr="00FB269D" w:rsidRDefault="00F52612">
      <w:pPr>
        <w:pStyle w:val="Sinespaciado"/>
        <w:adjustRightInd w:val="0"/>
        <w:spacing w:after="240" w:line="288" w:lineRule="auto"/>
        <w:rPr>
          <w:rFonts w:ascii="Arial" w:hAnsi="Arial" w:cs="Arial"/>
          <w:lang w:val="de-DE"/>
        </w:rPr>
      </w:pPr>
    </w:p>
    <w:sectPr w:rsidR="00F52612" w:rsidRPr="00FB269D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8D35" w14:textId="77777777" w:rsidR="00F81C70" w:rsidRDefault="00F81C70" w:rsidP="001C6DA9">
      <w:r>
        <w:separator/>
      </w:r>
    </w:p>
  </w:endnote>
  <w:endnote w:type="continuationSeparator" w:id="0">
    <w:p w14:paraId="65C52D52" w14:textId="77777777" w:rsidR="00F81C70" w:rsidRDefault="00F81C70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0C0062D1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3DFB4E0E" w14:textId="77777777" w:rsidR="00217173" w:rsidRDefault="00CF5210">
          <w:pPr>
            <w:pStyle w:val="Piedepgina"/>
            <w:spacing w:line="276" w:lineRule="auto"/>
            <w:jc w:val="left"/>
          </w:pPr>
          <w:r>
            <w:t>Press</w:t>
          </w:r>
          <w:r w:rsidR="00CD2966">
            <w:t xml:space="preserve"> </w:t>
          </w:r>
          <w:proofErr w:type="spellStart"/>
          <w:r w:rsidR="00CD2966">
            <w:t>release</w:t>
          </w:r>
          <w:proofErr w:type="spellEnd"/>
        </w:p>
      </w:tc>
      <w:tc>
        <w:tcPr>
          <w:tcW w:w="2268" w:type="dxa"/>
          <w:vAlign w:val="center"/>
          <w:hideMark/>
        </w:tcPr>
        <w:p w14:paraId="6CEE4600" w14:textId="3B6452A2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2A3682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05DBA64C" w14:textId="77777777"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67A987EC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026D3BB3" w14:textId="77777777" w:rsidR="00217173" w:rsidRDefault="002A3682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8D295D"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3397F548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6DD0657D" w14:textId="77777777"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41FB" w14:textId="77777777" w:rsidR="00F81C70" w:rsidRDefault="00F81C70" w:rsidP="001C6DA9">
      <w:r>
        <w:separator/>
      </w:r>
    </w:p>
  </w:footnote>
  <w:footnote w:type="continuationSeparator" w:id="0">
    <w:p w14:paraId="04B22646" w14:textId="77777777" w:rsidR="00F81C70" w:rsidRDefault="00F81C70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3642A7" w14:paraId="1132BAAA" w14:textId="7777777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14:paraId="441393E5" w14:textId="77777777" w:rsidR="00217173" w:rsidRPr="00E808B5" w:rsidRDefault="00CF5210" w:rsidP="00E30E9A">
          <w:pPr>
            <w:pStyle w:val="Encabezado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73545F08" wp14:editId="06CEB789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0FD6">
            <w:rPr>
              <w:noProof/>
              <w:sz w:val="22"/>
              <w:lang w:val="en-US"/>
            </w:rPr>
            <w:t xml:space="preserve">Comunicado de Imprensa </w:t>
          </w:r>
        </w:p>
      </w:tc>
      <w:tc>
        <w:tcPr>
          <w:tcW w:w="2269" w:type="dxa"/>
          <w:shd w:val="clear" w:color="auto" w:fill="auto"/>
          <w:vAlign w:val="center"/>
        </w:tcPr>
        <w:p w14:paraId="3E1D9D92" w14:textId="77777777" w:rsidR="00217173" w:rsidRPr="00E808B5" w:rsidRDefault="00217173" w:rsidP="00BB4EDA">
          <w:pPr>
            <w:pStyle w:val="Encabezado"/>
            <w:rPr>
              <w:sz w:val="22"/>
              <w:lang w:val="en-US"/>
            </w:rPr>
          </w:pPr>
        </w:p>
      </w:tc>
    </w:tr>
  </w:tbl>
  <w:p w14:paraId="622FD051" w14:textId="77777777"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6FF148BC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261ACDB0" w14:textId="77777777" w:rsidR="00826DC7" w:rsidRPr="009E6062" w:rsidRDefault="0003258A" w:rsidP="002C746A">
          <w:pPr>
            <w:pStyle w:val="Encabezad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6D51A344" w14:textId="77777777" w:rsidR="00826DC7" w:rsidRPr="009E6062" w:rsidRDefault="00826DC7" w:rsidP="002C746A">
          <w:pPr>
            <w:pStyle w:val="Encabezad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4363BF89" wp14:editId="64B7D085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8036D5" w14:textId="77777777" w:rsidR="00826DC7" w:rsidRDefault="00826DC7">
    <w:pPr>
      <w:pStyle w:val="Encabezado"/>
    </w:pPr>
  </w:p>
  <w:p w14:paraId="4FC43776" w14:textId="77777777"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9.75pt" o:bullet="t">
        <v:imagedata r:id="rId1" o:title="BD21300_"/>
      </v:shape>
    </w:pict>
  </w:numPicBullet>
  <w:numPicBullet w:numPicBulletId="1">
    <w:pict>
      <v:shape id="_x0000_i1027" type="#_x0000_t75" style="width:12pt;height:12pt" o:bullet="t">
        <v:imagedata r:id="rId2" o:title="BD14565_"/>
      </v:shape>
    </w:pict>
  </w:numPicBullet>
  <w:numPicBullet w:numPicBulletId="2">
    <w:pict>
      <v:shape id="_x0000_i1028" type="#_x0000_t75" style="width:14.25pt;height:12pt" o:bullet="t">
        <v:imagedata r:id="rId3" o:title="pfeil"/>
      </v:shape>
    </w:pict>
  </w:numPicBullet>
  <w:numPicBullet w:numPicBulletId="3">
    <w:pict>
      <v:shape id="_x0000_i1029" type="#_x0000_t75" style="width:14.25pt;height:14.25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72"/>
    <w:rsid w:val="000113A3"/>
    <w:rsid w:val="00011994"/>
    <w:rsid w:val="000171B0"/>
    <w:rsid w:val="000176E4"/>
    <w:rsid w:val="00021657"/>
    <w:rsid w:val="0003258A"/>
    <w:rsid w:val="00032B21"/>
    <w:rsid w:val="000447FB"/>
    <w:rsid w:val="00045783"/>
    <w:rsid w:val="000524E1"/>
    <w:rsid w:val="000556B2"/>
    <w:rsid w:val="00057973"/>
    <w:rsid w:val="000644A0"/>
    <w:rsid w:val="000668E2"/>
    <w:rsid w:val="000724C4"/>
    <w:rsid w:val="00081219"/>
    <w:rsid w:val="00082E55"/>
    <w:rsid w:val="000866AC"/>
    <w:rsid w:val="000A162B"/>
    <w:rsid w:val="000A3AAE"/>
    <w:rsid w:val="000A5871"/>
    <w:rsid w:val="000D1520"/>
    <w:rsid w:val="000F148C"/>
    <w:rsid w:val="00106761"/>
    <w:rsid w:val="001207E4"/>
    <w:rsid w:val="00125033"/>
    <w:rsid w:val="001354E4"/>
    <w:rsid w:val="00146A46"/>
    <w:rsid w:val="0015460F"/>
    <w:rsid w:val="00161062"/>
    <w:rsid w:val="00161ABC"/>
    <w:rsid w:val="001734E8"/>
    <w:rsid w:val="001806BF"/>
    <w:rsid w:val="001835E2"/>
    <w:rsid w:val="00183FEA"/>
    <w:rsid w:val="0019141D"/>
    <w:rsid w:val="001A39E3"/>
    <w:rsid w:val="001C6DA9"/>
    <w:rsid w:val="0020694C"/>
    <w:rsid w:val="00217173"/>
    <w:rsid w:val="00227D9B"/>
    <w:rsid w:val="0024103A"/>
    <w:rsid w:val="00261238"/>
    <w:rsid w:val="00262F99"/>
    <w:rsid w:val="00263C6F"/>
    <w:rsid w:val="00270F36"/>
    <w:rsid w:val="00273C81"/>
    <w:rsid w:val="0027607D"/>
    <w:rsid w:val="00283563"/>
    <w:rsid w:val="0028378D"/>
    <w:rsid w:val="00284561"/>
    <w:rsid w:val="00297B2D"/>
    <w:rsid w:val="002A3682"/>
    <w:rsid w:val="002A6C8A"/>
    <w:rsid w:val="002B79EF"/>
    <w:rsid w:val="002D2B24"/>
    <w:rsid w:val="002D509E"/>
    <w:rsid w:val="002E768E"/>
    <w:rsid w:val="002F01D0"/>
    <w:rsid w:val="002F4658"/>
    <w:rsid w:val="00322C99"/>
    <w:rsid w:val="00327412"/>
    <w:rsid w:val="003274E0"/>
    <w:rsid w:val="00331232"/>
    <w:rsid w:val="00331D03"/>
    <w:rsid w:val="00335B29"/>
    <w:rsid w:val="00337617"/>
    <w:rsid w:val="0036004D"/>
    <w:rsid w:val="003642A7"/>
    <w:rsid w:val="003774CD"/>
    <w:rsid w:val="00377E2E"/>
    <w:rsid w:val="00390C90"/>
    <w:rsid w:val="00392556"/>
    <w:rsid w:val="003A3087"/>
    <w:rsid w:val="003A4A61"/>
    <w:rsid w:val="003C0982"/>
    <w:rsid w:val="003C303C"/>
    <w:rsid w:val="003D4736"/>
    <w:rsid w:val="003E1ACD"/>
    <w:rsid w:val="00421116"/>
    <w:rsid w:val="00426AC1"/>
    <w:rsid w:val="0043113E"/>
    <w:rsid w:val="00450A94"/>
    <w:rsid w:val="0045483C"/>
    <w:rsid w:val="00457A2D"/>
    <w:rsid w:val="00470503"/>
    <w:rsid w:val="00492A52"/>
    <w:rsid w:val="004A423B"/>
    <w:rsid w:val="004A6709"/>
    <w:rsid w:val="004B4525"/>
    <w:rsid w:val="004B4697"/>
    <w:rsid w:val="004C6A08"/>
    <w:rsid w:val="004E34D0"/>
    <w:rsid w:val="004F1BF8"/>
    <w:rsid w:val="004F5833"/>
    <w:rsid w:val="005069A5"/>
    <w:rsid w:val="00513EDA"/>
    <w:rsid w:val="00520843"/>
    <w:rsid w:val="005271C7"/>
    <w:rsid w:val="00544086"/>
    <w:rsid w:val="00553EF9"/>
    <w:rsid w:val="00591F24"/>
    <w:rsid w:val="005B603D"/>
    <w:rsid w:val="005C11BA"/>
    <w:rsid w:val="005C268F"/>
    <w:rsid w:val="005D4EB9"/>
    <w:rsid w:val="005E42A2"/>
    <w:rsid w:val="005E4BA3"/>
    <w:rsid w:val="005E4F9F"/>
    <w:rsid w:val="005F6D0D"/>
    <w:rsid w:val="005F74D8"/>
    <w:rsid w:val="00603E31"/>
    <w:rsid w:val="00621C21"/>
    <w:rsid w:val="00624ECA"/>
    <w:rsid w:val="00633B0A"/>
    <w:rsid w:val="00640AA8"/>
    <w:rsid w:val="006478B0"/>
    <w:rsid w:val="0065147A"/>
    <w:rsid w:val="00654C51"/>
    <w:rsid w:val="006562F7"/>
    <w:rsid w:val="0065664C"/>
    <w:rsid w:val="0066075E"/>
    <w:rsid w:val="006916D4"/>
    <w:rsid w:val="0069237C"/>
    <w:rsid w:val="006A798A"/>
    <w:rsid w:val="006F61A9"/>
    <w:rsid w:val="007034A2"/>
    <w:rsid w:val="00711E17"/>
    <w:rsid w:val="00712D52"/>
    <w:rsid w:val="00754BC1"/>
    <w:rsid w:val="00756160"/>
    <w:rsid w:val="0076339D"/>
    <w:rsid w:val="0076755F"/>
    <w:rsid w:val="00772C27"/>
    <w:rsid w:val="00772E70"/>
    <w:rsid w:val="00782F22"/>
    <w:rsid w:val="00786C79"/>
    <w:rsid w:val="0079448E"/>
    <w:rsid w:val="007A4E3E"/>
    <w:rsid w:val="007A7474"/>
    <w:rsid w:val="007B72FA"/>
    <w:rsid w:val="007C1433"/>
    <w:rsid w:val="007C2175"/>
    <w:rsid w:val="007C7B20"/>
    <w:rsid w:val="007D1FDA"/>
    <w:rsid w:val="007E5F83"/>
    <w:rsid w:val="007E6559"/>
    <w:rsid w:val="007F71C1"/>
    <w:rsid w:val="007F7B10"/>
    <w:rsid w:val="00806748"/>
    <w:rsid w:val="008067B4"/>
    <w:rsid w:val="00815B81"/>
    <w:rsid w:val="00826DC7"/>
    <w:rsid w:val="00837506"/>
    <w:rsid w:val="008404A1"/>
    <w:rsid w:val="0084332E"/>
    <w:rsid w:val="00846172"/>
    <w:rsid w:val="00850561"/>
    <w:rsid w:val="008562F8"/>
    <w:rsid w:val="0086356D"/>
    <w:rsid w:val="008701CC"/>
    <w:rsid w:val="0088588F"/>
    <w:rsid w:val="008862CD"/>
    <w:rsid w:val="008B5A4C"/>
    <w:rsid w:val="008D295D"/>
    <w:rsid w:val="008D3B16"/>
    <w:rsid w:val="008D4739"/>
    <w:rsid w:val="008D642C"/>
    <w:rsid w:val="008E31BC"/>
    <w:rsid w:val="008E66A7"/>
    <w:rsid w:val="00911285"/>
    <w:rsid w:val="00914135"/>
    <w:rsid w:val="00940C77"/>
    <w:rsid w:val="00941290"/>
    <w:rsid w:val="00961123"/>
    <w:rsid w:val="00970997"/>
    <w:rsid w:val="009875FF"/>
    <w:rsid w:val="00991AEA"/>
    <w:rsid w:val="009A7C16"/>
    <w:rsid w:val="009C5DB6"/>
    <w:rsid w:val="009C7CD3"/>
    <w:rsid w:val="009D66D1"/>
    <w:rsid w:val="009E035B"/>
    <w:rsid w:val="009F346E"/>
    <w:rsid w:val="00A0268E"/>
    <w:rsid w:val="00A06290"/>
    <w:rsid w:val="00A31A9F"/>
    <w:rsid w:val="00A35EB4"/>
    <w:rsid w:val="00A4407F"/>
    <w:rsid w:val="00A46CBF"/>
    <w:rsid w:val="00A618F6"/>
    <w:rsid w:val="00A65D28"/>
    <w:rsid w:val="00A80D77"/>
    <w:rsid w:val="00A85FD7"/>
    <w:rsid w:val="00A91110"/>
    <w:rsid w:val="00AA73E1"/>
    <w:rsid w:val="00AB0633"/>
    <w:rsid w:val="00AB2DE9"/>
    <w:rsid w:val="00AB7281"/>
    <w:rsid w:val="00AC2555"/>
    <w:rsid w:val="00AD24A6"/>
    <w:rsid w:val="00AD2E69"/>
    <w:rsid w:val="00AD3FDC"/>
    <w:rsid w:val="00AE26D8"/>
    <w:rsid w:val="00AE348B"/>
    <w:rsid w:val="00AE65AF"/>
    <w:rsid w:val="00AE6661"/>
    <w:rsid w:val="00AF7B25"/>
    <w:rsid w:val="00B265AE"/>
    <w:rsid w:val="00B27E43"/>
    <w:rsid w:val="00B44F45"/>
    <w:rsid w:val="00B4763D"/>
    <w:rsid w:val="00B57047"/>
    <w:rsid w:val="00B65EDC"/>
    <w:rsid w:val="00B7521D"/>
    <w:rsid w:val="00B83824"/>
    <w:rsid w:val="00BB18C3"/>
    <w:rsid w:val="00BE06B5"/>
    <w:rsid w:val="00BE0C92"/>
    <w:rsid w:val="00BE1830"/>
    <w:rsid w:val="00BF2637"/>
    <w:rsid w:val="00C36E4E"/>
    <w:rsid w:val="00C46C5A"/>
    <w:rsid w:val="00C53F18"/>
    <w:rsid w:val="00C653EA"/>
    <w:rsid w:val="00C67B3D"/>
    <w:rsid w:val="00C7159F"/>
    <w:rsid w:val="00CA2B9D"/>
    <w:rsid w:val="00CB189B"/>
    <w:rsid w:val="00CC4A20"/>
    <w:rsid w:val="00CD2966"/>
    <w:rsid w:val="00CE2E21"/>
    <w:rsid w:val="00CE4BB3"/>
    <w:rsid w:val="00CE66D7"/>
    <w:rsid w:val="00CF307B"/>
    <w:rsid w:val="00CF5210"/>
    <w:rsid w:val="00D0301E"/>
    <w:rsid w:val="00D12304"/>
    <w:rsid w:val="00D155EC"/>
    <w:rsid w:val="00D159FE"/>
    <w:rsid w:val="00D20486"/>
    <w:rsid w:val="00D430AB"/>
    <w:rsid w:val="00D47FA3"/>
    <w:rsid w:val="00D76C94"/>
    <w:rsid w:val="00D775A2"/>
    <w:rsid w:val="00D82F9B"/>
    <w:rsid w:val="00D8634E"/>
    <w:rsid w:val="00DB0FD6"/>
    <w:rsid w:val="00DB5A25"/>
    <w:rsid w:val="00DC3B54"/>
    <w:rsid w:val="00DD3885"/>
    <w:rsid w:val="00DE42B7"/>
    <w:rsid w:val="00DF6AE2"/>
    <w:rsid w:val="00E05255"/>
    <w:rsid w:val="00E14A13"/>
    <w:rsid w:val="00E26FDE"/>
    <w:rsid w:val="00E30E9A"/>
    <w:rsid w:val="00E366C1"/>
    <w:rsid w:val="00E61583"/>
    <w:rsid w:val="00E808B5"/>
    <w:rsid w:val="00E85027"/>
    <w:rsid w:val="00E85888"/>
    <w:rsid w:val="00E9765F"/>
    <w:rsid w:val="00EA1BEE"/>
    <w:rsid w:val="00EA4200"/>
    <w:rsid w:val="00EB13B6"/>
    <w:rsid w:val="00EB4A65"/>
    <w:rsid w:val="00EC12CF"/>
    <w:rsid w:val="00ED16A5"/>
    <w:rsid w:val="00F00D95"/>
    <w:rsid w:val="00F042E7"/>
    <w:rsid w:val="00F04DEC"/>
    <w:rsid w:val="00F17006"/>
    <w:rsid w:val="00F27546"/>
    <w:rsid w:val="00F27AC6"/>
    <w:rsid w:val="00F334D3"/>
    <w:rsid w:val="00F42505"/>
    <w:rsid w:val="00F52612"/>
    <w:rsid w:val="00F56A4D"/>
    <w:rsid w:val="00F75D01"/>
    <w:rsid w:val="00F81C70"/>
    <w:rsid w:val="00FA3226"/>
    <w:rsid w:val="00FA4913"/>
    <w:rsid w:val="00FB1BB0"/>
    <w:rsid w:val="00FB269D"/>
    <w:rsid w:val="00FB599F"/>
    <w:rsid w:val="00FB76D0"/>
    <w:rsid w:val="00FC404A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DBF9"/>
  <w15:docId w15:val="{0CA5B99B-DA60-3649-B205-24EB099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8">
    <w:name w:val="s8"/>
    <w:basedOn w:val="Fuentedeprrafopredeter"/>
    <w:rsid w:val="004B4697"/>
  </w:style>
  <w:style w:type="character" w:customStyle="1" w:styleId="apple-converted-space">
    <w:name w:val="apple-converted-space"/>
    <w:basedOn w:val="Fuentedeprrafopredeter"/>
    <w:rsid w:val="00E6158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rti@alarconyharri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-stadl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arconyharr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castro@w-stadler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E3C7-5501-40F7-B435-2BC7011A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5057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Nuria Marti</cp:lastModifiedBy>
  <cp:revision>4</cp:revision>
  <cp:lastPrinted>2017-10-23T13:46:00Z</cp:lastPrinted>
  <dcterms:created xsi:type="dcterms:W3CDTF">2020-08-24T05:30:00Z</dcterms:created>
  <dcterms:modified xsi:type="dcterms:W3CDTF">2020-08-25T13:32:00Z</dcterms:modified>
</cp:coreProperties>
</file>