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F68DD" w14:textId="77777777" w:rsidR="003C2451" w:rsidRDefault="003C2451" w:rsidP="003818FE">
      <w:pPr>
        <w:pStyle w:val="Sinespaciado"/>
      </w:pPr>
    </w:p>
    <w:p w14:paraId="6D306317" w14:textId="7851AA85" w:rsidR="00947AFE" w:rsidRPr="00947AFE" w:rsidRDefault="00947AFE" w:rsidP="00947AFE">
      <w:pPr>
        <w:spacing w:after="200" w:line="276" w:lineRule="auto"/>
        <w:rPr>
          <w:b/>
          <w:bCs/>
          <w:color w:val="000000" w:themeColor="text1"/>
          <w:sz w:val="28"/>
          <w:szCs w:val="28"/>
        </w:rPr>
      </w:pPr>
      <w:r w:rsidRPr="003E3EDC">
        <w:rPr>
          <w:b/>
          <w:bCs/>
          <w:color w:val="000000" w:themeColor="text1"/>
          <w:sz w:val="28"/>
          <w:szCs w:val="28"/>
        </w:rPr>
        <w:t xml:space="preserve">TOMRA </w:t>
      </w:r>
      <w:r w:rsidR="002179E5">
        <w:rPr>
          <w:b/>
          <w:bCs/>
          <w:color w:val="000000" w:themeColor="text1"/>
          <w:sz w:val="28"/>
          <w:szCs w:val="28"/>
        </w:rPr>
        <w:t xml:space="preserve">Sorting </w:t>
      </w:r>
      <w:r w:rsidRPr="003E3EDC">
        <w:rPr>
          <w:b/>
          <w:bCs/>
          <w:color w:val="000000" w:themeColor="text1"/>
          <w:sz w:val="28"/>
          <w:szCs w:val="28"/>
        </w:rPr>
        <w:t xml:space="preserve">Recycling </w:t>
      </w:r>
      <w:r w:rsidR="0047540B">
        <w:rPr>
          <w:b/>
          <w:bCs/>
          <w:color w:val="000000" w:themeColor="text1"/>
          <w:sz w:val="28"/>
          <w:szCs w:val="28"/>
        </w:rPr>
        <w:t>lanza</w:t>
      </w:r>
      <w:r w:rsidRPr="003E3EDC">
        <w:rPr>
          <w:b/>
          <w:bCs/>
          <w:color w:val="000000" w:themeColor="text1"/>
          <w:sz w:val="28"/>
          <w:szCs w:val="28"/>
        </w:rPr>
        <w:t xml:space="preserve"> sus soluciones de clasificación más avanzadas </w:t>
      </w:r>
    </w:p>
    <w:p w14:paraId="31D48801" w14:textId="405C5387" w:rsidR="00947AFE" w:rsidRPr="003E3EDC" w:rsidRDefault="00EC78E0" w:rsidP="007524C2">
      <w:pPr>
        <w:spacing w:after="200" w:line="276" w:lineRule="auto"/>
      </w:pPr>
      <w:r>
        <w:t>El</w:t>
      </w:r>
      <w:r w:rsidR="00947AFE" w:rsidRPr="003E3EDC">
        <w:t xml:space="preserve"> 9 de junio se lanzaron</w:t>
      </w:r>
      <w:r>
        <w:t>,</w:t>
      </w:r>
      <w:r w:rsidR="00947AFE" w:rsidRPr="003E3EDC">
        <w:t xml:space="preserve"> a nivel mundial</w:t>
      </w:r>
      <w:r>
        <w:t>,</w:t>
      </w:r>
      <w:bookmarkStart w:id="0" w:name="_GoBack"/>
      <w:bookmarkEnd w:id="0"/>
      <w:r w:rsidR="00947AFE" w:rsidRPr="003E3EDC">
        <w:t xml:space="preserve"> las </w:t>
      </w:r>
      <w:r w:rsidR="0047540B">
        <w:t xml:space="preserve">nuevas </w:t>
      </w:r>
      <w:r w:rsidR="00947AFE" w:rsidRPr="003E3EDC">
        <w:t xml:space="preserve">soluciones de clasificación </w:t>
      </w:r>
      <w:r w:rsidR="0047540B">
        <w:t>de TOMRA Sorting Recycling. Estos productos permitirán satisfacer</w:t>
      </w:r>
      <w:r w:rsidR="00947AFE" w:rsidRPr="003E3EDC">
        <w:t xml:space="preserve"> las demandas de clasificación de material presentes y futuras de forma más rápida, eficiente e inteligente. </w:t>
      </w:r>
      <w:r w:rsidR="0047540B">
        <w:t xml:space="preserve">Bajo </w:t>
      </w:r>
      <w:r w:rsidR="00947AFE" w:rsidRPr="003E3EDC">
        <w:t xml:space="preserve">el lema "Symphony of all Sorts", TOMRA Sorting Recycling ha lanzado dos productos nuevos: </w:t>
      </w:r>
      <w:r w:rsidR="008C659F">
        <w:t>e</w:t>
      </w:r>
      <w:r w:rsidR="00947AFE" w:rsidRPr="003E3EDC">
        <w:t xml:space="preserve">l </w:t>
      </w:r>
      <w:r w:rsidR="0047540B">
        <w:t>nuev</w:t>
      </w:r>
      <w:r w:rsidR="008C659F">
        <w:t>o</w:t>
      </w:r>
      <w:r w:rsidR="0047540B">
        <w:t xml:space="preserve"> </w:t>
      </w:r>
      <w:r w:rsidR="0047540B" w:rsidRPr="0047540B">
        <w:rPr>
          <w:b/>
        </w:rPr>
        <w:t>AUTOSORT</w:t>
      </w:r>
      <w:r w:rsidR="004D6A15" w:rsidRPr="004D6A15">
        <w:t>®</w:t>
      </w:r>
      <w:r w:rsidR="004D6A15">
        <w:t xml:space="preserve"> </w:t>
      </w:r>
      <w:r w:rsidR="0047540B">
        <w:t>con su</w:t>
      </w:r>
      <w:r w:rsidR="0047540B" w:rsidRPr="003E3EDC">
        <w:t xml:space="preserve"> </w:t>
      </w:r>
      <w:r w:rsidR="00947AFE" w:rsidRPr="003E3EDC">
        <w:t xml:space="preserve">tecnología TOMRA de nueva generación, y </w:t>
      </w:r>
      <w:r w:rsidR="008C659F">
        <w:t xml:space="preserve">el </w:t>
      </w:r>
      <w:r w:rsidR="004D6A15" w:rsidRPr="0047540B">
        <w:rPr>
          <w:b/>
        </w:rPr>
        <w:t>AUTOSORT</w:t>
      </w:r>
      <w:r w:rsidR="004D6A15" w:rsidRPr="004D6A15">
        <w:t>®</w:t>
      </w:r>
      <w:r w:rsidR="004D6A15">
        <w:t xml:space="preserve"> </w:t>
      </w:r>
      <w:r w:rsidR="00947AFE" w:rsidRPr="0047540B">
        <w:rPr>
          <w:b/>
          <w:i/>
          <w:iCs/>
        </w:rPr>
        <w:t>SPEEDAIR</w:t>
      </w:r>
      <w:r w:rsidR="0047540B">
        <w:t xml:space="preserve">; </w:t>
      </w:r>
      <w:r w:rsidR="00947AFE" w:rsidRPr="003E3EDC">
        <w:t xml:space="preserve">además </w:t>
      </w:r>
      <w:r w:rsidR="0047540B">
        <w:t xml:space="preserve">la empresa aprovechó la oportunidad para </w:t>
      </w:r>
      <w:r w:rsidR="00947AFE" w:rsidRPr="003E3EDC">
        <w:t>present</w:t>
      </w:r>
      <w:r w:rsidR="0047540B">
        <w:t>ar</w:t>
      </w:r>
      <w:r w:rsidR="00947AFE" w:rsidRPr="003E3EDC">
        <w:t xml:space="preserve"> sus planes para el</w:t>
      </w:r>
      <w:r w:rsidR="0047540B">
        <w:t xml:space="preserve"> próximo</w:t>
      </w:r>
      <w:r w:rsidR="00947AFE" w:rsidRPr="003E3EDC">
        <w:t xml:space="preserve"> lanzamiento de una tercera solución</w:t>
      </w:r>
      <w:r w:rsidR="0047540B">
        <w:t>:</w:t>
      </w:r>
      <w:r w:rsidR="00947AFE" w:rsidRPr="003E3EDC">
        <w:t xml:space="preserve"> </w:t>
      </w:r>
      <w:r w:rsidR="008C659F">
        <w:t xml:space="preserve">el </w:t>
      </w:r>
      <w:r w:rsidR="004D6A15" w:rsidRPr="0047540B">
        <w:rPr>
          <w:b/>
        </w:rPr>
        <w:t>AUTOSORT</w:t>
      </w:r>
      <w:r w:rsidR="004D6A15" w:rsidRPr="004D6A15">
        <w:t>®</w:t>
      </w:r>
      <w:r w:rsidR="004D6A15">
        <w:t xml:space="preserve"> </w:t>
      </w:r>
      <w:r w:rsidR="00947AFE" w:rsidRPr="0047540B">
        <w:rPr>
          <w:b/>
          <w:i/>
          <w:iCs/>
        </w:rPr>
        <w:t>CYBOT</w:t>
      </w:r>
      <w:r w:rsidR="00947AFE" w:rsidRPr="003E3EDC">
        <w:rPr>
          <w:i/>
          <w:iCs/>
        </w:rPr>
        <w:t>.</w:t>
      </w:r>
      <w:r w:rsidR="00947AFE" w:rsidRPr="003E3EDC">
        <w:t xml:space="preserve"> </w:t>
      </w:r>
    </w:p>
    <w:p w14:paraId="5D4DE1F9" w14:textId="536CC819" w:rsidR="00947AFE" w:rsidRPr="003E3EDC" w:rsidRDefault="00947AFE" w:rsidP="007524C2">
      <w:pPr>
        <w:spacing w:after="200" w:line="276" w:lineRule="auto"/>
        <w:rPr>
          <w:rFonts w:cstheme="minorHAnsi"/>
        </w:rPr>
      </w:pPr>
      <w:r w:rsidRPr="003E3EDC">
        <w:t>Inicialmente, estaba previsto que el lanzamiento de estos productos se produjera en la IFAT 2020 pero, al cancelarse debido a la COVID-19, TOMRA tuvo que modificar su planificación y lanzar los nuevos productos en una plataforma digital.</w:t>
      </w:r>
      <w:r w:rsidR="005570F6">
        <w:t xml:space="preserve"> Por su parte, </w:t>
      </w:r>
      <w:r w:rsidR="005570F6" w:rsidRPr="003E3EDC">
        <w:t>TOMRA</w:t>
      </w:r>
      <w:r w:rsidR="005570F6">
        <w:t xml:space="preserve"> eligió e</w:t>
      </w:r>
      <w:r w:rsidRPr="003E3EDC">
        <w:t>l tema "Symphony of all Sorts" p</w:t>
      </w:r>
      <w:r w:rsidR="0047540B">
        <w:t>orque</w:t>
      </w:r>
      <w:r w:rsidRPr="003E3EDC">
        <w:t xml:space="preserve"> plasma la forma en que la última generación del AUTOSORT</w:t>
      </w:r>
      <w:r w:rsidR="00D511BF" w:rsidRPr="004D6A15">
        <w:t>®</w:t>
      </w:r>
      <w:r w:rsidRPr="003E3EDC">
        <w:t xml:space="preserve"> y sus productos </w:t>
      </w:r>
      <w:r w:rsidR="0047540B">
        <w:t>complementarios</w:t>
      </w:r>
      <w:r w:rsidRPr="003E3EDC">
        <w:t xml:space="preserve"> crean una sinfonía perfectamente armonizada para</w:t>
      </w:r>
      <w:r w:rsidR="0047540B">
        <w:t xml:space="preserve"> la </w:t>
      </w:r>
      <w:r w:rsidRPr="003E3EDC">
        <w:t>clasifica</w:t>
      </w:r>
      <w:r w:rsidR="0047540B">
        <w:t>ción de</w:t>
      </w:r>
      <w:r w:rsidRPr="003E3EDC">
        <w:t xml:space="preserve"> todo tipo de residuos</w:t>
      </w:r>
      <w:r w:rsidR="005570F6">
        <w:t>; en definitiva, porque suponen un</w:t>
      </w:r>
      <w:r w:rsidR="008C659F">
        <w:t>a combinación</w:t>
      </w:r>
      <w:r w:rsidR="005570F6">
        <w:t xml:space="preserve"> que destaca por su</w:t>
      </w:r>
      <w:r w:rsidRPr="003E3EDC">
        <w:t xml:space="preserve"> precisión y </w:t>
      </w:r>
      <w:r w:rsidR="005570F6">
        <w:t>alta</w:t>
      </w:r>
      <w:r w:rsidRPr="003E3EDC">
        <w:t xml:space="preserve"> sofisti</w:t>
      </w:r>
      <w:r w:rsidR="005570F6">
        <w:t>cación.</w:t>
      </w:r>
    </w:p>
    <w:p w14:paraId="13A428AD" w14:textId="329D7CDB" w:rsidR="00947AFE" w:rsidRPr="003E3EDC" w:rsidRDefault="005570F6" w:rsidP="007524C2">
      <w:pPr>
        <w:spacing w:after="200" w:line="276" w:lineRule="auto"/>
        <w:rPr>
          <w:rFonts w:cstheme="minorHAnsi"/>
        </w:rPr>
      </w:pPr>
      <w:r>
        <w:t>Durante la presentación varios e</w:t>
      </w:r>
      <w:r w:rsidR="00947AFE" w:rsidRPr="003E3EDC">
        <w:t xml:space="preserve">xpertos </w:t>
      </w:r>
      <w:r>
        <w:t>de</w:t>
      </w:r>
      <w:r w:rsidR="00947AFE" w:rsidRPr="003E3EDC">
        <w:t xml:space="preserve"> TOMRA presentaron los últimos </w:t>
      </w:r>
      <w:r>
        <w:t xml:space="preserve">lanzamientos </w:t>
      </w:r>
      <w:r w:rsidR="007524C2">
        <w:t>aproximadamente a 1.000</w:t>
      </w:r>
      <w:r w:rsidR="00947AFE" w:rsidRPr="003E3EDC">
        <w:rPr>
          <w:color w:val="FF0000"/>
        </w:rPr>
        <w:t xml:space="preserve"> </w:t>
      </w:r>
      <w:r w:rsidR="00947AFE" w:rsidRPr="003E3EDC">
        <w:t xml:space="preserve">representantes de todo el mundo, incluidos representantes de varias publicaciones tanto nacionales como internacionales. Las sesiones interactivas de preguntas y respuestas permitieron que estos representantes pudieran conocer </w:t>
      </w:r>
      <w:r>
        <w:t>en detalle</w:t>
      </w:r>
      <w:r w:rsidR="00947AFE" w:rsidRPr="003E3EDC">
        <w:t xml:space="preserve"> </w:t>
      </w:r>
      <w:r w:rsidR="008C659F">
        <w:t>las prestaciones</w:t>
      </w:r>
      <w:r w:rsidR="00947AFE" w:rsidRPr="003E3EDC">
        <w:t xml:space="preserve"> de los nuevos productos </w:t>
      </w:r>
      <w:r>
        <w:t xml:space="preserve">y conocer de primera mano cuáles son, según TOMRA, las tendencias del mercado y el futuro </w:t>
      </w:r>
      <w:r w:rsidRPr="003E3EDC">
        <w:t>de la clasificación basada en sensores</w:t>
      </w:r>
      <w:r w:rsidR="00947AFE" w:rsidRPr="003E3EDC">
        <w:t xml:space="preserve">. </w:t>
      </w:r>
    </w:p>
    <w:p w14:paraId="2821D747" w14:textId="3DA63E9F" w:rsidR="00947AFE" w:rsidRPr="003E3EDC" w:rsidRDefault="00947AFE" w:rsidP="007524C2">
      <w:pPr>
        <w:spacing w:after="200" w:line="276" w:lineRule="auto"/>
      </w:pPr>
      <w:r w:rsidRPr="003E3EDC">
        <w:t xml:space="preserve">TOMRA Sorting prevé </w:t>
      </w:r>
      <w:r w:rsidR="005570F6">
        <w:t xml:space="preserve">lograr una gran repercusión </w:t>
      </w:r>
      <w:r w:rsidR="005570F6" w:rsidRPr="00BD4A87">
        <w:t xml:space="preserve">con </w:t>
      </w:r>
      <w:r w:rsidR="005570F6" w:rsidRPr="00BD4A87">
        <w:rPr>
          <w:b/>
          <w:u w:val="single"/>
        </w:rPr>
        <w:t>su última</w:t>
      </w:r>
      <w:r w:rsidRPr="00BD4A87">
        <w:rPr>
          <w:b/>
          <w:u w:val="single"/>
        </w:rPr>
        <w:t xml:space="preserve"> generación de AUTOSORT</w:t>
      </w:r>
      <w:r w:rsidR="00D511BF" w:rsidRPr="004D6A15">
        <w:t>®</w:t>
      </w:r>
      <w:r w:rsidR="005570F6" w:rsidRPr="005570F6">
        <w:t xml:space="preserve"> </w:t>
      </w:r>
      <w:r w:rsidR="005570F6">
        <w:t>d</w:t>
      </w:r>
      <w:r w:rsidR="005570F6" w:rsidRPr="003E3EDC">
        <w:t xml:space="preserve">ada la positiva acogida observada </w:t>
      </w:r>
      <w:r w:rsidR="005570F6">
        <w:t>durante la presentación</w:t>
      </w:r>
      <w:r w:rsidRPr="003E3EDC">
        <w:t xml:space="preserve">. Este sistema de clasificación basada en sensores, </w:t>
      </w:r>
      <w:r w:rsidR="005570F6">
        <w:t xml:space="preserve">es </w:t>
      </w:r>
      <w:r w:rsidR="008C659F">
        <w:t xml:space="preserve">aún más </w:t>
      </w:r>
      <w:r w:rsidR="005570F6" w:rsidRPr="003E3EDC">
        <w:t>compacto</w:t>
      </w:r>
      <w:r w:rsidR="008C659F">
        <w:t xml:space="preserve"> y versátil que su versión anterior</w:t>
      </w:r>
      <w:r w:rsidR="00851AF9">
        <w:t xml:space="preserve">, </w:t>
      </w:r>
      <w:r w:rsidR="005570F6">
        <w:t>y ofrece una</w:t>
      </w:r>
      <w:r w:rsidRPr="003E3EDC">
        <w:t xml:space="preserve"> </w:t>
      </w:r>
      <w:r w:rsidR="008C659F">
        <w:t>alta</w:t>
      </w:r>
      <w:r w:rsidR="008C659F" w:rsidRPr="003E3EDC">
        <w:t xml:space="preserve"> </w:t>
      </w:r>
      <w:r w:rsidRPr="003E3EDC">
        <w:t>versatilidad</w:t>
      </w:r>
      <w:r w:rsidR="005570F6">
        <w:t>, por lo que</w:t>
      </w:r>
      <w:r w:rsidRPr="003E3EDC">
        <w:t xml:space="preserve"> puede utilizarse en una amplia gama de aplicaciones de clasificación de material.</w:t>
      </w:r>
      <w:r w:rsidR="00851AF9">
        <w:t xml:space="preserve"> E</w:t>
      </w:r>
      <w:r w:rsidRPr="003E3EDC">
        <w:t>l</w:t>
      </w:r>
      <w:r w:rsidR="00851AF9">
        <w:t xml:space="preserve"> nuevo</w:t>
      </w:r>
      <w:r w:rsidRPr="003E3EDC">
        <w:t xml:space="preserve"> AUTOSORT</w:t>
      </w:r>
      <w:r w:rsidR="00D511BF" w:rsidRPr="004D6A15">
        <w:t>®</w:t>
      </w:r>
      <w:r w:rsidRPr="003E3EDC">
        <w:t xml:space="preserve"> aúna las últimas tecnologías TOMRA para ofrecer mayor precisión en tareas complejas de clasificación con alt</w:t>
      </w:r>
      <w:r w:rsidR="008C659F">
        <w:t>a capacidad de producción</w:t>
      </w:r>
      <w:r w:rsidRPr="003E3EDC">
        <w:t xml:space="preserve">. El sistema permite una integración sin complicaciones </w:t>
      </w:r>
      <w:r w:rsidR="004619F4">
        <w:t xml:space="preserve">tanto </w:t>
      </w:r>
      <w:r w:rsidRPr="003E3EDC">
        <w:t xml:space="preserve">en plantas existentes </w:t>
      </w:r>
      <w:r w:rsidR="004619F4">
        <w:t xml:space="preserve">como en </w:t>
      </w:r>
      <w:r w:rsidRPr="003E3EDC">
        <w:t xml:space="preserve">nuevas, tal como ha confirmado </w:t>
      </w:r>
      <w:r w:rsidR="004619F4">
        <w:t>el</w:t>
      </w:r>
      <w:r w:rsidRPr="003E3EDC">
        <w:t xml:space="preserve"> gran número de proyectos piloto</w:t>
      </w:r>
      <w:r w:rsidR="004619F4">
        <w:t xml:space="preserve"> que se han llevado a cabo</w:t>
      </w:r>
      <w:r w:rsidRPr="003E3EDC">
        <w:t>.</w:t>
      </w:r>
    </w:p>
    <w:p w14:paraId="38DC6530" w14:textId="0F4538C2" w:rsidR="00851AF9" w:rsidRDefault="00851AF9" w:rsidP="007524C2">
      <w:pPr>
        <w:spacing w:after="200" w:line="276" w:lineRule="auto"/>
      </w:pPr>
      <w:r>
        <w:t>AUTOSORT</w:t>
      </w:r>
      <w:r w:rsidR="00D511BF" w:rsidRPr="004D6A15">
        <w:t>®</w:t>
      </w:r>
      <w:r w:rsidRPr="003E3EDC">
        <w:t xml:space="preserve"> </w:t>
      </w:r>
      <w:r>
        <w:t>permite</w:t>
      </w:r>
      <w:r w:rsidRPr="003E3EDC">
        <w:t xml:space="preserve"> clasificar material cuya separación sería muy complicada, o incluso imposible, media</w:t>
      </w:r>
      <w:r>
        <w:t>nte las técnicas convencionales. Esto se debe a que está</w:t>
      </w:r>
      <w:r w:rsidR="00947AFE" w:rsidRPr="003E3EDC">
        <w:t xml:space="preserve"> equipado con la gama más amplia de sensores y </w:t>
      </w:r>
      <w:r>
        <w:t>que emplea</w:t>
      </w:r>
      <w:r w:rsidR="00947AFE" w:rsidRPr="003E3EDC">
        <w:t xml:space="preserve"> datos</w:t>
      </w:r>
      <w:r>
        <w:t xml:space="preserve"> recabados</w:t>
      </w:r>
      <w:r w:rsidR="00947AFE" w:rsidRPr="003E3EDC">
        <w:t xml:space="preserve"> </w:t>
      </w:r>
      <w:r>
        <w:t xml:space="preserve">durante el proceso </w:t>
      </w:r>
      <w:r w:rsidR="00947AFE" w:rsidRPr="003E3EDC">
        <w:t>para la</w:t>
      </w:r>
      <w:r>
        <w:t xml:space="preserve"> correcta</w:t>
      </w:r>
      <w:bookmarkStart w:id="1" w:name="_Hlk40250133"/>
      <w:r>
        <w:t xml:space="preserve"> clasificación.</w:t>
      </w:r>
    </w:p>
    <w:p w14:paraId="0C402116" w14:textId="6D9F1D80" w:rsidR="00947AFE" w:rsidRPr="003E3EDC" w:rsidRDefault="00851AF9" w:rsidP="007524C2">
      <w:pPr>
        <w:spacing w:after="200" w:line="276" w:lineRule="auto"/>
      </w:pPr>
      <w:r>
        <w:t>Además,</w:t>
      </w:r>
      <w:r w:rsidR="00E415CB">
        <w:t xml:space="preserve"> ahora</w:t>
      </w:r>
      <w:r>
        <w:t xml:space="preserve"> el </w:t>
      </w:r>
      <w:r w:rsidR="00E415CB">
        <w:t xml:space="preserve">nuevo </w:t>
      </w:r>
      <w:r>
        <w:t>AUTOSORT</w:t>
      </w:r>
      <w:r w:rsidR="00D511BF" w:rsidRPr="004D6A15">
        <w:t>®</w:t>
      </w:r>
      <w:r w:rsidR="00E415CB">
        <w:t xml:space="preserve"> viene equipado con</w:t>
      </w:r>
      <w:r w:rsidR="00E415CB" w:rsidRPr="003E3EDC">
        <w:t xml:space="preserve"> </w:t>
      </w:r>
      <w:r w:rsidRPr="00A70548">
        <w:rPr>
          <w:b/>
        </w:rPr>
        <w:t>l</w:t>
      </w:r>
      <w:r w:rsidR="00947AFE" w:rsidRPr="00A70548">
        <w:rPr>
          <w:b/>
        </w:rPr>
        <w:t>a tecnología SHARP EYE</w:t>
      </w:r>
      <w:r w:rsidR="00947AFE" w:rsidRPr="003E3EDC">
        <w:t xml:space="preserve"> de TOMRA</w:t>
      </w:r>
      <w:r>
        <w:t xml:space="preserve"> </w:t>
      </w:r>
      <w:r w:rsidR="00947AFE" w:rsidRPr="003E3EDC">
        <w:t>de serie</w:t>
      </w:r>
      <w:r>
        <w:t>. Ésta tecnología a</w:t>
      </w:r>
      <w:r w:rsidR="00947AFE" w:rsidRPr="003E3EDC">
        <w:t>umen</w:t>
      </w:r>
      <w:r>
        <w:t>ta la</w:t>
      </w:r>
      <w:r w:rsidR="007918D5">
        <w:t xml:space="preserve"> intensidad</w:t>
      </w:r>
      <w:r>
        <w:t xml:space="preserve"> de la luz </w:t>
      </w:r>
      <w:r w:rsidR="007918D5">
        <w:t xml:space="preserve">que llega al sensor </w:t>
      </w:r>
      <w:r>
        <w:t>sin incrementar</w:t>
      </w:r>
      <w:r w:rsidR="00947AFE" w:rsidRPr="003E3EDC">
        <w:t xml:space="preserve"> el consumo de energía y mejora tanto la precisión de clasificación como la separación de fracciones difíciles. </w:t>
      </w:r>
    </w:p>
    <w:bookmarkEnd w:id="1"/>
    <w:p w14:paraId="5667F7CA" w14:textId="77777777" w:rsidR="007524C2" w:rsidRDefault="00947AFE" w:rsidP="007524C2">
      <w:pPr>
        <w:spacing w:after="200" w:line="276" w:lineRule="auto"/>
      </w:pPr>
      <w:r w:rsidRPr="003E3EDC">
        <w:t xml:space="preserve">La unidad también incorpora la versión mejorada de la exclusiva y patentada </w:t>
      </w:r>
      <w:r w:rsidRPr="00A70548">
        <w:rPr>
          <w:b/>
        </w:rPr>
        <w:t xml:space="preserve">tecnología </w:t>
      </w:r>
      <w:r w:rsidR="002A7663" w:rsidRPr="00EC78E0">
        <w:rPr>
          <w:rFonts w:cstheme="minorHAnsi"/>
          <w:b/>
          <w:bCs/>
          <w:color w:val="000000" w:themeColor="text1"/>
        </w:rPr>
        <w:t>FLYING BEAM</w:t>
      </w:r>
      <w:r w:rsidR="002A7663" w:rsidRPr="00EC78E0">
        <w:rPr>
          <w:rFonts w:cstheme="minorHAnsi"/>
          <w:bCs/>
          <w:color w:val="000000" w:themeColor="text1"/>
        </w:rPr>
        <w:t>®</w:t>
      </w:r>
      <w:r w:rsidRPr="00A70548">
        <w:rPr>
          <w:b/>
        </w:rPr>
        <w:t xml:space="preserve"> </w:t>
      </w:r>
      <w:r w:rsidRPr="003E3EDC">
        <w:t>de TOMRA</w:t>
      </w:r>
      <w:r w:rsidR="003512DB">
        <w:t xml:space="preserve"> asegurando así un buen número de</w:t>
      </w:r>
      <w:r w:rsidRPr="003E3EDC">
        <w:t xml:space="preserve"> ventajas. Su mejor eficiencia lumínica </w:t>
      </w:r>
    </w:p>
    <w:p w14:paraId="44CDF1ED" w14:textId="77777777" w:rsidR="007524C2" w:rsidRDefault="007524C2" w:rsidP="007524C2">
      <w:pPr>
        <w:spacing w:after="200" w:line="276" w:lineRule="auto"/>
      </w:pPr>
    </w:p>
    <w:p w14:paraId="2BC6F8BA" w14:textId="77777777" w:rsidR="007524C2" w:rsidRDefault="007524C2" w:rsidP="007524C2">
      <w:pPr>
        <w:spacing w:after="200" w:line="276" w:lineRule="auto"/>
      </w:pPr>
    </w:p>
    <w:p w14:paraId="685C5849" w14:textId="6D99EAB4" w:rsidR="00947AFE" w:rsidRPr="003E3EDC" w:rsidRDefault="00947AFE" w:rsidP="007524C2">
      <w:pPr>
        <w:spacing w:after="200" w:line="276" w:lineRule="auto"/>
      </w:pPr>
      <w:r w:rsidRPr="003E3EDC">
        <w:t xml:space="preserve">permite un mejor rendimiento con menos costes operativos; su diseño compacto permite una instalación sencilla y flexible; y la mayor </w:t>
      </w:r>
      <w:r w:rsidR="003E2891">
        <w:t>intensidad</w:t>
      </w:r>
      <w:r w:rsidR="003E2891" w:rsidRPr="003E3EDC">
        <w:t xml:space="preserve"> </w:t>
      </w:r>
      <w:r w:rsidRPr="003E3EDC">
        <w:t xml:space="preserve">de su señal de luz permite una mejor detección. </w:t>
      </w:r>
    </w:p>
    <w:p w14:paraId="43A0CDA6" w14:textId="71A8C690" w:rsidR="00947AFE" w:rsidRPr="003E3EDC" w:rsidRDefault="00947AFE" w:rsidP="007524C2">
      <w:pPr>
        <w:spacing w:after="200" w:line="276" w:lineRule="auto"/>
      </w:pPr>
      <w:r w:rsidRPr="003E3EDC">
        <w:t xml:space="preserve">Gracias a la integración de las tecnologías SHARP EYE y </w:t>
      </w:r>
      <w:r w:rsidR="002A7663" w:rsidRPr="00EC78E0">
        <w:rPr>
          <w:rFonts w:cstheme="minorHAnsi"/>
          <w:bCs/>
          <w:color w:val="000000" w:themeColor="text1"/>
        </w:rPr>
        <w:t>FLYING BEAM®</w:t>
      </w:r>
      <w:r w:rsidRPr="002A7663">
        <w:t>,</w:t>
      </w:r>
      <w:r w:rsidRPr="003E3EDC">
        <w:t xml:space="preserve"> AUTOSORT</w:t>
      </w:r>
      <w:r w:rsidR="00D511BF" w:rsidRPr="004D6A15">
        <w:t>®</w:t>
      </w:r>
      <w:r w:rsidR="00D511BF">
        <w:t xml:space="preserve"> a</w:t>
      </w:r>
      <w:r w:rsidR="003512DB">
        <w:t>segura un óptimo y constante</w:t>
      </w:r>
      <w:r w:rsidRPr="003E3EDC">
        <w:t xml:space="preserve"> </w:t>
      </w:r>
      <w:r w:rsidR="001B4B52" w:rsidRPr="003E3EDC">
        <w:t>rendimiento,</w:t>
      </w:r>
      <w:r w:rsidR="001B4B52">
        <w:t xml:space="preserve"> con una alta </w:t>
      </w:r>
      <w:r w:rsidRPr="003E3EDC">
        <w:t xml:space="preserve">precisión </w:t>
      </w:r>
      <w:r w:rsidR="001B4B52">
        <w:t>en</w:t>
      </w:r>
      <w:r w:rsidRPr="003E3EDC">
        <w:t xml:space="preserve"> la clasificación en todas las </w:t>
      </w:r>
      <w:r w:rsidR="001B4B52" w:rsidRPr="003E3EDC">
        <w:t>fracciones,</w:t>
      </w:r>
      <w:r w:rsidR="001B4B52">
        <w:t xml:space="preserve"> incluso en l</w:t>
      </w:r>
      <w:r w:rsidRPr="003E3EDC">
        <w:t xml:space="preserve">as aplicaciones más complejas. </w:t>
      </w:r>
    </w:p>
    <w:p w14:paraId="5647753D" w14:textId="67FD471D" w:rsidR="00947AFE" w:rsidRPr="003E3EDC" w:rsidRDefault="00947AFE" w:rsidP="007524C2">
      <w:pPr>
        <w:spacing w:after="200" w:line="276" w:lineRule="auto"/>
      </w:pPr>
      <w:r w:rsidRPr="003E3EDC">
        <w:t xml:space="preserve">Entre las tecnologías opcionales </w:t>
      </w:r>
      <w:r w:rsidR="00AC6588">
        <w:t xml:space="preserve">disponibles </w:t>
      </w:r>
      <w:r w:rsidRPr="003E3EDC">
        <w:t xml:space="preserve">se encuentra la nueva </w:t>
      </w:r>
      <w:r w:rsidR="00A70548" w:rsidRPr="00A70548">
        <w:rPr>
          <w:b/>
        </w:rPr>
        <w:t xml:space="preserve">tecnología </w:t>
      </w:r>
      <w:r w:rsidRPr="00A70548">
        <w:rPr>
          <w:b/>
        </w:rPr>
        <w:t>DEEP LAISER</w:t>
      </w:r>
      <w:r w:rsidRPr="003E3EDC">
        <w:t>,</w:t>
      </w:r>
      <w:r w:rsidR="00A70548">
        <w:t xml:space="preserve"> que destaca por ser</w:t>
      </w:r>
      <w:r w:rsidRPr="003E3EDC">
        <w:t xml:space="preserve"> compacta y flexib</w:t>
      </w:r>
      <w:r w:rsidR="00031D34">
        <w:t>le</w:t>
      </w:r>
      <w:r w:rsidR="00A70548">
        <w:t>. P</w:t>
      </w:r>
      <w:r w:rsidR="00031D34">
        <w:t xml:space="preserve">ermite que el </w:t>
      </w:r>
      <w:r w:rsidRPr="003E3EDC">
        <w:t xml:space="preserve">reconocimiento de </w:t>
      </w:r>
      <w:r w:rsidRPr="00124CCD">
        <w:t>objetos</w:t>
      </w:r>
      <w:r w:rsidR="001B4B52" w:rsidRPr="00124CCD">
        <w:t xml:space="preserve"> en 3D </w:t>
      </w:r>
      <w:r w:rsidR="00031D34" w:rsidRPr="00124CCD">
        <w:t xml:space="preserve">se </w:t>
      </w:r>
      <w:r w:rsidR="00031D34">
        <w:t xml:space="preserve">realice con aún </w:t>
      </w:r>
      <w:r w:rsidRPr="003E3EDC">
        <w:t>mayor precisión, mejora</w:t>
      </w:r>
      <w:r w:rsidR="00031D34">
        <w:t>ndo así</w:t>
      </w:r>
      <w:r w:rsidRPr="003E3EDC">
        <w:t xml:space="preserve"> el rendimiento del proceso de clasificación</w:t>
      </w:r>
      <w:r w:rsidR="00031D34">
        <w:t xml:space="preserve"> de forma significativa. Asimismo, DEEP LAISER ofrece otra</w:t>
      </w:r>
      <w:r w:rsidRPr="003E3EDC">
        <w:t xml:space="preserve"> área de aplicación</w:t>
      </w:r>
      <w:r w:rsidR="00031D34">
        <w:t xml:space="preserve">: </w:t>
      </w:r>
      <w:r w:rsidR="00A70548">
        <w:t xml:space="preserve">realizar </w:t>
      </w:r>
      <w:r w:rsidR="00031D34">
        <w:t xml:space="preserve">tareas </w:t>
      </w:r>
      <w:r w:rsidR="00A70548">
        <w:t>d</w:t>
      </w:r>
      <w:r w:rsidR="00031D34">
        <w:t xml:space="preserve">e clasificación mediante el </w:t>
      </w:r>
      <w:r w:rsidRPr="003E3EDC">
        <w:t xml:space="preserve">uso de inteligencia artificial </w:t>
      </w:r>
      <w:r w:rsidR="00031D34">
        <w:t>vía</w:t>
      </w:r>
      <w:r w:rsidRPr="003E3EDC">
        <w:t xml:space="preserve"> </w:t>
      </w:r>
      <w:r w:rsidRPr="003E3EDC">
        <w:rPr>
          <w:i/>
          <w:iCs/>
        </w:rPr>
        <w:t>Deep Learning</w:t>
      </w:r>
      <w:r w:rsidRPr="003E3EDC">
        <w:t>.</w:t>
      </w:r>
      <w:r w:rsidR="00031D34">
        <w:t xml:space="preserve"> Así,</w:t>
      </w:r>
      <w:r w:rsidRPr="003E3EDC">
        <w:t xml:space="preserve"> DEEP LAISER es uno de los primeros sistemas de </w:t>
      </w:r>
      <w:r w:rsidRPr="003E3EDC">
        <w:rPr>
          <w:i/>
          <w:iCs/>
        </w:rPr>
        <w:t>Deep Learning</w:t>
      </w:r>
      <w:r w:rsidRPr="003E3EDC">
        <w:t xml:space="preserve"> completamente integrados del mercado.</w:t>
      </w:r>
    </w:p>
    <w:p w14:paraId="03E02AA5" w14:textId="5022D66B" w:rsidR="00947AFE" w:rsidRPr="003E3EDC" w:rsidRDefault="00947AFE" w:rsidP="007524C2">
      <w:pPr>
        <w:spacing w:after="200" w:line="276" w:lineRule="auto"/>
      </w:pPr>
      <w:r w:rsidRPr="003E3EDC">
        <w:t xml:space="preserve">En palabras de Fabrizio Radice, Vicepresidente y Director de Ventas y </w:t>
      </w:r>
      <w:r w:rsidRPr="003E3EDC">
        <w:rPr>
          <w:i/>
          <w:iCs/>
        </w:rPr>
        <w:t>Marketing</w:t>
      </w:r>
      <w:r w:rsidRPr="003E3EDC">
        <w:t xml:space="preserve"> Global de TOMRA Sorting Recycling: "Trabajamos codo con codo con </w:t>
      </w:r>
      <w:r w:rsidR="00031D34">
        <w:t>nuestros</w:t>
      </w:r>
      <w:r w:rsidRPr="003E3EDC">
        <w:t xml:space="preserve"> cliente</w:t>
      </w:r>
      <w:r w:rsidR="00031D34">
        <w:t>s</w:t>
      </w:r>
      <w:r w:rsidRPr="003E3EDC">
        <w:t xml:space="preserve"> para</w:t>
      </w:r>
      <w:r w:rsidR="00031D34">
        <w:t xml:space="preserve"> asegurarnos de </w:t>
      </w:r>
      <w:r w:rsidRPr="003E3EDC">
        <w:t>que nuestros productos cumpl</w:t>
      </w:r>
      <w:r w:rsidR="00031D34">
        <w:t xml:space="preserve">en no sólo </w:t>
      </w:r>
      <w:r w:rsidRPr="003E3EDC">
        <w:t>sus exigen</w:t>
      </w:r>
      <w:r w:rsidR="00031D34">
        <w:t xml:space="preserve">cias sino también las de los </w:t>
      </w:r>
      <w:r w:rsidR="00AC6588">
        <w:t>consumidores</w:t>
      </w:r>
      <w:r w:rsidRPr="003E3EDC">
        <w:t xml:space="preserve"> finales</w:t>
      </w:r>
      <w:r w:rsidR="00AC6588">
        <w:t xml:space="preserve"> de sus subproductos</w:t>
      </w:r>
      <w:r w:rsidRPr="003E3EDC">
        <w:t>. Nuestro sistema AUTO</w:t>
      </w:r>
      <w:r w:rsidR="00031D34">
        <w:t>SORT</w:t>
      </w:r>
      <w:r w:rsidR="00D511BF" w:rsidRPr="004D6A15">
        <w:t>®</w:t>
      </w:r>
      <w:r w:rsidR="00031D34">
        <w:t xml:space="preserve"> de nueva generación es un impresionante desarrollo ya q</w:t>
      </w:r>
      <w:r w:rsidRPr="003E3EDC">
        <w:t>ue</w:t>
      </w:r>
      <w:r w:rsidR="00031D34">
        <w:t xml:space="preserve"> su versátil combinación de </w:t>
      </w:r>
      <w:r w:rsidRPr="003E3EDC">
        <w:t xml:space="preserve">sensores y </w:t>
      </w:r>
      <w:r w:rsidRPr="003E3EDC">
        <w:rPr>
          <w:i/>
          <w:iCs/>
        </w:rPr>
        <w:t>software</w:t>
      </w:r>
      <w:r w:rsidRPr="003E3EDC">
        <w:t xml:space="preserve"> inteligente permite satisfacer las demandas</w:t>
      </w:r>
      <w:r w:rsidR="00031D34">
        <w:t xml:space="preserve"> tanto</w:t>
      </w:r>
      <w:r w:rsidRPr="003E3EDC">
        <w:t xml:space="preserve"> presentes </w:t>
      </w:r>
      <w:r w:rsidR="00031D34">
        <w:t>como</w:t>
      </w:r>
      <w:r w:rsidRPr="003E3EDC">
        <w:t xml:space="preserve"> futuras de una enorme variedad de aplicaciones de clasificación".</w:t>
      </w:r>
    </w:p>
    <w:p w14:paraId="6656887F" w14:textId="377EE50E" w:rsidR="00947AFE" w:rsidRPr="003E3EDC" w:rsidRDefault="00947AFE" w:rsidP="007524C2">
      <w:pPr>
        <w:spacing w:after="200" w:line="276" w:lineRule="auto"/>
      </w:pPr>
      <w:r w:rsidRPr="003E3EDC">
        <w:t>Los</w:t>
      </w:r>
      <w:r w:rsidR="00031D34">
        <w:t xml:space="preserve"> asistentes a</w:t>
      </w:r>
      <w:r w:rsidRPr="003E3EDC">
        <w:t xml:space="preserve">l evento de lanzamiento digital de TOMRA también </w:t>
      </w:r>
      <w:r w:rsidR="00031D34">
        <w:t xml:space="preserve">pudieron </w:t>
      </w:r>
      <w:r w:rsidRPr="003E3EDC">
        <w:t>conoc</w:t>
      </w:r>
      <w:r w:rsidR="00D82CA6">
        <w:t>er</w:t>
      </w:r>
      <w:r w:rsidRPr="003E3EDC">
        <w:t xml:space="preserve"> otro producto </w:t>
      </w:r>
      <w:r w:rsidR="00031D34">
        <w:t xml:space="preserve">de </w:t>
      </w:r>
      <w:r w:rsidRPr="003E3EDC">
        <w:t>nuevo desarroll</w:t>
      </w:r>
      <w:r w:rsidR="00031D34">
        <w:t>o:</w:t>
      </w:r>
      <w:r w:rsidRPr="003E3EDC">
        <w:t xml:space="preserve"> </w:t>
      </w:r>
      <w:r w:rsidRPr="00D511BF">
        <w:rPr>
          <w:b/>
          <w:u w:val="single"/>
        </w:rPr>
        <w:t>AUTOSORT</w:t>
      </w:r>
      <w:r w:rsidR="00D511BF" w:rsidRPr="00D511BF">
        <w:rPr>
          <w:u w:val="single"/>
        </w:rPr>
        <w:t>®</w:t>
      </w:r>
      <w:r w:rsidRPr="00D511BF">
        <w:rPr>
          <w:b/>
          <w:u w:val="single"/>
        </w:rPr>
        <w:t xml:space="preserve"> </w:t>
      </w:r>
      <w:r w:rsidRPr="00D511BF">
        <w:rPr>
          <w:b/>
          <w:i/>
          <w:u w:val="single"/>
        </w:rPr>
        <w:t>SPEEDAIR</w:t>
      </w:r>
      <w:r w:rsidR="00031D34">
        <w:rPr>
          <w:b/>
          <w:i/>
          <w:iCs/>
        </w:rPr>
        <w:t xml:space="preserve">, </w:t>
      </w:r>
      <w:r w:rsidR="00031D34" w:rsidRPr="00031D34">
        <w:rPr>
          <w:iCs/>
        </w:rPr>
        <w:t>un</w:t>
      </w:r>
      <w:r w:rsidRPr="00031D34">
        <w:t xml:space="preserve"> componente</w:t>
      </w:r>
      <w:r w:rsidRPr="003E3EDC">
        <w:t xml:space="preserve"> adicional de la gama AUTOSORT</w:t>
      </w:r>
      <w:r w:rsidR="00D511BF" w:rsidRPr="004D6A15">
        <w:t>®</w:t>
      </w:r>
      <w:r w:rsidR="00D511BF">
        <w:t xml:space="preserve"> d</w:t>
      </w:r>
      <w:r w:rsidRPr="003E3EDC">
        <w:t>e TOMRA. El AUTOSORT</w:t>
      </w:r>
      <w:r w:rsidR="00D511BF" w:rsidRPr="004D6A15">
        <w:t>®</w:t>
      </w:r>
      <w:r w:rsidRPr="003E3EDC">
        <w:t xml:space="preserve"> </w:t>
      </w:r>
      <w:r w:rsidRPr="003E3EDC">
        <w:rPr>
          <w:i/>
          <w:iCs/>
        </w:rPr>
        <w:t>SPEEDAIR</w:t>
      </w:r>
      <w:r w:rsidRPr="003E3EDC">
        <w:t xml:space="preserve"> es un sistema totalmente personalizable diseñado para estabilizar materiales ligeros como </w:t>
      </w:r>
      <w:r w:rsidR="00165B6A">
        <w:t>lámina flexible</w:t>
      </w:r>
      <w:r w:rsidR="00165B6A" w:rsidRPr="003E3EDC">
        <w:t xml:space="preserve"> </w:t>
      </w:r>
      <w:r w:rsidRPr="003E3EDC">
        <w:t xml:space="preserve">de plástico o papel </w:t>
      </w:r>
      <w:r w:rsidR="00165B6A">
        <w:t>sobre</w:t>
      </w:r>
      <w:r w:rsidR="00D23BE3">
        <w:t xml:space="preserve"> la cinta aceleradora. De esta forma </w:t>
      </w:r>
      <w:r w:rsidR="00165B6A">
        <w:t xml:space="preserve">se incrementa la capacidad de procesamiento como se </w:t>
      </w:r>
      <w:r w:rsidR="00D23BE3">
        <w:t>mejora</w:t>
      </w:r>
      <w:r w:rsidR="00BD4A87">
        <w:t xml:space="preserve"> </w:t>
      </w:r>
      <w:r w:rsidR="00D23BE3">
        <w:t>la</w:t>
      </w:r>
      <w:r w:rsidRPr="003E3EDC">
        <w:t xml:space="preserve"> calidad </w:t>
      </w:r>
      <w:r w:rsidR="00165B6A">
        <w:t xml:space="preserve">y eficiencia </w:t>
      </w:r>
      <w:r w:rsidRPr="003E3EDC">
        <w:t>de la clasificación.</w:t>
      </w:r>
    </w:p>
    <w:p w14:paraId="6A1D7898" w14:textId="1503E2B1" w:rsidR="00947AFE" w:rsidRPr="003E3EDC" w:rsidRDefault="00D23BE3" w:rsidP="007524C2">
      <w:pPr>
        <w:spacing w:after="200" w:line="276" w:lineRule="auto"/>
      </w:pPr>
      <w:r>
        <w:t xml:space="preserve">Actualmente el mercado exige que las </w:t>
      </w:r>
      <w:r w:rsidR="00947AFE" w:rsidRPr="003E3EDC">
        <w:t>cintas transportadoras se muevan a más velocidad</w:t>
      </w:r>
      <w:r>
        <w:t>. Por eso</w:t>
      </w:r>
      <w:r w:rsidR="00947AFE" w:rsidRPr="003E3EDC">
        <w:t xml:space="preserve"> AUTOSORT</w:t>
      </w:r>
      <w:r w:rsidR="00D511BF" w:rsidRPr="004D6A15">
        <w:t>®</w:t>
      </w:r>
      <w:r w:rsidR="00947AFE" w:rsidRPr="003E3EDC">
        <w:t xml:space="preserve"> </w:t>
      </w:r>
      <w:r w:rsidR="00947AFE" w:rsidRPr="003E3EDC">
        <w:rPr>
          <w:i/>
          <w:iCs/>
        </w:rPr>
        <w:t>SPEEDAIR</w:t>
      </w:r>
      <w:r w:rsidR="00947AFE" w:rsidRPr="003E3EDC">
        <w:t xml:space="preserve"> incorpora dos entradas de aire</w:t>
      </w:r>
      <w:r w:rsidR="00947AFE" w:rsidRPr="003E3EDC">
        <w:rPr>
          <w:i/>
          <w:iCs/>
        </w:rPr>
        <w:t xml:space="preserve"> </w:t>
      </w:r>
      <w:r w:rsidR="00947AFE" w:rsidRPr="003E3EDC">
        <w:t>impulsadas por ventilad</w:t>
      </w:r>
      <w:r>
        <w:t>ores a una velocidad controlada. Éstas</w:t>
      </w:r>
      <w:r w:rsidR="00947AFE" w:rsidRPr="003E3EDC">
        <w:t xml:space="preserve"> generan un flujo constante de aire por encima de la cinta transportadora</w:t>
      </w:r>
      <w:r>
        <w:t xml:space="preserve"> que</w:t>
      </w:r>
      <w:r w:rsidR="00947AFE" w:rsidRPr="003E3EDC">
        <w:t xml:space="preserve"> estabiliza el material. Al doblar la velocidad de las cintas transportadoras </w:t>
      </w:r>
      <w:r>
        <w:t>(</w:t>
      </w:r>
      <w:r w:rsidR="00947AFE" w:rsidRPr="003E3EDC">
        <w:t>hasta 6 metros por segundo</w:t>
      </w:r>
      <w:r>
        <w:t xml:space="preserve">), la capacidad de procesamiento </w:t>
      </w:r>
      <w:r w:rsidR="00947AFE" w:rsidRPr="003E3EDC">
        <w:t>es mucho</w:t>
      </w:r>
      <w:r>
        <w:t xml:space="preserve"> mayor </w:t>
      </w:r>
      <w:r w:rsidR="002C2A6D">
        <w:t>mientras se logra incrementar también</w:t>
      </w:r>
      <w:r>
        <w:t xml:space="preserve">, </w:t>
      </w:r>
      <w:r w:rsidRPr="003E3EDC">
        <w:t>de forma constante</w:t>
      </w:r>
      <w:r>
        <w:t>, los niveles de pureza</w:t>
      </w:r>
      <w:r w:rsidR="00947AFE" w:rsidRPr="003E3EDC">
        <w:t xml:space="preserve">. Los clientes se benefician de una mayor rentabilidad de su inversión y disfrutan de costes de instalación y explotación más bajos. Además, al ser el primer sistema del mercado sin </w:t>
      </w:r>
      <w:r w:rsidR="00C95731">
        <w:t xml:space="preserve">capota </w:t>
      </w:r>
      <w:r>
        <w:t>para la cinta, permite un rápido acceso</w:t>
      </w:r>
      <w:r w:rsidR="00947AFE" w:rsidRPr="003E3EDC">
        <w:t xml:space="preserve"> a la unidad </w:t>
      </w:r>
      <w:r>
        <w:t>facilitando las</w:t>
      </w:r>
      <w:r w:rsidR="00947AFE" w:rsidRPr="003E3EDC">
        <w:t xml:space="preserve"> labores de mantenimiento</w:t>
      </w:r>
      <w:r>
        <w:t>. Asimismo</w:t>
      </w:r>
      <w:r w:rsidR="00947AFE" w:rsidRPr="003E3EDC">
        <w:t xml:space="preserve">, </w:t>
      </w:r>
      <w:r>
        <w:t>se reduce</w:t>
      </w:r>
      <w:r w:rsidR="00947AFE" w:rsidRPr="003E3EDC">
        <w:t xml:space="preserve"> la probabilidad de que se produzca</w:t>
      </w:r>
      <w:r>
        <w:t>n atascos d</w:t>
      </w:r>
      <w:r w:rsidR="00947AFE" w:rsidRPr="003E3EDC">
        <w:t>e material</w:t>
      </w:r>
      <w:r>
        <w:t>es en comparación con otros</w:t>
      </w:r>
      <w:r w:rsidR="00947AFE" w:rsidRPr="003E3EDC">
        <w:t xml:space="preserve"> sistemas convencionales de alta velocidad existentes en el mercado</w:t>
      </w:r>
      <w:r>
        <w:t xml:space="preserve">, reduciendo así </w:t>
      </w:r>
      <w:r w:rsidR="00AD08FE">
        <w:t>posibles periodo</w:t>
      </w:r>
      <w:r w:rsidR="00947AFE" w:rsidRPr="003E3EDC">
        <w:t>s de inactividad.</w:t>
      </w:r>
    </w:p>
    <w:p w14:paraId="61AF206A" w14:textId="5D48BD48" w:rsidR="00947AFE" w:rsidRPr="003E3EDC" w:rsidRDefault="00947AFE" w:rsidP="007524C2">
      <w:pPr>
        <w:spacing w:after="200" w:line="276" w:lineRule="auto"/>
      </w:pPr>
      <w:r w:rsidRPr="003E3EDC">
        <w:t>Además del lanzamiento de</w:t>
      </w:r>
      <w:r w:rsidR="000159B6">
        <w:t xml:space="preserve"> </w:t>
      </w:r>
      <w:r w:rsidRPr="003E3EDC">
        <w:t>l</w:t>
      </w:r>
      <w:r w:rsidR="000159B6">
        <w:t>a</w:t>
      </w:r>
      <w:r w:rsidRPr="003E3EDC">
        <w:t xml:space="preserve"> </w:t>
      </w:r>
      <w:r w:rsidR="000159B6">
        <w:t xml:space="preserve">nueva generación de </w:t>
      </w:r>
      <w:r w:rsidRPr="003E3EDC">
        <w:t>AUTOSORT</w:t>
      </w:r>
      <w:r w:rsidR="00D511BF" w:rsidRPr="004D6A15">
        <w:t>®</w:t>
      </w:r>
      <w:r w:rsidR="00D511BF">
        <w:t xml:space="preserve"> </w:t>
      </w:r>
      <w:r w:rsidRPr="003E3EDC">
        <w:t xml:space="preserve">y </w:t>
      </w:r>
      <w:r w:rsidR="000159B6">
        <w:t>d</w:t>
      </w:r>
      <w:r w:rsidRPr="003E3EDC">
        <w:t>el AUTOSORT</w:t>
      </w:r>
      <w:r w:rsidR="00D511BF" w:rsidRPr="004D6A15">
        <w:t>®</w:t>
      </w:r>
      <w:r w:rsidRPr="003E3EDC">
        <w:t xml:space="preserve"> </w:t>
      </w:r>
      <w:r w:rsidRPr="003E3EDC">
        <w:rPr>
          <w:i/>
          <w:iCs/>
        </w:rPr>
        <w:t>SPEEDAIR</w:t>
      </w:r>
      <w:r w:rsidRPr="003E3EDC">
        <w:t xml:space="preserve">, el tercer y último producto del que se habló en el evento fue el primer robot de TOMRA, el </w:t>
      </w:r>
      <w:r w:rsidRPr="00D511BF">
        <w:rPr>
          <w:b/>
          <w:u w:val="single"/>
        </w:rPr>
        <w:t>AUTOSORT</w:t>
      </w:r>
      <w:r w:rsidR="00D511BF" w:rsidRPr="00D511BF">
        <w:rPr>
          <w:u w:val="single"/>
        </w:rPr>
        <w:t>®</w:t>
      </w:r>
      <w:r w:rsidRPr="00A70548">
        <w:rPr>
          <w:b/>
          <w:i/>
          <w:u w:val="single"/>
        </w:rPr>
        <w:t xml:space="preserve"> CYBOT</w:t>
      </w:r>
      <w:r w:rsidRPr="003E3EDC">
        <w:t xml:space="preserve">, </w:t>
      </w:r>
      <w:r w:rsidR="00AD08FE">
        <w:t xml:space="preserve">que tendrá su propio lanzamiento un poco más adelante. </w:t>
      </w:r>
      <w:r w:rsidRPr="003E3EDC">
        <w:t>Este sistema incluye un escáner AUTOSORT</w:t>
      </w:r>
      <w:r w:rsidR="00D511BF" w:rsidRPr="004D6A15">
        <w:t>®</w:t>
      </w:r>
      <w:r w:rsidRPr="003E3EDC">
        <w:t xml:space="preserve"> de nueva generación, un sensor electromagnético y un brazo robótico. Es el </w:t>
      </w:r>
      <w:r w:rsidRPr="003E3EDC">
        <w:lastRenderedPageBreak/>
        <w:t xml:space="preserve">primer robot del mercado que combina </w:t>
      </w:r>
      <w:r w:rsidR="00AD08FE">
        <w:t>4</w:t>
      </w:r>
      <w:r w:rsidRPr="003E3EDC">
        <w:t xml:space="preserve"> tecnologías esenciales a la vez: el infrarrojo cercano (NIR), el espectroscopio de luz visible (VIS), el DEEP LAISER y, si así se requiere, la inducción para la recuperación de metales férricos y no férricos. El brazo robótico del AUTOSORT</w:t>
      </w:r>
      <w:r w:rsidR="00D511BF" w:rsidRPr="004D6A15">
        <w:t>®</w:t>
      </w:r>
      <w:r w:rsidRPr="003E3EDC">
        <w:t xml:space="preserve"> </w:t>
      </w:r>
      <w:r w:rsidRPr="003E3EDC">
        <w:rPr>
          <w:i/>
          <w:iCs/>
        </w:rPr>
        <w:t>CYBOT</w:t>
      </w:r>
      <w:r w:rsidRPr="003E3EDC">
        <w:t xml:space="preserve"> es capaz de clasificar a la vez material en cuatro flujos o fracciones distint</w:t>
      </w:r>
      <w:r w:rsidR="000159B6">
        <w:t>a</w:t>
      </w:r>
      <w:r w:rsidRPr="003E3EDC">
        <w:t>s, según el tamaño y el color del material de entrada, y los criterios de las fracciones objetivo.</w:t>
      </w:r>
    </w:p>
    <w:p w14:paraId="1613EE30" w14:textId="30476010" w:rsidR="00947AFE" w:rsidRPr="003E3EDC" w:rsidRDefault="00AD08FE" w:rsidP="007524C2">
      <w:pPr>
        <w:spacing w:after="200" w:line="276" w:lineRule="auto"/>
      </w:pPr>
      <w:r>
        <w:t>Y es que, l</w:t>
      </w:r>
      <w:r w:rsidR="00947AFE" w:rsidRPr="003E3EDC">
        <w:t>as plantas de clasificación y reciclaje requieren niveles de automatización nunca vistos. El AUTOSORT</w:t>
      </w:r>
      <w:r w:rsidR="00D511BF" w:rsidRPr="004D6A15">
        <w:t>®</w:t>
      </w:r>
      <w:r w:rsidR="00947AFE" w:rsidRPr="003E3EDC">
        <w:t xml:space="preserve"> </w:t>
      </w:r>
      <w:r w:rsidR="00947AFE" w:rsidRPr="003E3EDC">
        <w:rPr>
          <w:i/>
          <w:iCs/>
        </w:rPr>
        <w:t>CYBOT</w:t>
      </w:r>
      <w:r>
        <w:rPr>
          <w:i/>
          <w:iCs/>
        </w:rPr>
        <w:t>,</w:t>
      </w:r>
      <w:r w:rsidRPr="00AD08FE">
        <w:rPr>
          <w:iCs/>
        </w:rPr>
        <w:t xml:space="preserve"> que</w:t>
      </w:r>
      <w:r w:rsidR="00947AFE" w:rsidRPr="003E3EDC">
        <w:t xml:space="preserve"> se lanzará al mercado en breve</w:t>
      </w:r>
      <w:r>
        <w:t>,</w:t>
      </w:r>
      <w:r w:rsidR="00947AFE" w:rsidRPr="003E3EDC">
        <w:t xml:space="preserve"> supondrá un nuevo componente con valor añadido para complementar la gama AUTOSORT</w:t>
      </w:r>
      <w:r w:rsidR="00D511BF" w:rsidRPr="004D6A15">
        <w:t>®</w:t>
      </w:r>
      <w:r w:rsidR="00947AFE" w:rsidRPr="003E3EDC">
        <w:t>, si bien también puede funcionar como una unidad totalmente independiente. Antes de su lanzamiento oficial, se han realizado pruebas de material en un Centro de pruebas TOMRA para verificar sus increíbles capacidades.</w:t>
      </w:r>
    </w:p>
    <w:p w14:paraId="0480AA78" w14:textId="3D3D0AD2" w:rsidR="00947AFE" w:rsidRPr="003E3EDC" w:rsidRDefault="00947AFE" w:rsidP="007524C2">
      <w:pPr>
        <w:spacing w:after="200" w:line="276" w:lineRule="auto"/>
      </w:pPr>
      <w:r w:rsidRPr="003E3EDC">
        <w:t>En palabras de Valerio Sama, Vicepresidente y Director de Gestión de Producto: "La adición de un brazo robótico al sistema AUTOSORT</w:t>
      </w:r>
      <w:r w:rsidR="00D511BF" w:rsidRPr="004D6A15">
        <w:t>®</w:t>
      </w:r>
      <w:r w:rsidRPr="003E3EDC">
        <w:t xml:space="preserve"> abre un enorme abanico de posibilidades para aplicaciones de alta automatización en el proceso de clasificación, y permitirá un nivel aún mayor de control de calidad de productos reciclables como el PEAD, el PET y el PP". </w:t>
      </w:r>
    </w:p>
    <w:p w14:paraId="5CD99230" w14:textId="46706381" w:rsidR="00947AFE" w:rsidRPr="003E3EDC" w:rsidRDefault="00947AFE" w:rsidP="007524C2">
      <w:pPr>
        <w:spacing w:after="200" w:line="276" w:lineRule="auto"/>
      </w:pPr>
      <w:r w:rsidRPr="003E3EDC">
        <w:t>Tom Eng, Vicepresidente ejecutivo y Director de TOMRA Sorting Recycling, concluye: "Estamos encantados con el desarrollo de</w:t>
      </w:r>
      <w:r w:rsidR="00AD08FE">
        <w:t xml:space="preserve"> nuestro</w:t>
      </w:r>
      <w:r w:rsidRPr="003E3EDC">
        <w:t xml:space="preserve"> evento</w:t>
      </w:r>
      <w:r w:rsidR="00AD08FE">
        <w:t xml:space="preserve"> de lanzamiento</w:t>
      </w:r>
      <w:r w:rsidRPr="003E3EDC">
        <w:t xml:space="preserve"> digital. </w:t>
      </w:r>
      <w:r w:rsidR="00AD08FE">
        <w:t>El</w:t>
      </w:r>
      <w:r w:rsidRPr="003E3EDC">
        <w:t xml:space="preserve"> COVID-19 ha obligado a adoptar nuevas formas de trabajo y comunicación. Por ello, nos animamos a probar una plataforma de lanz</w:t>
      </w:r>
      <w:r w:rsidR="00AD08FE">
        <w:t xml:space="preserve">amiento digital por primera vez. Seguramente, y </w:t>
      </w:r>
      <w:r w:rsidR="00AD08FE" w:rsidRPr="003E3EDC">
        <w:t>en vista del éxito</w:t>
      </w:r>
      <w:r w:rsidR="00AD08FE">
        <w:t xml:space="preserve"> obtenido</w:t>
      </w:r>
      <w:r w:rsidRPr="003E3EDC">
        <w:t>, no se</w:t>
      </w:r>
      <w:r w:rsidR="00AD08FE">
        <w:t xml:space="preserve">rá la última vez que lo hagamos. Este lanzamiento nos ha permitido mostrar, de forma conjunta, </w:t>
      </w:r>
      <w:r w:rsidRPr="003E3EDC">
        <w:t>toda nuestra gama de tecnologías complementarias, conectadas y perfectamente armonizadas</w:t>
      </w:r>
      <w:r w:rsidR="00AD08FE">
        <w:t>. Juntas</w:t>
      </w:r>
      <w:r w:rsidRPr="003E3EDC">
        <w:t xml:space="preserve"> constituyen toda una sinfonía capaz de clasificar todo tipo de residuos de una forma nunca vista, y con un rendimiento y una rentabilidad impresionantes. Los representantes </w:t>
      </w:r>
      <w:r w:rsidR="00AD08FE">
        <w:t>han tenido</w:t>
      </w:r>
      <w:r w:rsidRPr="003E3EDC">
        <w:t xml:space="preserve"> la oportunidad de asistir al concierto de esa sinfonía (el sonido de las distintas máquinas) ¡y quedaron </w:t>
      </w:r>
      <w:r w:rsidR="00AD08FE">
        <w:t>cautivados</w:t>
      </w:r>
      <w:r w:rsidRPr="003E3EDC">
        <w:t xml:space="preserve">! </w:t>
      </w:r>
      <w:r w:rsidR="006D731D">
        <w:t>“</w:t>
      </w:r>
      <w:r w:rsidR="00A802DD">
        <w:t>.</w:t>
      </w:r>
    </w:p>
    <w:p w14:paraId="62CF9D3F" w14:textId="1E151D3F" w:rsidR="00947AFE" w:rsidRPr="00A148F8" w:rsidRDefault="00947AFE" w:rsidP="007524C2">
      <w:pPr>
        <w:pStyle w:val="Sinespaciado"/>
        <w:spacing w:after="200" w:line="276" w:lineRule="auto"/>
        <w:rPr>
          <w:rFonts w:asciiTheme="minorHAnsi" w:hAnsiTheme="minorHAnsi" w:cs="Arial"/>
          <w:bCs/>
        </w:rPr>
      </w:pPr>
      <w:r w:rsidRPr="003E3EDC">
        <w:rPr>
          <w:rFonts w:asciiTheme="minorHAnsi" w:hAnsiTheme="minorHAnsi"/>
          <w:bCs/>
        </w:rPr>
        <w:t xml:space="preserve">Para más detalles sobre los últimos productos y hechos destacados del evento de lanzamiento digital celebrado ayer, visite </w:t>
      </w:r>
      <w:hyperlink r:id="rId8" w:history="1">
        <w:r w:rsidR="00A148F8" w:rsidRPr="00A148F8">
          <w:rPr>
            <w:rStyle w:val="Hipervnculo"/>
          </w:rPr>
          <w:t>www.symphonyofallsorts.com/autosort</w:t>
        </w:r>
      </w:hyperlink>
      <w:r w:rsidR="00A148F8" w:rsidRPr="00A148F8">
        <w:t>.</w:t>
      </w:r>
    </w:p>
    <w:p w14:paraId="1B087D08" w14:textId="77777777" w:rsidR="00AD08FE" w:rsidRDefault="00AD08FE" w:rsidP="0079572E">
      <w:pPr>
        <w:pStyle w:val="Sinespaciado"/>
        <w:rPr>
          <w:rFonts w:asciiTheme="minorHAnsi" w:hAnsiTheme="minorHAnsi"/>
          <w:b/>
        </w:rPr>
      </w:pPr>
    </w:p>
    <w:p w14:paraId="1D0F2D9B" w14:textId="12B73F6A" w:rsidR="0079572E" w:rsidRDefault="0079572E" w:rsidP="0079572E">
      <w:pPr>
        <w:pStyle w:val="Sinespaciado"/>
        <w:rPr>
          <w:rFonts w:asciiTheme="minorHAnsi" w:hAnsiTheme="minorHAnsi" w:cs="Arial"/>
          <w:b/>
        </w:rPr>
      </w:pPr>
      <w:r>
        <w:rPr>
          <w:rFonts w:asciiTheme="minorHAnsi" w:hAnsiTheme="minorHAnsi"/>
          <w:b/>
        </w:rPr>
        <w:t>Sobre TOMRA Sorting Recycling</w:t>
      </w:r>
    </w:p>
    <w:p w14:paraId="6A5553AB" w14:textId="77777777" w:rsidR="0079572E" w:rsidRDefault="0079572E" w:rsidP="0079572E">
      <w:pPr>
        <w:pStyle w:val="Sinespaciado"/>
        <w:rPr>
          <w:rFonts w:asciiTheme="minorHAnsi" w:hAnsiTheme="minorHAnsi" w:cs="Arial"/>
          <w:b/>
        </w:rPr>
      </w:pPr>
    </w:p>
    <w:p w14:paraId="6677C872" w14:textId="4014ABCB" w:rsidR="0079572E" w:rsidRDefault="0079572E" w:rsidP="0079572E">
      <w:pPr>
        <w:pStyle w:val="Sinespaciado"/>
        <w:rPr>
          <w:rFonts w:asciiTheme="minorHAnsi" w:hAnsiTheme="minorHAnsi" w:cs="Arial"/>
        </w:rPr>
      </w:pPr>
      <w:r>
        <w:rPr>
          <w:rFonts w:asciiTheme="minorHAnsi" w:hAnsiTheme="minorHAnsi"/>
        </w:rPr>
        <w:t>TOMRA Sorting Recycling diseña y fabrica tecnologías de clasificación basadas en sensores para el sector mundial de reciclaje y tratamiento de residuos. Ya hemos instalado m</w:t>
      </w:r>
      <w:r w:rsidR="00243E4C">
        <w:rPr>
          <w:rFonts w:asciiTheme="minorHAnsi" w:hAnsiTheme="minorHAnsi"/>
        </w:rPr>
        <w:t>ás de 6.000 sistemas en más de 10</w:t>
      </w:r>
      <w:r>
        <w:rPr>
          <w:rFonts w:asciiTheme="minorHAnsi" w:hAnsiTheme="minorHAnsi"/>
        </w:rPr>
        <w:t xml:space="preserve">0 países diferentes. </w:t>
      </w:r>
      <w:r>
        <w:rPr>
          <w:rFonts w:asciiTheme="minorHAnsi" w:hAnsiTheme="minorHAnsi"/>
        </w:rPr>
        <w:br/>
      </w:r>
    </w:p>
    <w:p w14:paraId="1C51AAE3" w14:textId="77777777" w:rsidR="0079572E" w:rsidRDefault="0079572E" w:rsidP="0079572E">
      <w:pPr>
        <w:pStyle w:val="Sinespaciad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residuos que maximiza tanto la rentabilidad como los beneficios.</w:t>
      </w:r>
      <w:r>
        <w:rPr>
          <w:rFonts w:asciiTheme="minorHAnsi" w:hAnsiTheme="minorHAnsi"/>
        </w:rPr>
        <w:br/>
      </w:r>
    </w:p>
    <w:p w14:paraId="04158868" w14:textId="77777777" w:rsidR="0079572E" w:rsidRDefault="0079572E" w:rsidP="0079572E">
      <w:pPr>
        <w:pStyle w:val="Sinespaciado"/>
        <w:rPr>
          <w:rFonts w:asciiTheme="minorHAnsi" w:hAnsiTheme="minorHAnsi"/>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p>
    <w:p w14:paraId="0B40B311" w14:textId="77777777" w:rsidR="007524C2" w:rsidRDefault="0079572E" w:rsidP="0079572E">
      <w:pPr>
        <w:pStyle w:val="Sinespaciado"/>
        <w:rPr>
          <w:rFonts w:asciiTheme="minorHAnsi" w:hAnsiTheme="minorHAnsi"/>
          <w:iCs/>
        </w:rPr>
      </w:pPr>
      <w:r>
        <w:rPr>
          <w:rFonts w:asciiTheme="minorHAnsi" w:hAnsiTheme="minorHAnsi"/>
        </w:rPr>
        <w:br/>
      </w:r>
      <w:r>
        <w:rPr>
          <w:rFonts w:asciiTheme="minorHAnsi" w:hAnsiTheme="minorHAnsi"/>
          <w:iCs/>
        </w:rPr>
        <w:t xml:space="preserve">TOMRA Sorting es propiedad de la sociedad noruega TOMRA Systems ASA, que cotiza en la Bolsa de </w:t>
      </w:r>
    </w:p>
    <w:p w14:paraId="5B44F798" w14:textId="77777777" w:rsidR="007524C2" w:rsidRDefault="007524C2" w:rsidP="0079572E">
      <w:pPr>
        <w:pStyle w:val="Sinespaciado"/>
        <w:rPr>
          <w:rFonts w:asciiTheme="minorHAnsi" w:hAnsiTheme="minorHAnsi"/>
          <w:iCs/>
        </w:rPr>
      </w:pPr>
    </w:p>
    <w:p w14:paraId="491EAB43" w14:textId="4C224F31" w:rsidR="0079572E" w:rsidRDefault="0079572E" w:rsidP="0079572E">
      <w:pPr>
        <w:pStyle w:val="Sinespaciado"/>
        <w:rPr>
          <w:rFonts w:asciiTheme="minorHAnsi" w:hAnsiTheme="minorHAnsi" w:cs="Arial"/>
        </w:rPr>
      </w:pPr>
      <w:r>
        <w:rPr>
          <w:rFonts w:asciiTheme="minorHAnsi" w:hAnsiTheme="minorHAnsi"/>
          <w:iCs/>
        </w:rPr>
        <w:t xml:space="preserve">Valores de Oslo. </w:t>
      </w:r>
      <w:r>
        <w:t>Fundada en 1972</w:t>
      </w:r>
      <w:r>
        <w:rPr>
          <w:rFonts w:asciiTheme="minorHAnsi" w:hAnsiTheme="minorHAnsi"/>
          <w:iCs/>
        </w:rPr>
        <w:t xml:space="preserve">, </w:t>
      </w:r>
      <w:bookmarkStart w:id="2" w:name="_Hlk16140409"/>
      <w:r>
        <w:rPr>
          <w:rFonts w:asciiTheme="minorHAnsi" w:hAnsiTheme="minorHAnsi"/>
          <w:iCs/>
        </w:rPr>
        <w:t>TOMRA Systems ASA maneja un volumen de 876 millones de euros,</w:t>
      </w:r>
      <w:bookmarkEnd w:id="2"/>
      <w:r>
        <w:rPr>
          <w:rFonts w:asciiTheme="minorHAnsi" w:hAnsiTheme="minorHAnsi"/>
          <w:iCs/>
        </w:rPr>
        <w:t xml:space="preserve"> y cuenta con una plantilla de unos 4.000 trabajadores.</w:t>
      </w:r>
    </w:p>
    <w:p w14:paraId="389D0CFF" w14:textId="77777777" w:rsidR="0079572E" w:rsidRDefault="0079572E" w:rsidP="0079572E">
      <w:pPr>
        <w:pStyle w:val="Sinespaciado"/>
        <w:rPr>
          <w:rFonts w:asciiTheme="minorHAnsi" w:hAnsiTheme="minorHAnsi" w:cs="Arial"/>
        </w:rPr>
      </w:pPr>
    </w:p>
    <w:p w14:paraId="2B52B464" w14:textId="77777777" w:rsidR="00D511BF" w:rsidRDefault="00D511BF" w:rsidP="0079572E">
      <w:pPr>
        <w:pStyle w:val="Sinespaciado"/>
      </w:pPr>
    </w:p>
    <w:p w14:paraId="7C085C70" w14:textId="77777777" w:rsidR="0079572E" w:rsidRDefault="0079572E" w:rsidP="0079572E">
      <w:pPr>
        <w:pStyle w:val="Sinespaciado"/>
        <w:rPr>
          <w:rFonts w:asciiTheme="minorHAnsi" w:hAnsiTheme="minorHAnsi"/>
          <w:iCs/>
        </w:rPr>
      </w:pPr>
      <w:r>
        <w:t>Para más información sobre TOMRA</w:t>
      </w:r>
      <w:r>
        <w:rPr>
          <w:rFonts w:asciiTheme="minorHAnsi" w:hAnsiTheme="minorHAnsi"/>
        </w:rPr>
        <w:t xml:space="preserve"> Sorting Recycling, visite </w:t>
      </w:r>
      <w:hyperlink r:id="rId9"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0" w:history="1">
        <w:r>
          <w:rPr>
            <w:rStyle w:val="Hipervnculo"/>
            <w:rFonts w:asciiTheme="minorHAnsi" w:hAnsiTheme="minorHAnsi"/>
          </w:rPr>
          <w:t>LinkedIn</w:t>
        </w:r>
      </w:hyperlink>
      <w:r>
        <w:rPr>
          <w:rFonts w:asciiTheme="minorHAnsi" w:hAnsiTheme="minorHAnsi"/>
          <w:iCs/>
        </w:rPr>
        <w:t xml:space="preserve">, </w:t>
      </w:r>
      <w:hyperlink r:id="rId11" w:history="1">
        <w:r>
          <w:rPr>
            <w:rStyle w:val="Hipervnculo"/>
            <w:rFonts w:asciiTheme="minorHAnsi" w:hAnsiTheme="minorHAnsi"/>
          </w:rPr>
          <w:t>Twitter</w:t>
        </w:r>
      </w:hyperlink>
      <w:r>
        <w:rPr>
          <w:rFonts w:asciiTheme="minorHAnsi" w:hAnsiTheme="minorHAnsi"/>
          <w:iCs/>
        </w:rPr>
        <w:t xml:space="preserve"> o </w:t>
      </w:r>
      <w:hyperlink r:id="rId12" w:history="1">
        <w:r>
          <w:rPr>
            <w:rStyle w:val="Hipervnculo"/>
            <w:rFonts w:asciiTheme="minorHAnsi" w:hAnsiTheme="minorHAnsi"/>
          </w:rPr>
          <w:t>Facebook</w:t>
        </w:r>
      </w:hyperlink>
      <w:r>
        <w:rPr>
          <w:rFonts w:asciiTheme="minorHAnsi" w:hAnsiTheme="minorHAnsi"/>
          <w:iCs/>
        </w:rPr>
        <w:t>.</w:t>
      </w:r>
    </w:p>
    <w:p w14:paraId="7B9EB5F4" w14:textId="2FB1663D" w:rsidR="00AD08FE" w:rsidRDefault="00AD08FE">
      <w:pPr>
        <w:rPr>
          <w:b/>
          <w:bCs/>
        </w:rPr>
      </w:pPr>
    </w:p>
    <w:p w14:paraId="35D99E98" w14:textId="35899ED2" w:rsidR="0079572E" w:rsidRDefault="0079572E" w:rsidP="0079572E">
      <w:pPr>
        <w:rPr>
          <w:b/>
          <w:bCs/>
        </w:rPr>
      </w:pPr>
      <w:r>
        <w:rPr>
          <w:b/>
          <w:bCs/>
        </w:rPr>
        <w:t>Contacto con los medios</w:t>
      </w:r>
    </w:p>
    <w:p w14:paraId="78A5EB55" w14:textId="77777777" w:rsidR="0079572E" w:rsidRDefault="0079572E" w:rsidP="0079572E">
      <w:pPr>
        <w:spacing w:after="0" w:line="100" w:lineRule="atLeast"/>
      </w:pPr>
      <w:r>
        <w:t>Emitido por:</w:t>
      </w:r>
      <w:r>
        <w:tab/>
      </w:r>
      <w:r>
        <w:tab/>
      </w:r>
      <w:r>
        <w:tab/>
      </w:r>
      <w:r>
        <w:tab/>
      </w:r>
      <w:r>
        <w:tab/>
      </w:r>
      <w:r>
        <w:tab/>
        <w:t>En nombre de:</w:t>
      </w:r>
    </w:p>
    <w:p w14:paraId="10420BFA" w14:textId="77777777" w:rsidR="0079572E" w:rsidRDefault="0079572E" w:rsidP="0079572E">
      <w:pPr>
        <w:spacing w:after="0" w:line="100" w:lineRule="atLeast"/>
      </w:pPr>
      <w:r>
        <w:t>ALARCÓN &amp; HARRIS</w:t>
      </w:r>
      <w:r>
        <w:tab/>
      </w:r>
      <w:r>
        <w:tab/>
      </w:r>
      <w:r>
        <w:tab/>
      </w:r>
      <w:r>
        <w:tab/>
      </w:r>
      <w:r>
        <w:tab/>
        <w:t>TOMRA Sorting Recycling</w:t>
      </w:r>
    </w:p>
    <w:p w14:paraId="50D21F1B" w14:textId="77777777" w:rsidR="0079572E" w:rsidRDefault="0079572E" w:rsidP="0079572E">
      <w:pPr>
        <w:spacing w:after="0" w:line="100" w:lineRule="atLeast"/>
      </w:pPr>
      <w:r>
        <w:t>Asesores de Comunicación y Marketing</w:t>
      </w:r>
      <w:r>
        <w:tab/>
      </w:r>
      <w:r>
        <w:tab/>
      </w:r>
      <w:r>
        <w:tab/>
        <w:t>C/ Carrer Arquitecte Gaudí, num. 45</w:t>
      </w:r>
    </w:p>
    <w:p w14:paraId="28002BDF" w14:textId="77777777" w:rsidR="0079572E" w:rsidRDefault="0079572E" w:rsidP="0079572E">
      <w:pPr>
        <w:spacing w:after="0" w:line="100" w:lineRule="atLeast"/>
      </w:pPr>
      <w:r>
        <w:t>Avda. Ramón y Cajal, 27</w:t>
      </w:r>
      <w:r>
        <w:tab/>
      </w:r>
      <w:r>
        <w:tab/>
      </w:r>
      <w:r>
        <w:tab/>
      </w:r>
      <w:r>
        <w:tab/>
      </w:r>
      <w:r>
        <w:tab/>
        <w:t>17480 Roses </w:t>
      </w:r>
    </w:p>
    <w:p w14:paraId="299FD46B" w14:textId="77777777" w:rsidR="0079572E" w:rsidRDefault="0079572E" w:rsidP="0079572E">
      <w:pPr>
        <w:spacing w:after="0" w:line="100" w:lineRule="atLeast"/>
      </w:pPr>
      <w:r>
        <w:t>28016 MADRID</w:t>
      </w:r>
      <w:r>
        <w:tab/>
      </w:r>
      <w:r>
        <w:tab/>
      </w:r>
      <w:r>
        <w:tab/>
      </w:r>
      <w:r>
        <w:tab/>
      </w:r>
      <w:r>
        <w:tab/>
      </w:r>
      <w:r>
        <w:tab/>
        <w:t>GIRONA</w:t>
      </w:r>
    </w:p>
    <w:p w14:paraId="73A4CE81" w14:textId="77777777" w:rsidR="0079572E" w:rsidRDefault="0079572E" w:rsidP="0079572E">
      <w:pPr>
        <w:spacing w:after="0" w:line="100" w:lineRule="atLeast"/>
      </w:pPr>
      <w:r>
        <w:t>Tel: (34) 91 415 30 20</w:t>
      </w:r>
      <w:r>
        <w:tab/>
      </w:r>
      <w:r>
        <w:tab/>
      </w:r>
      <w:r>
        <w:tab/>
      </w:r>
      <w:r>
        <w:tab/>
      </w:r>
      <w:r>
        <w:tab/>
        <w:t>Tel: (34) 972 15 43 73</w:t>
      </w:r>
    </w:p>
    <w:p w14:paraId="14932F90" w14:textId="5AB347DD" w:rsidR="0079572E" w:rsidRDefault="0079572E" w:rsidP="0079572E">
      <w:pPr>
        <w:spacing w:after="0" w:line="100" w:lineRule="atLeast"/>
      </w:pPr>
      <w:r>
        <w:t xml:space="preserve">E-Mail: </w:t>
      </w:r>
      <w:hyperlink r:id="rId13" w:history="1">
        <w:r>
          <w:rPr>
            <w:rStyle w:val="Hipervnculo"/>
          </w:rPr>
          <w:t>nmarti@alarconyharris.com</w:t>
        </w:r>
      </w:hyperlink>
      <w:r>
        <w:t xml:space="preserve"> </w:t>
      </w:r>
      <w:r>
        <w:tab/>
      </w:r>
      <w:r>
        <w:tab/>
      </w:r>
      <w:r>
        <w:tab/>
        <w:t xml:space="preserve">E-mail: </w:t>
      </w:r>
      <w:hyperlink r:id="rId14" w:history="1">
        <w:r w:rsidR="00C84BB9" w:rsidRPr="00947AFE">
          <w:rPr>
            <w:rStyle w:val="Hipervnculo"/>
            <w:rFonts w:ascii="Calibri" w:eastAsia="Calibri" w:hAnsi="Calibri" w:cs="Times New Roman"/>
          </w:rPr>
          <w:t>TSS-info-spain@tomra.com</w:t>
        </w:r>
      </w:hyperlink>
      <w:r>
        <w:t xml:space="preserve"> </w:t>
      </w:r>
    </w:p>
    <w:p w14:paraId="6D947529" w14:textId="77777777" w:rsidR="0079572E" w:rsidRPr="00124CCD" w:rsidRDefault="0079572E" w:rsidP="0079572E">
      <w:pPr>
        <w:pStyle w:val="Sinespaciado"/>
        <w:spacing w:line="360" w:lineRule="auto"/>
        <w:rPr>
          <w:rStyle w:val="Hipervnculo"/>
          <w:rFonts w:asciiTheme="minorHAnsi" w:eastAsiaTheme="minorHAnsi" w:hAnsiTheme="minorHAnsi" w:cs="Arial"/>
        </w:rPr>
      </w:pPr>
      <w:r w:rsidRPr="00124CCD">
        <w:rPr>
          <w:color w:val="0000FF"/>
          <w:u w:val="single"/>
        </w:rPr>
        <w:t xml:space="preserve">Web: </w:t>
      </w:r>
      <w:hyperlink r:id="rId15" w:history="1">
        <w:r w:rsidRPr="00124CCD">
          <w:rPr>
            <w:rStyle w:val="Hipervnculo"/>
          </w:rPr>
          <w:t>www.alarconyharris.com</w:t>
        </w:r>
      </w:hyperlink>
      <w:r w:rsidRPr="00124CCD">
        <w:tab/>
      </w:r>
      <w:r w:rsidRPr="00124CCD">
        <w:tab/>
      </w:r>
      <w:r w:rsidRPr="00124CCD">
        <w:tab/>
      </w:r>
      <w:r w:rsidRPr="00124CCD">
        <w:tab/>
        <w:t xml:space="preserve">Web: </w:t>
      </w:r>
      <w:hyperlink r:id="rId16" w:history="1">
        <w:r w:rsidRPr="00124CCD">
          <w:rPr>
            <w:rStyle w:val="Hipervnculo"/>
          </w:rPr>
          <w:t>www.TOMRA.com/recycling</w:t>
        </w:r>
      </w:hyperlink>
    </w:p>
    <w:p w14:paraId="406EB277" w14:textId="77777777" w:rsidR="003818FE" w:rsidRPr="00124CCD" w:rsidRDefault="003818FE" w:rsidP="003818FE">
      <w:pPr>
        <w:spacing w:after="0" w:line="240" w:lineRule="auto"/>
        <w:rPr>
          <w:rStyle w:val="Hipervnculo"/>
          <w:rFonts w:ascii="Calibri" w:eastAsia="Calibri" w:hAnsi="Calibri" w:cs="Times New Roman"/>
          <w:i/>
          <w:iCs/>
          <w:color w:val="954F72"/>
          <w:sz w:val="20"/>
          <w:szCs w:val="20"/>
        </w:rPr>
      </w:pPr>
    </w:p>
    <w:p w14:paraId="32BDE133" w14:textId="4B978785" w:rsidR="00DA7D80" w:rsidRPr="00124CCD" w:rsidRDefault="00DA7D80" w:rsidP="0086670C">
      <w:pPr>
        <w:rPr>
          <w:rFonts w:ascii="Verdana" w:eastAsia="Times New Roman" w:hAnsi="Verdana" w:cs="Times New Roman"/>
          <w:sz w:val="20"/>
          <w:szCs w:val="20"/>
          <w:lang w:eastAsia="de-DE"/>
        </w:rPr>
      </w:pPr>
    </w:p>
    <w:p w14:paraId="7AE78CE9" w14:textId="77777777" w:rsidR="00947AFE" w:rsidRPr="00124CCD" w:rsidRDefault="00947AFE" w:rsidP="0086670C">
      <w:pPr>
        <w:rPr>
          <w:rFonts w:ascii="Verdana" w:eastAsia="Times New Roman" w:hAnsi="Verdana" w:cs="Times New Roman"/>
          <w:sz w:val="20"/>
          <w:szCs w:val="20"/>
          <w:lang w:eastAsia="de-DE"/>
        </w:rPr>
      </w:pPr>
    </w:p>
    <w:p w14:paraId="2015B744" w14:textId="77777777" w:rsidR="00947AFE" w:rsidRPr="00124CCD" w:rsidRDefault="00947AFE" w:rsidP="0086670C">
      <w:pPr>
        <w:rPr>
          <w:rFonts w:ascii="Verdana" w:eastAsia="Times New Roman" w:hAnsi="Verdana" w:cs="Times New Roman"/>
          <w:sz w:val="20"/>
          <w:szCs w:val="20"/>
          <w:lang w:eastAsia="de-DE"/>
        </w:rPr>
      </w:pPr>
    </w:p>
    <w:sectPr w:rsidR="00947AFE" w:rsidRPr="00124CCD" w:rsidSect="00C84BB9">
      <w:headerReference w:type="default" r:id="rId17"/>
      <w:pgSz w:w="11906" w:h="16838"/>
      <w:pgMar w:top="1588"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1050" w14:textId="77777777" w:rsidR="00186EFE" w:rsidRDefault="00186EFE" w:rsidP="0086670C">
      <w:pPr>
        <w:spacing w:after="0" w:line="240" w:lineRule="auto"/>
      </w:pPr>
      <w:r>
        <w:separator/>
      </w:r>
    </w:p>
  </w:endnote>
  <w:endnote w:type="continuationSeparator" w:id="0">
    <w:p w14:paraId="34CA38EF" w14:textId="77777777" w:rsidR="00186EFE" w:rsidRDefault="00186EFE" w:rsidP="0086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AA98" w14:textId="77777777" w:rsidR="00186EFE" w:rsidRDefault="00186EFE" w:rsidP="0086670C">
      <w:pPr>
        <w:spacing w:after="0" w:line="240" w:lineRule="auto"/>
      </w:pPr>
      <w:r>
        <w:separator/>
      </w:r>
    </w:p>
  </w:footnote>
  <w:footnote w:type="continuationSeparator" w:id="0">
    <w:p w14:paraId="645FEB26" w14:textId="77777777" w:rsidR="00186EFE" w:rsidRDefault="00186EFE" w:rsidP="0086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1C39" w14:textId="6245B1DF" w:rsidR="0086670C" w:rsidRDefault="009E3AB1" w:rsidP="009E3AB1">
    <w:pPr>
      <w:pStyle w:val="Encabezado"/>
    </w:pPr>
    <w:r>
      <w:rPr>
        <w:noProof/>
        <w:lang w:eastAsia="es-ES"/>
      </w:rPr>
      <mc:AlternateContent>
        <mc:Choice Requires="wps">
          <w:drawing>
            <wp:anchor distT="0" distB="0" distL="114300" distR="114300" simplePos="0" relativeHeight="251659264" behindDoc="0" locked="0" layoutInCell="1" allowOverlap="1" wp14:anchorId="26C5A40F" wp14:editId="735C1008">
              <wp:simplePos x="0" y="0"/>
              <wp:positionH relativeFrom="margin">
                <wp:posOffset>3867150</wp:posOffset>
              </wp:positionH>
              <wp:positionV relativeFrom="paragraph">
                <wp:posOffset>247015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360A5EBD" w:rsidR="009E3AB1" w:rsidRPr="00371A38" w:rsidRDefault="00C84BB9" w:rsidP="009E3AB1">
                          <w:pPr>
                            <w:spacing w:line="360" w:lineRule="auto"/>
                            <w:ind w:left="-284"/>
                            <w:jc w:val="right"/>
                            <w:rPr>
                              <w:rFonts w:cs="Calibri"/>
                              <w:bCs/>
                              <w:i/>
                              <w:sz w:val="32"/>
                              <w:szCs w:val="32"/>
                            </w:rPr>
                          </w:pPr>
                          <w:r>
                            <w:rPr>
                              <w:i/>
                              <w:sz w:val="32"/>
                              <w:szCs w:val="32"/>
                            </w:rPr>
                            <w:t>Comunicado de prensa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19.4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" stroked="f">
              <v:textbox style="mso-fit-shape-to-text:t">
                <w:txbxContent>
                  <w:p w14:paraId="0C98F041" w14:textId="360A5EBD" w:rsidR="009E3AB1" w:rsidRPr="00371A38" w:rsidRDefault="00C84BB9" w:rsidP="009E3AB1">
                    <w:pPr>
                      <w:spacing w:line="360" w:lineRule="auto"/>
                      <w:ind w:left="-284"/>
                      <w:jc w:val="right"/>
                      <w:rPr>
                        <w:rFonts w:cs="Calibri"/>
                        <w:bCs/>
                        <w:i/>
                        <w:sz w:val="32"/>
                        <w:szCs w:val="32"/>
                      </w:rPr>
                    </w:pPr>
                    <w:r>
                      <w:rPr>
                        <w:i/>
                        <w:sz w:val="32"/>
                        <w:szCs w:val="32"/>
                      </w:rPr>
                      <w:t>Comunicado de prensa</w:t>
                    </w:r>
                  </w:p>
                </w:txbxContent>
              </v:textbox>
              <w10:wrap anchorx="margin"/>
            </v:shape>
          </w:pict>
        </mc:Fallback>
      </mc:AlternateContent>
    </w:r>
    <w:r>
      <w:rPr>
        <w:noProof/>
        <w:lang w:eastAsia="es-ES"/>
      </w:rPr>
      <w:drawing>
        <wp:inline distT="0" distB="0" distL="0" distR="0" wp14:anchorId="14D20483" wp14:editId="5803DAD3">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C5"/>
    <w:rsid w:val="00004503"/>
    <w:rsid w:val="000131D7"/>
    <w:rsid w:val="00014BBD"/>
    <w:rsid w:val="000159B6"/>
    <w:rsid w:val="00031D34"/>
    <w:rsid w:val="000566FD"/>
    <w:rsid w:val="00062FB4"/>
    <w:rsid w:val="00067DBF"/>
    <w:rsid w:val="00083BF7"/>
    <w:rsid w:val="00086B1F"/>
    <w:rsid w:val="00094F5F"/>
    <w:rsid w:val="000B09F1"/>
    <w:rsid w:val="000B2031"/>
    <w:rsid w:val="000B2E35"/>
    <w:rsid w:val="000C5771"/>
    <w:rsid w:val="000E0F03"/>
    <w:rsid w:val="00101224"/>
    <w:rsid w:val="0011785A"/>
    <w:rsid w:val="00122EB4"/>
    <w:rsid w:val="00124CCD"/>
    <w:rsid w:val="00127D2A"/>
    <w:rsid w:val="00152F6B"/>
    <w:rsid w:val="00161DA2"/>
    <w:rsid w:val="00165B6A"/>
    <w:rsid w:val="001726C3"/>
    <w:rsid w:val="00186EFE"/>
    <w:rsid w:val="0019435D"/>
    <w:rsid w:val="00196ACE"/>
    <w:rsid w:val="001A38C8"/>
    <w:rsid w:val="001B0371"/>
    <w:rsid w:val="001B4B52"/>
    <w:rsid w:val="001B5E43"/>
    <w:rsid w:val="001E50F3"/>
    <w:rsid w:val="001F1858"/>
    <w:rsid w:val="001F2047"/>
    <w:rsid w:val="00203ECB"/>
    <w:rsid w:val="002179E5"/>
    <w:rsid w:val="0023440B"/>
    <w:rsid w:val="00243E4C"/>
    <w:rsid w:val="00244757"/>
    <w:rsid w:val="00253D8B"/>
    <w:rsid w:val="00256F2B"/>
    <w:rsid w:val="00260F13"/>
    <w:rsid w:val="00265512"/>
    <w:rsid w:val="002663BF"/>
    <w:rsid w:val="00266BB6"/>
    <w:rsid w:val="002917C9"/>
    <w:rsid w:val="002A7663"/>
    <w:rsid w:val="002B4929"/>
    <w:rsid w:val="002B5D45"/>
    <w:rsid w:val="002B60F6"/>
    <w:rsid w:val="002C2A6D"/>
    <w:rsid w:val="002C6089"/>
    <w:rsid w:val="002E3DE7"/>
    <w:rsid w:val="002F0242"/>
    <w:rsid w:val="00307BC7"/>
    <w:rsid w:val="00321E3D"/>
    <w:rsid w:val="003512DB"/>
    <w:rsid w:val="00352EAB"/>
    <w:rsid w:val="00355994"/>
    <w:rsid w:val="003724E3"/>
    <w:rsid w:val="00373859"/>
    <w:rsid w:val="003818FE"/>
    <w:rsid w:val="003879C3"/>
    <w:rsid w:val="00397CE8"/>
    <w:rsid w:val="003A7325"/>
    <w:rsid w:val="003A7C8E"/>
    <w:rsid w:val="003C2451"/>
    <w:rsid w:val="003E2891"/>
    <w:rsid w:val="003F04CC"/>
    <w:rsid w:val="004038B6"/>
    <w:rsid w:val="004135FA"/>
    <w:rsid w:val="00425828"/>
    <w:rsid w:val="00432864"/>
    <w:rsid w:val="0044151C"/>
    <w:rsid w:val="00453095"/>
    <w:rsid w:val="004619F4"/>
    <w:rsid w:val="004713EE"/>
    <w:rsid w:val="0047540B"/>
    <w:rsid w:val="004834B7"/>
    <w:rsid w:val="004A375D"/>
    <w:rsid w:val="004A3CA9"/>
    <w:rsid w:val="004B257C"/>
    <w:rsid w:val="004C621C"/>
    <w:rsid w:val="004D6A15"/>
    <w:rsid w:val="00514B1E"/>
    <w:rsid w:val="00533D83"/>
    <w:rsid w:val="0054019C"/>
    <w:rsid w:val="00541945"/>
    <w:rsid w:val="00542A02"/>
    <w:rsid w:val="00547B83"/>
    <w:rsid w:val="005570F6"/>
    <w:rsid w:val="00567559"/>
    <w:rsid w:val="00586FCC"/>
    <w:rsid w:val="005A2717"/>
    <w:rsid w:val="005B2BBF"/>
    <w:rsid w:val="005B4A87"/>
    <w:rsid w:val="005C16B9"/>
    <w:rsid w:val="005C19F7"/>
    <w:rsid w:val="005C2F88"/>
    <w:rsid w:val="005C3767"/>
    <w:rsid w:val="005E04E6"/>
    <w:rsid w:val="005E67A3"/>
    <w:rsid w:val="005F6AF0"/>
    <w:rsid w:val="005F7DA0"/>
    <w:rsid w:val="00602FE3"/>
    <w:rsid w:val="0062403E"/>
    <w:rsid w:val="00624251"/>
    <w:rsid w:val="00630753"/>
    <w:rsid w:val="00667B75"/>
    <w:rsid w:val="0067396C"/>
    <w:rsid w:val="00692619"/>
    <w:rsid w:val="00696125"/>
    <w:rsid w:val="006A0E52"/>
    <w:rsid w:val="006A5EA6"/>
    <w:rsid w:val="006C0D14"/>
    <w:rsid w:val="006D2DAC"/>
    <w:rsid w:val="006D6489"/>
    <w:rsid w:val="006D731D"/>
    <w:rsid w:val="006E059F"/>
    <w:rsid w:val="006E06C0"/>
    <w:rsid w:val="006E1461"/>
    <w:rsid w:val="006E1B54"/>
    <w:rsid w:val="006E7E78"/>
    <w:rsid w:val="007030C3"/>
    <w:rsid w:val="00703626"/>
    <w:rsid w:val="0070787E"/>
    <w:rsid w:val="007133E1"/>
    <w:rsid w:val="0071585F"/>
    <w:rsid w:val="00731397"/>
    <w:rsid w:val="00736E45"/>
    <w:rsid w:val="00751A43"/>
    <w:rsid w:val="007524C2"/>
    <w:rsid w:val="007647ED"/>
    <w:rsid w:val="007719B9"/>
    <w:rsid w:val="00773DBD"/>
    <w:rsid w:val="0077698A"/>
    <w:rsid w:val="007862A4"/>
    <w:rsid w:val="007918D5"/>
    <w:rsid w:val="007955B2"/>
    <w:rsid w:val="0079572E"/>
    <w:rsid w:val="007A5D7B"/>
    <w:rsid w:val="007B56A6"/>
    <w:rsid w:val="007D0F1E"/>
    <w:rsid w:val="007D58E4"/>
    <w:rsid w:val="007E1325"/>
    <w:rsid w:val="007E3601"/>
    <w:rsid w:val="007F268D"/>
    <w:rsid w:val="007F340A"/>
    <w:rsid w:val="0080210B"/>
    <w:rsid w:val="00830DCE"/>
    <w:rsid w:val="008458C7"/>
    <w:rsid w:val="00850551"/>
    <w:rsid w:val="00851AF9"/>
    <w:rsid w:val="00853A4E"/>
    <w:rsid w:val="0085664B"/>
    <w:rsid w:val="00865A03"/>
    <w:rsid w:val="0086670C"/>
    <w:rsid w:val="008758CD"/>
    <w:rsid w:val="008B1032"/>
    <w:rsid w:val="008B1064"/>
    <w:rsid w:val="008B167F"/>
    <w:rsid w:val="008C49E0"/>
    <w:rsid w:val="008C659F"/>
    <w:rsid w:val="008D6971"/>
    <w:rsid w:val="008F0638"/>
    <w:rsid w:val="008F2BFB"/>
    <w:rsid w:val="008F2E58"/>
    <w:rsid w:val="008F4EDC"/>
    <w:rsid w:val="008F6359"/>
    <w:rsid w:val="00902146"/>
    <w:rsid w:val="00903B6C"/>
    <w:rsid w:val="00907CE6"/>
    <w:rsid w:val="00915E59"/>
    <w:rsid w:val="00935228"/>
    <w:rsid w:val="00947AFE"/>
    <w:rsid w:val="00950952"/>
    <w:rsid w:val="0096369A"/>
    <w:rsid w:val="009646F0"/>
    <w:rsid w:val="00964BF3"/>
    <w:rsid w:val="0096738D"/>
    <w:rsid w:val="009721B4"/>
    <w:rsid w:val="009A06A5"/>
    <w:rsid w:val="009A0893"/>
    <w:rsid w:val="009D5AC1"/>
    <w:rsid w:val="009E3AB1"/>
    <w:rsid w:val="009E64AE"/>
    <w:rsid w:val="009E66DB"/>
    <w:rsid w:val="00A12A9F"/>
    <w:rsid w:val="00A148F8"/>
    <w:rsid w:val="00A33AC5"/>
    <w:rsid w:val="00A471DF"/>
    <w:rsid w:val="00A503EE"/>
    <w:rsid w:val="00A51B69"/>
    <w:rsid w:val="00A5204E"/>
    <w:rsid w:val="00A5560C"/>
    <w:rsid w:val="00A653B6"/>
    <w:rsid w:val="00A70548"/>
    <w:rsid w:val="00A721C5"/>
    <w:rsid w:val="00A73299"/>
    <w:rsid w:val="00A802DD"/>
    <w:rsid w:val="00A8073C"/>
    <w:rsid w:val="00A9005A"/>
    <w:rsid w:val="00A93200"/>
    <w:rsid w:val="00AA0968"/>
    <w:rsid w:val="00AA6139"/>
    <w:rsid w:val="00AC6588"/>
    <w:rsid w:val="00AD08FE"/>
    <w:rsid w:val="00AE2ADB"/>
    <w:rsid w:val="00B33085"/>
    <w:rsid w:val="00B3752B"/>
    <w:rsid w:val="00B4548E"/>
    <w:rsid w:val="00B5435C"/>
    <w:rsid w:val="00B70B0B"/>
    <w:rsid w:val="00B85402"/>
    <w:rsid w:val="00B8541A"/>
    <w:rsid w:val="00B9277C"/>
    <w:rsid w:val="00B93C96"/>
    <w:rsid w:val="00B95D01"/>
    <w:rsid w:val="00B97191"/>
    <w:rsid w:val="00BA5204"/>
    <w:rsid w:val="00BD16F3"/>
    <w:rsid w:val="00BD4A87"/>
    <w:rsid w:val="00BE32BA"/>
    <w:rsid w:val="00BF4BC0"/>
    <w:rsid w:val="00C065B6"/>
    <w:rsid w:val="00C35959"/>
    <w:rsid w:val="00C3777F"/>
    <w:rsid w:val="00C41F02"/>
    <w:rsid w:val="00C46ECA"/>
    <w:rsid w:val="00C8286B"/>
    <w:rsid w:val="00C82909"/>
    <w:rsid w:val="00C84BB9"/>
    <w:rsid w:val="00C95731"/>
    <w:rsid w:val="00CA1D46"/>
    <w:rsid w:val="00CB24F6"/>
    <w:rsid w:val="00CB748C"/>
    <w:rsid w:val="00CC4709"/>
    <w:rsid w:val="00CC770E"/>
    <w:rsid w:val="00CD7064"/>
    <w:rsid w:val="00D02CE2"/>
    <w:rsid w:val="00D106D2"/>
    <w:rsid w:val="00D13E97"/>
    <w:rsid w:val="00D23BE3"/>
    <w:rsid w:val="00D423E1"/>
    <w:rsid w:val="00D44AC7"/>
    <w:rsid w:val="00D511BF"/>
    <w:rsid w:val="00D52506"/>
    <w:rsid w:val="00D74EB0"/>
    <w:rsid w:val="00D75029"/>
    <w:rsid w:val="00D75956"/>
    <w:rsid w:val="00D81393"/>
    <w:rsid w:val="00D82CA6"/>
    <w:rsid w:val="00D872CD"/>
    <w:rsid w:val="00D926BB"/>
    <w:rsid w:val="00D97982"/>
    <w:rsid w:val="00DA4BEA"/>
    <w:rsid w:val="00DA5E3C"/>
    <w:rsid w:val="00DA7D80"/>
    <w:rsid w:val="00DC199A"/>
    <w:rsid w:val="00DC6C19"/>
    <w:rsid w:val="00DE587E"/>
    <w:rsid w:val="00DF07AB"/>
    <w:rsid w:val="00DF08B5"/>
    <w:rsid w:val="00E04F25"/>
    <w:rsid w:val="00E20812"/>
    <w:rsid w:val="00E415CB"/>
    <w:rsid w:val="00E43CD4"/>
    <w:rsid w:val="00E53F64"/>
    <w:rsid w:val="00E558A3"/>
    <w:rsid w:val="00E60CEE"/>
    <w:rsid w:val="00E63575"/>
    <w:rsid w:val="00E75F07"/>
    <w:rsid w:val="00E80951"/>
    <w:rsid w:val="00E8300B"/>
    <w:rsid w:val="00E871D2"/>
    <w:rsid w:val="00E87DB1"/>
    <w:rsid w:val="00E96CED"/>
    <w:rsid w:val="00EC41A9"/>
    <w:rsid w:val="00EC78E0"/>
    <w:rsid w:val="00EF2FE7"/>
    <w:rsid w:val="00F14730"/>
    <w:rsid w:val="00F600FA"/>
    <w:rsid w:val="00F63D6B"/>
    <w:rsid w:val="00F63F49"/>
    <w:rsid w:val="00F66B2C"/>
    <w:rsid w:val="00F66BCE"/>
    <w:rsid w:val="00F75079"/>
    <w:rsid w:val="00F758DC"/>
    <w:rsid w:val="00F83BD0"/>
    <w:rsid w:val="00FA07A1"/>
    <w:rsid w:val="00FA74A5"/>
    <w:rsid w:val="00FB38C7"/>
    <w:rsid w:val="00FC29B3"/>
    <w:rsid w:val="00FC2B8A"/>
    <w:rsid w:val="00FD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1666"/>
  <w15:docId w15:val="{EFBE31D5-7EBD-4491-BA2A-F92880F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semiHidden/>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styleId="Hipervnculovisitado">
    <w:name w:val="FollowedHyperlink"/>
    <w:basedOn w:val="Fuentedeprrafopredeter"/>
    <w:uiPriority w:val="99"/>
    <w:semiHidden/>
    <w:unhideWhenUsed/>
    <w:rsid w:val="00764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65494011">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1325158517">
      <w:bodyDiv w:val="1"/>
      <w:marLeft w:val="0"/>
      <w:marRight w:val="0"/>
      <w:marTop w:val="0"/>
      <w:marBottom w:val="0"/>
      <w:divBdr>
        <w:top w:val="none" w:sz="0" w:space="0" w:color="auto"/>
        <w:left w:val="none" w:sz="0" w:space="0" w:color="auto"/>
        <w:bottom w:val="none" w:sz="0" w:space="0" w:color="auto"/>
        <w:right w:val="none" w:sz="0" w:space="0" w:color="auto"/>
      </w:divBdr>
    </w:div>
    <w:div w:id="1527645141">
      <w:bodyDiv w:val="1"/>
      <w:marLeft w:val="0"/>
      <w:marRight w:val="0"/>
      <w:marTop w:val="0"/>
      <w:marBottom w:val="0"/>
      <w:divBdr>
        <w:top w:val="none" w:sz="0" w:space="0" w:color="auto"/>
        <w:left w:val="none" w:sz="0" w:space="0" w:color="auto"/>
        <w:bottom w:val="none" w:sz="0" w:space="0" w:color="auto"/>
        <w:right w:val="none" w:sz="0" w:space="0" w:color="auto"/>
      </w:divBdr>
    </w:div>
    <w:div w:id="1630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phonyofallsorts.com/autosort" TargetMode="External"/><Relationship Id="rId13" Type="http://schemas.openxmlformats.org/officeDocument/2006/relationships/hyperlink" Target="mailto:nmarti@alarconyharr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hyperlink" Target="mailto:TSS-info-spai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22F9-7C09-4852-AC8D-D46D208C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1700</Words>
  <Characters>9356</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Davison</dc:creator>
  <cp:lastModifiedBy>Nuria Marti</cp:lastModifiedBy>
  <cp:revision>12</cp:revision>
  <cp:lastPrinted>2020-04-21T14:15:00Z</cp:lastPrinted>
  <dcterms:created xsi:type="dcterms:W3CDTF">2020-05-22T10:51:00Z</dcterms:created>
  <dcterms:modified xsi:type="dcterms:W3CDTF">2020-06-11T07:11:00Z</dcterms:modified>
</cp:coreProperties>
</file>