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18" w:rsidRPr="000F27DA" w:rsidRDefault="00963B18" w:rsidP="00963B18">
      <w:pPr>
        <w:spacing w:line="288" w:lineRule="auto"/>
        <w:jc w:val="center"/>
        <w:rPr>
          <w:b/>
        </w:rPr>
      </w:pPr>
    </w:p>
    <w:p w:rsidR="00FA3DA2" w:rsidRPr="000F27DA" w:rsidRDefault="00567746" w:rsidP="00FA3DA2">
      <w:pPr>
        <w:spacing w:line="288" w:lineRule="auto"/>
        <w:jc w:val="center"/>
        <w:rPr>
          <w:b/>
        </w:rPr>
      </w:pPr>
      <w:r w:rsidRPr="000F27DA">
        <w:rPr>
          <w:b/>
        </w:rPr>
        <w:t>RECICLAJE DE PET: HACIA UNA ECONOMÍA CIRCULAR</w:t>
      </w:r>
    </w:p>
    <w:p w:rsidR="00963B18" w:rsidRPr="000F27DA" w:rsidRDefault="00963B18" w:rsidP="00963B18">
      <w:pPr>
        <w:spacing w:line="288" w:lineRule="auto"/>
        <w:jc w:val="center"/>
        <w:rPr>
          <w:b/>
        </w:rPr>
      </w:pPr>
    </w:p>
    <w:p w:rsidR="00963B18" w:rsidRPr="000F27DA" w:rsidRDefault="00963B18" w:rsidP="00963B18">
      <w:pPr>
        <w:rPr>
          <w:b/>
        </w:rPr>
      </w:pPr>
    </w:p>
    <w:p w:rsidR="00500E67" w:rsidRPr="000F27DA" w:rsidRDefault="00081D11" w:rsidP="00FA3DA2">
      <w:pPr>
        <w:spacing w:after="240" w:line="288" w:lineRule="auto"/>
      </w:pPr>
      <w:proofErr w:type="spellStart"/>
      <w:r w:rsidRPr="000F27DA">
        <w:rPr>
          <w:b/>
          <w:bCs/>
        </w:rPr>
        <w:t>Altshausen</w:t>
      </w:r>
      <w:proofErr w:type="spellEnd"/>
      <w:r w:rsidRPr="000F27DA">
        <w:rPr>
          <w:b/>
          <w:bCs/>
        </w:rPr>
        <w:t xml:space="preserve">, </w:t>
      </w:r>
      <w:r w:rsidR="00382238">
        <w:rPr>
          <w:b/>
          <w:bCs/>
        </w:rPr>
        <w:t>4</w:t>
      </w:r>
      <w:r w:rsidRPr="000F27DA">
        <w:rPr>
          <w:b/>
          <w:bCs/>
        </w:rPr>
        <w:t xml:space="preserve"> de </w:t>
      </w:r>
      <w:r w:rsidR="00F2016F">
        <w:rPr>
          <w:b/>
          <w:bCs/>
        </w:rPr>
        <w:t>junio</w:t>
      </w:r>
      <w:r w:rsidRPr="000F27DA">
        <w:rPr>
          <w:b/>
          <w:bCs/>
        </w:rPr>
        <w:t xml:space="preserve"> de </w:t>
      </w:r>
      <w:r w:rsidRPr="000F27DA">
        <w:rPr>
          <w:b/>
        </w:rPr>
        <w:t>2020</w:t>
      </w:r>
      <w:r w:rsidRPr="000F27DA">
        <w:t xml:space="preserve"> – Ligero y barato, el plástico es uno de los materiales más u</w:t>
      </w:r>
      <w:r w:rsidR="00382238">
        <w:t>tilizados</w:t>
      </w:r>
      <w:r w:rsidRPr="000F27DA">
        <w:t xml:space="preserve"> en todo el mundo </w:t>
      </w:r>
      <w:r w:rsidR="00382238">
        <w:t xml:space="preserve">si bien, debido a </w:t>
      </w:r>
      <w:r w:rsidRPr="000F27DA">
        <w:t xml:space="preserve">su </w:t>
      </w:r>
      <w:r w:rsidR="00382238">
        <w:t>gran durabilidad, resulta necesario hacer</w:t>
      </w:r>
      <w:r w:rsidRPr="000F27DA">
        <w:t xml:space="preserve"> una gestión ef</w:t>
      </w:r>
      <w:r w:rsidR="00382238">
        <w:t>iciente</w:t>
      </w:r>
      <w:r w:rsidRPr="000F27DA">
        <w:t xml:space="preserve"> al final de su vida útil. </w:t>
      </w:r>
      <w:r w:rsidR="00382238">
        <w:t>U</w:t>
      </w:r>
      <w:r w:rsidRPr="000F27DA">
        <w:t>n reciclaje de alta calidad es la solución indispensable para</w:t>
      </w:r>
      <w:r w:rsidR="00382238">
        <w:t xml:space="preserve"> un correcto</w:t>
      </w:r>
      <w:r w:rsidRPr="000F27DA">
        <w:t xml:space="preserve"> procesamiento de </w:t>
      </w:r>
      <w:r w:rsidR="00382238">
        <w:t xml:space="preserve">los </w:t>
      </w:r>
      <w:r w:rsidRPr="000F27DA">
        <w:t xml:space="preserve">residuos de plástico. </w:t>
      </w:r>
      <w:r w:rsidR="00382238">
        <w:t>Hay que destacar que e</w:t>
      </w:r>
      <w:r w:rsidRPr="000F27DA">
        <w:t>l reciclaje beneficia considerablemente</w:t>
      </w:r>
      <w:r w:rsidR="00382238">
        <w:t xml:space="preserve"> la protección d</w:t>
      </w:r>
      <w:r w:rsidRPr="000F27DA">
        <w:t xml:space="preserve">el medio ambiente, al sustituir </w:t>
      </w:r>
      <w:r w:rsidR="00382238">
        <w:t xml:space="preserve">la creación de </w:t>
      </w:r>
      <w:r w:rsidRPr="000F27DA">
        <w:t xml:space="preserve">productos </w:t>
      </w:r>
      <w:r w:rsidR="00382238">
        <w:t>de material virgen</w:t>
      </w:r>
      <w:r w:rsidRPr="000F27DA">
        <w:t xml:space="preserve"> por </w:t>
      </w:r>
      <w:r w:rsidR="00382238">
        <w:t>material</w:t>
      </w:r>
      <w:r w:rsidRPr="000F27DA">
        <w:t xml:space="preserve"> reciclado</w:t>
      </w:r>
      <w:r w:rsidR="00382238">
        <w:t xml:space="preserve">. Se </w:t>
      </w:r>
      <w:r w:rsidRPr="000F27DA">
        <w:t xml:space="preserve">reduce </w:t>
      </w:r>
      <w:r w:rsidR="00382238">
        <w:t xml:space="preserve">así </w:t>
      </w:r>
      <w:r w:rsidRPr="000F27DA">
        <w:t xml:space="preserve">la demanda de materias primas, </w:t>
      </w:r>
      <w:r w:rsidR="00382238">
        <w:t xml:space="preserve">se </w:t>
      </w:r>
      <w:r w:rsidR="002F5A63" w:rsidRPr="000F27DA">
        <w:t>requiere</w:t>
      </w:r>
      <w:r w:rsidRPr="000F27DA">
        <w:t xml:space="preserve"> </w:t>
      </w:r>
      <w:r w:rsidR="00382238">
        <w:t xml:space="preserve">invertir </w:t>
      </w:r>
      <w:r w:rsidRPr="000F27DA">
        <w:t xml:space="preserve">menos energía y </w:t>
      </w:r>
      <w:r w:rsidR="00382238">
        <w:t xml:space="preserve">se </w:t>
      </w:r>
      <w:r w:rsidRPr="000F27DA">
        <w:t xml:space="preserve">reduce la cantidad de plástico que acaba en el vertedero. </w:t>
      </w:r>
    </w:p>
    <w:p w:rsidR="00D43022" w:rsidRPr="000F27DA" w:rsidRDefault="00D43022" w:rsidP="00D43022">
      <w:pPr>
        <w:spacing w:after="240" w:line="288" w:lineRule="auto"/>
      </w:pPr>
      <w:r w:rsidRPr="000F27DA">
        <w:t>El PET</w:t>
      </w:r>
      <w:r w:rsidR="00382238">
        <w:t xml:space="preserve"> es, frente a</w:t>
      </w:r>
      <w:r w:rsidRPr="000F27DA">
        <w:t xml:space="preserve"> </w:t>
      </w:r>
      <w:r w:rsidR="00382238" w:rsidRPr="000F27DA">
        <w:t>otros tipos de plástico</w:t>
      </w:r>
      <w:r w:rsidR="00382238">
        <w:t>, el tipo de plástico que más se recicla. Ofrece</w:t>
      </w:r>
      <w:r w:rsidRPr="000F27DA">
        <w:t xml:space="preserve"> numerosas ventajas</w:t>
      </w:r>
      <w:r w:rsidR="00382238">
        <w:t>.</w:t>
      </w:r>
      <w:r w:rsidRPr="000F27DA">
        <w:t xml:space="preserve"> La primera de ellas es que es un polímero</w:t>
      </w:r>
      <w:r w:rsidR="00382238">
        <w:t xml:space="preserve"> </w:t>
      </w:r>
      <w:r w:rsidRPr="000F27DA">
        <w:t>inerte</w:t>
      </w:r>
      <w:r w:rsidR="00382238">
        <w:t>. Esto le</w:t>
      </w:r>
      <w:r w:rsidRPr="000F27DA">
        <w:t xml:space="preserve"> </w:t>
      </w:r>
      <w:r w:rsidR="00267759" w:rsidRPr="000F27DA">
        <w:t>convierte en</w:t>
      </w:r>
      <w:r w:rsidRPr="000F27DA">
        <w:t xml:space="preserve"> el embalaje perfecto para almacenar alimentos, al no interactuar con su contenido. Crea una barrera para el oxígeno y el agua</w:t>
      </w:r>
      <w:r w:rsidR="000E24B5" w:rsidRPr="000F27DA">
        <w:t xml:space="preserve">, </w:t>
      </w:r>
      <w:r w:rsidRPr="000F27DA">
        <w:t xml:space="preserve">se </w:t>
      </w:r>
      <w:r w:rsidR="00AB23F8" w:rsidRPr="000F27DA">
        <w:t xml:space="preserve">le puede dar </w:t>
      </w:r>
      <w:r w:rsidRPr="000F27DA">
        <w:t>forma fácilmente</w:t>
      </w:r>
      <w:r w:rsidR="00AD4372" w:rsidRPr="000F27DA">
        <w:t xml:space="preserve"> y</w:t>
      </w:r>
      <w:r w:rsidRPr="000F27DA">
        <w:t xml:space="preserve"> es</w:t>
      </w:r>
      <w:r w:rsidR="00382238">
        <w:t xml:space="preserve"> también</w:t>
      </w:r>
      <w:r w:rsidRPr="000F27DA">
        <w:t xml:space="preserve"> muy resistente y ligero</w:t>
      </w:r>
      <w:r w:rsidR="00382238">
        <w:t xml:space="preserve">, lo que le convierte en un material </w:t>
      </w:r>
      <w:r w:rsidRPr="000F27DA">
        <w:t>perfecto para</w:t>
      </w:r>
      <w:r w:rsidR="00382238">
        <w:t xml:space="preserve"> las</w:t>
      </w:r>
      <w:r w:rsidRPr="000F27DA">
        <w:t xml:space="preserve"> botellas de</w:t>
      </w:r>
      <w:r w:rsidR="00382238">
        <w:t xml:space="preserve"> todo tipo de</w:t>
      </w:r>
      <w:r w:rsidRPr="000F27DA">
        <w:t xml:space="preserve"> bebida</w:t>
      </w:r>
      <w:r w:rsidR="00382238">
        <w:t>s</w:t>
      </w:r>
      <w:r w:rsidRPr="000F27DA">
        <w:t xml:space="preserve">. Además, puede usarse para fabricar botellas transparentes, algo imposible con el PE o el PP. </w:t>
      </w:r>
    </w:p>
    <w:p w:rsidR="009913EE" w:rsidRPr="000F27DA" w:rsidRDefault="009913EE" w:rsidP="00FA1767">
      <w:pPr>
        <w:spacing w:after="240" w:line="288" w:lineRule="auto"/>
        <w:rPr>
          <w:b/>
        </w:rPr>
      </w:pPr>
      <w:r w:rsidRPr="000F27DA">
        <w:rPr>
          <w:b/>
        </w:rPr>
        <w:t>Reciclaje de PET: un sector en crecimiento</w:t>
      </w:r>
    </w:p>
    <w:p w:rsidR="00382238" w:rsidRDefault="001B5476" w:rsidP="00FA1767">
      <w:pPr>
        <w:spacing w:after="240" w:line="288" w:lineRule="auto"/>
      </w:pPr>
      <w:r w:rsidRPr="000F27DA">
        <w:t>En nuestra sociedad, industrializada y opulenta, confiamos en el plástico. Si</w:t>
      </w:r>
      <w:r w:rsidR="00C55101" w:rsidRPr="000F27DA">
        <w:t>n</w:t>
      </w:r>
      <w:r w:rsidRPr="000F27DA">
        <w:t xml:space="preserve"> embargo, </w:t>
      </w:r>
      <w:r w:rsidR="00382238">
        <w:t>su</w:t>
      </w:r>
      <w:r w:rsidRPr="000F27DA">
        <w:t xml:space="preserve"> reciclaje debe aumentar de forma significativa. Con un reciclaje efectivo y de calidad, podemos avanzar hacia una economía circular y proteger el medio ambiente para las generaciones venideras. Las tasas de reciclaje están incrementándose debido a una mayor concienciación pública y a una mayor eficiencia del reciclaje en sí. </w:t>
      </w:r>
    </w:p>
    <w:p w:rsidR="00CC4B69" w:rsidRPr="000F27DA" w:rsidRDefault="001B5476" w:rsidP="00FA1767">
      <w:pPr>
        <w:spacing w:after="240" w:line="288" w:lineRule="auto"/>
      </w:pPr>
      <w:r w:rsidRPr="000F27DA">
        <w:t xml:space="preserve">STADLER se encuentra </w:t>
      </w:r>
      <w:r w:rsidR="009F28B5" w:rsidRPr="000F27DA">
        <w:t>a</w:t>
      </w:r>
      <w:r w:rsidRPr="000F27DA">
        <w:t xml:space="preserve"> la vanguardia de est</w:t>
      </w:r>
      <w:r w:rsidR="009F28B5" w:rsidRPr="000F27DA">
        <w:t>e</w:t>
      </w:r>
      <w:r w:rsidRPr="000F27DA">
        <w:t xml:space="preserve"> pro</w:t>
      </w:r>
      <w:r w:rsidR="00382238">
        <w:t>ceso hacia el pro</w:t>
      </w:r>
      <w:r w:rsidRPr="000F27DA">
        <w:t xml:space="preserve">greso y </w:t>
      </w:r>
      <w:r w:rsidR="009F28B5" w:rsidRPr="000F27DA">
        <w:t>busca continuamente</w:t>
      </w:r>
      <w:r w:rsidRPr="000F27DA">
        <w:t xml:space="preserve"> formas de maximizar la eficiencia del proceso de reciclaje y la calidad del producto final. Ya ha planificado y construido por todo el mundo más de 20 plantas de clasificación de botellas de plástico mixto, más de </w:t>
      </w:r>
      <w:r w:rsidR="00382238">
        <w:t>una decena d</w:t>
      </w:r>
      <w:r w:rsidRPr="000F27DA">
        <w:t xml:space="preserve">e ellas dedicadas en exclusiva al PET. </w:t>
      </w:r>
    </w:p>
    <w:p w:rsidR="004A76AE" w:rsidRDefault="00382238" w:rsidP="00C94669">
      <w:pPr>
        <w:spacing w:after="240" w:line="288" w:lineRule="auto"/>
      </w:pPr>
      <w:bookmarkStart w:id="0" w:name="_GoBack"/>
      <w:r>
        <w:t>T</w:t>
      </w:r>
      <w:r w:rsidRPr="000F27DA">
        <w:t xml:space="preserve">al como explica </w:t>
      </w:r>
      <w:proofErr w:type="spellStart"/>
      <w:r w:rsidRPr="000F27DA">
        <w:t>Roland</w:t>
      </w:r>
      <w:proofErr w:type="spellEnd"/>
      <w:r w:rsidRPr="000F27DA">
        <w:t xml:space="preserve"> </w:t>
      </w:r>
      <w:proofErr w:type="spellStart"/>
      <w:r w:rsidRPr="000F27DA">
        <w:t>Göggel</w:t>
      </w:r>
      <w:proofErr w:type="spellEnd"/>
      <w:r w:rsidRPr="000F27DA">
        <w:t>, Jefe de Ventas de STADLER para Alemania, Austria y Suiza</w:t>
      </w:r>
      <w:r>
        <w:t>, en este contexto</w:t>
      </w:r>
      <w:r w:rsidR="009913EE" w:rsidRPr="000F27DA">
        <w:t xml:space="preserve">, el material reciclado de PET </w:t>
      </w:r>
      <w:r>
        <w:t xml:space="preserve">cobra </w:t>
      </w:r>
      <w:r w:rsidR="009913EE" w:rsidRPr="000F27DA">
        <w:t xml:space="preserve">cada vez más importancia debido a distintos factores: "Hasta hace poco, no ha habido especificaciones para el uso de materiales reciclados en la fabricación de productos nuevos, pero ya no es así. La UE ha aprobado nuevos reglamentos que estipulan que, para el año 2025, las botellas de bebida deben contener un 25 % de contenido reciclado, porcentaje que </w:t>
      </w:r>
      <w:r w:rsidR="00505DDF" w:rsidRPr="000F27DA">
        <w:t>aumenta</w:t>
      </w:r>
      <w:r w:rsidR="009913EE" w:rsidRPr="000F27DA">
        <w:t xml:space="preserve">rá al 30 % en 2030. </w:t>
      </w:r>
    </w:p>
    <w:bookmarkEnd w:id="0"/>
    <w:p w:rsidR="00C94669" w:rsidRPr="000F27DA" w:rsidRDefault="00382238" w:rsidP="00C94669">
      <w:pPr>
        <w:spacing w:after="240" w:line="288" w:lineRule="auto"/>
      </w:pPr>
      <w:r>
        <w:t>La m</w:t>
      </w:r>
      <w:r w:rsidR="009913EE" w:rsidRPr="000F27DA">
        <w:t xml:space="preserve">isma importancia tiene la aparición de nuevas rutas de recogida y reciclaje de envases de plástico que, junto con los cambios en el comportamiento de los consumidores, </w:t>
      </w:r>
      <w:r>
        <w:t>están dando</w:t>
      </w:r>
      <w:r w:rsidR="009913EE" w:rsidRPr="000F27DA">
        <w:t xml:space="preserve"> un gran impulso a</w:t>
      </w:r>
      <w:r>
        <w:t xml:space="preserve"> este tipo de</w:t>
      </w:r>
      <w:r w:rsidR="009913EE" w:rsidRPr="000F27DA">
        <w:t xml:space="preserve"> reciclaje. La industria de fabricación y procesamiento de plástico ya está mostrando un gran interés en el reciclaje, </w:t>
      </w:r>
      <w:r w:rsidR="0030075B" w:rsidRPr="000F27DA">
        <w:t>algo</w:t>
      </w:r>
      <w:r w:rsidR="009913EE" w:rsidRPr="000F27DA">
        <w:t xml:space="preserve"> que no sucedía hasta</w:t>
      </w:r>
      <w:r w:rsidR="00250934" w:rsidRPr="000F27DA">
        <w:t xml:space="preserve"> </w:t>
      </w:r>
      <w:r w:rsidR="005A7030">
        <w:t>el momento</w:t>
      </w:r>
      <w:r w:rsidR="009913EE" w:rsidRPr="000F27DA">
        <w:t>. Sin embargo, los objetivos que establece el reglamento comunitario solo puede</w:t>
      </w:r>
      <w:r w:rsidR="00C770F2" w:rsidRPr="000F27DA">
        <w:t>n</w:t>
      </w:r>
      <w:r w:rsidR="009913EE" w:rsidRPr="000F27DA">
        <w:t xml:space="preserve"> alcanzarse si todos los sectores implicados en el proceso trabajan juntos".</w:t>
      </w:r>
    </w:p>
    <w:p w:rsidR="00FE5F0C" w:rsidRPr="000F27DA" w:rsidRDefault="00FE5F0C" w:rsidP="00FE5F0C">
      <w:pPr>
        <w:spacing w:after="240" w:line="288" w:lineRule="auto"/>
        <w:rPr>
          <w:b/>
        </w:rPr>
      </w:pPr>
      <w:r w:rsidRPr="000F27DA">
        <w:rPr>
          <w:b/>
        </w:rPr>
        <w:lastRenderedPageBreak/>
        <w:t>Devolver el PET al ciclo de producción: el proceso de reciclado</w:t>
      </w:r>
    </w:p>
    <w:p w:rsidR="00FE5F0C" w:rsidRPr="000F27DA" w:rsidRDefault="00FE5F0C" w:rsidP="00FE5F0C">
      <w:pPr>
        <w:spacing w:after="240" w:line="288" w:lineRule="auto"/>
      </w:pPr>
      <w:r w:rsidRPr="000F27DA">
        <w:t>Las botellas usadas de PET se recogen y entregan en la planta de reciclaje, donde se eliminan las etiquetas y los tapones. Las botellas se clasifican por color y se trituran. Este material se lava, seca y esteriliza, para luego fundirse a 270ºC y granularse. El producto resultante, denominado "</w:t>
      </w:r>
      <w:proofErr w:type="spellStart"/>
      <w:r w:rsidRPr="000F27DA">
        <w:t>regranulado</w:t>
      </w:r>
      <w:proofErr w:type="spellEnd"/>
      <w:r w:rsidRPr="000F27DA">
        <w:t xml:space="preserve">", se mezcla con granulado </w:t>
      </w:r>
      <w:r w:rsidR="000E6026" w:rsidRPr="000F27DA">
        <w:t xml:space="preserve">nuevo </w:t>
      </w:r>
      <w:r w:rsidRPr="000F27DA">
        <w:t>y se funde, para enviarse posteriormente a máquinas de inyección</w:t>
      </w:r>
      <w:r w:rsidR="005A7030">
        <w:t>. Allí se</w:t>
      </w:r>
      <w:r w:rsidRPr="000F27DA">
        <w:t xml:space="preserve"> fabrican </w:t>
      </w:r>
      <w:r w:rsidR="005A7030">
        <w:t xml:space="preserve">las preformas </w:t>
      </w:r>
      <w:r w:rsidRPr="000F27DA">
        <w:t xml:space="preserve">de nuevas botellas de PET. Las preformas se </w:t>
      </w:r>
      <w:r w:rsidR="007862AB" w:rsidRPr="000F27DA">
        <w:t>transportan</w:t>
      </w:r>
      <w:r w:rsidRPr="000F27DA">
        <w:t xml:space="preserve"> a la planta de llenado, donde se calientan y se convierten en botellas de PET. Una vez lavadas y etiquetadas, las botellas están listas para rellenarse y venderse. El círculo se cierra una vez empiezan una nueva vida.</w:t>
      </w:r>
    </w:p>
    <w:p w:rsidR="00C8310F" w:rsidRPr="000F27DA" w:rsidRDefault="00725F62" w:rsidP="00FA3DA2">
      <w:pPr>
        <w:spacing w:after="240" w:line="288" w:lineRule="auto"/>
        <w:rPr>
          <w:b/>
        </w:rPr>
      </w:pPr>
      <w:r w:rsidRPr="000F27DA">
        <w:rPr>
          <w:b/>
        </w:rPr>
        <w:t>Ventajas medioambientales del reciclaje de PET</w:t>
      </w:r>
    </w:p>
    <w:p w:rsidR="00567746" w:rsidRPr="000F27DA" w:rsidRDefault="00725F62" w:rsidP="00FA3DA2">
      <w:pPr>
        <w:spacing w:after="240" w:line="288" w:lineRule="auto"/>
      </w:pPr>
      <w:r w:rsidRPr="000F27DA">
        <w:t xml:space="preserve">El reciclaje reduce </w:t>
      </w:r>
      <w:r w:rsidR="005A7030" w:rsidRPr="000F27DA">
        <w:t xml:space="preserve">el impacto medioambiental de la industria del PET </w:t>
      </w:r>
      <w:r w:rsidRPr="000F27DA">
        <w:t>de distintas formas.</w:t>
      </w:r>
      <w:r w:rsidR="005A7030">
        <w:t xml:space="preserve"> Primeramente, hay una </w:t>
      </w:r>
      <w:r w:rsidRPr="000F27DA">
        <w:t xml:space="preserve">reducción del uso de materias primas: las nuevas preformas de botella pueden hacerse con un 35 % de </w:t>
      </w:r>
      <w:proofErr w:type="spellStart"/>
      <w:r w:rsidRPr="000F27DA">
        <w:t>regranulado</w:t>
      </w:r>
      <w:proofErr w:type="spellEnd"/>
      <w:r w:rsidRPr="000F27DA">
        <w:t xml:space="preserve">, </w:t>
      </w:r>
      <w:r w:rsidR="00B94C5F" w:rsidRPr="000F27DA">
        <w:t>por lo que se ahorra el</w:t>
      </w:r>
      <w:r w:rsidRPr="000F27DA">
        <w:t xml:space="preserve"> petróleo que se habría empleado para producir granulado</w:t>
      </w:r>
      <w:r w:rsidR="00B94C5F" w:rsidRPr="000F27DA">
        <w:t xml:space="preserve"> nuevo</w:t>
      </w:r>
      <w:r w:rsidRPr="000F27DA">
        <w:t>. Además, el plástico reciclado requiere un 88 % menos de energía que la fabricación de plástico a partir de materias primas nuevas (</w:t>
      </w:r>
      <w:r w:rsidRPr="000F27DA">
        <w:rPr>
          <w:i/>
          <w:iCs/>
        </w:rPr>
        <w:t>fuente: "</w:t>
      </w:r>
      <w:proofErr w:type="spellStart"/>
      <w:r w:rsidRPr="000F27DA">
        <w:rPr>
          <w:i/>
          <w:iCs/>
        </w:rPr>
        <w:t>An</w:t>
      </w:r>
      <w:proofErr w:type="spellEnd"/>
      <w:r w:rsidRPr="000F27DA">
        <w:rPr>
          <w:i/>
          <w:iCs/>
        </w:rPr>
        <w:t xml:space="preserve"> </w:t>
      </w:r>
      <w:proofErr w:type="spellStart"/>
      <w:r w:rsidRPr="000F27DA">
        <w:rPr>
          <w:i/>
          <w:iCs/>
        </w:rPr>
        <w:t>Overview</w:t>
      </w:r>
      <w:proofErr w:type="spellEnd"/>
      <w:r w:rsidRPr="000F27DA">
        <w:rPr>
          <w:i/>
          <w:iCs/>
        </w:rPr>
        <w:t xml:space="preserve"> of </w:t>
      </w:r>
      <w:proofErr w:type="spellStart"/>
      <w:r w:rsidRPr="000F27DA">
        <w:rPr>
          <w:i/>
          <w:iCs/>
        </w:rPr>
        <w:t>Plastic</w:t>
      </w:r>
      <w:proofErr w:type="spellEnd"/>
      <w:r w:rsidRPr="000F27DA">
        <w:rPr>
          <w:i/>
          <w:iCs/>
        </w:rPr>
        <w:t xml:space="preserve"> Recycling", de Rick </w:t>
      </w:r>
      <w:proofErr w:type="spellStart"/>
      <w:r w:rsidRPr="000F27DA">
        <w:rPr>
          <w:i/>
          <w:iCs/>
        </w:rPr>
        <w:t>Leblanc</w:t>
      </w:r>
      <w:proofErr w:type="spellEnd"/>
      <w:r w:rsidRPr="000F27DA">
        <w:rPr>
          <w:i/>
          <w:iCs/>
        </w:rPr>
        <w:t xml:space="preserve">, </w:t>
      </w:r>
      <w:proofErr w:type="spellStart"/>
      <w:r w:rsidRPr="000F27DA">
        <w:rPr>
          <w:i/>
          <w:iCs/>
        </w:rPr>
        <w:t>The</w:t>
      </w:r>
      <w:proofErr w:type="spellEnd"/>
      <w:r w:rsidRPr="000F27DA">
        <w:rPr>
          <w:i/>
          <w:iCs/>
        </w:rPr>
        <w:t xml:space="preserve"> Balance Small Business</w:t>
      </w:r>
      <w:r w:rsidRPr="000F27DA">
        <w:t>).</w:t>
      </w:r>
    </w:p>
    <w:p w:rsidR="004070E6" w:rsidRPr="000F27DA" w:rsidRDefault="005A7030" w:rsidP="00FA3DA2">
      <w:pPr>
        <w:spacing w:after="240" w:line="288" w:lineRule="auto"/>
      </w:pPr>
      <w:r>
        <w:t xml:space="preserve">Asimismo, </w:t>
      </w:r>
      <w:r w:rsidRPr="000F27DA">
        <w:t>las preformas</w:t>
      </w:r>
      <w:r>
        <w:t xml:space="preserve"> tienen un </w:t>
      </w:r>
      <w:r w:rsidR="00567746" w:rsidRPr="000F27DA">
        <w:t>uso más eficiente de materiales "</w:t>
      </w:r>
      <w:r>
        <w:t>A</w:t>
      </w:r>
      <w:r w:rsidR="00567746" w:rsidRPr="000F27DA">
        <w:t xml:space="preserve"> día de hoy, la preforma de una botella de PET de 1,5 litros pesa tan solo 26,8 g; un peso considerablemente inferior a los 38 g </w:t>
      </w:r>
      <w:r w:rsidR="00160CAC" w:rsidRPr="000F27DA">
        <w:t>de</w:t>
      </w:r>
      <w:r w:rsidR="00567746" w:rsidRPr="000F27DA">
        <w:t xml:space="preserve"> hace 5 años", explica </w:t>
      </w:r>
      <w:proofErr w:type="spellStart"/>
      <w:r w:rsidR="00567746" w:rsidRPr="000F27DA">
        <w:t>Roland</w:t>
      </w:r>
      <w:proofErr w:type="spellEnd"/>
      <w:r w:rsidR="00567746" w:rsidRPr="000F27DA">
        <w:t xml:space="preserve"> </w:t>
      </w:r>
      <w:proofErr w:type="spellStart"/>
      <w:r w:rsidR="00567746" w:rsidRPr="000F27DA">
        <w:t>Göggel</w:t>
      </w:r>
      <w:proofErr w:type="spellEnd"/>
      <w:r w:rsidR="00567746" w:rsidRPr="000F27DA">
        <w:t xml:space="preserve">. "El uso de </w:t>
      </w:r>
      <w:proofErr w:type="spellStart"/>
      <w:r w:rsidR="00567746" w:rsidRPr="000F27DA">
        <w:t>regranulado</w:t>
      </w:r>
      <w:proofErr w:type="spellEnd"/>
      <w:r w:rsidR="00567746" w:rsidRPr="000F27DA">
        <w:t xml:space="preserve"> y el uso más eficiente de materiales han provocado una reducción del 66 % de materias primas en los últimos 5 años".</w:t>
      </w:r>
    </w:p>
    <w:p w:rsidR="00567746" w:rsidRPr="000F27DA" w:rsidRDefault="00D844D7" w:rsidP="00FA3DA2">
      <w:pPr>
        <w:spacing w:after="240" w:line="288" w:lineRule="auto"/>
      </w:pPr>
      <w:r w:rsidRPr="000F27DA">
        <w:t xml:space="preserve">La industria de PET también está optimizando el transporte </w:t>
      </w:r>
      <w:r w:rsidR="005A7030">
        <w:t xml:space="preserve">siendo capaces de convertir, </w:t>
      </w:r>
      <w:r w:rsidR="005A7030" w:rsidRPr="000F27DA">
        <w:t>en la propia planta de llenado</w:t>
      </w:r>
      <w:r w:rsidR="005A7030">
        <w:t>,</w:t>
      </w:r>
      <w:r w:rsidRPr="000F27DA">
        <w:t xml:space="preserve"> las </w:t>
      </w:r>
      <w:proofErr w:type="spellStart"/>
      <w:r w:rsidRPr="000F27DA">
        <w:t>preformas</w:t>
      </w:r>
      <w:proofErr w:type="spellEnd"/>
      <w:r w:rsidRPr="000F27DA">
        <w:t xml:space="preserve"> en botellas</w:t>
      </w:r>
      <w:r w:rsidR="005A7030">
        <w:t>. Se reduce así enormemente</w:t>
      </w:r>
      <w:r w:rsidRPr="000F27DA">
        <w:t xml:space="preserve"> el número de viajes que</w:t>
      </w:r>
      <w:r w:rsidR="005A7030">
        <w:t xml:space="preserve"> parten</w:t>
      </w:r>
      <w:r w:rsidRPr="000F27DA">
        <w:t xml:space="preserve"> de la planta de reciclaje</w:t>
      </w:r>
      <w:r w:rsidR="005A7030">
        <w:t>. Y es que si bien u</w:t>
      </w:r>
      <w:r w:rsidRPr="000F27DA">
        <w:t xml:space="preserve">n camión puede transportar 700.000 preformas, únicamente </w:t>
      </w:r>
      <w:r w:rsidR="005A7030">
        <w:t xml:space="preserve">transporta </w:t>
      </w:r>
      <w:r w:rsidRPr="000F27DA">
        <w:t xml:space="preserve">15.000 botellas de PET acabadas. </w:t>
      </w:r>
      <w:r w:rsidR="005A7030">
        <w:t>Al reducir el número de viajes</w:t>
      </w:r>
      <w:r w:rsidRPr="000F27DA">
        <w:t xml:space="preserve">, se logra una importante reducción en el uso de combustible y en </w:t>
      </w:r>
      <w:r w:rsidR="005A7030">
        <w:t xml:space="preserve">las </w:t>
      </w:r>
      <w:r w:rsidRPr="000F27DA">
        <w:t>emisiones</w:t>
      </w:r>
      <w:r w:rsidR="005A7030">
        <w:t xml:space="preserve"> finales a la atmósfera</w:t>
      </w:r>
      <w:r w:rsidRPr="000F27DA">
        <w:t xml:space="preserve">. </w:t>
      </w:r>
    </w:p>
    <w:p w:rsidR="004070E6" w:rsidRPr="000F27DA" w:rsidRDefault="00FE5F0C" w:rsidP="00FA3DA2">
      <w:pPr>
        <w:spacing w:after="240" w:line="288" w:lineRule="auto"/>
        <w:rPr>
          <w:b/>
        </w:rPr>
      </w:pPr>
      <w:r w:rsidRPr="000F27DA">
        <w:rPr>
          <w:b/>
        </w:rPr>
        <w:t>La importancia de los sistemas de clasificación</w:t>
      </w:r>
      <w:r w:rsidR="005A7030">
        <w:rPr>
          <w:b/>
        </w:rPr>
        <w:t xml:space="preserve"> automatizados</w:t>
      </w:r>
      <w:r w:rsidRPr="000F27DA">
        <w:rPr>
          <w:b/>
        </w:rPr>
        <w:t xml:space="preserve"> </w:t>
      </w:r>
      <w:r w:rsidR="005A7030">
        <w:rPr>
          <w:b/>
        </w:rPr>
        <w:t xml:space="preserve">para </w:t>
      </w:r>
      <w:r w:rsidRPr="000F27DA">
        <w:rPr>
          <w:b/>
        </w:rPr>
        <w:t>un reciclaje efectivo</w:t>
      </w:r>
    </w:p>
    <w:p w:rsidR="005A7030" w:rsidRDefault="00270F25" w:rsidP="00D56BEE">
      <w:pPr>
        <w:spacing w:after="240" w:line="288" w:lineRule="auto"/>
      </w:pPr>
      <w:r w:rsidRPr="000F27DA">
        <w:t xml:space="preserve">Para que el reciclaje cumpla su papel </w:t>
      </w:r>
      <w:r w:rsidR="005A7030">
        <w:t>y sea capaz de afron</w:t>
      </w:r>
      <w:r w:rsidRPr="000F27DA">
        <w:t xml:space="preserve">tar el problema de los residuos </w:t>
      </w:r>
      <w:proofErr w:type="gramStart"/>
      <w:r w:rsidRPr="000F27DA">
        <w:t>de</w:t>
      </w:r>
      <w:proofErr w:type="gramEnd"/>
      <w:r w:rsidRPr="000F27DA">
        <w:t xml:space="preserve"> plástico </w:t>
      </w:r>
      <w:r w:rsidR="00467EFB" w:rsidRPr="000F27DA">
        <w:t>que tien</w:t>
      </w:r>
      <w:r w:rsidRPr="000F27DA">
        <w:t>e la industria del PET, necesita procesos eficientes y productos finales de calidad que puedan competir en el mercado con materiales vírgenes</w:t>
      </w:r>
      <w:r w:rsidR="005A7030">
        <w:t xml:space="preserve">. </w:t>
      </w:r>
    </w:p>
    <w:p w:rsidR="00D56BEE" w:rsidRPr="000F27DA" w:rsidRDefault="005A7030" w:rsidP="00D56BEE">
      <w:pPr>
        <w:spacing w:after="240" w:line="288" w:lineRule="auto"/>
      </w:pPr>
      <w:r>
        <w:t>Ahí</w:t>
      </w:r>
      <w:r w:rsidR="00270F25" w:rsidRPr="000F27DA">
        <w:t xml:space="preserve"> es precisamente donde STADLER puede marcar la diferencia: "Entendemos la tecnología de procesos de todo el ciclo de vida del material", explica </w:t>
      </w:r>
      <w:proofErr w:type="spellStart"/>
      <w:r w:rsidR="00270F25" w:rsidRPr="000F27DA">
        <w:t>Roland</w:t>
      </w:r>
      <w:proofErr w:type="spellEnd"/>
      <w:r w:rsidR="00270F25" w:rsidRPr="000F27DA">
        <w:t xml:space="preserve"> </w:t>
      </w:r>
      <w:proofErr w:type="spellStart"/>
      <w:r w:rsidR="00270F25" w:rsidRPr="000F27DA">
        <w:t>Göggel</w:t>
      </w:r>
      <w:proofErr w:type="spellEnd"/>
      <w:r w:rsidR="00270F25" w:rsidRPr="000F27DA">
        <w:t xml:space="preserve">. "Esto significa que podemos diseñar la combinación óptima de tecnologías y emplearlas de forma más eficiente </w:t>
      </w:r>
      <w:r>
        <w:t>para optimizar</w:t>
      </w:r>
      <w:r w:rsidR="00270F25" w:rsidRPr="000F27DA">
        <w:t xml:space="preserve"> </w:t>
      </w:r>
      <w:r w:rsidR="00467EFB" w:rsidRPr="000F27DA">
        <w:t>la</w:t>
      </w:r>
      <w:r w:rsidR="00270F25" w:rsidRPr="000F27DA">
        <w:t xml:space="preserve"> rentabilidad </w:t>
      </w:r>
      <w:r>
        <w:t>de</w:t>
      </w:r>
      <w:r w:rsidR="00270F25" w:rsidRPr="000F27DA">
        <w:t xml:space="preserve">l cliente. </w:t>
      </w:r>
      <w:r>
        <w:t xml:space="preserve">Y es que, como </w:t>
      </w:r>
      <w:r w:rsidR="00270F25" w:rsidRPr="000F27DA">
        <w:t xml:space="preserve">STADLER </w:t>
      </w:r>
      <w:r>
        <w:t>se responsabiliza de la globalidad</w:t>
      </w:r>
      <w:r w:rsidR="00270F25" w:rsidRPr="000F27DA">
        <w:t xml:space="preserve"> </w:t>
      </w:r>
      <w:r w:rsidR="00A05BBC" w:rsidRPr="000F27DA">
        <w:t>d</w:t>
      </w:r>
      <w:r w:rsidR="00270F25" w:rsidRPr="000F27DA">
        <w:t xml:space="preserve">el proyecto, siempre ofrecemos al cliente </w:t>
      </w:r>
      <w:r w:rsidR="00270F25" w:rsidRPr="000F27DA">
        <w:rPr>
          <w:i/>
          <w:iCs/>
        </w:rPr>
        <w:t>know-how</w:t>
      </w:r>
      <w:r w:rsidR="00270F25" w:rsidRPr="000F27DA">
        <w:t xml:space="preserve"> </w:t>
      </w:r>
      <w:r>
        <w:t>necesario para cada etapa y</w:t>
      </w:r>
      <w:r w:rsidR="00270F25" w:rsidRPr="000F27DA">
        <w:t xml:space="preserve"> aspecto del proceso".</w:t>
      </w:r>
    </w:p>
    <w:p w:rsidR="005A7030" w:rsidRDefault="005A7030">
      <w:pPr>
        <w:numPr>
          <w:ilvl w:val="0"/>
          <w:numId w:val="0"/>
        </w:numPr>
        <w:spacing w:after="200" w:line="276" w:lineRule="auto"/>
      </w:pPr>
      <w:r>
        <w:br w:type="page"/>
      </w:r>
    </w:p>
    <w:p w:rsidR="00186C3D" w:rsidRPr="000F27DA" w:rsidRDefault="001D104F" w:rsidP="00186C3D">
      <w:pPr>
        <w:spacing w:after="240" w:line="288" w:lineRule="auto"/>
      </w:pPr>
      <w:r w:rsidRPr="000F27DA">
        <w:lastRenderedPageBreak/>
        <w:t xml:space="preserve">RCS </w:t>
      </w:r>
      <w:proofErr w:type="spellStart"/>
      <w:r w:rsidRPr="000F27DA">
        <w:t>Rohstoffverwertung</w:t>
      </w:r>
      <w:proofErr w:type="spellEnd"/>
      <w:r w:rsidRPr="000F27DA">
        <w:t xml:space="preserve"> </w:t>
      </w:r>
      <w:proofErr w:type="spellStart"/>
      <w:r w:rsidRPr="000F27DA">
        <w:t>GmbH</w:t>
      </w:r>
      <w:proofErr w:type="spellEnd"/>
      <w:r w:rsidRPr="000F27DA">
        <w:t xml:space="preserve">, empresa de reciclaje de </w:t>
      </w:r>
      <w:proofErr w:type="spellStart"/>
      <w:r w:rsidRPr="000F27DA">
        <w:t>Werne</w:t>
      </w:r>
      <w:proofErr w:type="spellEnd"/>
      <w:r w:rsidRPr="000F27DA">
        <w:t xml:space="preserve">, Alemania, conoce de primera mano las ventajas de la experiencia de STADLER. Según Alexander </w:t>
      </w:r>
      <w:proofErr w:type="spellStart"/>
      <w:r w:rsidRPr="000F27DA">
        <w:t>Rimmer</w:t>
      </w:r>
      <w:proofErr w:type="spellEnd"/>
      <w:r w:rsidRPr="000F27DA">
        <w:t xml:space="preserve">, Director general adjunto de RCS: "STADLER nos ofreció el </w:t>
      </w:r>
      <w:r w:rsidRPr="000F27DA">
        <w:rPr>
          <w:i/>
          <w:iCs/>
        </w:rPr>
        <w:t>pack</w:t>
      </w:r>
      <w:r w:rsidRPr="000F27DA">
        <w:t xml:space="preserve"> completo</w:t>
      </w:r>
      <w:r w:rsidR="009C10B9" w:rsidRPr="000F27DA">
        <w:t>;</w:t>
      </w:r>
      <w:r w:rsidRPr="000F27DA">
        <w:t xml:space="preserve"> desde la planificación de proyecto a la construcción de la modernización de toda la planta, dirigida y llevada a cabo por ellos. Valoramos especialmente su conocimiento técnico y el soporte que ofrecen durante todo el proyecto. Su asesoramiento fue valiosísimo. </w:t>
      </w:r>
      <w:r w:rsidR="005A7030">
        <w:t>Pusieron a nuestra disposición excelentes</w:t>
      </w:r>
      <w:r w:rsidRPr="000F27DA">
        <w:t xml:space="preserve"> expertos técnicos que nos aconsejaron</w:t>
      </w:r>
      <w:r w:rsidR="005A7030">
        <w:t>,</w:t>
      </w:r>
      <w:r w:rsidRPr="000F27DA">
        <w:t xml:space="preserve"> no solo en cuanto a tecnología y procesos, sino también en lo relativo a </w:t>
      </w:r>
      <w:r w:rsidR="0056136D">
        <w:t xml:space="preserve">cómo </w:t>
      </w:r>
      <w:r w:rsidRPr="000F27DA">
        <w:t>implementa</w:t>
      </w:r>
      <w:r w:rsidR="0056136D">
        <w:t>rlos</w:t>
      </w:r>
      <w:r w:rsidRPr="000F27DA">
        <w:t xml:space="preserve"> específicamente a nuestros requisitos técnicos</w:t>
      </w:r>
      <w:r w:rsidR="0056136D">
        <w:t>. B</w:t>
      </w:r>
      <w:r w:rsidRPr="000F27DA">
        <w:t xml:space="preserve">uenas soluciones </w:t>
      </w:r>
      <w:r w:rsidR="00616034" w:rsidRPr="000F27DA">
        <w:t>par</w:t>
      </w:r>
      <w:r w:rsidRPr="000F27DA">
        <w:t>a</w:t>
      </w:r>
      <w:r w:rsidR="0056136D">
        <w:t xml:space="preserve"> nuestros</w:t>
      </w:r>
      <w:r w:rsidRPr="000F27DA">
        <w:t xml:space="preserve"> problemas concretos".</w:t>
      </w:r>
    </w:p>
    <w:p w:rsidR="00B10DE3" w:rsidRPr="000F27DA" w:rsidRDefault="00680590" w:rsidP="00186C3D">
      <w:pPr>
        <w:spacing w:after="240" w:line="288" w:lineRule="auto"/>
      </w:pPr>
      <w:r w:rsidRPr="000F27DA">
        <w:t xml:space="preserve">Este proyecto también muestra </w:t>
      </w:r>
      <w:r w:rsidR="008D5138" w:rsidRPr="000F27DA">
        <w:t>cómo</w:t>
      </w:r>
      <w:r w:rsidRPr="000F27DA">
        <w:t xml:space="preserve"> </w:t>
      </w:r>
      <w:r w:rsidR="0056136D" w:rsidRPr="000F27DA">
        <w:t xml:space="preserve">STADLER </w:t>
      </w:r>
      <w:r w:rsidRPr="000F27DA">
        <w:t xml:space="preserve">se anticipa a la evolución de la industria del reciclaje. En vista de </w:t>
      </w:r>
      <w:r w:rsidR="0056136D">
        <w:t>cómo</w:t>
      </w:r>
      <w:r w:rsidRPr="000F27DA">
        <w:t xml:space="preserve"> los fabricantes de botellas de PET habían cambiado </w:t>
      </w:r>
      <w:r w:rsidR="0056136D">
        <w:t>su</w:t>
      </w:r>
      <w:r w:rsidR="00A10FFD" w:rsidRPr="000F27DA">
        <w:t>s envases</w:t>
      </w:r>
      <w:r w:rsidR="0056136D">
        <w:t>, empleando</w:t>
      </w:r>
      <w:r w:rsidRPr="000F27DA">
        <w:t xml:space="preserve"> cada vez más </w:t>
      </w:r>
      <w:r w:rsidR="0056136D">
        <w:t>etiquetas y envoltorios de plástico para sus productos finales, STADLER</w:t>
      </w:r>
      <w:r w:rsidRPr="000F27DA">
        <w:t xml:space="preserve"> detect</w:t>
      </w:r>
      <w:r w:rsidR="00387A45" w:rsidRPr="000F27DA">
        <w:t>ó</w:t>
      </w:r>
      <w:r w:rsidRPr="000F27DA">
        <w:t xml:space="preserve"> una nueva necesidad: elimina</w:t>
      </w:r>
      <w:r w:rsidR="0056136D">
        <w:t>r las</w:t>
      </w:r>
      <w:r w:rsidRPr="000F27DA">
        <w:t xml:space="preserve"> etiquetas antes de la clasificación. Para cubrirla, desarrolló una nueva </w:t>
      </w:r>
      <w:proofErr w:type="spellStart"/>
      <w:r w:rsidRPr="000F27DA">
        <w:t>Desetiquetadora</w:t>
      </w:r>
      <w:proofErr w:type="spellEnd"/>
      <w:r w:rsidRPr="000F27DA">
        <w:t xml:space="preserve">, que se incluyó en el proyecto de RCS </w:t>
      </w:r>
      <w:r w:rsidR="00672942" w:rsidRPr="000F27DA">
        <w:t>a</w:t>
      </w:r>
      <w:r w:rsidRPr="000F27DA">
        <w:t xml:space="preserve">l principio de la línea, para total satisfacción de Alexander </w:t>
      </w:r>
      <w:proofErr w:type="spellStart"/>
      <w:r w:rsidRPr="000F27DA">
        <w:t>Rimmer</w:t>
      </w:r>
      <w:proofErr w:type="spellEnd"/>
      <w:r w:rsidRPr="000F27DA">
        <w:t>: "</w:t>
      </w:r>
      <w:r w:rsidR="009D78EA" w:rsidRPr="000F27DA">
        <w:t>L</w:t>
      </w:r>
      <w:r w:rsidRPr="000F27DA">
        <w:t xml:space="preserve">a </w:t>
      </w:r>
      <w:proofErr w:type="spellStart"/>
      <w:r w:rsidRPr="000F27DA">
        <w:t>Desetiquetadora</w:t>
      </w:r>
      <w:proofErr w:type="spellEnd"/>
      <w:r w:rsidRPr="000F27DA">
        <w:t xml:space="preserve"> STADLER</w:t>
      </w:r>
      <w:r w:rsidR="009D78EA" w:rsidRPr="000F27DA">
        <w:t xml:space="preserve"> </w:t>
      </w:r>
      <w:r w:rsidRPr="000F27DA">
        <w:t>quita las etiquetas</w:t>
      </w:r>
      <w:r w:rsidR="009D78EA" w:rsidRPr="000F27DA">
        <w:t xml:space="preserve"> de forma que</w:t>
      </w:r>
      <w:r w:rsidRPr="000F27DA">
        <w:t xml:space="preserve"> las botellas de PET sufren menos daños que con el resto de fabricantes. Por ello, tenemos menos abrasión fina".</w:t>
      </w:r>
    </w:p>
    <w:p w:rsidR="006F1260" w:rsidRPr="000F27DA" w:rsidRDefault="00D56BEE" w:rsidP="00FA3DA2">
      <w:pPr>
        <w:spacing w:after="240" w:line="288" w:lineRule="auto"/>
        <w:rPr>
          <w:b/>
        </w:rPr>
      </w:pPr>
      <w:r w:rsidRPr="000F27DA">
        <w:rPr>
          <w:b/>
        </w:rPr>
        <w:t>Cierre del círculo del reciclaje</w:t>
      </w:r>
    </w:p>
    <w:p w:rsidR="002C4B9D" w:rsidRDefault="003538B3" w:rsidP="00762615">
      <w:pPr>
        <w:spacing w:after="240" w:line="288" w:lineRule="auto"/>
      </w:pPr>
      <w:r w:rsidRPr="000F27DA">
        <w:t>L</w:t>
      </w:r>
      <w:r w:rsidR="00D65019" w:rsidRPr="000F27DA">
        <w:t>a</w:t>
      </w:r>
      <w:r w:rsidRPr="000F27DA">
        <w:t xml:space="preserve">s botellas de PET usadas pueden constituir un recurso valorizable para la industria del embalaje y otros sectores, y </w:t>
      </w:r>
      <w:r w:rsidR="002C4B9D">
        <w:t xml:space="preserve">así </w:t>
      </w:r>
      <w:r w:rsidRPr="000F27DA">
        <w:t xml:space="preserve">desempeñar un papel importante a la hora de afrontar el impacto medioambiental del plástico. Sin embargo, </w:t>
      </w:r>
      <w:r w:rsidR="002C4B9D">
        <w:t xml:space="preserve">su reutilización </w:t>
      </w:r>
      <w:r w:rsidRPr="000F27DA">
        <w:t>sigue infrautilizada.</w:t>
      </w:r>
    </w:p>
    <w:p w:rsidR="00762615" w:rsidRPr="000F27DA" w:rsidRDefault="003538B3" w:rsidP="00762615">
      <w:pPr>
        <w:spacing w:after="240" w:line="288" w:lineRule="auto"/>
      </w:pPr>
      <w:r w:rsidRPr="000F27DA">
        <w:t xml:space="preserve">STADLER ha visto </w:t>
      </w:r>
      <w:r w:rsidR="00D65019" w:rsidRPr="000F27DA">
        <w:t>un</w:t>
      </w:r>
      <w:r w:rsidRPr="000F27DA">
        <w:t xml:space="preserve">a oportunidad </w:t>
      </w:r>
      <w:r w:rsidR="002C4B9D">
        <w:t>para</w:t>
      </w:r>
      <w:r w:rsidRPr="000F27DA">
        <w:t xml:space="preserve"> </w:t>
      </w:r>
      <w:r w:rsidR="00D65019" w:rsidRPr="000F27DA">
        <w:t>c</w:t>
      </w:r>
      <w:r w:rsidR="002C4B9D">
        <w:t xml:space="preserve">errar </w:t>
      </w:r>
      <w:r w:rsidRPr="000F27DA">
        <w:t xml:space="preserve">el círculo del reciclaje y se ha asociado con KRONES, empresa asentada de los sectores de alimentación y bebida. Ambas empresas </w:t>
      </w:r>
      <w:r w:rsidR="002C4B9D">
        <w:t>quieren</w:t>
      </w:r>
      <w:r w:rsidRPr="000F27DA">
        <w:t xml:space="preserve"> aprovechar las ventajas del reciclaje de plástico para </w:t>
      </w:r>
      <w:r w:rsidR="002C4B9D">
        <w:t xml:space="preserve">ofrecer soluciones específicas a este tipo de </w:t>
      </w:r>
      <w:r w:rsidRPr="000F27DA">
        <w:t>clientes</w:t>
      </w:r>
      <w:r w:rsidR="002C4B9D">
        <w:t xml:space="preserve"> en</w:t>
      </w:r>
      <w:r w:rsidRPr="000F27DA">
        <w:t xml:space="preserve"> todo </w:t>
      </w:r>
      <w:r w:rsidR="002C4B9D">
        <w:t>de forma que puedan beneficiarse d</w:t>
      </w:r>
      <w:r w:rsidRPr="000F27DA">
        <w:t>e la forma más sencilla y rentable posible. "Queremo</w:t>
      </w:r>
      <w:r w:rsidR="002C4B9D">
        <w:t>s ofrecer a nuestros clientes el poder obtener el</w:t>
      </w:r>
      <w:r w:rsidRPr="000F27DA">
        <w:t xml:space="preserve"> material de salida de más calidad del sector", explica </w:t>
      </w:r>
      <w:proofErr w:type="spellStart"/>
      <w:r w:rsidRPr="000F27DA">
        <w:t>Willi</w:t>
      </w:r>
      <w:proofErr w:type="spellEnd"/>
      <w:r w:rsidRPr="000F27DA">
        <w:t xml:space="preserve"> </w:t>
      </w:r>
      <w:proofErr w:type="spellStart"/>
      <w:r w:rsidRPr="000F27DA">
        <w:t>Stadler</w:t>
      </w:r>
      <w:proofErr w:type="spellEnd"/>
      <w:r w:rsidRPr="000F27DA">
        <w:t>, Director general de STADLER.</w:t>
      </w:r>
    </w:p>
    <w:p w:rsidR="00360C13" w:rsidRPr="000F27DA" w:rsidRDefault="00762615" w:rsidP="00360C13">
      <w:pPr>
        <w:spacing w:after="240" w:line="288" w:lineRule="auto"/>
      </w:pPr>
      <w:r w:rsidRPr="000F27DA">
        <w:t xml:space="preserve">Juntas, STADLER y KRONES ofrecerán un </w:t>
      </w:r>
      <w:r w:rsidRPr="000F27DA">
        <w:rPr>
          <w:i/>
          <w:iCs/>
        </w:rPr>
        <w:t>pack</w:t>
      </w:r>
      <w:r w:rsidRPr="000F27DA">
        <w:t xml:space="preserve"> completo</w:t>
      </w:r>
      <w:r w:rsidR="00D65019" w:rsidRPr="000F27DA">
        <w:t>;</w:t>
      </w:r>
      <w:r w:rsidRPr="000F27DA">
        <w:t xml:space="preserve"> desde la clasificación al proceso de lavado </w:t>
      </w:r>
      <w:r w:rsidR="002C4B9D">
        <w:t xml:space="preserve">hasta </w:t>
      </w:r>
      <w:r w:rsidRPr="000F27DA">
        <w:t>la creación d</w:t>
      </w:r>
      <w:r w:rsidR="002C4B9D">
        <w:t>e un producto nuevo de plástico.</w:t>
      </w:r>
      <w:r w:rsidRPr="000F27DA">
        <w:t xml:space="preserve"> "</w:t>
      </w:r>
      <w:r w:rsidR="002C4B9D">
        <w:t>E</w:t>
      </w:r>
      <w:r w:rsidRPr="000F27DA">
        <w:t>sta asociación nos permite ofrecer ingeniería de procesos</w:t>
      </w:r>
      <w:r w:rsidR="002C4B9D">
        <w:t xml:space="preserve"> que incluya</w:t>
      </w:r>
      <w:r w:rsidRPr="000F27DA">
        <w:t xml:space="preserve"> desde las mezclas de residuos heterogéneas hasta la botella de plástico acabada", explica </w:t>
      </w:r>
      <w:proofErr w:type="spellStart"/>
      <w:r w:rsidRPr="000F27DA">
        <w:t>Roland</w:t>
      </w:r>
      <w:proofErr w:type="spellEnd"/>
      <w:r w:rsidRPr="000F27DA">
        <w:t xml:space="preserve"> </w:t>
      </w:r>
      <w:proofErr w:type="spellStart"/>
      <w:r w:rsidRPr="000F27DA">
        <w:t>Göggel</w:t>
      </w:r>
      <w:proofErr w:type="spellEnd"/>
      <w:r w:rsidRPr="000F27DA">
        <w:t>. "</w:t>
      </w:r>
      <w:r w:rsidR="00857819" w:rsidRPr="000F27DA">
        <w:t>Según la información que tengo</w:t>
      </w:r>
      <w:r w:rsidRPr="000F27DA">
        <w:t>, ninguna otra empresa de la competencia puede ofrecer est</w:t>
      </w:r>
      <w:r w:rsidR="002C4B9D">
        <w:t>e</w:t>
      </w:r>
      <w:r w:rsidRPr="000F27DA">
        <w:t xml:space="preserve"> ampli</w:t>
      </w:r>
      <w:r w:rsidR="002C4B9D">
        <w:t>o espectro de</w:t>
      </w:r>
      <w:r w:rsidRPr="000F27DA">
        <w:t xml:space="preserve"> procesos. Contar</w:t>
      </w:r>
      <w:r w:rsidR="002C4B9D">
        <w:t>,</w:t>
      </w:r>
      <w:r w:rsidRPr="000F27DA">
        <w:t xml:space="preserve"> </w:t>
      </w:r>
      <w:r w:rsidR="002C4B9D" w:rsidRPr="000F27DA">
        <w:t>en una misma ubicación</w:t>
      </w:r>
      <w:r w:rsidR="002C4B9D">
        <w:t>,</w:t>
      </w:r>
      <w:r w:rsidR="002C4B9D" w:rsidRPr="000F27DA">
        <w:t xml:space="preserve"> </w:t>
      </w:r>
      <w:r w:rsidRPr="000F27DA">
        <w:t xml:space="preserve">con todo el procesamiento hace que puedan mejorarse los conceptos y adaptarse de forma aún más específica a tareas concretas, </w:t>
      </w:r>
      <w:r w:rsidR="002C4B9D">
        <w:t xml:space="preserve">ofreciendo mejoras </w:t>
      </w:r>
      <w:r w:rsidRPr="000F27DA">
        <w:t xml:space="preserve">tanto a nivel cualitativo como económico. </w:t>
      </w:r>
      <w:r w:rsidR="002C4B9D">
        <w:t>Además, p</w:t>
      </w:r>
      <w:r w:rsidRPr="000F27DA">
        <w:t xml:space="preserve">odemos ofrecer soluciones no solo para plásticos como PET, sino también para PE, PP o PS, y </w:t>
      </w:r>
      <w:r w:rsidR="002C4B9D">
        <w:t>por tanto trabajar en línea con l</w:t>
      </w:r>
      <w:r w:rsidRPr="000F27DA">
        <w:t>os objetivos de reciclaje</w:t>
      </w:r>
      <w:r w:rsidR="00972851" w:rsidRPr="000F27DA">
        <w:t xml:space="preserve"> </w:t>
      </w:r>
      <w:r w:rsidR="002C4B9D">
        <w:t xml:space="preserve">marcados por </w:t>
      </w:r>
      <w:r w:rsidR="00972851" w:rsidRPr="000F27DA">
        <w:t>la UE</w:t>
      </w:r>
      <w:r w:rsidRPr="000F27DA">
        <w:t>".</w:t>
      </w:r>
    </w:p>
    <w:p w:rsidR="009D2B4C" w:rsidRPr="000F27DA" w:rsidRDefault="009D2B4C" w:rsidP="00BC65FA">
      <w:pPr>
        <w:spacing w:after="240" w:line="288" w:lineRule="auto"/>
      </w:pPr>
      <w:r w:rsidRPr="000F27DA">
        <w:t>La asociación no solo aspira a ofrecer a sus clientes las probadas soluciones de las dos empresas que la forman, como plantas completas listas para su puesta en funciona</w:t>
      </w:r>
      <w:r w:rsidR="002C4B9D">
        <w:t>miento y con un único proveedor. También busca</w:t>
      </w:r>
      <w:r w:rsidRPr="000F27DA">
        <w:t xml:space="preserve"> desarrollar nuevas soluciones, procesos y tecnologías en común para la clasificación y el tratamiento de residuos. Al combinar su </w:t>
      </w:r>
      <w:r w:rsidRPr="000F27DA">
        <w:lastRenderedPageBreak/>
        <w:t>experiencia y sus tecnologías especializadas, KRONES y STADLER esperan generar un impulso importante para la tecnología del reciclaje y la economía circular asociada.</w:t>
      </w:r>
    </w:p>
    <w:p w:rsidR="00C607DB" w:rsidRPr="000F27DA" w:rsidRDefault="00C607DB" w:rsidP="00FA3DA2">
      <w:pPr>
        <w:spacing w:after="240" w:line="288" w:lineRule="auto"/>
      </w:pPr>
    </w:p>
    <w:p w:rsidR="00D46DBD" w:rsidRPr="000F27DA" w:rsidRDefault="00D46DBD" w:rsidP="00D46DBD">
      <w:pPr>
        <w:rPr>
          <w:b/>
        </w:rPr>
      </w:pPr>
      <w:r w:rsidRPr="000F27DA">
        <w:rPr>
          <w:b/>
        </w:rPr>
        <w:t>Sobre STADLER</w:t>
      </w:r>
    </w:p>
    <w:p w:rsidR="00D46DBD" w:rsidRPr="000F27DA" w:rsidRDefault="00D46DBD" w:rsidP="00D46DBD">
      <w:pPr>
        <w:spacing w:line="288" w:lineRule="auto"/>
        <w:rPr>
          <w:b/>
        </w:rPr>
      </w:pPr>
    </w:p>
    <w:p w:rsidR="00D46DBD" w:rsidRPr="000F27DA" w:rsidRDefault="00D46DBD" w:rsidP="00D46DBD">
      <w:pPr>
        <w:spacing w:line="288" w:lineRule="auto"/>
      </w:pPr>
      <w:r w:rsidRPr="000F27DA">
        <w:rPr>
          <w:b/>
        </w:rPr>
        <w:t>STADLER</w:t>
      </w:r>
      <w:r w:rsidRPr="000F27DA">
        <w:rPr>
          <w:b/>
          <w:vertAlign w:val="superscript"/>
        </w:rPr>
        <w:sym w:font="Symbol" w:char="F0D2"/>
      </w:r>
      <w:r w:rsidRPr="000F27DA">
        <w:rPr>
          <w:b/>
          <w:vertAlign w:val="superscript"/>
        </w:rPr>
        <w:t xml:space="preserve"> </w:t>
      </w:r>
      <w:r w:rsidRPr="000F27DA">
        <w:t xml:space="preserve">es una empresa que se dedica a la planificación, producción y montaje de sistemas de clasificación y componentes para el sector de recogida de residuos y reciclaje en todo el mundo. Su equipo de más de 450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cribas giratorias y </w:t>
      </w:r>
      <w:proofErr w:type="spellStart"/>
      <w:r w:rsidRPr="000F27DA">
        <w:t>desetiquetadoras</w:t>
      </w:r>
      <w:proofErr w:type="spellEnd"/>
      <w:r w:rsidRPr="000F27DA">
        <w:t xml:space="preserve">.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rsidR="00D46DBD" w:rsidRPr="000F27DA" w:rsidRDefault="00D46DBD" w:rsidP="00D46DBD">
      <w:pPr>
        <w:spacing w:line="288" w:lineRule="auto"/>
      </w:pPr>
    </w:p>
    <w:p w:rsidR="00D46DBD" w:rsidRPr="000F27DA" w:rsidRDefault="00D46DBD" w:rsidP="00D46DBD">
      <w:pPr>
        <w:spacing w:line="288" w:lineRule="auto"/>
      </w:pPr>
      <w:r w:rsidRPr="000F27DA">
        <w:t xml:space="preserve">Si desea más información, consulte la página </w:t>
      </w:r>
      <w:hyperlink r:id="rId9" w:history="1">
        <w:r w:rsidRPr="000F27DA">
          <w:rPr>
            <w:rStyle w:val="Hipervnculo"/>
          </w:rPr>
          <w:t>http://www.w-stadler.de/en/index.php</w:t>
        </w:r>
      </w:hyperlink>
      <w:r w:rsidRPr="000F27DA">
        <w:t xml:space="preserve"> </w:t>
      </w:r>
    </w:p>
    <w:p w:rsidR="001B3555" w:rsidRPr="000F27DA" w:rsidRDefault="001B3555" w:rsidP="001B3555">
      <w:pPr>
        <w:pStyle w:val="Sinespaciado"/>
        <w:rPr>
          <w:rFonts w:cstheme="minorHAnsi"/>
        </w:rPr>
      </w:pPr>
    </w:p>
    <w:p w:rsidR="00F94424" w:rsidRPr="000F27DA" w:rsidRDefault="00F94424">
      <w:pPr>
        <w:numPr>
          <w:ilvl w:val="0"/>
          <w:numId w:val="0"/>
        </w:numPr>
        <w:spacing w:after="200" w:line="276" w:lineRule="auto"/>
        <w:rPr>
          <w:rFonts w:asciiTheme="minorHAnsi" w:eastAsia="Calibri" w:hAnsiTheme="minorHAnsi"/>
          <w:b/>
          <w:color w:val="auto"/>
          <w:sz w:val="24"/>
          <w:szCs w:val="24"/>
        </w:rPr>
      </w:pPr>
    </w:p>
    <w:p w:rsidR="00D46DBD" w:rsidRPr="002C4B9D" w:rsidRDefault="00D46DBD" w:rsidP="00D46DBD">
      <w:pPr>
        <w:pStyle w:val="Sinespaciado"/>
        <w:spacing w:line="288" w:lineRule="auto"/>
        <w:rPr>
          <w:rFonts w:ascii="Arial" w:hAnsi="Arial" w:cs="Arial"/>
          <w:b/>
        </w:rPr>
      </w:pPr>
      <w:r w:rsidRPr="002C4B9D">
        <w:rPr>
          <w:rFonts w:ascii="Arial" w:hAnsi="Arial" w:cs="Arial"/>
          <w:b/>
        </w:rPr>
        <w:t>Contacto con los Medios:</w:t>
      </w:r>
    </w:p>
    <w:p w:rsidR="00D46DBD" w:rsidRPr="002C4B9D" w:rsidRDefault="00D46DBD" w:rsidP="00D46DBD">
      <w:pPr>
        <w:pStyle w:val="Sinespaciado"/>
        <w:spacing w:line="288" w:lineRule="auto"/>
        <w:rPr>
          <w:rFonts w:ascii="Arial" w:hAnsi="Arial" w:cs="Arial"/>
          <w:b/>
        </w:rPr>
      </w:pPr>
    </w:p>
    <w:p w:rsidR="00D46DBD" w:rsidRPr="002C4B9D" w:rsidRDefault="00D46DBD" w:rsidP="00D46DBD">
      <w:pPr>
        <w:pStyle w:val="Sinespaciado"/>
        <w:spacing w:line="288" w:lineRule="auto"/>
        <w:rPr>
          <w:rFonts w:ascii="Arial" w:hAnsi="Arial" w:cs="Arial"/>
        </w:rPr>
      </w:pPr>
      <w:r w:rsidRPr="002C4B9D">
        <w:rPr>
          <w:rFonts w:ascii="Arial" w:hAnsi="Arial" w:cs="Arial"/>
        </w:rPr>
        <w:t>Nuria Martí</w:t>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rPr>
        <w:tab/>
        <w:t>Marina Castro Hempel</w:t>
      </w:r>
    </w:p>
    <w:p w:rsidR="00D46DBD" w:rsidRPr="002C4B9D" w:rsidRDefault="00D46DBD" w:rsidP="00D46DBD">
      <w:pPr>
        <w:pStyle w:val="Sinespaciado"/>
        <w:spacing w:line="288" w:lineRule="auto"/>
        <w:rPr>
          <w:rFonts w:ascii="Arial" w:hAnsi="Arial" w:cs="Arial"/>
        </w:rPr>
      </w:pPr>
      <w:r w:rsidRPr="002C4B9D">
        <w:rPr>
          <w:rFonts w:ascii="Arial" w:hAnsi="Arial" w:cs="Arial"/>
        </w:rPr>
        <w:t>Directora</w:t>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i/>
          <w:iCs/>
        </w:rPr>
        <w:t>Marketing</w:t>
      </w:r>
    </w:p>
    <w:p w:rsidR="00D46DBD" w:rsidRPr="002C4B9D" w:rsidRDefault="00D46DBD" w:rsidP="00D46DBD">
      <w:pPr>
        <w:pStyle w:val="Sinespaciado"/>
        <w:spacing w:line="288" w:lineRule="auto"/>
        <w:rPr>
          <w:rFonts w:ascii="Arial" w:hAnsi="Arial" w:cs="Arial"/>
        </w:rPr>
      </w:pPr>
      <w:r w:rsidRPr="002C4B9D">
        <w:rPr>
          <w:rFonts w:ascii="Arial" w:hAnsi="Arial" w:cs="Arial"/>
        </w:rPr>
        <w:t>Alarcón &amp; Harris</w:t>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rPr>
        <w:tab/>
        <w:t xml:space="preserve">STADLER </w:t>
      </w:r>
      <w:proofErr w:type="spellStart"/>
      <w:r w:rsidRPr="002C4B9D">
        <w:rPr>
          <w:rFonts w:ascii="Arial" w:hAnsi="Arial" w:cs="Arial"/>
        </w:rPr>
        <w:t>Anlagenbau</w:t>
      </w:r>
      <w:proofErr w:type="spellEnd"/>
      <w:r w:rsidRPr="002C4B9D">
        <w:rPr>
          <w:rFonts w:ascii="Arial" w:hAnsi="Arial" w:cs="Arial"/>
        </w:rPr>
        <w:t xml:space="preserve"> </w:t>
      </w:r>
      <w:proofErr w:type="spellStart"/>
      <w:r w:rsidRPr="002C4B9D">
        <w:rPr>
          <w:rFonts w:ascii="Arial" w:hAnsi="Arial" w:cs="Arial"/>
        </w:rPr>
        <w:t>GmbH</w:t>
      </w:r>
      <w:proofErr w:type="spellEnd"/>
      <w:r w:rsidRPr="002C4B9D">
        <w:rPr>
          <w:rFonts w:ascii="Arial" w:hAnsi="Arial" w:cs="Arial"/>
        </w:rPr>
        <w:t xml:space="preserve"> </w:t>
      </w:r>
    </w:p>
    <w:p w:rsidR="00D46DBD" w:rsidRPr="002C4B9D" w:rsidRDefault="00D46DBD" w:rsidP="00D46DBD">
      <w:pPr>
        <w:pStyle w:val="Sinespaciado"/>
        <w:spacing w:line="288" w:lineRule="auto"/>
        <w:rPr>
          <w:rFonts w:ascii="Arial" w:hAnsi="Arial" w:cs="Arial"/>
        </w:rPr>
      </w:pPr>
      <w:r w:rsidRPr="002C4B9D">
        <w:rPr>
          <w:rFonts w:ascii="Arial" w:hAnsi="Arial" w:cs="Arial"/>
        </w:rPr>
        <w:t>Teléfono: +34 91 415 30 20</w:t>
      </w:r>
      <w:r w:rsidRPr="002C4B9D">
        <w:rPr>
          <w:rFonts w:ascii="Arial" w:hAnsi="Arial" w:cs="Arial"/>
        </w:rPr>
        <w:tab/>
      </w:r>
      <w:r w:rsidRPr="002C4B9D">
        <w:rPr>
          <w:rFonts w:ascii="Arial" w:hAnsi="Arial" w:cs="Arial"/>
        </w:rPr>
        <w:tab/>
      </w:r>
      <w:r w:rsidR="002C4B9D">
        <w:rPr>
          <w:rFonts w:ascii="Arial" w:hAnsi="Arial" w:cs="Arial"/>
        </w:rPr>
        <w:tab/>
      </w:r>
      <w:r w:rsidRPr="002C4B9D">
        <w:rPr>
          <w:rFonts w:ascii="Arial" w:hAnsi="Arial" w:cs="Arial"/>
        </w:rPr>
        <w:t>Teléfono: +49 7584 9226-</w:t>
      </w:r>
      <w:r w:rsidR="002C4B9D">
        <w:rPr>
          <w:rFonts w:ascii="Arial" w:hAnsi="Arial" w:cs="Arial"/>
        </w:rPr>
        <w:t>10</w:t>
      </w:r>
      <w:r w:rsidRPr="002C4B9D">
        <w:rPr>
          <w:rFonts w:ascii="Arial" w:hAnsi="Arial" w:cs="Arial"/>
        </w:rPr>
        <w:t>63</w:t>
      </w:r>
    </w:p>
    <w:p w:rsidR="00D46DBD" w:rsidRPr="002C4B9D" w:rsidRDefault="002C4B9D" w:rsidP="00D46DBD">
      <w:pPr>
        <w:pStyle w:val="Sinespaciado"/>
        <w:spacing w:line="288" w:lineRule="auto"/>
        <w:rPr>
          <w:rFonts w:ascii="Arial" w:hAnsi="Arial" w:cs="Arial"/>
        </w:rPr>
      </w:pPr>
      <w:r>
        <w:rPr>
          <w:rFonts w:ascii="Arial" w:hAnsi="Arial" w:cs="Arial"/>
          <w:i/>
          <w:iCs/>
        </w:rPr>
        <w:t>E</w:t>
      </w:r>
      <w:r w:rsidR="00D46DBD" w:rsidRPr="002C4B9D">
        <w:rPr>
          <w:rFonts w:ascii="Arial" w:hAnsi="Arial" w:cs="Arial"/>
          <w:i/>
          <w:iCs/>
        </w:rPr>
        <w:t>-mail</w:t>
      </w:r>
      <w:r w:rsidR="00D46DBD" w:rsidRPr="002C4B9D">
        <w:rPr>
          <w:rFonts w:ascii="Arial" w:hAnsi="Arial" w:cs="Arial"/>
        </w:rPr>
        <w:t>: nmarti@alarconyharris.com</w:t>
      </w:r>
      <w:r w:rsidR="00D46DBD" w:rsidRPr="002C4B9D">
        <w:rPr>
          <w:rFonts w:ascii="Arial" w:hAnsi="Arial" w:cs="Arial"/>
        </w:rPr>
        <w:tab/>
      </w:r>
      <w:r w:rsidR="00D46DBD" w:rsidRPr="002C4B9D">
        <w:rPr>
          <w:rFonts w:ascii="Arial" w:hAnsi="Arial" w:cs="Arial"/>
        </w:rPr>
        <w:tab/>
      </w:r>
      <w:r>
        <w:rPr>
          <w:rFonts w:ascii="Arial" w:hAnsi="Arial" w:cs="Arial"/>
        </w:rPr>
        <w:t>E</w:t>
      </w:r>
      <w:r w:rsidR="00D46DBD" w:rsidRPr="002C4B9D">
        <w:rPr>
          <w:rFonts w:ascii="Arial" w:hAnsi="Arial" w:cs="Arial"/>
          <w:i/>
          <w:iCs/>
        </w:rPr>
        <w:t>-mail</w:t>
      </w:r>
      <w:r w:rsidR="00D46DBD" w:rsidRPr="002C4B9D">
        <w:rPr>
          <w:rFonts w:ascii="Arial" w:hAnsi="Arial" w:cs="Arial"/>
        </w:rPr>
        <w:t xml:space="preserve">: </w:t>
      </w:r>
      <w:hyperlink r:id="rId10" w:history="1">
        <w:r w:rsidR="00D46DBD" w:rsidRPr="002C4B9D">
          <w:rPr>
            <w:rStyle w:val="Hipervnculo"/>
            <w:rFonts w:ascii="Arial" w:hAnsi="Arial" w:cs="Arial"/>
            <w:color w:val="auto"/>
          </w:rPr>
          <w:t xml:space="preserve">marina.castro@w-stadler.de </w:t>
        </w:r>
      </w:hyperlink>
      <w:r w:rsidR="00D46DBD" w:rsidRPr="002C4B9D">
        <w:rPr>
          <w:rFonts w:ascii="Arial" w:hAnsi="Arial" w:cs="Arial"/>
        </w:rPr>
        <w:tab/>
      </w:r>
    </w:p>
    <w:p w:rsidR="00A35EB4" w:rsidRPr="002C4B9D" w:rsidRDefault="002A402A" w:rsidP="00D46DBD">
      <w:hyperlink r:id="rId11" w:history="1">
        <w:r w:rsidR="006F03E1" w:rsidRPr="002C4B9D">
          <w:rPr>
            <w:rStyle w:val="Hipervnculo"/>
          </w:rPr>
          <w:t>www.alarconyharris.com</w:t>
        </w:r>
      </w:hyperlink>
      <w:r w:rsidR="00D46DBD" w:rsidRPr="002C4B9D">
        <w:tab/>
      </w:r>
      <w:r w:rsidR="00D46DBD" w:rsidRPr="002C4B9D">
        <w:tab/>
      </w:r>
      <w:r w:rsidR="00D46DBD" w:rsidRPr="002C4B9D">
        <w:tab/>
      </w:r>
      <w:hyperlink w:history="1">
        <w:r w:rsidR="00D46DBD" w:rsidRPr="002C4B9D">
          <w:rPr>
            <w:rStyle w:val="Hipervnculo"/>
          </w:rPr>
          <w:t xml:space="preserve">www.w-stadler.de </w:t>
        </w:r>
      </w:hyperlink>
    </w:p>
    <w:sectPr w:rsidR="00A35EB4" w:rsidRPr="002C4B9D"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2A" w:rsidRDefault="002A402A" w:rsidP="001C6DA9">
      <w:r>
        <w:separator/>
      </w:r>
    </w:p>
  </w:endnote>
  <w:endnote w:type="continuationSeparator" w:id="0">
    <w:p w:rsidR="002A402A" w:rsidRDefault="002A402A"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2C4B9D" w:rsidP="002C4B9D">
          <w:pPr>
            <w:pStyle w:val="Piedepgina"/>
            <w:spacing w:line="276" w:lineRule="auto"/>
            <w:jc w:val="left"/>
          </w:pPr>
          <w:r>
            <w:rPr>
              <w:i/>
              <w:iCs/>
            </w:rPr>
            <w:t>Comunicado de prensa</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5849BD">
            <w:rPr>
              <w:noProof/>
            </w:rPr>
            <w:t>1</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Pr="00382238" w:rsidRDefault="00F94424">
          <w:pPr>
            <w:pStyle w:val="Piedepgina"/>
            <w:spacing w:line="276" w:lineRule="auto"/>
            <w:jc w:val="left"/>
            <w:rPr>
              <w:lang w:val="de-DE"/>
            </w:rPr>
          </w:pPr>
          <w:r>
            <w:fldChar w:fldCharType="begin"/>
          </w:r>
          <w:r w:rsidRPr="00382238">
            <w:rPr>
              <w:lang w:val="de-DE"/>
            </w:rPr>
            <w:instrText xml:space="preserve"> DOCPROPERTY  Template  \* MERGEFORMAT </w:instrText>
          </w:r>
          <w:r>
            <w:fldChar w:fldCharType="separate"/>
          </w:r>
          <w:r w:rsidR="008D295D" w:rsidRPr="00382238">
            <w:rPr>
              <w:lang w:val="de-DE"/>
            </w:rPr>
            <w:t>LIS_Ueberlassung_Arbeitsmittel_20180924_DE.dotx</w:t>
          </w:r>
          <w:r>
            <w:fldChar w:fldCharType="end"/>
          </w:r>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2A" w:rsidRDefault="002A402A" w:rsidP="001C6DA9">
      <w:r>
        <w:separator/>
      </w:r>
    </w:p>
  </w:footnote>
  <w:footnote w:type="continuationSeparator" w:id="0">
    <w:p w:rsidR="002A402A" w:rsidRDefault="002A402A" w:rsidP="001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E808B5" w:rsidRDefault="002C4B9D" w:rsidP="002C4B9D">
          <w:pPr>
            <w:pStyle w:val="Encabezado"/>
            <w:jc w:val="left"/>
            <w:rPr>
              <w:sz w:val="22"/>
            </w:rPr>
          </w:pPr>
          <w:r>
            <w:rPr>
              <w:i/>
              <w:iCs/>
            </w:rPr>
            <w:t>Comunicado de prensa</w:t>
          </w:r>
        </w:p>
      </w:tc>
      <w:tc>
        <w:tcPr>
          <w:tcW w:w="2269" w:type="dxa"/>
          <w:shd w:val="clear" w:color="auto" w:fill="auto"/>
          <w:vAlign w:val="center"/>
        </w:tcPr>
        <w:p w:rsidR="00217173" w:rsidRPr="00E808B5" w:rsidRDefault="001B3555" w:rsidP="00BB4EDA">
          <w:pPr>
            <w:pStyle w:val="Encabezado"/>
            <w:rPr>
              <w:sz w:val="22"/>
            </w:rPr>
          </w:pPr>
          <w:r>
            <w:rPr>
              <w:noProof/>
              <w:lang w:eastAsia="es-ES"/>
            </w:rPr>
            <w:drawing>
              <wp:inline distT="0" distB="0" distL="0" distR="0" wp14:anchorId="2C247EB9" wp14:editId="0F1E4A4A">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w:t>
          </w:r>
        </w:p>
      </w:tc>
      <w:tc>
        <w:tcPr>
          <w:tcW w:w="2041" w:type="dxa"/>
          <w:shd w:val="clear" w:color="auto" w:fill="auto"/>
          <w:vAlign w:val="center"/>
        </w:tcPr>
        <w:p w:rsidR="00826DC7" w:rsidRPr="009E6062" w:rsidRDefault="00826DC7" w:rsidP="002C746A">
          <w:pPr>
            <w:pStyle w:val="Encabezado"/>
          </w:pPr>
          <w:r>
            <w:rPr>
              <w:noProof/>
              <w:lang w:eastAsia="es-ES"/>
            </w:rPr>
            <w:drawing>
              <wp:anchor distT="0" distB="0" distL="114300" distR="114300" simplePos="0" relativeHeight="251665408" behindDoc="1" locked="0" layoutInCell="1" allowOverlap="1" wp14:anchorId="1814AC83" wp14:editId="6C2AD6D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9pt" o:bullet="t">
        <v:imagedata r:id="rId1" o:title="BD21300_"/>
      </v:shape>
    </w:pict>
  </w:numPicBullet>
  <w:numPicBullet w:numPicBulletId="1">
    <w:pict>
      <v:shape id="_x0000_i1039" type="#_x0000_t75" style="width:12pt;height:12pt" o:bullet="t">
        <v:imagedata r:id="rId2" o:title="BD14565_"/>
      </v:shape>
    </w:pict>
  </w:numPicBullet>
  <w:numPicBullet w:numPicBulletId="2">
    <w:pict>
      <v:shape id="_x0000_i1040" type="#_x0000_t75" style="width:14.25pt;height:12pt" o:bullet="t">
        <v:imagedata r:id="rId3" o:title="pfeil"/>
      </v:shape>
    </w:pict>
  </w:numPicBullet>
  <w:numPicBullet w:numPicBulletId="3">
    <w:pict>
      <v:shape id="_x0000_i1041" type="#_x0000_t75" style="width:14.25pt;height:14.25pt" o:bullet="t">
        <v:imagedata r:id="rId4" o:title="BD21329_"/>
      </v:shape>
    </w:pict>
  </w:numPicBullet>
  <w:abstractNum w:abstractNumId="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2">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4">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5">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1">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2">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6">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0"/>
  </w:num>
  <w:num w:numId="2">
    <w:abstractNumId w:val="26"/>
  </w:num>
  <w:num w:numId="3">
    <w:abstractNumId w:val="17"/>
  </w:num>
  <w:num w:numId="4">
    <w:abstractNumId w:val="9"/>
  </w:num>
  <w:num w:numId="5">
    <w:abstractNumId w:val="6"/>
  </w:num>
  <w:num w:numId="6">
    <w:abstractNumId w:val="35"/>
  </w:num>
  <w:num w:numId="7">
    <w:abstractNumId w:val="23"/>
  </w:num>
  <w:num w:numId="8">
    <w:abstractNumId w:val="19"/>
  </w:num>
  <w:num w:numId="9">
    <w:abstractNumId w:val="27"/>
  </w:num>
  <w:num w:numId="10">
    <w:abstractNumId w:val="2"/>
  </w:num>
  <w:num w:numId="11">
    <w:abstractNumId w:val="20"/>
  </w:num>
  <w:num w:numId="12">
    <w:abstractNumId w:val="21"/>
  </w:num>
  <w:num w:numId="13">
    <w:abstractNumId w:val="14"/>
  </w:num>
  <w:num w:numId="14">
    <w:abstractNumId w:val="33"/>
  </w:num>
  <w:num w:numId="15">
    <w:abstractNumId w:val="7"/>
  </w:num>
  <w:num w:numId="16">
    <w:abstractNumId w:val="25"/>
  </w:num>
  <w:num w:numId="17">
    <w:abstractNumId w:val="29"/>
  </w:num>
  <w:num w:numId="18">
    <w:abstractNumId w:val="11"/>
  </w:num>
  <w:num w:numId="19">
    <w:abstractNumId w:val="13"/>
  </w:num>
  <w:num w:numId="20">
    <w:abstractNumId w:val="12"/>
  </w:num>
  <w:num w:numId="21">
    <w:abstractNumId w:val="5"/>
  </w:num>
  <w:num w:numId="22">
    <w:abstractNumId w:val="34"/>
  </w:num>
  <w:num w:numId="23">
    <w:abstractNumId w:val="8"/>
  </w:num>
  <w:num w:numId="24">
    <w:abstractNumId w:val="22"/>
  </w:num>
  <w:num w:numId="25">
    <w:abstractNumId w:val="4"/>
  </w:num>
  <w:num w:numId="26">
    <w:abstractNumId w:val="16"/>
  </w:num>
  <w:num w:numId="27">
    <w:abstractNumId w:val="15"/>
  </w:num>
  <w:num w:numId="28">
    <w:abstractNumId w:val="28"/>
  </w:num>
  <w:num w:numId="29">
    <w:abstractNumId w:val="31"/>
  </w:num>
  <w:num w:numId="30">
    <w:abstractNumId w:val="30"/>
  </w:num>
  <w:num w:numId="31">
    <w:abstractNumId w:val="1"/>
  </w:num>
  <w:num w:numId="32">
    <w:abstractNumId w:val="3"/>
  </w:num>
  <w:num w:numId="33">
    <w:abstractNumId w:val="24"/>
  </w:num>
  <w:num w:numId="34">
    <w:abstractNumId w:val="18"/>
  </w:num>
  <w:num w:numId="35">
    <w:abstractNumId w:val="32"/>
  </w:num>
  <w:num w:numId="36">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tro Hempel, Marina">
    <w15:presenceInfo w15:providerId="AD" w15:userId="S::marina.castro@w-stadler.de::f8fae5fd-76fd-4111-ae73-f13fa1d8b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76E4"/>
    <w:rsid w:val="00021657"/>
    <w:rsid w:val="0003258A"/>
    <w:rsid w:val="00032B21"/>
    <w:rsid w:val="0003536D"/>
    <w:rsid w:val="000556B2"/>
    <w:rsid w:val="000644A0"/>
    <w:rsid w:val="0006522A"/>
    <w:rsid w:val="00081D11"/>
    <w:rsid w:val="000866AC"/>
    <w:rsid w:val="000927A2"/>
    <w:rsid w:val="000A562D"/>
    <w:rsid w:val="000A5871"/>
    <w:rsid w:val="000A5941"/>
    <w:rsid w:val="000E24B5"/>
    <w:rsid w:val="000E40BF"/>
    <w:rsid w:val="000E432F"/>
    <w:rsid w:val="000E6026"/>
    <w:rsid w:val="000F148C"/>
    <w:rsid w:val="000F27DA"/>
    <w:rsid w:val="00106761"/>
    <w:rsid w:val="001354E4"/>
    <w:rsid w:val="0013559A"/>
    <w:rsid w:val="00160CAC"/>
    <w:rsid w:val="00161062"/>
    <w:rsid w:val="00171A1E"/>
    <w:rsid w:val="00171E1A"/>
    <w:rsid w:val="001850AB"/>
    <w:rsid w:val="00186C3D"/>
    <w:rsid w:val="0019141D"/>
    <w:rsid w:val="00195CAE"/>
    <w:rsid w:val="001A39E3"/>
    <w:rsid w:val="001B3555"/>
    <w:rsid w:val="001B358A"/>
    <w:rsid w:val="001B5476"/>
    <w:rsid w:val="001B6D14"/>
    <w:rsid w:val="001C6DA9"/>
    <w:rsid w:val="001D104F"/>
    <w:rsid w:val="001D7250"/>
    <w:rsid w:val="001E27A2"/>
    <w:rsid w:val="0020694C"/>
    <w:rsid w:val="00206B8C"/>
    <w:rsid w:val="002074E4"/>
    <w:rsid w:val="00217173"/>
    <w:rsid w:val="00220D17"/>
    <w:rsid w:val="00227D9B"/>
    <w:rsid w:val="002346D7"/>
    <w:rsid w:val="0024103A"/>
    <w:rsid w:val="00241A56"/>
    <w:rsid w:val="00250934"/>
    <w:rsid w:val="00255221"/>
    <w:rsid w:val="00261238"/>
    <w:rsid w:val="00262E46"/>
    <w:rsid w:val="00263C6F"/>
    <w:rsid w:val="002646CA"/>
    <w:rsid w:val="00264904"/>
    <w:rsid w:val="0026622A"/>
    <w:rsid w:val="00267759"/>
    <w:rsid w:val="00270F25"/>
    <w:rsid w:val="00270F36"/>
    <w:rsid w:val="00274651"/>
    <w:rsid w:val="002750B8"/>
    <w:rsid w:val="0027607D"/>
    <w:rsid w:val="00283563"/>
    <w:rsid w:val="00284561"/>
    <w:rsid w:val="00285686"/>
    <w:rsid w:val="00297B2D"/>
    <w:rsid w:val="002A402A"/>
    <w:rsid w:val="002A6C8A"/>
    <w:rsid w:val="002C4B9D"/>
    <w:rsid w:val="002D509E"/>
    <w:rsid w:val="002E768E"/>
    <w:rsid w:val="002F01D0"/>
    <w:rsid w:val="002F4658"/>
    <w:rsid w:val="002F5A63"/>
    <w:rsid w:val="0030075B"/>
    <w:rsid w:val="00301FAA"/>
    <w:rsid w:val="00322C99"/>
    <w:rsid w:val="003274E0"/>
    <w:rsid w:val="00335B29"/>
    <w:rsid w:val="00335BDF"/>
    <w:rsid w:val="00337617"/>
    <w:rsid w:val="0034087C"/>
    <w:rsid w:val="00340B60"/>
    <w:rsid w:val="0034502F"/>
    <w:rsid w:val="00346809"/>
    <w:rsid w:val="00347B07"/>
    <w:rsid w:val="003538B3"/>
    <w:rsid w:val="0036004D"/>
    <w:rsid w:val="00360C13"/>
    <w:rsid w:val="00360D2D"/>
    <w:rsid w:val="003774CD"/>
    <w:rsid w:val="00377E2E"/>
    <w:rsid w:val="00382238"/>
    <w:rsid w:val="00387A45"/>
    <w:rsid w:val="00390C90"/>
    <w:rsid w:val="003A39E2"/>
    <w:rsid w:val="003A4DA4"/>
    <w:rsid w:val="003D4736"/>
    <w:rsid w:val="003D4A48"/>
    <w:rsid w:val="003D765A"/>
    <w:rsid w:val="003F72D9"/>
    <w:rsid w:val="003F7B42"/>
    <w:rsid w:val="004070E6"/>
    <w:rsid w:val="00421116"/>
    <w:rsid w:val="004428EF"/>
    <w:rsid w:val="00454C1C"/>
    <w:rsid w:val="00457590"/>
    <w:rsid w:val="00457A2D"/>
    <w:rsid w:val="00461927"/>
    <w:rsid w:val="00467EFB"/>
    <w:rsid w:val="00470503"/>
    <w:rsid w:val="00474152"/>
    <w:rsid w:val="00475713"/>
    <w:rsid w:val="004772F4"/>
    <w:rsid w:val="004879E9"/>
    <w:rsid w:val="00492A52"/>
    <w:rsid w:val="004A6709"/>
    <w:rsid w:val="004A73BF"/>
    <w:rsid w:val="004A76AE"/>
    <w:rsid w:val="004D7A9D"/>
    <w:rsid w:val="004F1BF8"/>
    <w:rsid w:val="004F5833"/>
    <w:rsid w:val="00500E67"/>
    <w:rsid w:val="00505DDF"/>
    <w:rsid w:val="005158DD"/>
    <w:rsid w:val="0051650E"/>
    <w:rsid w:val="00520843"/>
    <w:rsid w:val="00527552"/>
    <w:rsid w:val="005367A3"/>
    <w:rsid w:val="00544086"/>
    <w:rsid w:val="00553C37"/>
    <w:rsid w:val="00553EF9"/>
    <w:rsid w:val="0056136D"/>
    <w:rsid w:val="00564C01"/>
    <w:rsid w:val="00567746"/>
    <w:rsid w:val="005849BD"/>
    <w:rsid w:val="00590A91"/>
    <w:rsid w:val="005951E0"/>
    <w:rsid w:val="005A7030"/>
    <w:rsid w:val="005B5DAA"/>
    <w:rsid w:val="005B7936"/>
    <w:rsid w:val="005C11BA"/>
    <w:rsid w:val="005E42A2"/>
    <w:rsid w:val="005E4BA3"/>
    <w:rsid w:val="00603E31"/>
    <w:rsid w:val="006070DD"/>
    <w:rsid w:val="00615241"/>
    <w:rsid w:val="00616034"/>
    <w:rsid w:val="00621C21"/>
    <w:rsid w:val="00643B0C"/>
    <w:rsid w:val="006478B0"/>
    <w:rsid w:val="006562F7"/>
    <w:rsid w:val="0065664C"/>
    <w:rsid w:val="0066075E"/>
    <w:rsid w:val="00660C5D"/>
    <w:rsid w:val="00663995"/>
    <w:rsid w:val="00672942"/>
    <w:rsid w:val="00680590"/>
    <w:rsid w:val="00682C9F"/>
    <w:rsid w:val="00683076"/>
    <w:rsid w:val="0069237C"/>
    <w:rsid w:val="006A2ED8"/>
    <w:rsid w:val="006B6A42"/>
    <w:rsid w:val="006C0E44"/>
    <w:rsid w:val="006D3503"/>
    <w:rsid w:val="006F03E1"/>
    <w:rsid w:val="006F1260"/>
    <w:rsid w:val="006F61A9"/>
    <w:rsid w:val="0070473B"/>
    <w:rsid w:val="00706A3A"/>
    <w:rsid w:val="007113C9"/>
    <w:rsid w:val="0071270E"/>
    <w:rsid w:val="00712D52"/>
    <w:rsid w:val="00721903"/>
    <w:rsid w:val="00725F62"/>
    <w:rsid w:val="0073325E"/>
    <w:rsid w:val="00734D5C"/>
    <w:rsid w:val="00750883"/>
    <w:rsid w:val="00750C71"/>
    <w:rsid w:val="00752F1E"/>
    <w:rsid w:val="00754BC1"/>
    <w:rsid w:val="00756160"/>
    <w:rsid w:val="00762615"/>
    <w:rsid w:val="00772C27"/>
    <w:rsid w:val="00772E70"/>
    <w:rsid w:val="00782F22"/>
    <w:rsid w:val="007862AB"/>
    <w:rsid w:val="0079448E"/>
    <w:rsid w:val="007B72FA"/>
    <w:rsid w:val="007C17EA"/>
    <w:rsid w:val="007C68C7"/>
    <w:rsid w:val="007C7B20"/>
    <w:rsid w:val="007D7199"/>
    <w:rsid w:val="007E0AA4"/>
    <w:rsid w:val="007E0E46"/>
    <w:rsid w:val="007E5F83"/>
    <w:rsid w:val="007E6559"/>
    <w:rsid w:val="007F6158"/>
    <w:rsid w:val="007F73AC"/>
    <w:rsid w:val="00801897"/>
    <w:rsid w:val="00806590"/>
    <w:rsid w:val="00806748"/>
    <w:rsid w:val="008067B4"/>
    <w:rsid w:val="00815B81"/>
    <w:rsid w:val="00826DC7"/>
    <w:rsid w:val="0084332E"/>
    <w:rsid w:val="00846172"/>
    <w:rsid w:val="00850561"/>
    <w:rsid w:val="008562F8"/>
    <w:rsid w:val="00857819"/>
    <w:rsid w:val="008701CC"/>
    <w:rsid w:val="008704C0"/>
    <w:rsid w:val="0087709E"/>
    <w:rsid w:val="008C26CC"/>
    <w:rsid w:val="008D295D"/>
    <w:rsid w:val="008D3B16"/>
    <w:rsid w:val="008D46B4"/>
    <w:rsid w:val="008D5138"/>
    <w:rsid w:val="008D5AD2"/>
    <w:rsid w:val="008D642C"/>
    <w:rsid w:val="008E31BC"/>
    <w:rsid w:val="00911285"/>
    <w:rsid w:val="00911A16"/>
    <w:rsid w:val="00914135"/>
    <w:rsid w:val="00917A76"/>
    <w:rsid w:val="00917D47"/>
    <w:rsid w:val="009321EB"/>
    <w:rsid w:val="00952ADE"/>
    <w:rsid w:val="00963B18"/>
    <w:rsid w:val="009642F2"/>
    <w:rsid w:val="00964D6A"/>
    <w:rsid w:val="00970997"/>
    <w:rsid w:val="00972851"/>
    <w:rsid w:val="00973634"/>
    <w:rsid w:val="009756F9"/>
    <w:rsid w:val="009769BC"/>
    <w:rsid w:val="009875FF"/>
    <w:rsid w:val="009913EE"/>
    <w:rsid w:val="00997101"/>
    <w:rsid w:val="009A2873"/>
    <w:rsid w:val="009A36DC"/>
    <w:rsid w:val="009A4CA8"/>
    <w:rsid w:val="009A7C16"/>
    <w:rsid w:val="009B1F88"/>
    <w:rsid w:val="009B568E"/>
    <w:rsid w:val="009C10B9"/>
    <w:rsid w:val="009C5DB6"/>
    <w:rsid w:val="009C7CD3"/>
    <w:rsid w:val="009D2B4C"/>
    <w:rsid w:val="009D78EA"/>
    <w:rsid w:val="009E055C"/>
    <w:rsid w:val="009F28B5"/>
    <w:rsid w:val="00A00B24"/>
    <w:rsid w:val="00A05BBC"/>
    <w:rsid w:val="00A10F89"/>
    <w:rsid w:val="00A10FFD"/>
    <w:rsid w:val="00A14288"/>
    <w:rsid w:val="00A14FB9"/>
    <w:rsid w:val="00A31A9F"/>
    <w:rsid w:val="00A35EB4"/>
    <w:rsid w:val="00A4407F"/>
    <w:rsid w:val="00A46CBF"/>
    <w:rsid w:val="00A47B3D"/>
    <w:rsid w:val="00A618F6"/>
    <w:rsid w:val="00A65D28"/>
    <w:rsid w:val="00A66BAF"/>
    <w:rsid w:val="00A91110"/>
    <w:rsid w:val="00AA2561"/>
    <w:rsid w:val="00AA7D5B"/>
    <w:rsid w:val="00AB23DB"/>
    <w:rsid w:val="00AB23F8"/>
    <w:rsid w:val="00AC2083"/>
    <w:rsid w:val="00AC2555"/>
    <w:rsid w:val="00AC7331"/>
    <w:rsid w:val="00AD2032"/>
    <w:rsid w:val="00AD4372"/>
    <w:rsid w:val="00AD5E2D"/>
    <w:rsid w:val="00AE26D8"/>
    <w:rsid w:val="00B069F1"/>
    <w:rsid w:val="00B10DE3"/>
    <w:rsid w:val="00B265AE"/>
    <w:rsid w:val="00B27E43"/>
    <w:rsid w:val="00B44F45"/>
    <w:rsid w:val="00B4763D"/>
    <w:rsid w:val="00B627E0"/>
    <w:rsid w:val="00B65EDC"/>
    <w:rsid w:val="00B72F19"/>
    <w:rsid w:val="00B7521D"/>
    <w:rsid w:val="00B76B2E"/>
    <w:rsid w:val="00B81ED8"/>
    <w:rsid w:val="00B83824"/>
    <w:rsid w:val="00B92D36"/>
    <w:rsid w:val="00B941A2"/>
    <w:rsid w:val="00B94C5F"/>
    <w:rsid w:val="00BA3734"/>
    <w:rsid w:val="00BB52F0"/>
    <w:rsid w:val="00BC0F7A"/>
    <w:rsid w:val="00BC65FA"/>
    <w:rsid w:val="00BE4E70"/>
    <w:rsid w:val="00BF2421"/>
    <w:rsid w:val="00C2130F"/>
    <w:rsid w:val="00C36E4E"/>
    <w:rsid w:val="00C408A5"/>
    <w:rsid w:val="00C41ACF"/>
    <w:rsid w:val="00C46C5A"/>
    <w:rsid w:val="00C47D9D"/>
    <w:rsid w:val="00C55101"/>
    <w:rsid w:val="00C607DB"/>
    <w:rsid w:val="00C67B3D"/>
    <w:rsid w:val="00C7159F"/>
    <w:rsid w:val="00C73A1D"/>
    <w:rsid w:val="00C770F2"/>
    <w:rsid w:val="00C80329"/>
    <w:rsid w:val="00C8310F"/>
    <w:rsid w:val="00C85AFE"/>
    <w:rsid w:val="00C9141C"/>
    <w:rsid w:val="00C94669"/>
    <w:rsid w:val="00CA4F46"/>
    <w:rsid w:val="00CB189B"/>
    <w:rsid w:val="00CB2FFB"/>
    <w:rsid w:val="00CC4B69"/>
    <w:rsid w:val="00CD6672"/>
    <w:rsid w:val="00CE2E21"/>
    <w:rsid w:val="00CE66D7"/>
    <w:rsid w:val="00CF1BBA"/>
    <w:rsid w:val="00CF307B"/>
    <w:rsid w:val="00D00DC1"/>
    <w:rsid w:val="00D10DE3"/>
    <w:rsid w:val="00D12304"/>
    <w:rsid w:val="00D155EC"/>
    <w:rsid w:val="00D17697"/>
    <w:rsid w:val="00D20486"/>
    <w:rsid w:val="00D30D26"/>
    <w:rsid w:val="00D34E84"/>
    <w:rsid w:val="00D43022"/>
    <w:rsid w:val="00D46DBD"/>
    <w:rsid w:val="00D47FA3"/>
    <w:rsid w:val="00D53566"/>
    <w:rsid w:val="00D56BEE"/>
    <w:rsid w:val="00D57A7D"/>
    <w:rsid w:val="00D65019"/>
    <w:rsid w:val="00D7310E"/>
    <w:rsid w:val="00D73F9E"/>
    <w:rsid w:val="00D8060E"/>
    <w:rsid w:val="00D844D7"/>
    <w:rsid w:val="00D94394"/>
    <w:rsid w:val="00DB5A25"/>
    <w:rsid w:val="00DF54C2"/>
    <w:rsid w:val="00DF7933"/>
    <w:rsid w:val="00E14A13"/>
    <w:rsid w:val="00E26FDE"/>
    <w:rsid w:val="00E278EB"/>
    <w:rsid w:val="00E307A7"/>
    <w:rsid w:val="00E53C54"/>
    <w:rsid w:val="00E808B5"/>
    <w:rsid w:val="00E85027"/>
    <w:rsid w:val="00E85888"/>
    <w:rsid w:val="00E9765F"/>
    <w:rsid w:val="00EA2AE8"/>
    <w:rsid w:val="00EA4200"/>
    <w:rsid w:val="00EB13B6"/>
    <w:rsid w:val="00EC12CF"/>
    <w:rsid w:val="00EC201A"/>
    <w:rsid w:val="00ED62FA"/>
    <w:rsid w:val="00ED74A5"/>
    <w:rsid w:val="00EF5F0A"/>
    <w:rsid w:val="00F042E7"/>
    <w:rsid w:val="00F04DEC"/>
    <w:rsid w:val="00F12528"/>
    <w:rsid w:val="00F2016F"/>
    <w:rsid w:val="00F20D5F"/>
    <w:rsid w:val="00F27AC6"/>
    <w:rsid w:val="00F334D3"/>
    <w:rsid w:val="00F35D9C"/>
    <w:rsid w:val="00F42505"/>
    <w:rsid w:val="00F56A4D"/>
    <w:rsid w:val="00F75D01"/>
    <w:rsid w:val="00F94424"/>
    <w:rsid w:val="00FA1767"/>
    <w:rsid w:val="00FA3226"/>
    <w:rsid w:val="00FA3DA2"/>
    <w:rsid w:val="00FA7C95"/>
    <w:rsid w:val="00FB1E35"/>
    <w:rsid w:val="00FB76D0"/>
    <w:rsid w:val="00FE5F0C"/>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E278EB"/>
    <w:rPr>
      <w:color w:val="605E5C"/>
      <w:shd w:val="clear" w:color="auto" w:fill="E1DFDD"/>
    </w:rPr>
  </w:style>
  <w:style w:type="character" w:customStyle="1" w:styleId="UnresolvedMention1">
    <w:name w:val="Unresolved Mention1"/>
    <w:basedOn w:val="Fuentedeprrafopredeter"/>
    <w:uiPriority w:val="99"/>
    <w:semiHidden/>
    <w:unhideWhenUsed/>
    <w:rsid w:val="006F03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E278EB"/>
    <w:rPr>
      <w:color w:val="605E5C"/>
      <w:shd w:val="clear" w:color="auto" w:fill="E1DFDD"/>
    </w:rPr>
  </w:style>
  <w:style w:type="character" w:customStyle="1" w:styleId="UnresolvedMention1">
    <w:name w:val="Unresolved Mention1"/>
    <w:basedOn w:val="Fuentedeprrafopredeter"/>
    <w:uiPriority w:val="99"/>
    <w:semiHidden/>
    <w:unhideWhenUsed/>
    <w:rsid w:val="006F0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1175149824">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20633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conyharri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ina.castro@w-stadler.de" TargetMode="External"/><Relationship Id="rId4" Type="http://schemas.microsoft.com/office/2007/relationships/stylesWithEffects" Target="stylesWithEffects.xml"/><Relationship Id="rId9" Type="http://schemas.openxmlformats.org/officeDocument/2006/relationships/hyperlink" Target="http://www.w-stadler.de/en/index.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917B-1A14-4608-A51F-01634D25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1759</Words>
  <Characters>9679</Characters>
  <Application>Microsoft Office Word</Application>
  <DocSecurity>0</DocSecurity>
  <Lines>80</Lines>
  <Paragraphs>22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3</cp:revision>
  <cp:lastPrinted>2017-10-23T13:46:00Z</cp:lastPrinted>
  <dcterms:created xsi:type="dcterms:W3CDTF">2020-06-02T13:55:00Z</dcterms:created>
  <dcterms:modified xsi:type="dcterms:W3CDTF">2020-06-04T08:09:00Z</dcterms:modified>
</cp:coreProperties>
</file>