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F68DD" w14:textId="77777777" w:rsidR="003C2451" w:rsidRDefault="003C2451" w:rsidP="003818FE">
      <w:pPr>
        <w:pStyle w:val="Sinespaciado"/>
      </w:pPr>
    </w:p>
    <w:p w14:paraId="2F183887" w14:textId="6A09B5C6" w:rsidR="009E3AB1" w:rsidRDefault="00321E3D" w:rsidP="003818FE">
      <w:pPr>
        <w:pStyle w:val="Sinespaciado"/>
      </w:pPr>
      <w:r>
        <w:t>28 de abril de 2020</w:t>
      </w:r>
    </w:p>
    <w:p w14:paraId="53C27C8D" w14:textId="77777777" w:rsidR="003818FE" w:rsidRPr="009E3AB1" w:rsidRDefault="003818FE" w:rsidP="003818FE">
      <w:pPr>
        <w:pStyle w:val="Sinespaciado"/>
      </w:pPr>
    </w:p>
    <w:p w14:paraId="2713DB04" w14:textId="6AA108EC" w:rsidR="009A06A5" w:rsidRDefault="009D5AC1" w:rsidP="009A06A5">
      <w:pPr>
        <w:spacing w:after="0" w:line="360" w:lineRule="auto"/>
        <w:rPr>
          <w:b/>
          <w:bCs/>
        </w:rPr>
      </w:pPr>
      <w:r>
        <w:rPr>
          <w:b/>
          <w:bCs/>
          <w:color w:val="000000" w:themeColor="text1"/>
          <w:sz w:val="28"/>
          <w:szCs w:val="28"/>
        </w:rPr>
        <w:t xml:space="preserve">Innovación revolucionaria: </w:t>
      </w:r>
      <w:r w:rsidR="00B9277C">
        <w:rPr>
          <w:b/>
          <w:bCs/>
          <w:color w:val="000000" w:themeColor="text1"/>
          <w:sz w:val="28"/>
          <w:szCs w:val="28"/>
        </w:rPr>
        <w:t>Z</w:t>
      </w:r>
      <w:r>
        <w:rPr>
          <w:b/>
          <w:bCs/>
          <w:color w:val="000000" w:themeColor="text1"/>
          <w:sz w:val="28"/>
          <w:szCs w:val="28"/>
        </w:rPr>
        <w:t xml:space="preserve">orba </w:t>
      </w:r>
      <w:r w:rsidR="007A5D7B">
        <w:rPr>
          <w:b/>
          <w:bCs/>
          <w:color w:val="000000" w:themeColor="text1"/>
          <w:sz w:val="28"/>
          <w:szCs w:val="28"/>
        </w:rPr>
        <w:t>de alta calidad</w:t>
      </w:r>
      <w:r w:rsidR="00B9277C">
        <w:rPr>
          <w:b/>
          <w:bCs/>
          <w:color w:val="000000" w:themeColor="text1"/>
          <w:sz w:val="28"/>
          <w:szCs w:val="28"/>
        </w:rPr>
        <w:t xml:space="preserve"> y mínimo contenido de magnesio con TOMRA Sorting Recycling </w:t>
      </w:r>
    </w:p>
    <w:p w14:paraId="145D8C51" w14:textId="77777777" w:rsidR="007647ED" w:rsidRPr="007647ED" w:rsidRDefault="007647ED" w:rsidP="007647ED">
      <w:pPr>
        <w:spacing w:after="0" w:line="360" w:lineRule="auto"/>
        <w:rPr>
          <w:rFonts w:ascii="Calibri" w:eastAsia="Calibri" w:hAnsi="Calibri" w:cs="Times New Roman"/>
        </w:rPr>
      </w:pPr>
    </w:p>
    <w:p w14:paraId="697F5DEA" w14:textId="23A37D9E" w:rsidR="00265512" w:rsidRDefault="009D5AC1" w:rsidP="007647ED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hAnsi="Calibri"/>
        </w:rPr>
        <w:t>TOMRA Sorting Recycling, líder mundial en sistemas de clasificación basada en sensores, es famosa por sus desarrollos tecnológicos vanguardistas</w:t>
      </w:r>
      <w:r w:rsidR="00E87DB1">
        <w:rPr>
          <w:rFonts w:ascii="Calibri" w:hAnsi="Calibri"/>
        </w:rPr>
        <w:t>, y s</w:t>
      </w:r>
      <w:r>
        <w:rPr>
          <w:rFonts w:ascii="Calibri" w:hAnsi="Calibri"/>
        </w:rPr>
        <w:t xml:space="preserve">u última innovación es </w:t>
      </w:r>
      <w:r w:rsidR="00E87DB1">
        <w:rPr>
          <w:rFonts w:ascii="Calibri" w:hAnsi="Calibri"/>
        </w:rPr>
        <w:t>buen</w:t>
      </w:r>
      <w:r>
        <w:rPr>
          <w:rFonts w:ascii="Calibri" w:hAnsi="Calibri"/>
        </w:rPr>
        <w:t xml:space="preserve"> ejemplo </w:t>
      </w:r>
      <w:r w:rsidR="00E87DB1">
        <w:rPr>
          <w:rFonts w:ascii="Calibri" w:hAnsi="Calibri"/>
        </w:rPr>
        <w:t>de ello</w:t>
      </w:r>
      <w:r>
        <w:rPr>
          <w:rFonts w:ascii="Calibri" w:hAnsi="Calibri"/>
        </w:rPr>
        <w:t xml:space="preserve">. TOMRA ha perfeccionado </w:t>
      </w:r>
      <w:r w:rsidR="00373859">
        <w:rPr>
          <w:rFonts w:ascii="Calibri" w:hAnsi="Calibri"/>
        </w:rPr>
        <w:t xml:space="preserve">las </w:t>
      </w:r>
      <w:r>
        <w:rPr>
          <w:rFonts w:ascii="Calibri" w:hAnsi="Calibri"/>
        </w:rPr>
        <w:t xml:space="preserve">unidades X-TRACT para </w:t>
      </w:r>
      <w:r w:rsidR="00D926BB">
        <w:rPr>
          <w:rFonts w:ascii="Calibri" w:hAnsi="Calibri"/>
        </w:rPr>
        <w:t>reducir drásticamente el contenido en</w:t>
      </w:r>
      <w:r>
        <w:rPr>
          <w:rFonts w:ascii="Calibri" w:hAnsi="Calibri"/>
        </w:rPr>
        <w:t xml:space="preserve"> magnesio. Esta revolucionaria solución basada en</w:t>
      </w:r>
      <w:r w:rsidR="00161DA2">
        <w:rPr>
          <w:rFonts w:ascii="Calibri" w:hAnsi="Calibri"/>
        </w:rPr>
        <w:t xml:space="preserve"> la tecnología de</w:t>
      </w:r>
      <w:r>
        <w:rPr>
          <w:rFonts w:ascii="Calibri" w:hAnsi="Calibri"/>
        </w:rPr>
        <w:t xml:space="preserve"> </w:t>
      </w:r>
      <w:r w:rsidR="00D926BB">
        <w:rPr>
          <w:rFonts w:ascii="Calibri" w:hAnsi="Calibri"/>
        </w:rPr>
        <w:t xml:space="preserve">transmisión de </w:t>
      </w:r>
      <w:r>
        <w:rPr>
          <w:rFonts w:ascii="Calibri" w:hAnsi="Calibri"/>
        </w:rPr>
        <w:t xml:space="preserve">rayos-x </w:t>
      </w:r>
      <w:r w:rsidR="00D926BB">
        <w:rPr>
          <w:rFonts w:ascii="Calibri" w:hAnsi="Calibri"/>
        </w:rPr>
        <w:t>(XRT)</w:t>
      </w:r>
      <w:r w:rsidR="00373859">
        <w:rPr>
          <w:rFonts w:ascii="Calibri" w:hAnsi="Calibri"/>
        </w:rPr>
        <w:t xml:space="preserve"> </w:t>
      </w:r>
      <w:r>
        <w:rPr>
          <w:rFonts w:ascii="Calibri" w:hAnsi="Calibri"/>
        </w:rPr>
        <w:t>es capaz de separar el magnesio del aluminio en</w:t>
      </w:r>
      <w:r w:rsidR="00161DA2">
        <w:rPr>
          <w:rFonts w:ascii="Calibri" w:hAnsi="Calibri"/>
        </w:rPr>
        <w:t xml:space="preserve"> fracciones</w:t>
      </w:r>
      <w:r>
        <w:rPr>
          <w:rFonts w:ascii="Calibri" w:hAnsi="Calibri"/>
        </w:rPr>
        <w:t xml:space="preserve"> como la </w:t>
      </w:r>
      <w:proofErr w:type="spellStart"/>
      <w:r>
        <w:rPr>
          <w:rFonts w:ascii="Calibri" w:hAnsi="Calibri"/>
        </w:rPr>
        <w:t>zorba</w:t>
      </w:r>
      <w:proofErr w:type="spellEnd"/>
      <w:r>
        <w:rPr>
          <w:rFonts w:ascii="Calibri" w:hAnsi="Calibri"/>
        </w:rPr>
        <w:t xml:space="preserve">. </w:t>
      </w:r>
    </w:p>
    <w:p w14:paraId="59984AE1" w14:textId="77777777" w:rsidR="00265512" w:rsidRDefault="00265512" w:rsidP="007647ED">
      <w:pPr>
        <w:spacing w:after="0" w:line="360" w:lineRule="auto"/>
        <w:rPr>
          <w:rFonts w:ascii="Calibri" w:eastAsia="Calibri" w:hAnsi="Calibri" w:cs="Times New Roman"/>
        </w:rPr>
      </w:pPr>
    </w:p>
    <w:p w14:paraId="443550EC" w14:textId="6F9F89B7" w:rsidR="00F63F49" w:rsidRDefault="00E96CED" w:rsidP="007647ED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hAnsi="Calibri"/>
        </w:rPr>
        <w:t xml:space="preserve">En las pruebas que se han realizado, se han logrado </w:t>
      </w:r>
      <w:r w:rsidR="00101224">
        <w:rPr>
          <w:rFonts w:ascii="Calibri" w:hAnsi="Calibri"/>
        </w:rPr>
        <w:t>sistemáticamente</w:t>
      </w:r>
      <w:r>
        <w:rPr>
          <w:rFonts w:ascii="Calibri" w:hAnsi="Calibri"/>
        </w:rPr>
        <w:t xml:space="preserve"> altas tasas de pureza </w:t>
      </w:r>
      <w:r w:rsidRPr="003C2451">
        <w:rPr>
          <w:rFonts w:ascii="Calibri" w:hAnsi="Calibri"/>
          <w:u w:val="single"/>
        </w:rPr>
        <w:t>de hasta el 99 %</w:t>
      </w:r>
      <w:r w:rsidR="008F4EDC" w:rsidRPr="003C2451">
        <w:rPr>
          <w:rFonts w:ascii="Calibri" w:hAnsi="Calibri"/>
          <w:u w:val="single"/>
        </w:rPr>
        <w:t>,</w:t>
      </w:r>
      <w:r w:rsidR="008F4EDC">
        <w:rPr>
          <w:rFonts w:ascii="Calibri" w:hAnsi="Calibri"/>
        </w:rPr>
        <w:t xml:space="preserve"> y</w:t>
      </w:r>
      <w:r>
        <w:rPr>
          <w:rFonts w:ascii="Calibri" w:hAnsi="Calibri"/>
        </w:rPr>
        <w:t xml:space="preserve"> </w:t>
      </w:r>
      <w:r w:rsidR="008F4EDC">
        <w:rPr>
          <w:rFonts w:ascii="Calibri" w:hAnsi="Calibri"/>
        </w:rPr>
        <w:t>el</w:t>
      </w:r>
      <w:r>
        <w:rPr>
          <w:rFonts w:ascii="Calibri" w:hAnsi="Calibri"/>
        </w:rPr>
        <w:t xml:space="preserve"> material puede </w:t>
      </w:r>
      <w:r w:rsidR="003C2451">
        <w:rPr>
          <w:rFonts w:ascii="Calibri" w:hAnsi="Calibri"/>
        </w:rPr>
        <w:t xml:space="preserve">ahora </w:t>
      </w:r>
      <w:r>
        <w:rPr>
          <w:rFonts w:ascii="Calibri" w:hAnsi="Calibri"/>
        </w:rPr>
        <w:t>tratarse y comercializarse</w:t>
      </w:r>
      <w:r w:rsidR="003C2451">
        <w:rPr>
          <w:rFonts w:ascii="Calibri" w:hAnsi="Calibri"/>
        </w:rPr>
        <w:t xml:space="preserve"> </w:t>
      </w:r>
      <w:r w:rsidR="003C2451" w:rsidRPr="0096369A">
        <w:rPr>
          <w:rFonts w:ascii="Calibri" w:hAnsi="Calibri"/>
        </w:rPr>
        <w:t>localmente</w:t>
      </w:r>
      <w:r>
        <w:rPr>
          <w:rFonts w:ascii="Calibri" w:hAnsi="Calibri"/>
        </w:rPr>
        <w:t xml:space="preserve">, al cumplir los estrictos requisitos de calidad </w:t>
      </w:r>
      <w:r w:rsidR="003C2451">
        <w:rPr>
          <w:rFonts w:ascii="Calibri" w:hAnsi="Calibri"/>
        </w:rPr>
        <w:t>exigido por los clientes</w:t>
      </w:r>
      <w:r>
        <w:rPr>
          <w:rFonts w:ascii="Calibri" w:hAnsi="Calibri"/>
        </w:rPr>
        <w:t xml:space="preserve">. </w:t>
      </w:r>
      <w:r w:rsidR="003C2451">
        <w:rPr>
          <w:rFonts w:ascii="Calibri" w:hAnsi="Calibri"/>
        </w:rPr>
        <w:t>Se trata sin duda de un mercado interesante. S</w:t>
      </w:r>
      <w:r w:rsidR="00265512">
        <w:rPr>
          <w:rFonts w:ascii="Calibri" w:hAnsi="Calibri"/>
        </w:rPr>
        <w:t>e calcula</w:t>
      </w:r>
      <w:r w:rsidR="003C2451">
        <w:rPr>
          <w:rFonts w:ascii="Calibri" w:hAnsi="Calibri"/>
        </w:rPr>
        <w:t xml:space="preserve"> por ejemplo </w:t>
      </w:r>
      <w:r w:rsidR="00265512">
        <w:rPr>
          <w:rFonts w:ascii="Calibri" w:hAnsi="Calibri"/>
        </w:rPr>
        <w:t xml:space="preserve">que EE. UU. genera cada año 4 millones de toneladas de </w:t>
      </w:r>
      <w:proofErr w:type="spellStart"/>
      <w:r w:rsidR="00265512">
        <w:rPr>
          <w:rFonts w:ascii="Calibri" w:hAnsi="Calibri"/>
        </w:rPr>
        <w:t>zorba</w:t>
      </w:r>
      <w:proofErr w:type="spellEnd"/>
      <w:r w:rsidR="00265512">
        <w:rPr>
          <w:rFonts w:ascii="Calibri" w:hAnsi="Calibri"/>
        </w:rPr>
        <w:t>, que suelen tener, por lo general, un contenido de magnesio de entre el 2 y el 4 %.</w:t>
      </w:r>
      <w:r w:rsidR="003C2451">
        <w:rPr>
          <w:rFonts w:ascii="Calibri" w:hAnsi="Calibri"/>
        </w:rPr>
        <w:t xml:space="preserve"> </w:t>
      </w:r>
      <w:r w:rsidR="0096369A">
        <w:rPr>
          <w:rFonts w:ascii="Calibri" w:hAnsi="Calibri"/>
        </w:rPr>
        <w:t xml:space="preserve">En Europa se barajan cifras entre el 1-4% dependiendo del origen del material. </w:t>
      </w:r>
      <w:r w:rsidR="00265512">
        <w:rPr>
          <w:rFonts w:ascii="Calibri" w:hAnsi="Calibri"/>
        </w:rPr>
        <w:t xml:space="preserve">Históricamente, </w:t>
      </w:r>
      <w:r w:rsidR="00373859">
        <w:rPr>
          <w:rFonts w:ascii="Calibri" w:hAnsi="Calibri"/>
        </w:rPr>
        <w:t>los recicladores</w:t>
      </w:r>
      <w:r w:rsidR="00265512">
        <w:rPr>
          <w:rFonts w:ascii="Calibri" w:hAnsi="Calibri"/>
        </w:rPr>
        <w:t xml:space="preserve"> de metal</w:t>
      </w:r>
      <w:r w:rsidR="00373859">
        <w:rPr>
          <w:rFonts w:ascii="Calibri" w:hAnsi="Calibri"/>
        </w:rPr>
        <w:t>es</w:t>
      </w:r>
      <w:r w:rsidR="00265512">
        <w:rPr>
          <w:rFonts w:ascii="Calibri" w:hAnsi="Calibri"/>
        </w:rPr>
        <w:t xml:space="preserve"> exportaban a China la mayor parte de este material, pero los cambios </w:t>
      </w:r>
      <w:r w:rsidR="00547B83">
        <w:rPr>
          <w:rFonts w:ascii="Calibri" w:hAnsi="Calibri"/>
        </w:rPr>
        <w:t xml:space="preserve">implantados en los últimos años en ese país </w:t>
      </w:r>
      <w:r w:rsidR="00B9277C">
        <w:rPr>
          <w:rFonts w:ascii="Calibri" w:hAnsi="Calibri"/>
        </w:rPr>
        <w:t xml:space="preserve">con la Espada Nacional, ha establecido barreras de entrada </w:t>
      </w:r>
      <w:r w:rsidR="00265512">
        <w:rPr>
          <w:rFonts w:ascii="Calibri" w:hAnsi="Calibri"/>
        </w:rPr>
        <w:t>en las políticas de importación de residuos</w:t>
      </w:r>
      <w:r w:rsidR="00B9277C">
        <w:rPr>
          <w:rFonts w:ascii="Calibri" w:hAnsi="Calibri"/>
        </w:rPr>
        <w:t xml:space="preserve"> con </w:t>
      </w:r>
      <w:r w:rsidR="00D926BB">
        <w:rPr>
          <w:rFonts w:ascii="Calibri" w:hAnsi="Calibri"/>
        </w:rPr>
        <w:t>elevadas</w:t>
      </w:r>
      <w:r w:rsidR="00B9277C">
        <w:rPr>
          <w:rFonts w:ascii="Calibri" w:hAnsi="Calibri"/>
        </w:rPr>
        <w:t xml:space="preserve"> exigencias</w:t>
      </w:r>
      <w:r w:rsidR="00265512">
        <w:rPr>
          <w:rFonts w:ascii="Calibri" w:hAnsi="Calibri"/>
        </w:rPr>
        <w:t xml:space="preserve"> en cuanto a pureza y</w:t>
      </w:r>
      <w:r w:rsidR="00B9277C">
        <w:rPr>
          <w:rFonts w:ascii="Calibri" w:hAnsi="Calibri"/>
        </w:rPr>
        <w:t xml:space="preserve"> </w:t>
      </w:r>
      <w:r w:rsidR="00265512">
        <w:rPr>
          <w:rFonts w:ascii="Calibri" w:hAnsi="Calibri"/>
        </w:rPr>
        <w:t>aranceles comerciales</w:t>
      </w:r>
      <w:r w:rsidR="00D926BB">
        <w:rPr>
          <w:rFonts w:ascii="Calibri" w:hAnsi="Calibri"/>
        </w:rPr>
        <w:t xml:space="preserve"> </w:t>
      </w:r>
      <w:r w:rsidR="00B9277C">
        <w:rPr>
          <w:rFonts w:ascii="Calibri" w:hAnsi="Calibri"/>
        </w:rPr>
        <w:t>que dificultan</w:t>
      </w:r>
      <w:r w:rsidR="00D926BB">
        <w:rPr>
          <w:rFonts w:ascii="Calibri" w:hAnsi="Calibri"/>
        </w:rPr>
        <w:t xml:space="preserve"> por tanto</w:t>
      </w:r>
      <w:r w:rsidR="00265512">
        <w:rPr>
          <w:rFonts w:ascii="Calibri" w:hAnsi="Calibri"/>
        </w:rPr>
        <w:t xml:space="preserve"> su exportación.</w:t>
      </w:r>
    </w:p>
    <w:p w14:paraId="3BD9B9CD" w14:textId="77777777" w:rsidR="00F63F49" w:rsidRDefault="00F63F49" w:rsidP="007647ED">
      <w:pPr>
        <w:spacing w:after="0" w:line="360" w:lineRule="auto"/>
        <w:rPr>
          <w:rFonts w:ascii="Calibri" w:eastAsia="Calibri" w:hAnsi="Calibri" w:cs="Times New Roman"/>
        </w:rPr>
      </w:pPr>
    </w:p>
    <w:p w14:paraId="7C0F76A8" w14:textId="17A0CAFE" w:rsidR="009D5AC1" w:rsidRDefault="00B9277C" w:rsidP="007647ED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hAnsi="Calibri"/>
        </w:rPr>
        <w:t>Esta situación</w:t>
      </w:r>
      <w:r w:rsidR="00B70B0B">
        <w:rPr>
          <w:rFonts w:ascii="Calibri" w:hAnsi="Calibri"/>
        </w:rPr>
        <w:t xml:space="preserve"> ha</w:t>
      </w:r>
      <w:r w:rsidR="009646F0">
        <w:rPr>
          <w:rFonts w:ascii="Calibri" w:hAnsi="Calibri"/>
        </w:rPr>
        <w:t xml:space="preserve"> producido</w:t>
      </w:r>
      <w:r w:rsidR="00B70B0B">
        <w:rPr>
          <w:rFonts w:ascii="Calibri" w:hAnsi="Calibri"/>
        </w:rPr>
        <w:t xml:space="preserve"> un exceso de </w:t>
      </w:r>
      <w:proofErr w:type="spellStart"/>
      <w:r w:rsidR="00B70B0B" w:rsidRPr="0096369A">
        <w:rPr>
          <w:rFonts w:ascii="Calibri" w:hAnsi="Calibri"/>
        </w:rPr>
        <w:t>zorba</w:t>
      </w:r>
      <w:proofErr w:type="spellEnd"/>
      <w:r w:rsidR="00B70B0B" w:rsidRPr="0096369A">
        <w:rPr>
          <w:rFonts w:ascii="Calibri" w:hAnsi="Calibri"/>
        </w:rPr>
        <w:t xml:space="preserve"> </w:t>
      </w:r>
      <w:r w:rsidR="007E1325" w:rsidRPr="0096369A">
        <w:rPr>
          <w:rFonts w:ascii="Calibri" w:hAnsi="Calibri"/>
        </w:rPr>
        <w:t>en</w:t>
      </w:r>
      <w:r w:rsidR="00067DBF" w:rsidRPr="0096369A">
        <w:rPr>
          <w:rFonts w:ascii="Calibri" w:hAnsi="Calibri"/>
        </w:rPr>
        <w:t xml:space="preserve"> los distintos países</w:t>
      </w:r>
      <w:r w:rsidR="00E80951">
        <w:rPr>
          <w:rFonts w:ascii="Calibri" w:hAnsi="Calibri"/>
        </w:rPr>
        <w:t>,</w:t>
      </w:r>
      <w:r w:rsidR="007E1325">
        <w:rPr>
          <w:rFonts w:ascii="Calibri" w:hAnsi="Calibri"/>
        </w:rPr>
        <w:t xml:space="preserve"> </w:t>
      </w:r>
      <w:r w:rsidR="00373859">
        <w:rPr>
          <w:rFonts w:ascii="Calibri" w:hAnsi="Calibri"/>
        </w:rPr>
        <w:t>mientras</w:t>
      </w:r>
      <w:r w:rsidR="00B70B0B">
        <w:rPr>
          <w:rFonts w:ascii="Calibri" w:hAnsi="Calibri"/>
        </w:rPr>
        <w:t xml:space="preserve"> </w:t>
      </w:r>
      <w:r w:rsidR="00E80951">
        <w:rPr>
          <w:rFonts w:ascii="Calibri" w:hAnsi="Calibri"/>
        </w:rPr>
        <w:t xml:space="preserve">el mercado necesita </w:t>
      </w:r>
      <w:r w:rsidR="00B70B0B">
        <w:rPr>
          <w:rFonts w:ascii="Calibri" w:hAnsi="Calibri"/>
        </w:rPr>
        <w:t xml:space="preserve">una producción de material reciclado </w:t>
      </w:r>
      <w:r>
        <w:rPr>
          <w:rFonts w:ascii="Calibri" w:hAnsi="Calibri"/>
        </w:rPr>
        <w:t xml:space="preserve">cada vez mayor que sea </w:t>
      </w:r>
      <w:r w:rsidR="00B70B0B">
        <w:rPr>
          <w:rFonts w:ascii="Calibri" w:hAnsi="Calibri"/>
        </w:rPr>
        <w:t xml:space="preserve">válido para </w:t>
      </w:r>
      <w:r>
        <w:rPr>
          <w:rFonts w:ascii="Calibri" w:hAnsi="Calibri"/>
        </w:rPr>
        <w:t>las fundiciones y que exige, además,</w:t>
      </w:r>
      <w:r w:rsidR="00B70B0B">
        <w:rPr>
          <w:rFonts w:ascii="Calibri" w:hAnsi="Calibri"/>
        </w:rPr>
        <w:t xml:space="preserve"> una pureza que permita su comercialización y uso </w:t>
      </w:r>
      <w:r w:rsidR="00E80951">
        <w:rPr>
          <w:rFonts w:ascii="Calibri" w:hAnsi="Calibri"/>
        </w:rPr>
        <w:t>dentro del país</w:t>
      </w:r>
      <w:r w:rsidR="00B70B0B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Por su parte, </w:t>
      </w:r>
      <w:r w:rsidR="00373859">
        <w:rPr>
          <w:rFonts w:ascii="Calibri" w:hAnsi="Calibri"/>
        </w:rPr>
        <w:t>los recicladores de metales</w:t>
      </w:r>
      <w:r w:rsidR="00B70B0B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se enfrentan a otra </w:t>
      </w:r>
      <w:r w:rsidRPr="00567559">
        <w:rPr>
          <w:rFonts w:ascii="Calibri" w:hAnsi="Calibri"/>
        </w:rPr>
        <w:t>dificultad y es que</w:t>
      </w:r>
      <w:r w:rsidR="00B70B0B">
        <w:rPr>
          <w:rFonts w:ascii="Calibri" w:hAnsi="Calibri"/>
        </w:rPr>
        <w:t xml:space="preserve"> las fundi</w:t>
      </w:r>
      <w:r>
        <w:rPr>
          <w:rFonts w:ascii="Calibri" w:hAnsi="Calibri"/>
        </w:rPr>
        <w:t>ciones de</w:t>
      </w:r>
      <w:r w:rsidR="00B70B0B">
        <w:rPr>
          <w:rFonts w:ascii="Calibri" w:hAnsi="Calibri"/>
        </w:rPr>
        <w:t xml:space="preserve"> derivados del aluminio exigen que el aluminio de la </w:t>
      </w:r>
      <w:proofErr w:type="spellStart"/>
      <w:r w:rsidR="00B70B0B">
        <w:rPr>
          <w:rFonts w:ascii="Calibri" w:hAnsi="Calibri"/>
        </w:rPr>
        <w:t>zorba</w:t>
      </w:r>
      <w:proofErr w:type="spellEnd"/>
      <w:r w:rsidR="00B70B0B">
        <w:rPr>
          <w:rFonts w:ascii="Calibri" w:hAnsi="Calibri"/>
        </w:rPr>
        <w:t xml:space="preserve"> tenga bajo contenido en magnesio, y no llegue ni al 0,5 % </w:t>
      </w:r>
      <w:r w:rsidR="00D926BB">
        <w:rPr>
          <w:rFonts w:ascii="Calibri" w:hAnsi="Calibri"/>
        </w:rPr>
        <w:t>en</w:t>
      </w:r>
      <w:r w:rsidR="00B70B0B">
        <w:rPr>
          <w:rFonts w:ascii="Calibri" w:hAnsi="Calibri"/>
        </w:rPr>
        <w:t xml:space="preserve"> peso.</w:t>
      </w:r>
    </w:p>
    <w:p w14:paraId="077EC8FA" w14:textId="25F0E33B" w:rsidR="00BD16F3" w:rsidRDefault="00BD16F3" w:rsidP="007647ED">
      <w:pPr>
        <w:spacing w:after="0" w:line="360" w:lineRule="auto"/>
        <w:rPr>
          <w:rFonts w:ascii="Calibri" w:eastAsia="Calibri" w:hAnsi="Calibri" w:cs="Times New Roman"/>
        </w:rPr>
      </w:pPr>
    </w:p>
    <w:p w14:paraId="4296DA3A" w14:textId="0CFB3CB6" w:rsidR="008F2BFB" w:rsidRDefault="008F2BFB" w:rsidP="008F2BFB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hAnsi="Calibri"/>
        </w:rPr>
        <w:t xml:space="preserve">Hasta ahora, la única manera de tratar la </w:t>
      </w:r>
      <w:proofErr w:type="spellStart"/>
      <w:r>
        <w:rPr>
          <w:rFonts w:ascii="Calibri" w:hAnsi="Calibri"/>
        </w:rPr>
        <w:t>zorba</w:t>
      </w:r>
      <w:proofErr w:type="spellEnd"/>
      <w:r>
        <w:rPr>
          <w:rFonts w:ascii="Calibri" w:hAnsi="Calibri"/>
        </w:rPr>
        <w:t xml:space="preserve"> para eliminar de ella contaminantes como el magnesio ha sido </w:t>
      </w:r>
      <w:r w:rsidR="00373859">
        <w:rPr>
          <w:rFonts w:ascii="Calibri" w:hAnsi="Calibri"/>
        </w:rPr>
        <w:t xml:space="preserve">mediante la </w:t>
      </w:r>
      <w:r>
        <w:rPr>
          <w:rFonts w:ascii="Calibri" w:hAnsi="Calibri"/>
        </w:rPr>
        <w:t xml:space="preserve">flotación en dos fases, </w:t>
      </w:r>
      <w:r w:rsidR="00D926BB">
        <w:rPr>
          <w:rFonts w:ascii="Calibri" w:hAnsi="Calibri"/>
        </w:rPr>
        <w:t xml:space="preserve">una primera </w:t>
      </w:r>
      <w:r>
        <w:rPr>
          <w:rFonts w:ascii="Calibri" w:hAnsi="Calibri"/>
        </w:rPr>
        <w:t>que separa</w:t>
      </w:r>
      <w:r w:rsidR="00373859">
        <w:rPr>
          <w:rFonts w:ascii="Calibri" w:hAnsi="Calibri"/>
        </w:rPr>
        <w:t xml:space="preserve"> </w:t>
      </w:r>
      <w:r w:rsidR="00373859" w:rsidRPr="0096369A">
        <w:rPr>
          <w:rFonts w:ascii="Calibri" w:hAnsi="Calibri"/>
        </w:rPr>
        <w:t>el aluminio de otros materiales de menor densidad tales como el</w:t>
      </w:r>
      <w:r w:rsidR="00373859">
        <w:rPr>
          <w:rFonts w:ascii="Calibri" w:hAnsi="Calibri"/>
        </w:rPr>
        <w:t xml:space="preserve"> </w:t>
      </w:r>
      <w:r w:rsidR="00373859" w:rsidRPr="0096369A">
        <w:rPr>
          <w:rFonts w:ascii="Calibri" w:hAnsi="Calibri"/>
        </w:rPr>
        <w:t>magnesio, madera, gomas y plásticos</w:t>
      </w:r>
      <w:r>
        <w:rPr>
          <w:rFonts w:ascii="Calibri" w:hAnsi="Calibri"/>
        </w:rPr>
        <w:t xml:space="preserve"> </w:t>
      </w:r>
      <w:r w:rsidR="00373859">
        <w:rPr>
          <w:rFonts w:ascii="Calibri" w:hAnsi="Calibri"/>
        </w:rPr>
        <w:t xml:space="preserve">y en una segunda etapa se separa </w:t>
      </w:r>
      <w:r>
        <w:rPr>
          <w:rFonts w:ascii="Calibri" w:hAnsi="Calibri"/>
        </w:rPr>
        <w:t xml:space="preserve">la mayor parte de los metales pesados </w:t>
      </w:r>
      <w:r w:rsidR="00D926BB">
        <w:rPr>
          <w:rFonts w:ascii="Calibri" w:hAnsi="Calibri"/>
        </w:rPr>
        <w:t>procedentes de los procesos de fragmentación</w:t>
      </w:r>
      <w:r w:rsidRPr="0096369A">
        <w:rPr>
          <w:rFonts w:ascii="Calibri" w:hAnsi="Calibri"/>
        </w:rPr>
        <w:t>.</w:t>
      </w:r>
      <w:r>
        <w:rPr>
          <w:rFonts w:ascii="Calibri" w:hAnsi="Calibri"/>
        </w:rPr>
        <w:t xml:space="preserve"> Tradicionalmente, los procesos de </w:t>
      </w:r>
      <w:r w:rsidR="004135FA">
        <w:rPr>
          <w:rFonts w:ascii="Calibri" w:hAnsi="Calibri"/>
        </w:rPr>
        <w:t xml:space="preserve">flotación/decantación </w:t>
      </w:r>
      <w:r>
        <w:rPr>
          <w:rFonts w:ascii="Calibri" w:hAnsi="Calibri"/>
        </w:rPr>
        <w:t xml:space="preserve">han sido difíciles de </w:t>
      </w:r>
      <w:r w:rsidR="00DC199A">
        <w:rPr>
          <w:rFonts w:ascii="Calibri" w:hAnsi="Calibri"/>
        </w:rPr>
        <w:t>operar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lastRenderedPageBreak/>
        <w:t>tienen una huella de carbono alta y pueden ser relativamente inestables y caros, ya que el coste operativo por tonelada es alto</w:t>
      </w:r>
      <w:r w:rsidR="00373859">
        <w:rPr>
          <w:rFonts w:ascii="Calibri" w:hAnsi="Calibri"/>
        </w:rPr>
        <w:t xml:space="preserve"> debido al </w:t>
      </w:r>
      <w:r w:rsidR="00950952">
        <w:rPr>
          <w:rFonts w:ascii="Calibri" w:hAnsi="Calibri"/>
        </w:rPr>
        <w:t xml:space="preserve">coste de los consumibles que se usan como </w:t>
      </w:r>
      <w:proofErr w:type="spellStart"/>
      <w:r w:rsidR="00373859">
        <w:rPr>
          <w:rFonts w:ascii="Calibri" w:hAnsi="Calibri"/>
        </w:rPr>
        <w:t>densificantes</w:t>
      </w:r>
      <w:proofErr w:type="spellEnd"/>
      <w:r w:rsidR="00950952">
        <w:rPr>
          <w:rFonts w:ascii="Calibri" w:hAnsi="Calibri"/>
        </w:rPr>
        <w:t xml:space="preserve"> y al tratamiento del agua y fangos del proceso de flotación</w:t>
      </w:r>
      <w:r>
        <w:rPr>
          <w:rFonts w:ascii="Calibri" w:hAnsi="Calibri"/>
        </w:rPr>
        <w:t xml:space="preserve">. </w:t>
      </w:r>
    </w:p>
    <w:p w14:paraId="5C305F7B" w14:textId="46CBD410" w:rsidR="0096738D" w:rsidRDefault="0096738D" w:rsidP="008F2BFB">
      <w:pPr>
        <w:spacing w:after="0" w:line="360" w:lineRule="auto"/>
        <w:rPr>
          <w:rFonts w:ascii="Calibri" w:eastAsia="Calibri" w:hAnsi="Calibri" w:cs="Times New Roman"/>
        </w:rPr>
      </w:pPr>
    </w:p>
    <w:p w14:paraId="35F90586" w14:textId="4B53AC01" w:rsidR="00E20812" w:rsidRDefault="0096738D" w:rsidP="0096738D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hAnsi="Calibri"/>
        </w:rPr>
        <w:t xml:space="preserve">Ahora, la X-TRACT perfeccionada de TOMRA </w:t>
      </w:r>
      <w:r w:rsidR="00B9277C">
        <w:rPr>
          <w:rFonts w:ascii="Calibri" w:hAnsi="Calibri"/>
        </w:rPr>
        <w:t>permite</w:t>
      </w:r>
      <w:r>
        <w:rPr>
          <w:rFonts w:ascii="Calibri" w:hAnsi="Calibri"/>
        </w:rPr>
        <w:t xml:space="preserve"> eliminar </w:t>
      </w:r>
      <w:r w:rsidR="00B9277C">
        <w:rPr>
          <w:rFonts w:ascii="Calibri" w:hAnsi="Calibri"/>
        </w:rPr>
        <w:t xml:space="preserve">prácticamente todo el </w:t>
      </w:r>
      <w:r>
        <w:rPr>
          <w:rFonts w:ascii="Calibri" w:hAnsi="Calibri"/>
        </w:rPr>
        <w:t xml:space="preserve">magnesio </w:t>
      </w:r>
      <w:r w:rsidR="00B9277C">
        <w:rPr>
          <w:rFonts w:ascii="Calibri" w:hAnsi="Calibri"/>
        </w:rPr>
        <w:t>de la mezcla. Esto hace que esta unidad se convierta a día de hoy en u</w:t>
      </w:r>
      <w:r>
        <w:rPr>
          <w:rFonts w:ascii="Calibri" w:hAnsi="Calibri"/>
        </w:rPr>
        <w:t>na alternativa fiable, resistente y rentable a</w:t>
      </w:r>
      <w:r w:rsidR="00B9277C">
        <w:rPr>
          <w:rFonts w:ascii="Calibri" w:hAnsi="Calibri"/>
        </w:rPr>
        <w:t>l sistema de flo</w:t>
      </w:r>
      <w:r w:rsidR="004135FA">
        <w:rPr>
          <w:rFonts w:ascii="Calibri" w:hAnsi="Calibri"/>
        </w:rPr>
        <w:t>tación</w:t>
      </w:r>
      <w:r>
        <w:rPr>
          <w:rFonts w:ascii="Calibri" w:hAnsi="Calibri"/>
        </w:rPr>
        <w:t xml:space="preserve">. </w:t>
      </w:r>
      <w:r w:rsidR="00B9277C">
        <w:rPr>
          <w:rFonts w:ascii="Calibri" w:hAnsi="Calibri"/>
        </w:rPr>
        <w:t xml:space="preserve">X-TRACT </w:t>
      </w:r>
      <w:r>
        <w:rPr>
          <w:rFonts w:ascii="Calibri" w:hAnsi="Calibri"/>
        </w:rPr>
        <w:t xml:space="preserve">emplea la tecnología XRT de TOMRA con una nueva configuración que </w:t>
      </w:r>
      <w:r w:rsidR="00B9277C">
        <w:rPr>
          <w:rFonts w:ascii="Calibri" w:hAnsi="Calibri"/>
        </w:rPr>
        <w:t>permite</w:t>
      </w:r>
      <w:r>
        <w:rPr>
          <w:rFonts w:ascii="Calibri" w:hAnsi="Calibri"/>
        </w:rPr>
        <w:t xml:space="preserve"> clasificar material con distintos niveles de densidad y separar el magnesio del aluminio</w:t>
      </w:r>
      <w:r w:rsidR="00B9277C">
        <w:rPr>
          <w:rFonts w:ascii="Calibri" w:hAnsi="Calibri"/>
        </w:rPr>
        <w:t xml:space="preserve">. Así </w:t>
      </w:r>
      <w:r w:rsidR="00244757">
        <w:rPr>
          <w:rFonts w:ascii="Calibri" w:hAnsi="Calibri"/>
        </w:rPr>
        <w:t xml:space="preserve">se logra obtener </w:t>
      </w:r>
      <w:r w:rsidR="00373859">
        <w:rPr>
          <w:rFonts w:ascii="Calibri" w:hAnsi="Calibri"/>
        </w:rPr>
        <w:t xml:space="preserve">una </w:t>
      </w:r>
      <w:proofErr w:type="spellStart"/>
      <w:r w:rsidR="00244757">
        <w:rPr>
          <w:rFonts w:ascii="Calibri" w:hAnsi="Calibri"/>
        </w:rPr>
        <w:t>zorba</w:t>
      </w:r>
      <w:proofErr w:type="spellEnd"/>
      <w:r w:rsidR="00244757">
        <w:rPr>
          <w:rFonts w:ascii="Calibri" w:hAnsi="Calibri"/>
        </w:rPr>
        <w:t xml:space="preserve"> de alta calidad y bajo contenido en magnesio para flujos de </w:t>
      </w:r>
      <w:proofErr w:type="spellStart"/>
      <w:r w:rsidR="00244757">
        <w:rPr>
          <w:rFonts w:ascii="Calibri" w:hAnsi="Calibri"/>
        </w:rPr>
        <w:t>zorba</w:t>
      </w:r>
      <w:proofErr w:type="spellEnd"/>
      <w:r w:rsidR="00244757">
        <w:rPr>
          <w:rFonts w:ascii="Calibri" w:hAnsi="Calibri"/>
        </w:rPr>
        <w:t xml:space="preserve"> de entre 5 y 120 </w:t>
      </w:r>
      <w:proofErr w:type="spellStart"/>
      <w:r w:rsidR="00244757">
        <w:rPr>
          <w:rFonts w:ascii="Calibri" w:hAnsi="Calibri"/>
        </w:rPr>
        <w:t>mm.</w:t>
      </w:r>
      <w:proofErr w:type="spellEnd"/>
    </w:p>
    <w:p w14:paraId="4A84E6D0" w14:textId="77777777" w:rsidR="00E20812" w:rsidRDefault="00E20812" w:rsidP="0096738D">
      <w:pPr>
        <w:spacing w:after="0" w:line="360" w:lineRule="auto"/>
        <w:rPr>
          <w:rFonts w:ascii="Calibri" w:eastAsia="Calibri" w:hAnsi="Calibri" w:cs="Times New Roman"/>
        </w:rPr>
      </w:pPr>
    </w:p>
    <w:p w14:paraId="30269F25" w14:textId="5CB74550" w:rsidR="00902146" w:rsidRDefault="007B56A6" w:rsidP="00902146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hAnsi="Calibri"/>
        </w:rPr>
        <w:t xml:space="preserve">Este nivel de separación </w:t>
      </w:r>
      <w:r w:rsidR="00950952">
        <w:rPr>
          <w:rFonts w:ascii="Calibri" w:hAnsi="Calibri"/>
        </w:rPr>
        <w:t xml:space="preserve">en </w:t>
      </w:r>
      <w:r>
        <w:rPr>
          <w:rFonts w:ascii="Calibri" w:hAnsi="Calibri"/>
        </w:rPr>
        <w:t>finos era imposible de lograr con la tecnología de plantas de medios densos. Hasta ahora, ni siquiera era posible emplear la tecnología TOMRA de c</w:t>
      </w:r>
      <w:r w:rsidR="00244757">
        <w:rPr>
          <w:rFonts w:ascii="Calibri" w:hAnsi="Calibri"/>
        </w:rPr>
        <w:t xml:space="preserve">lasificación basada en sensores. El motivo principal era que </w:t>
      </w:r>
      <w:r>
        <w:rPr>
          <w:rFonts w:ascii="Calibri" w:hAnsi="Calibri"/>
        </w:rPr>
        <w:t>el magnesio tiene una densidad muy similar a la del aluminio</w:t>
      </w:r>
      <w:r w:rsidR="00865A03">
        <w:rPr>
          <w:rFonts w:ascii="Calibri" w:hAnsi="Calibri"/>
        </w:rPr>
        <w:t>, y</w:t>
      </w:r>
      <w:r>
        <w:rPr>
          <w:rFonts w:ascii="Calibri" w:hAnsi="Calibri"/>
        </w:rPr>
        <w:t xml:space="preserve"> la tecnología </w:t>
      </w:r>
      <w:r w:rsidR="00244757">
        <w:rPr>
          <w:rFonts w:ascii="Calibri" w:hAnsi="Calibri"/>
        </w:rPr>
        <w:t xml:space="preserve">que existía hasta el momento </w:t>
      </w:r>
      <w:r w:rsidR="00A33AC5">
        <w:rPr>
          <w:rFonts w:ascii="Calibri" w:hAnsi="Calibri"/>
        </w:rPr>
        <w:t>no era capaz de distinguir</w:t>
      </w:r>
      <w:r>
        <w:rPr>
          <w:rFonts w:ascii="Calibri" w:hAnsi="Calibri"/>
        </w:rPr>
        <w:t xml:space="preserve"> ambos materiales. </w:t>
      </w:r>
      <w:r w:rsidR="00244757">
        <w:rPr>
          <w:rFonts w:ascii="Calibri" w:hAnsi="Calibri"/>
        </w:rPr>
        <w:t>Ahora p</w:t>
      </w:r>
      <w:r>
        <w:rPr>
          <w:rFonts w:ascii="Calibri" w:hAnsi="Calibri"/>
        </w:rPr>
        <w:t>or fin</w:t>
      </w:r>
      <w:r w:rsidR="00244757">
        <w:rPr>
          <w:rFonts w:ascii="Calibri" w:hAnsi="Calibri"/>
        </w:rPr>
        <w:t xml:space="preserve"> estos problemas se han solventado</w:t>
      </w:r>
      <w:r w:rsidR="00DC199A">
        <w:rPr>
          <w:rFonts w:ascii="Calibri" w:hAnsi="Calibri"/>
        </w:rPr>
        <w:t xml:space="preserve">, </w:t>
      </w:r>
      <w:r w:rsidR="00244757">
        <w:rPr>
          <w:rFonts w:ascii="Calibri" w:hAnsi="Calibri"/>
        </w:rPr>
        <w:t>la</w:t>
      </w:r>
      <w:r w:rsidR="00D81393">
        <w:rPr>
          <w:rFonts w:ascii="Calibri" w:hAnsi="Calibri"/>
        </w:rPr>
        <w:t xml:space="preserve"> actual</w:t>
      </w:r>
      <w:r w:rsidR="00244757">
        <w:rPr>
          <w:rFonts w:ascii="Calibri" w:hAnsi="Calibri"/>
        </w:rPr>
        <w:t xml:space="preserve"> X-TRACT </w:t>
      </w:r>
      <w:r w:rsidR="00DC199A">
        <w:rPr>
          <w:rFonts w:ascii="Calibri" w:hAnsi="Calibri"/>
        </w:rPr>
        <w:t>mediante tecnología XRT</w:t>
      </w:r>
      <w:r>
        <w:rPr>
          <w:rFonts w:ascii="Calibri" w:hAnsi="Calibri"/>
        </w:rPr>
        <w:t xml:space="preserve"> </w:t>
      </w:r>
      <w:r w:rsidR="00244757">
        <w:rPr>
          <w:rFonts w:ascii="Calibri" w:hAnsi="Calibri"/>
        </w:rPr>
        <w:t>ofrece una</w:t>
      </w:r>
      <w:r>
        <w:rPr>
          <w:rFonts w:ascii="Calibri" w:hAnsi="Calibri"/>
        </w:rPr>
        <w:t xml:space="preserve"> solución que </w:t>
      </w:r>
      <w:r w:rsidR="00244757">
        <w:rPr>
          <w:rFonts w:ascii="Calibri" w:hAnsi="Calibri"/>
        </w:rPr>
        <w:t>asegura una</w:t>
      </w:r>
      <w:r>
        <w:rPr>
          <w:rFonts w:ascii="Calibri" w:hAnsi="Calibri"/>
        </w:rPr>
        <w:t xml:space="preserve"> mayor precisión de forma</w:t>
      </w:r>
      <w:r w:rsidR="00244757">
        <w:rPr>
          <w:rFonts w:ascii="Calibri" w:hAnsi="Calibri"/>
        </w:rPr>
        <w:t xml:space="preserve"> constante</w:t>
      </w:r>
      <w:r>
        <w:rPr>
          <w:rFonts w:ascii="Calibri" w:hAnsi="Calibri"/>
        </w:rPr>
        <w:t xml:space="preserve">. </w:t>
      </w:r>
    </w:p>
    <w:p w14:paraId="54A8E6B1" w14:textId="05CC758C" w:rsidR="00A653B6" w:rsidRDefault="00A653B6" w:rsidP="00BD16F3">
      <w:pPr>
        <w:spacing w:after="0" w:line="360" w:lineRule="auto"/>
        <w:rPr>
          <w:rFonts w:ascii="Calibri" w:eastAsia="Calibri" w:hAnsi="Calibri" w:cs="Times New Roman"/>
        </w:rPr>
      </w:pPr>
    </w:p>
    <w:p w14:paraId="7841E88F" w14:textId="2846E796" w:rsidR="00902146" w:rsidRPr="007647ED" w:rsidRDefault="00A653B6" w:rsidP="00902146">
      <w:pPr>
        <w:spacing w:after="0" w:line="360" w:lineRule="auto"/>
        <w:rPr>
          <w:rFonts w:ascii="Calibri" w:eastAsia="Calibri" w:hAnsi="Calibri" w:cs="Times New Roman"/>
        </w:rPr>
      </w:pPr>
      <w:bookmarkStart w:id="0" w:name="_GoBack"/>
      <w:r>
        <w:rPr>
          <w:rFonts w:ascii="Calibri" w:hAnsi="Calibri"/>
        </w:rPr>
        <w:t>Según Brian Gist, Director de Ventas globales de Metales de TOMRA Sorting Recycling: "Estamos encantados de ser la primera empresa del mundo que cre</w:t>
      </w:r>
      <w:r w:rsidR="00086B1F">
        <w:rPr>
          <w:rFonts w:ascii="Calibri" w:hAnsi="Calibri"/>
        </w:rPr>
        <w:t>a</w:t>
      </w:r>
      <w:r>
        <w:rPr>
          <w:rFonts w:ascii="Calibri" w:hAnsi="Calibri"/>
        </w:rPr>
        <w:t xml:space="preserve"> productos válidos para </w:t>
      </w:r>
      <w:r w:rsidR="00DC199A">
        <w:rPr>
          <w:rFonts w:ascii="Calibri" w:hAnsi="Calibri"/>
        </w:rPr>
        <w:t>su fusión directa</w:t>
      </w:r>
      <w:r>
        <w:rPr>
          <w:rFonts w:ascii="Calibri" w:hAnsi="Calibri"/>
        </w:rPr>
        <w:t xml:space="preserve">, incluida </w:t>
      </w:r>
      <w:proofErr w:type="spellStart"/>
      <w:r>
        <w:rPr>
          <w:rFonts w:ascii="Calibri" w:hAnsi="Calibri"/>
        </w:rPr>
        <w:t>zorba</w:t>
      </w:r>
      <w:proofErr w:type="spellEnd"/>
      <w:r>
        <w:rPr>
          <w:rFonts w:ascii="Calibri" w:hAnsi="Calibri"/>
        </w:rPr>
        <w:t xml:space="preserve"> de alta calidad, en todos los tamaños</w:t>
      </w:r>
      <w:r w:rsidR="00244757">
        <w:rPr>
          <w:rFonts w:ascii="Calibri" w:hAnsi="Calibri"/>
        </w:rPr>
        <w:t>. Acabamos así</w:t>
      </w:r>
      <w:r>
        <w:rPr>
          <w:rFonts w:ascii="Calibri" w:hAnsi="Calibri"/>
        </w:rPr>
        <w:t xml:space="preserve"> con la necesidad de procesar la </w:t>
      </w:r>
      <w:proofErr w:type="spellStart"/>
      <w:r>
        <w:rPr>
          <w:rFonts w:ascii="Calibri" w:hAnsi="Calibri"/>
        </w:rPr>
        <w:t>zorba</w:t>
      </w:r>
      <w:proofErr w:type="spellEnd"/>
      <w:r>
        <w:rPr>
          <w:rFonts w:ascii="Calibri" w:hAnsi="Calibri"/>
        </w:rPr>
        <w:t xml:space="preserve"> mediante separación de medios densos. Sin duda, existe un enorme mercado </w:t>
      </w:r>
      <w:r w:rsidRPr="0096369A">
        <w:rPr>
          <w:rFonts w:ascii="Calibri" w:hAnsi="Calibri"/>
        </w:rPr>
        <w:t>nacional para</w:t>
      </w:r>
      <w:r>
        <w:rPr>
          <w:rFonts w:ascii="Calibri" w:hAnsi="Calibri"/>
        </w:rPr>
        <w:t xml:space="preserve"> la </w:t>
      </w:r>
      <w:proofErr w:type="spellStart"/>
      <w:r>
        <w:rPr>
          <w:rFonts w:ascii="Calibri" w:hAnsi="Calibri"/>
        </w:rPr>
        <w:t>zorba</w:t>
      </w:r>
      <w:proofErr w:type="spellEnd"/>
      <w:r>
        <w:rPr>
          <w:rFonts w:ascii="Calibri" w:hAnsi="Calibri"/>
        </w:rPr>
        <w:t xml:space="preserve"> con bajo contenido en magnesio al que </w:t>
      </w:r>
      <w:r w:rsidR="00950952">
        <w:rPr>
          <w:rFonts w:ascii="Calibri" w:hAnsi="Calibri"/>
        </w:rPr>
        <w:t>los recicladores</w:t>
      </w:r>
      <w:r>
        <w:rPr>
          <w:rFonts w:ascii="Calibri" w:hAnsi="Calibri"/>
        </w:rPr>
        <w:t xml:space="preserve"> de metal no han podido acceder hasta ahora debido a los requisitos de pureza de las fundi</w:t>
      </w:r>
      <w:r w:rsidR="00244757">
        <w:rPr>
          <w:rFonts w:ascii="Calibri" w:hAnsi="Calibri"/>
        </w:rPr>
        <w:t>ciones de aluminio</w:t>
      </w:r>
      <w:r w:rsidRPr="0096369A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bookmarkEnd w:id="0"/>
      <w:r>
        <w:rPr>
          <w:rFonts w:ascii="Calibri" w:hAnsi="Calibri"/>
        </w:rPr>
        <w:t>Por fin, gracias a la configuración única de nuestros equipos de rayos-x, hemos reducido significativamente las barreras tanto comerciales como operativas de la clasificación de este material y podemos ofrecer una alternativa probada que sustituya la tecnología de plantas de medios</w:t>
      </w:r>
      <w:r w:rsidR="00DC199A">
        <w:rPr>
          <w:rFonts w:ascii="Calibri" w:hAnsi="Calibri"/>
        </w:rPr>
        <w:t xml:space="preserve"> densos</w:t>
      </w:r>
      <w:r>
        <w:rPr>
          <w:rFonts w:ascii="Calibri" w:hAnsi="Calibri"/>
        </w:rPr>
        <w:t xml:space="preserve"> a la hora de separar el magnesio del aluminio. Las pruebas realizadas hasta el momento han sido extremadamente positivas en cuanto a fiabilidad y resistencia de la máquina y estabilidad de la clasificación.</w:t>
      </w:r>
    </w:p>
    <w:p w14:paraId="564B462D" w14:textId="20CFFFF8" w:rsidR="00902146" w:rsidRDefault="00902146" w:rsidP="00FC2B8A">
      <w:pPr>
        <w:spacing w:after="0" w:line="360" w:lineRule="auto"/>
        <w:rPr>
          <w:rFonts w:ascii="Calibri" w:eastAsia="Calibri" w:hAnsi="Calibri" w:cs="Times New Roman"/>
        </w:rPr>
      </w:pPr>
    </w:p>
    <w:p w14:paraId="03E0E385" w14:textId="52D98B80" w:rsidR="00902146" w:rsidRDefault="00902146" w:rsidP="00902146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hAnsi="Calibri"/>
        </w:rPr>
        <w:t xml:space="preserve">"Para el cliente, hay muchos más beneficios, incluido el acceso a mercados nuevos en crecimiento, el incremento del valor comercial del aluminio, la minimización de la pérdida de material y la reducción significativa de la dependencia </w:t>
      </w:r>
      <w:r w:rsidR="00EC41A9">
        <w:rPr>
          <w:rFonts w:ascii="Calibri" w:hAnsi="Calibri"/>
        </w:rPr>
        <w:t>de</w:t>
      </w:r>
      <w:r>
        <w:rPr>
          <w:rFonts w:ascii="Calibri" w:hAnsi="Calibri"/>
        </w:rPr>
        <w:t xml:space="preserve"> una clasificación manual costosa y arriesgada. La X-TRACT perfeccionada para la eliminación de magnesio es la solución perfecta tanto para </w:t>
      </w:r>
      <w:r w:rsidR="00DC199A">
        <w:rPr>
          <w:rFonts w:ascii="Calibri" w:hAnsi="Calibri"/>
        </w:rPr>
        <w:t xml:space="preserve">fundiciones como </w:t>
      </w:r>
      <w:r w:rsidR="00DC199A">
        <w:rPr>
          <w:rFonts w:ascii="Calibri" w:hAnsi="Calibri"/>
        </w:rPr>
        <w:lastRenderedPageBreak/>
        <w:t>para recicladores de cualquier tamaño</w:t>
      </w:r>
      <w:r>
        <w:rPr>
          <w:rFonts w:ascii="Calibri" w:hAnsi="Calibri"/>
        </w:rPr>
        <w:t>. En el caso de las más pequeñas, en lugar de tener que vender el material a bajo precio a empresas más grandes</w:t>
      </w:r>
      <w:r w:rsidR="007E3601">
        <w:rPr>
          <w:rFonts w:ascii="Calibri" w:hAnsi="Calibri"/>
        </w:rPr>
        <w:t>, que se encarguen de</w:t>
      </w:r>
      <w:r>
        <w:rPr>
          <w:rFonts w:ascii="Calibri" w:hAnsi="Calibri"/>
        </w:rPr>
        <w:t xml:space="preserve"> su posterior procesamiento, la inversión en una sola máquina puede permitirles comercializar aluminio 99 % libre de magnesio </w:t>
      </w:r>
      <w:r w:rsidR="00DC199A">
        <w:rPr>
          <w:rFonts w:ascii="Calibri" w:hAnsi="Calibri"/>
        </w:rPr>
        <w:t>aprovechando</w:t>
      </w:r>
      <w:r>
        <w:rPr>
          <w:rFonts w:ascii="Calibri" w:hAnsi="Calibri"/>
        </w:rPr>
        <w:t xml:space="preserve"> </w:t>
      </w:r>
      <w:r w:rsidR="00244757" w:rsidRPr="00244757">
        <w:rPr>
          <w:rFonts w:ascii="Calibri" w:hAnsi="Calibri"/>
        </w:rPr>
        <w:t xml:space="preserve">su alto </w:t>
      </w:r>
      <w:r w:rsidRPr="00244757">
        <w:rPr>
          <w:rFonts w:ascii="Calibri" w:hAnsi="Calibri"/>
        </w:rPr>
        <w:t>precio</w:t>
      </w:r>
      <w:r w:rsidR="00244757">
        <w:rPr>
          <w:rFonts w:ascii="Calibri" w:hAnsi="Calibri"/>
        </w:rPr>
        <w:t xml:space="preserve"> en el mercado</w:t>
      </w:r>
      <w:r w:rsidR="00244757" w:rsidRPr="00244757">
        <w:rPr>
          <w:rFonts w:ascii="Calibri" w:hAnsi="Calibri"/>
        </w:rPr>
        <w:t>. Esta opción es sin duda</w:t>
      </w:r>
      <w:r w:rsidRPr="00244757">
        <w:rPr>
          <w:rFonts w:ascii="Calibri" w:hAnsi="Calibri"/>
        </w:rPr>
        <w:t xml:space="preserve"> mucho más rentable que vender</w:t>
      </w:r>
      <w:r w:rsidR="00244757" w:rsidRPr="00244757">
        <w:rPr>
          <w:rFonts w:ascii="Calibri" w:hAnsi="Calibri"/>
        </w:rPr>
        <w:t xml:space="preserve"> el material</w:t>
      </w:r>
      <w:r w:rsidRPr="00244757">
        <w:rPr>
          <w:rFonts w:ascii="Calibri" w:hAnsi="Calibri"/>
        </w:rPr>
        <w:t xml:space="preserve"> a</w:t>
      </w:r>
      <w:r w:rsidR="00950952">
        <w:rPr>
          <w:rFonts w:ascii="Calibri" w:hAnsi="Calibri"/>
        </w:rPr>
        <w:t xml:space="preserve"> </w:t>
      </w:r>
      <w:r w:rsidR="00161DA2">
        <w:rPr>
          <w:rFonts w:ascii="Calibri" w:hAnsi="Calibri"/>
        </w:rPr>
        <w:t>operadores más grandes</w:t>
      </w:r>
      <w:r w:rsidRPr="00244757">
        <w:rPr>
          <w:rFonts w:ascii="Calibri" w:hAnsi="Calibri"/>
        </w:rPr>
        <w:t>".</w:t>
      </w:r>
    </w:p>
    <w:p w14:paraId="3704B705" w14:textId="77777777" w:rsidR="00902146" w:rsidRDefault="00902146" w:rsidP="00FC2B8A">
      <w:pPr>
        <w:spacing w:after="0" w:line="360" w:lineRule="auto"/>
        <w:rPr>
          <w:rFonts w:ascii="Calibri" w:eastAsia="Calibri" w:hAnsi="Calibri" w:cs="Times New Roman"/>
        </w:rPr>
      </w:pPr>
    </w:p>
    <w:p w14:paraId="1D0F2D9B" w14:textId="77777777" w:rsidR="0079572E" w:rsidRDefault="0079572E" w:rsidP="0079572E">
      <w:pPr>
        <w:pStyle w:val="Sinespaciado"/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</w:rPr>
        <w:t>Sobre TOMRA Sorting Recycling</w:t>
      </w:r>
    </w:p>
    <w:p w14:paraId="6A5553AB" w14:textId="77777777" w:rsidR="0079572E" w:rsidRDefault="0079572E" w:rsidP="0079572E">
      <w:pPr>
        <w:pStyle w:val="Sinespaciado"/>
        <w:rPr>
          <w:rFonts w:asciiTheme="minorHAnsi" w:hAnsiTheme="minorHAnsi" w:cs="Arial"/>
          <w:b/>
        </w:rPr>
      </w:pPr>
    </w:p>
    <w:p w14:paraId="6677C872" w14:textId="77777777" w:rsidR="0079572E" w:rsidRDefault="0079572E" w:rsidP="0079572E">
      <w:pPr>
        <w:pStyle w:val="Sinespaciado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TOMRA Sorting Recycling diseña y fabrica tecnologías de clasificación basadas en sensores para el sector mundial de reciclaje y tratamiento de residuos. Ya hemos instalado más de 6.000 sistemas en más de 80 países diferentes. </w:t>
      </w:r>
      <w:r>
        <w:rPr>
          <w:rFonts w:asciiTheme="minorHAnsi" w:hAnsiTheme="minorHAnsi"/>
        </w:rPr>
        <w:br/>
      </w:r>
    </w:p>
    <w:p w14:paraId="1C51AAE3" w14:textId="77777777" w:rsidR="0079572E" w:rsidRDefault="0079572E" w:rsidP="0079572E">
      <w:pPr>
        <w:pStyle w:val="Sinespaciado"/>
        <w:rPr>
          <w:rFonts w:asciiTheme="minorHAnsi" w:hAnsiTheme="minorHAnsi" w:cs="Arial"/>
        </w:rPr>
      </w:pPr>
      <w:r>
        <w:rPr>
          <w:rFonts w:asciiTheme="minorHAnsi" w:hAnsiTheme="minorHAnsi"/>
        </w:rPr>
        <w:t>TOMRA Sorting Recycling, responsable del desarrollo del primer sensor NIR de gran capacidad para aplicaciones de clasificación de residuos, sigue siendo pionera en el sector, dedicándose a la extracción de fracciones de alta pureza de flujos de residuos que maximiza tanto la rentabilidad como los beneficios.</w:t>
      </w:r>
      <w:r>
        <w:rPr>
          <w:rFonts w:asciiTheme="minorHAnsi" w:hAnsiTheme="minorHAnsi"/>
        </w:rPr>
        <w:br/>
      </w:r>
    </w:p>
    <w:p w14:paraId="04158868" w14:textId="77777777" w:rsidR="0079572E" w:rsidRDefault="0079572E" w:rsidP="0079572E">
      <w:pPr>
        <w:pStyle w:val="Sinespaciad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TOMRA Sorting Recycling forma parte de TOMRA Sorting </w:t>
      </w:r>
      <w:proofErr w:type="spellStart"/>
      <w:r>
        <w:rPr>
          <w:rFonts w:asciiTheme="minorHAnsi" w:hAnsiTheme="minorHAnsi"/>
        </w:rPr>
        <w:t>Solutions</w:t>
      </w:r>
      <w:proofErr w:type="spellEnd"/>
      <w:r>
        <w:rPr>
          <w:rFonts w:asciiTheme="minorHAnsi" w:hAnsiTheme="minorHAnsi"/>
        </w:rPr>
        <w:t>, que también desarrolla sistemas basados en sensores para la clasificación, división y procesamiento de análisis para los sectores alimentario, minero y de otro tipo.</w:t>
      </w:r>
    </w:p>
    <w:p w14:paraId="491EAB43" w14:textId="77777777" w:rsidR="0079572E" w:rsidRDefault="0079572E" w:rsidP="0079572E">
      <w:pPr>
        <w:pStyle w:val="Sinespaciado"/>
        <w:rPr>
          <w:rFonts w:asciiTheme="minorHAnsi" w:hAnsiTheme="minorHAnsi" w:cs="Arial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  <w:iCs/>
        </w:rPr>
        <w:t xml:space="preserve">TOMRA Sorting es propiedad de la sociedad noruega TOMRA </w:t>
      </w:r>
      <w:proofErr w:type="spellStart"/>
      <w:r>
        <w:rPr>
          <w:rFonts w:asciiTheme="minorHAnsi" w:hAnsiTheme="minorHAnsi"/>
          <w:iCs/>
        </w:rPr>
        <w:t>Systems</w:t>
      </w:r>
      <w:proofErr w:type="spellEnd"/>
      <w:r>
        <w:rPr>
          <w:rFonts w:asciiTheme="minorHAnsi" w:hAnsiTheme="minorHAnsi"/>
          <w:iCs/>
        </w:rPr>
        <w:t xml:space="preserve"> ASA, que cotiza en la Bolsa de Valores de Oslo. </w:t>
      </w:r>
      <w:r>
        <w:t>Fundada en 1972</w:t>
      </w:r>
      <w:r>
        <w:rPr>
          <w:rFonts w:asciiTheme="minorHAnsi" w:hAnsiTheme="minorHAnsi"/>
          <w:iCs/>
        </w:rPr>
        <w:t xml:space="preserve">, </w:t>
      </w:r>
      <w:bookmarkStart w:id="1" w:name="_Hlk16140409"/>
      <w:r>
        <w:rPr>
          <w:rFonts w:asciiTheme="minorHAnsi" w:hAnsiTheme="minorHAnsi"/>
          <w:iCs/>
        </w:rPr>
        <w:t xml:space="preserve">TOMRA </w:t>
      </w:r>
      <w:proofErr w:type="spellStart"/>
      <w:r>
        <w:rPr>
          <w:rFonts w:asciiTheme="minorHAnsi" w:hAnsiTheme="minorHAnsi"/>
          <w:iCs/>
        </w:rPr>
        <w:t>Systems</w:t>
      </w:r>
      <w:proofErr w:type="spellEnd"/>
      <w:r>
        <w:rPr>
          <w:rFonts w:asciiTheme="minorHAnsi" w:hAnsiTheme="minorHAnsi"/>
          <w:iCs/>
        </w:rPr>
        <w:t xml:space="preserve"> ASA maneja un volumen de 876 millones de euros,</w:t>
      </w:r>
      <w:bookmarkEnd w:id="1"/>
      <w:r>
        <w:rPr>
          <w:rFonts w:asciiTheme="minorHAnsi" w:hAnsiTheme="minorHAnsi"/>
          <w:iCs/>
        </w:rPr>
        <w:t xml:space="preserve"> y cuenta con una plantilla de unos 4.000 trabajadores.</w:t>
      </w:r>
    </w:p>
    <w:p w14:paraId="389D0CFF" w14:textId="77777777" w:rsidR="0079572E" w:rsidRDefault="0079572E" w:rsidP="0079572E">
      <w:pPr>
        <w:pStyle w:val="Sinespaciado"/>
        <w:rPr>
          <w:rFonts w:asciiTheme="minorHAnsi" w:hAnsiTheme="minorHAnsi" w:cs="Arial"/>
        </w:rPr>
      </w:pPr>
    </w:p>
    <w:p w14:paraId="7C085C70" w14:textId="77777777" w:rsidR="0079572E" w:rsidRDefault="0079572E" w:rsidP="0079572E">
      <w:pPr>
        <w:pStyle w:val="Sinespaciado"/>
        <w:rPr>
          <w:rFonts w:asciiTheme="minorHAnsi" w:hAnsiTheme="minorHAnsi"/>
          <w:iCs/>
        </w:rPr>
      </w:pPr>
      <w:r>
        <w:t>Para más información sobre TOMRA</w:t>
      </w:r>
      <w:r>
        <w:rPr>
          <w:rFonts w:asciiTheme="minorHAnsi" w:hAnsiTheme="minorHAnsi"/>
        </w:rPr>
        <w:t xml:space="preserve"> Sorting Recycling, visite </w:t>
      </w:r>
      <w:hyperlink r:id="rId7" w:history="1">
        <w:r>
          <w:rPr>
            <w:rStyle w:val="Hipervnculo"/>
            <w:rFonts w:asciiTheme="minorHAnsi" w:hAnsiTheme="minorHAnsi"/>
          </w:rPr>
          <w:t>www.tomra.com/recycling</w:t>
        </w:r>
      </w:hyperlink>
      <w:r>
        <w:rPr>
          <w:rStyle w:val="Hipervnculo"/>
          <w:rFonts w:asciiTheme="minorHAnsi" w:hAnsiTheme="minorHAnsi"/>
        </w:rPr>
        <w:t xml:space="preserve"> </w:t>
      </w:r>
      <w:r>
        <w:rPr>
          <w:rFonts w:asciiTheme="minorHAnsi" w:hAnsiTheme="minorHAnsi"/>
          <w:iCs/>
        </w:rPr>
        <w:t xml:space="preserve">o síganos en </w:t>
      </w:r>
      <w:hyperlink r:id="rId8" w:history="1">
        <w:r>
          <w:rPr>
            <w:rStyle w:val="Hipervnculo"/>
            <w:rFonts w:asciiTheme="minorHAnsi" w:hAnsiTheme="minorHAnsi"/>
          </w:rPr>
          <w:t>LinkedIn</w:t>
        </w:r>
      </w:hyperlink>
      <w:r>
        <w:rPr>
          <w:rFonts w:asciiTheme="minorHAnsi" w:hAnsiTheme="minorHAnsi"/>
          <w:iCs/>
        </w:rPr>
        <w:t xml:space="preserve">, </w:t>
      </w:r>
      <w:hyperlink r:id="rId9" w:history="1">
        <w:r>
          <w:rPr>
            <w:rStyle w:val="Hipervnculo"/>
            <w:rFonts w:asciiTheme="minorHAnsi" w:hAnsiTheme="minorHAnsi"/>
          </w:rPr>
          <w:t>Twitter</w:t>
        </w:r>
      </w:hyperlink>
      <w:r>
        <w:rPr>
          <w:rFonts w:asciiTheme="minorHAnsi" w:hAnsiTheme="minorHAnsi"/>
          <w:iCs/>
        </w:rPr>
        <w:t xml:space="preserve"> o </w:t>
      </w:r>
      <w:hyperlink r:id="rId10" w:history="1">
        <w:r>
          <w:rPr>
            <w:rStyle w:val="Hipervnculo"/>
            <w:rFonts w:asciiTheme="minorHAnsi" w:hAnsiTheme="minorHAnsi"/>
          </w:rPr>
          <w:t>Facebook</w:t>
        </w:r>
      </w:hyperlink>
      <w:r>
        <w:rPr>
          <w:rFonts w:asciiTheme="minorHAnsi" w:hAnsiTheme="minorHAnsi"/>
          <w:iCs/>
        </w:rPr>
        <w:t>.</w:t>
      </w:r>
    </w:p>
    <w:p w14:paraId="67CF31AA" w14:textId="77777777" w:rsidR="0079572E" w:rsidRDefault="0079572E" w:rsidP="0079572E">
      <w:pPr>
        <w:pStyle w:val="Sinespaciado"/>
        <w:rPr>
          <w:rFonts w:asciiTheme="minorHAnsi" w:hAnsiTheme="minorHAnsi"/>
          <w:iCs/>
        </w:rPr>
      </w:pPr>
    </w:p>
    <w:p w14:paraId="35D99E98" w14:textId="77777777" w:rsidR="0079572E" w:rsidRDefault="0079572E" w:rsidP="0079572E">
      <w:pPr>
        <w:rPr>
          <w:b/>
          <w:bCs/>
        </w:rPr>
      </w:pPr>
      <w:r>
        <w:rPr>
          <w:b/>
          <w:bCs/>
        </w:rPr>
        <w:t>Contacto con los medios</w:t>
      </w:r>
    </w:p>
    <w:p w14:paraId="78A5EB55" w14:textId="77777777" w:rsidR="0079572E" w:rsidRDefault="0079572E" w:rsidP="0079572E">
      <w:pPr>
        <w:spacing w:after="0" w:line="100" w:lineRule="atLeast"/>
      </w:pPr>
      <w:r>
        <w:t>Emitido por:</w:t>
      </w:r>
      <w:r>
        <w:tab/>
      </w:r>
      <w:r>
        <w:tab/>
      </w:r>
      <w:r>
        <w:tab/>
      </w:r>
      <w:r>
        <w:tab/>
      </w:r>
      <w:r>
        <w:tab/>
      </w:r>
      <w:r>
        <w:tab/>
        <w:t>En nombre de:</w:t>
      </w:r>
    </w:p>
    <w:p w14:paraId="10420BFA" w14:textId="77777777" w:rsidR="0079572E" w:rsidRDefault="0079572E" w:rsidP="0079572E">
      <w:pPr>
        <w:spacing w:after="0" w:line="100" w:lineRule="atLeast"/>
      </w:pPr>
      <w:r>
        <w:t>ALARCÓN &amp; HARRIS</w:t>
      </w:r>
      <w:r>
        <w:tab/>
      </w:r>
      <w:r>
        <w:tab/>
      </w:r>
      <w:r>
        <w:tab/>
      </w:r>
      <w:r>
        <w:tab/>
      </w:r>
      <w:r>
        <w:tab/>
        <w:t>TOMRA Sorting Recycling</w:t>
      </w:r>
    </w:p>
    <w:p w14:paraId="50D21F1B" w14:textId="77777777" w:rsidR="0079572E" w:rsidRDefault="0079572E" w:rsidP="0079572E">
      <w:pPr>
        <w:spacing w:after="0" w:line="100" w:lineRule="atLeast"/>
      </w:pPr>
      <w:r>
        <w:t>Asesores de Comunicación y Marketing</w:t>
      </w:r>
      <w:r>
        <w:tab/>
      </w:r>
      <w:r>
        <w:tab/>
      </w:r>
      <w:r>
        <w:tab/>
        <w:t xml:space="preserve">C/ </w:t>
      </w:r>
      <w:proofErr w:type="spellStart"/>
      <w:r>
        <w:t>Carrer</w:t>
      </w:r>
      <w:proofErr w:type="spellEnd"/>
      <w:r>
        <w:t xml:space="preserve"> </w:t>
      </w:r>
      <w:proofErr w:type="spellStart"/>
      <w:r>
        <w:t>Arquitecte</w:t>
      </w:r>
      <w:proofErr w:type="spellEnd"/>
      <w:r>
        <w:t xml:space="preserve"> Gaudí, </w:t>
      </w:r>
      <w:proofErr w:type="spellStart"/>
      <w:r>
        <w:t>num</w:t>
      </w:r>
      <w:proofErr w:type="spellEnd"/>
      <w:r>
        <w:t>. 45</w:t>
      </w:r>
    </w:p>
    <w:p w14:paraId="28002BDF" w14:textId="77777777" w:rsidR="0079572E" w:rsidRDefault="0079572E" w:rsidP="0079572E">
      <w:pPr>
        <w:spacing w:after="0" w:line="100" w:lineRule="atLeast"/>
      </w:pPr>
      <w:r>
        <w:t>Avda. Ramón y Cajal, 27</w:t>
      </w:r>
      <w:r>
        <w:tab/>
      </w:r>
      <w:r>
        <w:tab/>
      </w:r>
      <w:r>
        <w:tab/>
      </w:r>
      <w:r>
        <w:tab/>
      </w:r>
      <w:r>
        <w:tab/>
        <w:t>17480 Roses </w:t>
      </w:r>
    </w:p>
    <w:p w14:paraId="299FD46B" w14:textId="77777777" w:rsidR="0079572E" w:rsidRDefault="0079572E" w:rsidP="0079572E">
      <w:pPr>
        <w:spacing w:after="0" w:line="100" w:lineRule="atLeast"/>
      </w:pPr>
      <w:r>
        <w:t>28016 MADRID</w:t>
      </w:r>
      <w:r>
        <w:tab/>
      </w:r>
      <w:r>
        <w:tab/>
      </w:r>
      <w:r>
        <w:tab/>
      </w:r>
      <w:r>
        <w:tab/>
      </w:r>
      <w:r>
        <w:tab/>
      </w:r>
      <w:r>
        <w:tab/>
        <w:t>GIRONA</w:t>
      </w:r>
    </w:p>
    <w:p w14:paraId="73A4CE81" w14:textId="77777777" w:rsidR="0079572E" w:rsidRDefault="0079572E" w:rsidP="0079572E">
      <w:pPr>
        <w:spacing w:after="0" w:line="100" w:lineRule="atLeast"/>
      </w:pPr>
      <w:r>
        <w:t>Tel: (34) 91 415 30 20</w:t>
      </w:r>
      <w:r>
        <w:tab/>
      </w:r>
      <w:r>
        <w:tab/>
      </w:r>
      <w:r>
        <w:tab/>
      </w:r>
      <w:r>
        <w:tab/>
      </w:r>
      <w:r>
        <w:tab/>
        <w:t>Tel: (34) 972 15 43 73</w:t>
      </w:r>
    </w:p>
    <w:p w14:paraId="14932F90" w14:textId="77777777" w:rsidR="0079572E" w:rsidRDefault="0079572E" w:rsidP="0079572E">
      <w:pPr>
        <w:spacing w:after="0" w:line="100" w:lineRule="atLeast"/>
      </w:pPr>
      <w:r>
        <w:t xml:space="preserve">E-Mail: </w:t>
      </w:r>
      <w:hyperlink r:id="rId11" w:history="1">
        <w:r>
          <w:rPr>
            <w:rStyle w:val="Hipervnculo"/>
          </w:rPr>
          <w:t>nmarti@alarconyharris.com</w:t>
        </w:r>
      </w:hyperlink>
      <w:r>
        <w:t xml:space="preserve"> </w:t>
      </w:r>
      <w:r>
        <w:tab/>
      </w:r>
      <w:r>
        <w:tab/>
      </w:r>
      <w:r>
        <w:tab/>
        <w:t xml:space="preserve">E-mail: </w:t>
      </w:r>
      <w:hyperlink r:id="rId12" w:history="1">
        <w:r>
          <w:rPr>
            <w:rStyle w:val="Hipervnculo"/>
          </w:rPr>
          <w:t>info-spain@TOMRAsorting.com</w:t>
        </w:r>
      </w:hyperlink>
      <w:r>
        <w:t xml:space="preserve"> </w:t>
      </w:r>
    </w:p>
    <w:p w14:paraId="6D947529" w14:textId="77777777" w:rsidR="0079572E" w:rsidRPr="008F0638" w:rsidRDefault="0079572E" w:rsidP="0079572E">
      <w:pPr>
        <w:pStyle w:val="Sinespaciado"/>
        <w:spacing w:line="360" w:lineRule="auto"/>
        <w:rPr>
          <w:rStyle w:val="Hipervnculo"/>
          <w:rFonts w:asciiTheme="minorHAnsi" w:eastAsiaTheme="minorHAnsi" w:hAnsiTheme="minorHAnsi" w:cs="Arial"/>
        </w:rPr>
      </w:pPr>
      <w:r w:rsidRPr="008F0638">
        <w:rPr>
          <w:color w:val="0000FF"/>
          <w:u w:val="single"/>
        </w:rPr>
        <w:t xml:space="preserve">Web: </w:t>
      </w:r>
      <w:hyperlink r:id="rId13" w:history="1">
        <w:r w:rsidRPr="008F0638">
          <w:rPr>
            <w:rStyle w:val="Hipervnculo"/>
          </w:rPr>
          <w:t>www.alarconyharris.com</w:t>
        </w:r>
      </w:hyperlink>
      <w:r w:rsidRPr="008F0638">
        <w:tab/>
      </w:r>
      <w:r w:rsidRPr="008F0638">
        <w:tab/>
      </w:r>
      <w:r w:rsidRPr="008F0638">
        <w:tab/>
      </w:r>
      <w:r w:rsidRPr="008F0638">
        <w:tab/>
        <w:t xml:space="preserve">Web: </w:t>
      </w:r>
      <w:hyperlink r:id="rId14" w:history="1">
        <w:r w:rsidRPr="008F0638">
          <w:rPr>
            <w:rStyle w:val="Hipervnculo"/>
          </w:rPr>
          <w:t>www.TOMRA.com/recycling</w:t>
        </w:r>
      </w:hyperlink>
    </w:p>
    <w:p w14:paraId="406EB277" w14:textId="77777777" w:rsidR="003818FE" w:rsidRPr="008F0638" w:rsidRDefault="003818FE" w:rsidP="003818FE">
      <w:pPr>
        <w:spacing w:after="0" w:line="240" w:lineRule="auto"/>
        <w:rPr>
          <w:rStyle w:val="Hipervnculo"/>
          <w:rFonts w:ascii="Calibri" w:eastAsia="Calibri" w:hAnsi="Calibri" w:cs="Times New Roman"/>
          <w:i/>
          <w:iCs/>
          <w:color w:val="954F72"/>
          <w:sz w:val="20"/>
          <w:szCs w:val="20"/>
        </w:rPr>
      </w:pPr>
    </w:p>
    <w:p w14:paraId="32BDE133" w14:textId="4B978785" w:rsidR="00DA7D80" w:rsidRPr="008F0638" w:rsidRDefault="00DA7D80" w:rsidP="0086670C">
      <w:pPr>
        <w:rPr>
          <w:rFonts w:ascii="Verdana" w:eastAsia="Times New Roman" w:hAnsi="Verdana" w:cs="Times New Roman"/>
          <w:sz w:val="20"/>
          <w:szCs w:val="20"/>
          <w:lang w:eastAsia="de-DE"/>
        </w:rPr>
      </w:pPr>
    </w:p>
    <w:sectPr w:rsidR="00DA7D80" w:rsidRPr="008F0638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8707D" w14:textId="77777777" w:rsidR="00BA5204" w:rsidRDefault="00BA5204" w:rsidP="0086670C">
      <w:pPr>
        <w:spacing w:after="0" w:line="240" w:lineRule="auto"/>
      </w:pPr>
      <w:r>
        <w:separator/>
      </w:r>
    </w:p>
  </w:endnote>
  <w:endnote w:type="continuationSeparator" w:id="0">
    <w:p w14:paraId="31DD290E" w14:textId="77777777" w:rsidR="00BA5204" w:rsidRDefault="00BA5204" w:rsidP="0086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BD273" w14:textId="77777777" w:rsidR="00BA5204" w:rsidRDefault="00BA5204" w:rsidP="0086670C">
      <w:pPr>
        <w:spacing w:after="0" w:line="240" w:lineRule="auto"/>
      </w:pPr>
      <w:r>
        <w:separator/>
      </w:r>
    </w:p>
  </w:footnote>
  <w:footnote w:type="continuationSeparator" w:id="0">
    <w:p w14:paraId="454450C2" w14:textId="77777777" w:rsidR="00BA5204" w:rsidRDefault="00BA5204" w:rsidP="0086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11C39" w14:textId="6245B1DF" w:rsidR="0086670C" w:rsidRDefault="009E3AB1" w:rsidP="009E3AB1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5A40F" wp14:editId="735C1008">
              <wp:simplePos x="0" y="0"/>
              <wp:positionH relativeFrom="margin">
                <wp:posOffset>3867150</wp:posOffset>
              </wp:positionH>
              <wp:positionV relativeFrom="paragraph">
                <wp:posOffset>247015</wp:posOffset>
              </wp:positionV>
              <wp:extent cx="2288540" cy="59055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854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98F041" w14:textId="77777777" w:rsidR="009E3AB1" w:rsidRPr="00371A38" w:rsidRDefault="009E3AB1" w:rsidP="009E3AB1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Press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6C5A40F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7" type="#_x0000_t202" style="position:absolute;margin-left:304.5pt;margin-top:19.45pt;width:180.2pt;height:46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" stroked="f">
              <v:textbox style="mso-fit-shape-to-text:t">
                <w:txbxContent>
                  <w:p w14:paraId="0C98F041" w14:textId="77777777" w:rsidR="009E3AB1" w:rsidRPr="00371A38" w:rsidRDefault="009E3AB1" w:rsidP="009E3AB1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Press Information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14D20483" wp14:editId="5803DAD3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42C9"/>
    <w:multiLevelType w:val="hybridMultilevel"/>
    <w:tmpl w:val="965E3D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005BF"/>
    <w:multiLevelType w:val="hybridMultilevel"/>
    <w:tmpl w:val="43DC9C8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64616F"/>
    <w:multiLevelType w:val="hybridMultilevel"/>
    <w:tmpl w:val="8258F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C5"/>
    <w:rsid w:val="00004503"/>
    <w:rsid w:val="000131D7"/>
    <w:rsid w:val="00014BBD"/>
    <w:rsid w:val="000566FD"/>
    <w:rsid w:val="00062FB4"/>
    <w:rsid w:val="00067DBF"/>
    <w:rsid w:val="00083BF7"/>
    <w:rsid w:val="00086B1F"/>
    <w:rsid w:val="00094F5F"/>
    <w:rsid w:val="000B09F1"/>
    <w:rsid w:val="000B2031"/>
    <w:rsid w:val="000B2E35"/>
    <w:rsid w:val="000C5771"/>
    <w:rsid w:val="000E0F03"/>
    <w:rsid w:val="00101224"/>
    <w:rsid w:val="0011785A"/>
    <w:rsid w:val="00122EB4"/>
    <w:rsid w:val="00127D2A"/>
    <w:rsid w:val="00152F6B"/>
    <w:rsid w:val="00161DA2"/>
    <w:rsid w:val="001726C3"/>
    <w:rsid w:val="0019435D"/>
    <w:rsid w:val="00196ACE"/>
    <w:rsid w:val="001A38C8"/>
    <w:rsid w:val="001B0371"/>
    <w:rsid w:val="001B5E43"/>
    <w:rsid w:val="001F1858"/>
    <w:rsid w:val="001F2047"/>
    <w:rsid w:val="00203ECB"/>
    <w:rsid w:val="0023440B"/>
    <w:rsid w:val="00244757"/>
    <w:rsid w:val="00253D8B"/>
    <w:rsid w:val="00256F2B"/>
    <w:rsid w:val="00260F13"/>
    <w:rsid w:val="00265512"/>
    <w:rsid w:val="002663BF"/>
    <w:rsid w:val="00266BB6"/>
    <w:rsid w:val="002917C9"/>
    <w:rsid w:val="002B4929"/>
    <w:rsid w:val="002B5D45"/>
    <w:rsid w:val="002B60F6"/>
    <w:rsid w:val="002C6089"/>
    <w:rsid w:val="002E3DE7"/>
    <w:rsid w:val="002F0242"/>
    <w:rsid w:val="00307BC7"/>
    <w:rsid w:val="00321E3D"/>
    <w:rsid w:val="00355994"/>
    <w:rsid w:val="003724E3"/>
    <w:rsid w:val="00373859"/>
    <w:rsid w:val="003818FE"/>
    <w:rsid w:val="003879C3"/>
    <w:rsid w:val="00397CE8"/>
    <w:rsid w:val="003A7325"/>
    <w:rsid w:val="003A7C8E"/>
    <w:rsid w:val="003C2451"/>
    <w:rsid w:val="003F04CC"/>
    <w:rsid w:val="004038B6"/>
    <w:rsid w:val="004135FA"/>
    <w:rsid w:val="00425828"/>
    <w:rsid w:val="00432864"/>
    <w:rsid w:val="0044151C"/>
    <w:rsid w:val="00453095"/>
    <w:rsid w:val="004713EE"/>
    <w:rsid w:val="004834B7"/>
    <w:rsid w:val="004A375D"/>
    <w:rsid w:val="004A3CA9"/>
    <w:rsid w:val="004B257C"/>
    <w:rsid w:val="004C621C"/>
    <w:rsid w:val="00514B1E"/>
    <w:rsid w:val="00533D83"/>
    <w:rsid w:val="0054019C"/>
    <w:rsid w:val="00541945"/>
    <w:rsid w:val="00542A02"/>
    <w:rsid w:val="00547B83"/>
    <w:rsid w:val="00567559"/>
    <w:rsid w:val="00586FCC"/>
    <w:rsid w:val="005A2717"/>
    <w:rsid w:val="005B2BBF"/>
    <w:rsid w:val="005B4A87"/>
    <w:rsid w:val="005C16B9"/>
    <w:rsid w:val="005C19F7"/>
    <w:rsid w:val="005C2F88"/>
    <w:rsid w:val="005C3767"/>
    <w:rsid w:val="005E04E6"/>
    <w:rsid w:val="005E67A3"/>
    <w:rsid w:val="005F6AF0"/>
    <w:rsid w:val="005F7DA0"/>
    <w:rsid w:val="00602FE3"/>
    <w:rsid w:val="0062403E"/>
    <w:rsid w:val="00624251"/>
    <w:rsid w:val="00630753"/>
    <w:rsid w:val="00667B75"/>
    <w:rsid w:val="0067396C"/>
    <w:rsid w:val="00692619"/>
    <w:rsid w:val="00696125"/>
    <w:rsid w:val="006A0E52"/>
    <w:rsid w:val="006A5EA6"/>
    <w:rsid w:val="006C0D14"/>
    <w:rsid w:val="006D2DAC"/>
    <w:rsid w:val="006D6489"/>
    <w:rsid w:val="006E059F"/>
    <w:rsid w:val="006E06C0"/>
    <w:rsid w:val="006E1461"/>
    <w:rsid w:val="006E1B54"/>
    <w:rsid w:val="006E7E78"/>
    <w:rsid w:val="007030C3"/>
    <w:rsid w:val="00703626"/>
    <w:rsid w:val="0070787E"/>
    <w:rsid w:val="007133E1"/>
    <w:rsid w:val="0071585F"/>
    <w:rsid w:val="00731397"/>
    <w:rsid w:val="00736E45"/>
    <w:rsid w:val="00751A43"/>
    <w:rsid w:val="007647ED"/>
    <w:rsid w:val="007719B9"/>
    <w:rsid w:val="00773DBD"/>
    <w:rsid w:val="0077698A"/>
    <w:rsid w:val="007862A4"/>
    <w:rsid w:val="0079572E"/>
    <w:rsid w:val="007A5D7B"/>
    <w:rsid w:val="007B56A6"/>
    <w:rsid w:val="007D0F1E"/>
    <w:rsid w:val="007D58E4"/>
    <w:rsid w:val="007E1325"/>
    <w:rsid w:val="007E3601"/>
    <w:rsid w:val="007F268D"/>
    <w:rsid w:val="007F340A"/>
    <w:rsid w:val="0080210B"/>
    <w:rsid w:val="00830DCE"/>
    <w:rsid w:val="008458C7"/>
    <w:rsid w:val="00850551"/>
    <w:rsid w:val="00853A4E"/>
    <w:rsid w:val="0085664B"/>
    <w:rsid w:val="00865A03"/>
    <w:rsid w:val="0086670C"/>
    <w:rsid w:val="008758CD"/>
    <w:rsid w:val="008B1032"/>
    <w:rsid w:val="008B1064"/>
    <w:rsid w:val="008B167F"/>
    <w:rsid w:val="008C49E0"/>
    <w:rsid w:val="008D6971"/>
    <w:rsid w:val="008F0638"/>
    <w:rsid w:val="008F2BFB"/>
    <w:rsid w:val="008F2E58"/>
    <w:rsid w:val="008F4EDC"/>
    <w:rsid w:val="008F6359"/>
    <w:rsid w:val="00902146"/>
    <w:rsid w:val="00903B6C"/>
    <w:rsid w:val="00907CE6"/>
    <w:rsid w:val="00915E59"/>
    <w:rsid w:val="00935228"/>
    <w:rsid w:val="00950952"/>
    <w:rsid w:val="0096369A"/>
    <w:rsid w:val="009646F0"/>
    <w:rsid w:val="00964BF3"/>
    <w:rsid w:val="0096738D"/>
    <w:rsid w:val="009721B4"/>
    <w:rsid w:val="009A06A5"/>
    <w:rsid w:val="009A0893"/>
    <w:rsid w:val="009D5AC1"/>
    <w:rsid w:val="009E3AB1"/>
    <w:rsid w:val="009E64AE"/>
    <w:rsid w:val="009E66DB"/>
    <w:rsid w:val="00A12A9F"/>
    <w:rsid w:val="00A33AC5"/>
    <w:rsid w:val="00A471DF"/>
    <w:rsid w:val="00A503EE"/>
    <w:rsid w:val="00A51B69"/>
    <w:rsid w:val="00A5204E"/>
    <w:rsid w:val="00A5560C"/>
    <w:rsid w:val="00A653B6"/>
    <w:rsid w:val="00A721C5"/>
    <w:rsid w:val="00A73299"/>
    <w:rsid w:val="00A8073C"/>
    <w:rsid w:val="00A9005A"/>
    <w:rsid w:val="00A93200"/>
    <w:rsid w:val="00AA0968"/>
    <w:rsid w:val="00AA6139"/>
    <w:rsid w:val="00AE2ADB"/>
    <w:rsid w:val="00B33085"/>
    <w:rsid w:val="00B3752B"/>
    <w:rsid w:val="00B4548E"/>
    <w:rsid w:val="00B5435C"/>
    <w:rsid w:val="00B70B0B"/>
    <w:rsid w:val="00B85402"/>
    <w:rsid w:val="00B8541A"/>
    <w:rsid w:val="00B9277C"/>
    <w:rsid w:val="00B93C96"/>
    <w:rsid w:val="00B95D01"/>
    <w:rsid w:val="00B97191"/>
    <w:rsid w:val="00BA5204"/>
    <w:rsid w:val="00BD16F3"/>
    <w:rsid w:val="00BE32BA"/>
    <w:rsid w:val="00BF4BC0"/>
    <w:rsid w:val="00C065B6"/>
    <w:rsid w:val="00C35959"/>
    <w:rsid w:val="00C3777F"/>
    <w:rsid w:val="00C41F02"/>
    <w:rsid w:val="00C46ECA"/>
    <w:rsid w:val="00C8286B"/>
    <w:rsid w:val="00C82909"/>
    <w:rsid w:val="00CA1D46"/>
    <w:rsid w:val="00CB748C"/>
    <w:rsid w:val="00CC4709"/>
    <w:rsid w:val="00CC770E"/>
    <w:rsid w:val="00CD7064"/>
    <w:rsid w:val="00D02CE2"/>
    <w:rsid w:val="00D13E97"/>
    <w:rsid w:val="00D44AC7"/>
    <w:rsid w:val="00D52506"/>
    <w:rsid w:val="00D74EB0"/>
    <w:rsid w:val="00D75029"/>
    <w:rsid w:val="00D75956"/>
    <w:rsid w:val="00D81393"/>
    <w:rsid w:val="00D872CD"/>
    <w:rsid w:val="00D926BB"/>
    <w:rsid w:val="00D97982"/>
    <w:rsid w:val="00DA4BEA"/>
    <w:rsid w:val="00DA5E3C"/>
    <w:rsid w:val="00DA7D80"/>
    <w:rsid w:val="00DC199A"/>
    <w:rsid w:val="00DC6C19"/>
    <w:rsid w:val="00DE587E"/>
    <w:rsid w:val="00DF08B5"/>
    <w:rsid w:val="00E04F25"/>
    <w:rsid w:val="00E20812"/>
    <w:rsid w:val="00E53F64"/>
    <w:rsid w:val="00E558A3"/>
    <w:rsid w:val="00E60CEE"/>
    <w:rsid w:val="00E63575"/>
    <w:rsid w:val="00E75F07"/>
    <w:rsid w:val="00E80951"/>
    <w:rsid w:val="00E8300B"/>
    <w:rsid w:val="00E871D2"/>
    <w:rsid w:val="00E87DB1"/>
    <w:rsid w:val="00E96CED"/>
    <w:rsid w:val="00EC41A9"/>
    <w:rsid w:val="00EF2FE7"/>
    <w:rsid w:val="00F14730"/>
    <w:rsid w:val="00F600FA"/>
    <w:rsid w:val="00F63D6B"/>
    <w:rsid w:val="00F63F49"/>
    <w:rsid w:val="00F66B2C"/>
    <w:rsid w:val="00F66BCE"/>
    <w:rsid w:val="00F75079"/>
    <w:rsid w:val="00F758DC"/>
    <w:rsid w:val="00F83BD0"/>
    <w:rsid w:val="00FA07A1"/>
    <w:rsid w:val="00FA74A5"/>
    <w:rsid w:val="00FB38C7"/>
    <w:rsid w:val="00FC29B3"/>
    <w:rsid w:val="00FC2B8A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01666"/>
  <w15:chartTrackingRefBased/>
  <w15:docId w15:val="{FEC3F860-D7AF-4289-996D-6078A0E3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6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67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67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67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67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667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667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86670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cabezado">
    <w:name w:val="header"/>
    <w:basedOn w:val="Normal"/>
    <w:link w:val="EncabezadoCar"/>
    <w:uiPriority w:val="99"/>
    <w:unhideWhenUsed/>
    <w:rsid w:val="00866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70C"/>
  </w:style>
  <w:style w:type="paragraph" w:styleId="Piedepgina">
    <w:name w:val="footer"/>
    <w:basedOn w:val="Normal"/>
    <w:link w:val="PiedepginaCar"/>
    <w:uiPriority w:val="99"/>
    <w:unhideWhenUsed/>
    <w:rsid w:val="00866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70C"/>
  </w:style>
  <w:style w:type="character" w:styleId="Hipervnculo">
    <w:name w:val="Hyperlink"/>
    <w:uiPriority w:val="99"/>
    <w:unhideWhenUsed/>
    <w:rsid w:val="009E3AB1"/>
    <w:rPr>
      <w:color w:val="0000FF"/>
      <w:u w:val="single"/>
    </w:rPr>
  </w:style>
  <w:style w:type="paragraph" w:styleId="Sinespaciado">
    <w:name w:val="No Spacing"/>
    <w:qFormat/>
    <w:rsid w:val="009E3A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3818FE"/>
  </w:style>
  <w:style w:type="character" w:styleId="Refdecomentario">
    <w:name w:val="annotation reference"/>
    <w:basedOn w:val="Fuentedeprrafopredeter"/>
    <w:uiPriority w:val="99"/>
    <w:semiHidden/>
    <w:unhideWhenUsed/>
    <w:rsid w:val="006242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42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42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42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425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251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647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-beta/123801" TargetMode="External"/><Relationship Id="rId13" Type="http://schemas.openxmlformats.org/officeDocument/2006/relationships/hyperlink" Target="http://www.alarconyharri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mra.com/recycling" TargetMode="External"/><Relationship Id="rId12" Type="http://schemas.openxmlformats.org/officeDocument/2006/relationships/hyperlink" Target="mailto:info-spain@TOMRAsorting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marti@alarconyharris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TOMRA-Sorting-Recycling-18325717216523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TOMRARecycling" TargetMode="External"/><Relationship Id="rId14" Type="http://schemas.openxmlformats.org/officeDocument/2006/relationships/hyperlink" Target="http://www.TOMRA.com/recycl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1186</Words>
  <Characters>6529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Davison</dc:creator>
  <cp:keywords/>
  <dc:description/>
  <cp:lastModifiedBy>Nuria Marti</cp:lastModifiedBy>
  <cp:revision>4</cp:revision>
  <cp:lastPrinted>2020-04-21T14:15:00Z</cp:lastPrinted>
  <dcterms:created xsi:type="dcterms:W3CDTF">2020-04-27T16:28:00Z</dcterms:created>
  <dcterms:modified xsi:type="dcterms:W3CDTF">2020-04-28T07:20:00Z</dcterms:modified>
</cp:coreProperties>
</file>