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0B" w:rsidRPr="00FD2FFF" w:rsidRDefault="00910915" w:rsidP="004F61F8">
      <w:pPr>
        <w:spacing w:after="240" w:line="288" w:lineRule="auto"/>
        <w:jc w:val="center"/>
        <w:rPr>
          <w:b/>
        </w:rPr>
      </w:pPr>
      <w:r w:rsidRPr="00FD2FFF">
        <w:rPr>
          <w:b/>
        </w:rPr>
        <w:t xml:space="preserve">STADLER ENTREGA </w:t>
      </w:r>
      <w:r w:rsidR="003024FF" w:rsidRPr="00FD2FFF">
        <w:rPr>
          <w:b/>
        </w:rPr>
        <w:t xml:space="preserve">AL GRUPO SCHROLL </w:t>
      </w:r>
      <w:r w:rsidRPr="00FD2FFF">
        <w:rPr>
          <w:b/>
        </w:rPr>
        <w:t xml:space="preserve">UNA PLANTA </w:t>
      </w:r>
    </w:p>
    <w:p w:rsidR="00910915" w:rsidRPr="00FD2FFF" w:rsidRDefault="00910915" w:rsidP="004F61F8">
      <w:pPr>
        <w:spacing w:after="240" w:line="288" w:lineRule="auto"/>
        <w:jc w:val="center"/>
        <w:rPr>
          <w:b/>
        </w:rPr>
      </w:pPr>
      <w:r w:rsidRPr="00FD2FFF">
        <w:rPr>
          <w:b/>
        </w:rPr>
        <w:t>DE CLASIFICACIÓN FLEXIBLE, PREPARADA PARA EL FUTURO</w:t>
      </w:r>
    </w:p>
    <w:p w:rsidR="00FB11E0" w:rsidRPr="00FD2FFF" w:rsidRDefault="004F61F8" w:rsidP="004F61F8">
      <w:pPr>
        <w:spacing w:after="240" w:line="288" w:lineRule="auto"/>
      </w:pPr>
      <w:proofErr w:type="spellStart"/>
      <w:r w:rsidRPr="00FD2FFF">
        <w:rPr>
          <w:b/>
          <w:bCs/>
        </w:rPr>
        <w:t>Altshausen</w:t>
      </w:r>
      <w:proofErr w:type="spellEnd"/>
      <w:r w:rsidRPr="00FD2FFF">
        <w:rPr>
          <w:b/>
          <w:bCs/>
        </w:rPr>
        <w:t>, 2</w:t>
      </w:r>
      <w:r w:rsidR="00592EFB">
        <w:rPr>
          <w:b/>
          <w:bCs/>
        </w:rPr>
        <w:t>8</w:t>
      </w:r>
      <w:bookmarkStart w:id="0" w:name="_GoBack"/>
      <w:bookmarkEnd w:id="0"/>
      <w:r w:rsidRPr="00FD2FFF">
        <w:rPr>
          <w:b/>
          <w:bCs/>
        </w:rPr>
        <w:t xml:space="preserve"> de enero de 2020</w:t>
      </w:r>
      <w:r w:rsidRPr="00FD2FFF">
        <w:t xml:space="preserve"> – El Grupo Schroll se dedica a la gestión </w:t>
      </w:r>
      <w:r w:rsidR="00FE6A12" w:rsidRPr="00FD2FFF">
        <w:t xml:space="preserve">de residuos </w:t>
      </w:r>
      <w:r w:rsidRPr="00FD2FFF">
        <w:t xml:space="preserve">y al reciclaje, y presta </w:t>
      </w:r>
      <w:r w:rsidR="00D100D2" w:rsidRPr="00FD2FFF">
        <w:t xml:space="preserve">servicios </w:t>
      </w:r>
      <w:r w:rsidRPr="00FD2FFF">
        <w:t xml:space="preserve">a empresas, entidades públicas y gobiernos municipales </w:t>
      </w:r>
      <w:r w:rsidR="00D100D2">
        <w:t>adaptándose siempre</w:t>
      </w:r>
      <w:r w:rsidRPr="00FD2FFF">
        <w:t xml:space="preserve"> a sus necesidades concretas. Fundada en 1892, esta empresa familiar presta servicios en el este de Francia con un equipo de más de 550 empleados. Cuenta con su propia flota de vehículos y trata cerca de </w:t>
      </w:r>
      <w:r w:rsidR="00D100D2">
        <w:t>1</w:t>
      </w:r>
      <w:r w:rsidRPr="00FD2FFF">
        <w:t xml:space="preserve"> millón de toneladas de residuos al año en sus 21 centros especializados. </w:t>
      </w:r>
    </w:p>
    <w:p w:rsidR="00174BED" w:rsidRPr="00FD2FFF" w:rsidRDefault="00323EB1" w:rsidP="004F61F8">
      <w:pPr>
        <w:spacing w:after="240" w:line="288" w:lineRule="auto"/>
      </w:pPr>
      <w:r w:rsidRPr="00FD2FFF">
        <w:t>A lo largo de su amplia historia, Schroll se ha ganado la reputación de ser una empresa que presta ser</w:t>
      </w:r>
      <w:r w:rsidR="00D100D2">
        <w:t>vicios profesionales y eficaces y</w:t>
      </w:r>
      <w:r w:rsidRPr="00FD2FFF">
        <w:t xml:space="preserve"> para </w:t>
      </w:r>
      <w:r w:rsidR="00D100D2">
        <w:t>el</w:t>
      </w:r>
      <w:r w:rsidRPr="00FD2FFF">
        <w:t xml:space="preserve">lo trabaja codo con codo con clientes y proveedores. </w:t>
      </w:r>
      <w:r w:rsidR="00D100D2">
        <w:t>Con</w:t>
      </w:r>
      <w:r w:rsidRPr="00FD2FFF">
        <w:t xml:space="preserve"> más de </w:t>
      </w:r>
      <w:r w:rsidR="00D100D2">
        <w:t>100</w:t>
      </w:r>
      <w:r w:rsidRPr="00FD2FFF">
        <w:t xml:space="preserve"> años de experiencia y </w:t>
      </w:r>
      <w:r w:rsidR="00D100D2">
        <w:t xml:space="preserve">con un amplísimo bagaje de </w:t>
      </w:r>
      <w:r w:rsidRPr="00FD2FFF">
        <w:t xml:space="preserve">conocimientos técnicos, Schroll desarrolla soluciones personalizadas para que sus clientes puedan tratar </w:t>
      </w:r>
      <w:r w:rsidR="00251EDC" w:rsidRPr="00FD2FFF">
        <w:t xml:space="preserve">residuos </w:t>
      </w:r>
      <w:r w:rsidR="00D100D2">
        <w:t xml:space="preserve">de forma eficiente y sostenible. Sus proyectos abordan </w:t>
      </w:r>
      <w:r w:rsidRPr="00FD2FFF">
        <w:t>de principio a fin la cadena de reciclaje: de</w:t>
      </w:r>
      <w:r w:rsidR="00D100D2">
        <w:t>sde</w:t>
      </w:r>
      <w:r w:rsidRPr="00FD2FFF">
        <w:t xml:space="preserve"> la recogida a la </w:t>
      </w:r>
      <w:r w:rsidR="00D100D2" w:rsidRPr="00FD2FFF">
        <w:t>clasificación</w:t>
      </w:r>
      <w:r w:rsidR="00D100D2">
        <w:t xml:space="preserve"> y</w:t>
      </w:r>
      <w:r w:rsidRPr="00FD2FFF">
        <w:t xml:space="preserve"> tratamiento de</w:t>
      </w:r>
      <w:r w:rsidR="00D100D2">
        <w:t xml:space="preserve"> una amplia variedad de productos:</w:t>
      </w:r>
      <w:r w:rsidRPr="00FD2FFF">
        <w:t xml:space="preserve"> papel, cartón, plástico, residuos no peligrosos, madera, pilas y bombillas, además de la recogida y recuperación de </w:t>
      </w:r>
      <w:proofErr w:type="spellStart"/>
      <w:r w:rsidRPr="00FD2FFF">
        <w:t>biorresiduos</w:t>
      </w:r>
      <w:proofErr w:type="spellEnd"/>
      <w:r w:rsidRPr="00FD2FFF">
        <w:t xml:space="preserve">. </w:t>
      </w:r>
    </w:p>
    <w:p w:rsidR="00654FC0" w:rsidRPr="00FD2FFF" w:rsidRDefault="00323EB1" w:rsidP="004F61F8">
      <w:pPr>
        <w:spacing w:after="240" w:line="288" w:lineRule="auto"/>
      </w:pPr>
      <w:r w:rsidRPr="00FD2FFF">
        <w:t xml:space="preserve">La filosofía de la empresa es satisfacer las necesidades concretas del cliente con soluciones que priorizan el reciclaje como la mejor forma de tratar residuos para ahorrar recursos naturales y proteger el medio ambiente. </w:t>
      </w:r>
    </w:p>
    <w:p w:rsidR="00BE4394" w:rsidRPr="00FD2FFF" w:rsidRDefault="00BE4394" w:rsidP="004F61F8">
      <w:pPr>
        <w:spacing w:after="240" w:line="288" w:lineRule="auto"/>
        <w:rPr>
          <w:b/>
        </w:rPr>
      </w:pPr>
      <w:r w:rsidRPr="00FD2FFF">
        <w:rPr>
          <w:b/>
        </w:rPr>
        <w:t xml:space="preserve">Colaboración duradera basada en asesoramiento profesional y equipos de calidad </w:t>
      </w:r>
    </w:p>
    <w:p w:rsidR="00654FC0" w:rsidRPr="00FD2FFF" w:rsidRDefault="00323EB1" w:rsidP="004F61F8">
      <w:pPr>
        <w:spacing w:after="240" w:line="288" w:lineRule="auto"/>
      </w:pPr>
      <w:r w:rsidRPr="00FD2FFF">
        <w:t>Para lograr su objetivo</w:t>
      </w:r>
      <w:r w:rsidR="0004204F">
        <w:t xml:space="preserve">, para </w:t>
      </w:r>
      <w:proofErr w:type="spellStart"/>
      <w:r w:rsidR="0004204F">
        <w:t>Schroll</w:t>
      </w:r>
      <w:proofErr w:type="spellEnd"/>
      <w:r w:rsidR="0004204F">
        <w:t xml:space="preserve"> resulta</w:t>
      </w:r>
      <w:r w:rsidRPr="00FD2FFF">
        <w:t xml:space="preserve"> fundamental contar con instalaciones bien diseñad</w:t>
      </w:r>
      <w:r w:rsidR="008A672B" w:rsidRPr="00FD2FFF">
        <w:t>a</w:t>
      </w:r>
      <w:r w:rsidRPr="00FD2FFF">
        <w:t xml:space="preserve">s y </w:t>
      </w:r>
      <w:r w:rsidR="008A672B" w:rsidRPr="00FD2FFF">
        <w:t xml:space="preserve">bien </w:t>
      </w:r>
      <w:r w:rsidRPr="00FD2FFF">
        <w:t>equipadas: "</w:t>
      </w:r>
      <w:r w:rsidR="0004204F">
        <w:t>E</w:t>
      </w:r>
      <w:r w:rsidRPr="00FD2FFF">
        <w:t xml:space="preserve">n 1999, cuando se construyó nuestro primer centro de clasificación, queríamos una empresa que ofreciera un producto de calidad en poco tiempo. Tras buscar mucho, dimos con STADLER", indica Pascal Schroll, uno de los dueños del Grupo Schroll. "Enseguida valoramos el asesoramiento y el soporte de </w:t>
      </w:r>
      <w:proofErr w:type="spellStart"/>
      <w:r w:rsidRPr="00FD2FFF">
        <w:t>Willi</w:t>
      </w:r>
      <w:proofErr w:type="spellEnd"/>
      <w:r w:rsidRPr="00FD2FFF">
        <w:t xml:space="preserve"> </w:t>
      </w:r>
      <w:proofErr w:type="spellStart"/>
      <w:r w:rsidRPr="00FD2FFF">
        <w:t>Stadler</w:t>
      </w:r>
      <w:proofErr w:type="spellEnd"/>
      <w:r w:rsidRPr="00FD2FFF">
        <w:t xml:space="preserve"> y </w:t>
      </w:r>
      <w:proofErr w:type="spellStart"/>
      <w:r w:rsidRPr="00FD2FFF">
        <w:t>Clément</w:t>
      </w:r>
      <w:proofErr w:type="spellEnd"/>
      <w:r w:rsidRPr="00FD2FFF">
        <w:t xml:space="preserve"> </w:t>
      </w:r>
      <w:proofErr w:type="spellStart"/>
      <w:r w:rsidRPr="00FD2FFF">
        <w:t>Stehlin</w:t>
      </w:r>
      <w:proofErr w:type="spellEnd"/>
      <w:r w:rsidRPr="00FD2FFF">
        <w:t xml:space="preserve">, su Director de Ventas. En el centro de pruebas de STADLER se hicieron numerosas pruebas para dar con soluciones innovadoras para nuestras necesidades. Apreciamos enormemente toda la atención que pusieron en lo que les decíamos, atendieron </w:t>
      </w:r>
      <w:r w:rsidR="00B04DFA" w:rsidRPr="00FD2FFF">
        <w:t xml:space="preserve">todas </w:t>
      </w:r>
      <w:r w:rsidRPr="00FD2FFF">
        <w:t>nuestras peticiones y tuvieron en cuenta en todo momento las especificaciones y requisitos de nuestro material".</w:t>
      </w:r>
    </w:p>
    <w:p w:rsidR="0004204F" w:rsidRDefault="0004204F" w:rsidP="004F61F8">
      <w:pPr>
        <w:spacing w:after="240" w:line="288" w:lineRule="auto"/>
      </w:pPr>
      <w:r>
        <w:t>Ése</w:t>
      </w:r>
      <w:r w:rsidR="00A00D66" w:rsidRPr="00FD2FFF">
        <w:t xml:space="preserve"> fue el inicio de una colaboración duradera, tras el cual STADLER ha creado para Schroll otras 5 plantas de clasificación y ha renovado una sexta</w:t>
      </w:r>
      <w:r>
        <w:t>.</w:t>
      </w:r>
    </w:p>
    <w:p w:rsidR="0004204F" w:rsidRDefault="00A00D66" w:rsidP="004F61F8">
      <w:pPr>
        <w:spacing w:after="240" w:line="288" w:lineRule="auto"/>
      </w:pPr>
      <w:r w:rsidRPr="00FD2FFF">
        <w:t xml:space="preserve">"La experiencia </w:t>
      </w:r>
      <w:r w:rsidR="000B0450" w:rsidRPr="00FD2FFF">
        <w:t xml:space="preserve">que </w:t>
      </w:r>
      <w:r w:rsidRPr="00FD2FFF">
        <w:t xml:space="preserve">experimentamos en estos primeros contactos </w:t>
      </w:r>
      <w:r w:rsidR="000B0450" w:rsidRPr="00FD2FFF">
        <w:t xml:space="preserve">fue tan positiva que </w:t>
      </w:r>
      <w:r w:rsidRPr="00FD2FFF">
        <w:t xml:space="preserve">nos animó a volver a trabajar con </w:t>
      </w:r>
      <w:r w:rsidR="00EF6517" w:rsidRPr="00FD2FFF">
        <w:t>ellos</w:t>
      </w:r>
      <w:r w:rsidRPr="00FD2FFF">
        <w:t xml:space="preserve"> en el desarrollo del resto de nuestras plantas", añade Vincent Schroll, uno de los dueños del Grupo Schroll. "Lo que valoramos especialmente es la fiabilidad de la maquinaria, el respeto absoluto de los plazos y el trabajo de los equipos de STADLER". </w:t>
      </w:r>
    </w:p>
    <w:p w:rsidR="0004204F" w:rsidRDefault="0004204F">
      <w:pPr>
        <w:numPr>
          <w:ilvl w:val="0"/>
          <w:numId w:val="0"/>
        </w:numPr>
        <w:spacing w:after="200" w:line="276" w:lineRule="auto"/>
      </w:pPr>
      <w:r>
        <w:br w:type="page"/>
      </w:r>
    </w:p>
    <w:p w:rsidR="004F61F8" w:rsidRPr="00FD2FFF" w:rsidRDefault="00BE4394" w:rsidP="00E135FF">
      <w:pPr>
        <w:spacing w:after="240" w:line="288" w:lineRule="auto"/>
        <w:rPr>
          <w:b/>
        </w:rPr>
      </w:pPr>
      <w:r w:rsidRPr="00FD2FFF">
        <w:lastRenderedPageBreak/>
        <w:t xml:space="preserve">El sector de gestión de residuos y reciclaje </w:t>
      </w:r>
      <w:r w:rsidR="0004204F">
        <w:t>está en constante</w:t>
      </w:r>
      <w:r w:rsidRPr="00FD2FFF">
        <w:t xml:space="preserve"> evolución y la capacidad de innovación de STADLER para desarrollar productos nuevos adaptados a </w:t>
      </w:r>
      <w:r w:rsidR="0004204F">
        <w:t xml:space="preserve">estas </w:t>
      </w:r>
      <w:r w:rsidRPr="00FD2FFF">
        <w:t xml:space="preserve">necesidades cambiantes han cimentado la colaboración entre </w:t>
      </w:r>
      <w:r w:rsidR="00051197" w:rsidRPr="00FD2FFF">
        <w:t>amb</w:t>
      </w:r>
      <w:r w:rsidRPr="00FD2FFF">
        <w:t>as empresas</w:t>
      </w:r>
      <w:r w:rsidR="0004204F">
        <w:t>. "L</w:t>
      </w:r>
      <w:r w:rsidRPr="00FD2FFF">
        <w:t>a evolución técnica de los equipos satisface las necesidades cada vez mayores de nue</w:t>
      </w:r>
      <w:r w:rsidR="0004204F">
        <w:t>stros centros de clasificación", afirma tajante Vincent Schroll.</w:t>
      </w:r>
    </w:p>
    <w:p w:rsidR="007F6286" w:rsidRPr="00FD2FFF" w:rsidRDefault="007F6286" w:rsidP="004F61F8">
      <w:pPr>
        <w:spacing w:after="240" w:line="288" w:lineRule="auto"/>
        <w:rPr>
          <w:b/>
        </w:rPr>
      </w:pPr>
      <w:r w:rsidRPr="00FD2FFF">
        <w:rPr>
          <w:b/>
        </w:rPr>
        <w:t>Una planta, preparada para el futuro, diseñada para ampliarse, diversificarse y automatizarse en el futuro</w:t>
      </w:r>
    </w:p>
    <w:p w:rsidR="004C1C23" w:rsidRPr="00FD2FFF" w:rsidRDefault="007C68B3" w:rsidP="004F61F8">
      <w:pPr>
        <w:spacing w:after="240" w:line="288" w:lineRule="auto"/>
      </w:pPr>
      <w:r w:rsidRPr="00FD2FFF">
        <w:t xml:space="preserve">El último proyecto que STADLER </w:t>
      </w:r>
      <w:r w:rsidR="005F43F3" w:rsidRPr="00FD2FFF">
        <w:t xml:space="preserve">ha completado </w:t>
      </w:r>
      <w:r w:rsidRPr="00FD2FFF">
        <w:t xml:space="preserve">para Schroll es el nuevo centro de reciclaje </w:t>
      </w:r>
      <w:r w:rsidR="009548F8">
        <w:t xml:space="preserve"> de</w:t>
      </w:r>
      <w:r w:rsidRPr="00FD2FFF">
        <w:t xml:space="preserve"> La </w:t>
      </w:r>
      <w:proofErr w:type="spellStart"/>
      <w:r w:rsidRPr="00FD2FFF">
        <w:t>Maix</w:t>
      </w:r>
      <w:proofErr w:type="spellEnd"/>
      <w:r w:rsidRPr="00FD2FFF">
        <w:t xml:space="preserve">, </w:t>
      </w:r>
      <w:r w:rsidR="009548F8">
        <w:t xml:space="preserve">en los </w:t>
      </w:r>
      <w:proofErr w:type="spellStart"/>
      <w:r w:rsidRPr="00FD2FFF">
        <w:t>Vosgos</w:t>
      </w:r>
      <w:proofErr w:type="spellEnd"/>
      <w:r w:rsidRPr="00FD2FFF">
        <w:t xml:space="preserve"> (Francia), cerca de la ciudad de </w:t>
      </w:r>
      <w:proofErr w:type="spellStart"/>
      <w:r w:rsidRPr="00FD2FFF">
        <w:t>Épinal</w:t>
      </w:r>
      <w:proofErr w:type="spellEnd"/>
      <w:r w:rsidRPr="00FD2FFF">
        <w:t>. Este centro se ha dimensionado para poder procesar 80.000 toneladas de residuos al año.</w:t>
      </w:r>
    </w:p>
    <w:p w:rsidR="0004204F" w:rsidRDefault="00A22DDE" w:rsidP="004F61F8">
      <w:pPr>
        <w:spacing w:after="240" w:line="288" w:lineRule="auto"/>
      </w:pPr>
      <w:r w:rsidRPr="00FD2FFF">
        <w:t>A petición del cliente, la planta se ha diseñado para poder ampliarse</w:t>
      </w:r>
      <w:r w:rsidR="0004204F">
        <w:t xml:space="preserve"> en un futuro:</w:t>
      </w:r>
      <w:r w:rsidRPr="00FD2FFF">
        <w:t xml:space="preserve"> </w:t>
      </w:r>
      <w:r w:rsidR="0004204F">
        <w:t>ser capaz de</w:t>
      </w:r>
      <w:r w:rsidRPr="00FD2FFF">
        <w:t xml:space="preserve"> clasificar más fracciones</w:t>
      </w:r>
      <w:r w:rsidR="0004204F">
        <w:t xml:space="preserve"> y</w:t>
      </w:r>
      <w:r w:rsidRPr="00FD2FFF">
        <w:t xml:space="preserve"> permitir la</w:t>
      </w:r>
      <w:r w:rsidR="0004204F">
        <w:t xml:space="preserve"> incorporar e</w:t>
      </w:r>
      <w:r w:rsidRPr="00FD2FFF">
        <w:t xml:space="preserve"> instala</w:t>
      </w:r>
      <w:r w:rsidR="0004204F">
        <w:t>r</w:t>
      </w:r>
      <w:r w:rsidRPr="00FD2FFF">
        <w:t xml:space="preserve"> robots</w:t>
      </w:r>
      <w:r w:rsidR="00DC285E" w:rsidRPr="00FD2FFF">
        <w:t xml:space="preserve"> en</w:t>
      </w:r>
      <w:r w:rsidR="0004204F">
        <w:t xml:space="preserve"> la misma</w:t>
      </w:r>
      <w:r w:rsidRPr="00FD2FFF">
        <w:t xml:space="preserve">. </w:t>
      </w:r>
    </w:p>
    <w:p w:rsidR="008558F9" w:rsidRPr="00FD2FFF" w:rsidRDefault="00A22DDE" w:rsidP="004F61F8">
      <w:pPr>
        <w:spacing w:after="240" w:line="288" w:lineRule="auto"/>
      </w:pPr>
      <w:r w:rsidRPr="00FD2FFF">
        <w:t xml:space="preserve">STADLER atendió este deseo incluyendo dos líneas de clasificación separadas: una para el tratamiento de distintos tipos de materiales, y otra para el tratamiento de </w:t>
      </w:r>
      <w:r w:rsidRPr="00BD70E3">
        <w:t>materiales huecos</w:t>
      </w:r>
      <w:r w:rsidRPr="00FD2FFF">
        <w:t xml:space="preserve">. </w:t>
      </w:r>
      <w:r w:rsidR="007221BA" w:rsidRPr="00FD2FFF">
        <w:t>S</w:t>
      </w:r>
      <w:r w:rsidRPr="00FD2FFF">
        <w:t>egún Clément Stehlin, Director de Ventas de STADLER</w:t>
      </w:r>
      <w:r w:rsidR="007221BA" w:rsidRPr="00FD2FFF">
        <w:t xml:space="preserve">: </w:t>
      </w:r>
      <w:r w:rsidRPr="00FD2FFF">
        <w:t>"</w:t>
      </w:r>
      <w:r w:rsidR="007221BA" w:rsidRPr="00FD2FFF">
        <w:t xml:space="preserve">Esta configuración </w:t>
      </w:r>
      <w:r w:rsidR="00FB2F64" w:rsidRPr="00FD2FFF">
        <w:t>otorga</w:t>
      </w:r>
      <w:r w:rsidRPr="00FD2FFF">
        <w:t xml:space="preserve"> mayor flexibilidad al permitir, por ejemplo, trabajar a dos turnos en una de las líneas mientras se tiene solo un</w:t>
      </w:r>
      <w:r w:rsidR="00BD70E3">
        <w:t xml:space="preserve"> turno trabajando</w:t>
      </w:r>
      <w:r w:rsidRPr="00FD2FFF">
        <w:t xml:space="preserve"> en la otra</w:t>
      </w:r>
      <w:r w:rsidR="00BD70E3">
        <w:t xml:space="preserve"> línea</w:t>
      </w:r>
      <w:r w:rsidRPr="00FD2FFF">
        <w:t>".</w:t>
      </w:r>
    </w:p>
    <w:p w:rsidR="00E810AE" w:rsidRPr="00FD2FFF" w:rsidRDefault="003F1DD5" w:rsidP="004F61F8">
      <w:pPr>
        <w:spacing w:after="240" w:line="288" w:lineRule="auto"/>
      </w:pPr>
      <w:r w:rsidRPr="00FD2FFF">
        <w:t xml:space="preserve">La planta </w:t>
      </w:r>
      <w:r w:rsidR="00634DEF" w:rsidRPr="00FD2FFF">
        <w:t>de tratamiento de</w:t>
      </w:r>
      <w:r w:rsidRPr="00FD2FFF">
        <w:t xml:space="preserve"> diversos tipos de materiales </w:t>
      </w:r>
      <w:r w:rsidR="00BD70E3">
        <w:t>tiene capacidad de</w:t>
      </w:r>
      <w:r w:rsidRPr="00FD2FFF">
        <w:t xml:space="preserve"> 15 tonelada</w:t>
      </w:r>
      <w:r w:rsidR="00BD70E3">
        <w:t xml:space="preserve">s/ hora del producto de entrada. Éste flujo se introduce posteriormente en 3 separadores </w:t>
      </w:r>
      <w:proofErr w:type="spellStart"/>
      <w:r w:rsidR="00BD70E3">
        <w:t>basilísticos</w:t>
      </w:r>
      <w:proofErr w:type="spellEnd"/>
      <w:r w:rsidR="00BD70E3">
        <w:t>, un STADLER PPK y otros</w:t>
      </w:r>
      <w:r w:rsidRPr="00FD2FFF">
        <w:t xml:space="preserve"> dos separadores</w:t>
      </w:r>
      <w:r w:rsidR="00BD70E3">
        <w:t xml:space="preserve"> balísticos STADLER STT2000-8-1</w:t>
      </w:r>
      <w:r w:rsidRPr="00FD2FFF">
        <w:t xml:space="preserve"> </w:t>
      </w:r>
      <w:r w:rsidR="00BD70E3">
        <w:t xml:space="preserve">para llevar a cabo una clasificación </w:t>
      </w:r>
      <w:r w:rsidRPr="00FD2FFF">
        <w:t>de forma mecánica. Posteriormente, se re</w:t>
      </w:r>
      <w:r w:rsidR="00BD70E3">
        <w:t>aliza la separación óptica con 4 sensores</w:t>
      </w:r>
      <w:r w:rsidRPr="00FD2FFF">
        <w:t xml:space="preserve"> de infrarrojo cercano (NIR),</w:t>
      </w:r>
      <w:r w:rsidR="00BD70E3">
        <w:t xml:space="preserve"> y se finaliza el proceso con una </w:t>
      </w:r>
      <w:r w:rsidRPr="00FD2FFF">
        <w:t>clasificación manual. Las fracciones resultantes de esta línea son envases y fracciones pequeñas de cartón (PCNC, por sus siglas en inglés), cartón, plástico</w:t>
      </w:r>
      <w:r w:rsidR="00BD70E3">
        <w:t>,</w:t>
      </w:r>
      <w:r w:rsidRPr="00FD2FFF">
        <w:t xml:space="preserve"> periódicos y revistas (JRM), así como materiales huecos que, posteriormente, se pasan a la segunda línea de clasificación de la planta. </w:t>
      </w:r>
    </w:p>
    <w:p w:rsidR="00E810AE" w:rsidRPr="00FD2FFF" w:rsidRDefault="00E810AE" w:rsidP="004F61F8">
      <w:pPr>
        <w:spacing w:after="240" w:line="288" w:lineRule="auto"/>
      </w:pPr>
      <w:r w:rsidRPr="00FD2FFF">
        <w:t xml:space="preserve">La línea de materiales huecos, </w:t>
      </w:r>
      <w:r w:rsidR="00BD70E3">
        <w:t>alcanza un</w:t>
      </w:r>
      <w:r w:rsidRPr="00FD2FFF">
        <w:t xml:space="preserve"> rendimiento de 4 </w:t>
      </w:r>
      <w:proofErr w:type="spellStart"/>
      <w:r w:rsidR="00BD70E3">
        <w:t>Tn</w:t>
      </w:r>
      <w:proofErr w:type="spellEnd"/>
      <w:r w:rsidR="00BD70E3">
        <w:t>/h</w:t>
      </w:r>
      <w:r w:rsidRPr="00FD2FFF">
        <w:t xml:space="preserve">, </w:t>
      </w:r>
      <w:r w:rsidR="00BD70E3">
        <w:t xml:space="preserve">y </w:t>
      </w:r>
      <w:r w:rsidRPr="00FD2FFF">
        <w:t xml:space="preserve">clasifica las fracciones tanto de forma mecánica como óptica, </w:t>
      </w:r>
      <w:r w:rsidR="00BD70E3">
        <w:t>que también</w:t>
      </w:r>
      <w:r w:rsidRPr="00FD2FFF">
        <w:t xml:space="preserve"> acaba con una clasificación manual. Usa un separador balístico STADLER STT2000-8-1, un imán, un separador para metales no férricos y </w:t>
      </w:r>
      <w:r w:rsidR="00BD70E3">
        <w:t>5</w:t>
      </w:r>
      <w:r w:rsidRPr="00FD2FFF">
        <w:t xml:space="preserve"> dispositivos NIR para lograr un producto final</w:t>
      </w:r>
      <w:r w:rsidR="00BD70E3">
        <w:t xml:space="preserve"> separado por </w:t>
      </w:r>
      <w:r w:rsidRPr="00FD2FFF">
        <w:t xml:space="preserve">fracciones de PET, PEHD, </w:t>
      </w:r>
      <w:r w:rsidR="009548F8">
        <w:t xml:space="preserve"> </w:t>
      </w:r>
      <w:proofErr w:type="spellStart"/>
      <w:r w:rsidR="009548F8">
        <w:t>Bricks</w:t>
      </w:r>
      <w:proofErr w:type="spellEnd"/>
      <w:r w:rsidRPr="00FD2FFF">
        <w:t>, aluminio, plástico, papel mixto y fracciones residuales, tanto claros como de color. Clément Stehlin añade: "La maquinaria</w:t>
      </w:r>
      <w:r w:rsidR="00FE289F">
        <w:t xml:space="preserve"> de</w:t>
      </w:r>
      <w:r w:rsidRPr="00FD2FFF">
        <w:t xml:space="preserve"> STADLER de esta línea </w:t>
      </w:r>
      <w:r w:rsidR="00F113F8" w:rsidRPr="00FD2FFF">
        <w:t>es</w:t>
      </w:r>
      <w:r w:rsidRPr="00FD2FFF">
        <w:t xml:space="preserve"> perfecta para su propósito y está dimensionada para soportar un rendimiento más alto en el futuro".</w:t>
      </w:r>
    </w:p>
    <w:p w:rsidR="00A17CF3" w:rsidRPr="00FD2FFF" w:rsidRDefault="00A17CF3" w:rsidP="004F61F8">
      <w:pPr>
        <w:spacing w:after="240" w:line="288" w:lineRule="auto"/>
        <w:rPr>
          <w:b/>
        </w:rPr>
      </w:pPr>
      <w:r w:rsidRPr="00FD2FFF">
        <w:rPr>
          <w:b/>
        </w:rPr>
        <w:t xml:space="preserve">Una planta diseñada para </w:t>
      </w:r>
      <w:r w:rsidR="00FE289F">
        <w:rPr>
          <w:b/>
        </w:rPr>
        <w:t xml:space="preserve">asegurar </w:t>
      </w:r>
      <w:r w:rsidRPr="00FD2FFF">
        <w:rPr>
          <w:b/>
        </w:rPr>
        <w:t>la comodidad y la seguridad de trabajadores y visitantes</w:t>
      </w:r>
    </w:p>
    <w:p w:rsidR="004C1C23" w:rsidRPr="00FD2FFF" w:rsidRDefault="004C1C23" w:rsidP="004F61F8">
      <w:pPr>
        <w:spacing w:after="240" w:line="288" w:lineRule="auto"/>
      </w:pPr>
      <w:r w:rsidRPr="00FD2FFF">
        <w:t>Para Schroll, el bienestar de la plantilla era una cuestión muy importante. Por ello, el diseño de STADLER ofrece</w:t>
      </w:r>
      <w:r w:rsidR="00FE289F">
        <w:t xml:space="preserve"> unas instalaciones agradables y una</w:t>
      </w:r>
      <w:r w:rsidRPr="00FD2FFF">
        <w:t xml:space="preserve"> buena ergonomía </w:t>
      </w:r>
      <w:r w:rsidR="00F25F0F" w:rsidRPr="00FD2FFF">
        <w:t>para los trabajadores</w:t>
      </w:r>
      <w:r w:rsidRPr="00FD2FFF">
        <w:t xml:space="preserve">. La instalación también cuenta con pasarelas de calidad muy planificadas para poder realizar las labores de mantenimiento de forma fácil y segura. </w:t>
      </w:r>
    </w:p>
    <w:p w:rsidR="00A22DDE" w:rsidRPr="00FD2FFF" w:rsidRDefault="004C1C23" w:rsidP="004F61F8">
      <w:pPr>
        <w:spacing w:after="240" w:line="288" w:lineRule="auto"/>
      </w:pPr>
      <w:r w:rsidRPr="00FD2FFF">
        <w:lastRenderedPageBreak/>
        <w:t xml:space="preserve">Schroll </w:t>
      </w:r>
      <w:r w:rsidR="00FE289F">
        <w:t xml:space="preserve">tiene previsto </w:t>
      </w:r>
      <w:r w:rsidRPr="00FD2FFF">
        <w:t>recibir en la planta un gran número de visitantes, incluidos grupos de estudiantes. Por ello, STADLER diseñó e instaló una plataforma de observación desde la que se puede ver perfectamente toda la planta con total seguridad.</w:t>
      </w:r>
    </w:p>
    <w:p w:rsidR="00825E0D" w:rsidRPr="00FD2FFF" w:rsidRDefault="00825E0D" w:rsidP="004F61F8">
      <w:pPr>
        <w:spacing w:after="240" w:line="288" w:lineRule="auto"/>
        <w:rPr>
          <w:b/>
        </w:rPr>
      </w:pPr>
      <w:r w:rsidRPr="00FD2FFF">
        <w:rPr>
          <w:b/>
        </w:rPr>
        <w:t>Satisfacción total</w:t>
      </w:r>
    </w:p>
    <w:p w:rsidR="00825E0D" w:rsidRPr="00FD2FFF" w:rsidRDefault="004C1C23" w:rsidP="004F61F8">
      <w:pPr>
        <w:spacing w:after="240" w:line="288" w:lineRule="auto"/>
      </w:pPr>
      <w:r w:rsidRPr="00FD2FFF">
        <w:t>E</w:t>
      </w:r>
      <w:r w:rsidR="00FE289F">
        <w:t>ste</w:t>
      </w:r>
      <w:r w:rsidRPr="00FD2FFF">
        <w:t xml:space="preserve"> complejo proyecto se terminó dentro de los plazos previstos a pesar de contar </w:t>
      </w:r>
      <w:r w:rsidR="0091777F" w:rsidRPr="00FD2FFF">
        <w:t xml:space="preserve">para ello </w:t>
      </w:r>
      <w:r w:rsidRPr="00FD2FFF">
        <w:t>con tan solo 14 semanas, incluida la semana de puesta en march</w:t>
      </w:r>
      <w:r w:rsidR="00FE289F">
        <w:t xml:space="preserve">a de cada una de las dos líneas. Así, </w:t>
      </w:r>
      <w:r w:rsidRPr="00FD2FFF">
        <w:t>l</w:t>
      </w:r>
      <w:r w:rsidR="00FE289F" w:rsidRPr="00FD2FFF">
        <w:t>a planta empezó a operar en octubre de 2019.</w:t>
      </w:r>
    </w:p>
    <w:p w:rsidR="004C1C23" w:rsidRPr="00FD2FFF" w:rsidRDefault="004C1C23" w:rsidP="004F61F8">
      <w:pPr>
        <w:spacing w:after="240" w:line="288" w:lineRule="auto"/>
      </w:pPr>
      <w:r w:rsidRPr="00FD2FFF">
        <w:t>Durante todo el proceso, desde la confirmación del proyecto a la instalación y puesta en marcha, el trabajo de STADLER ha satisfecho totalmente al cliente: "Valoramos muchísimo que STADLER cumpla lo que dice, nos asesore y responda a cualquier imprevisto durante la configuración de los equipos", concluye Pascal Schroll.</w:t>
      </w:r>
    </w:p>
    <w:p w:rsidR="004C1C23" w:rsidRPr="00FD2FFF" w:rsidRDefault="004C1C23" w:rsidP="004C1C23"/>
    <w:p w:rsidR="001B3555" w:rsidRPr="00FD2FFF" w:rsidRDefault="001B3555" w:rsidP="001B3555">
      <w:pPr>
        <w:rPr>
          <w:b/>
        </w:rPr>
      </w:pPr>
      <w:r w:rsidRPr="00FD2FFF">
        <w:rPr>
          <w:b/>
        </w:rPr>
        <w:t>Sobre STADLER</w:t>
      </w:r>
    </w:p>
    <w:p w:rsidR="001B3555" w:rsidRPr="00FD2FFF" w:rsidRDefault="001B3555" w:rsidP="00296B5D">
      <w:pPr>
        <w:spacing w:line="288" w:lineRule="auto"/>
        <w:rPr>
          <w:b/>
        </w:rPr>
      </w:pPr>
    </w:p>
    <w:p w:rsidR="001B3555" w:rsidRPr="00FD2FFF" w:rsidRDefault="001B3555" w:rsidP="00296B5D">
      <w:pPr>
        <w:spacing w:line="288" w:lineRule="auto"/>
      </w:pPr>
      <w:r w:rsidRPr="00FD2FFF">
        <w:rPr>
          <w:b/>
        </w:rPr>
        <w:t>STADLER</w:t>
      </w:r>
      <w:r w:rsidRPr="00FD2FFF">
        <w:rPr>
          <w:b/>
          <w:vertAlign w:val="superscript"/>
        </w:rPr>
        <w:sym w:font="Symbol" w:char="F0D2"/>
      </w:r>
      <w:r w:rsidRPr="00FD2FFF">
        <w:rPr>
          <w:b/>
          <w:vertAlign w:val="superscript"/>
        </w:rPr>
        <w:t xml:space="preserve"> </w:t>
      </w:r>
      <w:r w:rsidRPr="00FD2FFF">
        <w:t>es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w:t>
      </w:r>
      <w:r w:rsidR="00940B06" w:rsidRPr="00FD2FFF">
        <w:t xml:space="preserve"> </w:t>
      </w:r>
      <w:r w:rsidRPr="00FD2FFF">
        <w:t>modernización, optimización, montaje, puesta en marcha, conversiones, desmontaje,</w:t>
      </w:r>
      <w:r w:rsidR="00940B06" w:rsidRPr="00FD2FFF">
        <w:t xml:space="preserve"> </w:t>
      </w:r>
      <w:r w:rsidRPr="00FD2FFF">
        <w:t xml:space="preserve">mantenimiento y asistencia técnica de componentes de sistemas de reciclaje y clasificación. Su oferta de productos incluye separadores balísticos, cintas transportadoras, cribas giratorias y </w:t>
      </w:r>
      <w:proofErr w:type="spellStart"/>
      <w:r w:rsidRPr="00FD2FFF">
        <w:t>desetiquetadoras</w:t>
      </w:r>
      <w:proofErr w:type="spellEnd"/>
      <w:r w:rsidRPr="00FD2FFF">
        <w:t xml:space="preserve">.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rsidR="00296B5D" w:rsidRDefault="00296B5D" w:rsidP="00296B5D">
      <w:pPr>
        <w:spacing w:line="288" w:lineRule="auto"/>
      </w:pPr>
    </w:p>
    <w:p w:rsidR="001B3555" w:rsidRPr="00FD2FFF" w:rsidRDefault="001B3555" w:rsidP="00296B5D">
      <w:pPr>
        <w:spacing w:line="288" w:lineRule="auto"/>
      </w:pPr>
      <w:r w:rsidRPr="00FD2FFF">
        <w:t xml:space="preserve">Si desea más información, consulte la página </w:t>
      </w:r>
      <w:hyperlink r:id="rId9" w:history="1">
        <w:r w:rsidRPr="00FD2FFF">
          <w:rPr>
            <w:rStyle w:val="Hipervnculo"/>
          </w:rPr>
          <w:t>http://www.w-stadler.de/en/index.php</w:t>
        </w:r>
      </w:hyperlink>
    </w:p>
    <w:p w:rsidR="001B3555" w:rsidRPr="00FD2FFF" w:rsidRDefault="001B3555" w:rsidP="00296B5D">
      <w:pPr>
        <w:spacing w:line="288" w:lineRule="auto"/>
      </w:pPr>
    </w:p>
    <w:p w:rsidR="001B3555" w:rsidRPr="00FD2FFF" w:rsidRDefault="001B3555" w:rsidP="00296B5D">
      <w:pPr>
        <w:pStyle w:val="Sinespaciado"/>
        <w:spacing w:line="288" w:lineRule="auto"/>
        <w:rPr>
          <w:rFonts w:cstheme="minorHAnsi"/>
        </w:rPr>
      </w:pPr>
    </w:p>
    <w:p w:rsidR="001B3555" w:rsidRPr="00FD2FFF" w:rsidRDefault="001B3555" w:rsidP="00296B5D">
      <w:pPr>
        <w:pStyle w:val="Sinespaciado"/>
        <w:spacing w:line="288" w:lineRule="auto"/>
        <w:rPr>
          <w:rFonts w:asciiTheme="minorHAnsi" w:hAnsiTheme="minorHAnsi" w:cs="Arial"/>
          <w:b/>
          <w:sz w:val="24"/>
          <w:szCs w:val="24"/>
        </w:rPr>
      </w:pPr>
      <w:r w:rsidRPr="00FD2FFF">
        <w:rPr>
          <w:rFonts w:asciiTheme="minorHAnsi" w:hAnsiTheme="minorHAnsi"/>
          <w:b/>
          <w:sz w:val="24"/>
          <w:szCs w:val="24"/>
        </w:rPr>
        <w:t>Contacto con los Medios:</w:t>
      </w:r>
    </w:p>
    <w:p w:rsidR="001B3555" w:rsidRPr="00FD2FFF" w:rsidRDefault="001B3555" w:rsidP="00296B5D">
      <w:pPr>
        <w:pStyle w:val="Sinespaciado"/>
        <w:spacing w:line="288" w:lineRule="auto"/>
        <w:rPr>
          <w:rFonts w:asciiTheme="minorHAnsi" w:hAnsiTheme="minorHAnsi" w:cs="Arial"/>
          <w:b/>
          <w:sz w:val="24"/>
          <w:szCs w:val="24"/>
        </w:rPr>
      </w:pPr>
    </w:p>
    <w:p w:rsidR="001B3555" w:rsidRPr="00FD2FFF" w:rsidRDefault="001B3555" w:rsidP="00296B5D">
      <w:pPr>
        <w:pStyle w:val="Sinespaciado"/>
        <w:spacing w:line="288" w:lineRule="auto"/>
        <w:rPr>
          <w:rFonts w:ascii="Arial" w:hAnsi="Arial" w:cs="Arial"/>
          <w:sz w:val="24"/>
          <w:szCs w:val="24"/>
        </w:rPr>
      </w:pPr>
      <w:r w:rsidRPr="00FD2FFF">
        <w:rPr>
          <w:rFonts w:ascii="Arial" w:hAnsi="Arial"/>
          <w:sz w:val="24"/>
          <w:szCs w:val="24"/>
        </w:rPr>
        <w:t>Nuria Martí</w:t>
      </w:r>
      <w:r w:rsidRPr="00FD2FFF">
        <w:rPr>
          <w:rFonts w:ascii="Arial" w:hAnsi="Arial"/>
          <w:sz w:val="24"/>
          <w:szCs w:val="24"/>
        </w:rPr>
        <w:tab/>
      </w:r>
      <w:r w:rsidRPr="00FD2FFF">
        <w:rPr>
          <w:rFonts w:ascii="Arial" w:hAnsi="Arial"/>
          <w:sz w:val="24"/>
          <w:szCs w:val="24"/>
        </w:rPr>
        <w:tab/>
      </w:r>
      <w:r w:rsidRPr="00FD2FFF">
        <w:rPr>
          <w:rFonts w:ascii="Arial" w:hAnsi="Arial"/>
          <w:sz w:val="24"/>
          <w:szCs w:val="24"/>
        </w:rPr>
        <w:tab/>
      </w:r>
      <w:r w:rsidRPr="00FD2FFF">
        <w:rPr>
          <w:rFonts w:ascii="Arial" w:hAnsi="Arial"/>
          <w:sz w:val="24"/>
          <w:szCs w:val="24"/>
        </w:rPr>
        <w:tab/>
      </w:r>
      <w:r w:rsidRPr="00FD2FFF">
        <w:rPr>
          <w:rFonts w:ascii="Arial" w:hAnsi="Arial"/>
          <w:sz w:val="24"/>
          <w:szCs w:val="24"/>
        </w:rPr>
        <w:tab/>
        <w:t>Marina Castro Hempel</w:t>
      </w:r>
    </w:p>
    <w:p w:rsidR="001B3555" w:rsidRPr="00FD2FFF" w:rsidRDefault="001B3555" w:rsidP="00296B5D">
      <w:pPr>
        <w:pStyle w:val="Sinespaciado"/>
        <w:spacing w:line="288" w:lineRule="auto"/>
        <w:rPr>
          <w:rFonts w:ascii="Arial" w:hAnsi="Arial" w:cs="Arial"/>
          <w:sz w:val="24"/>
          <w:szCs w:val="24"/>
        </w:rPr>
      </w:pPr>
      <w:r w:rsidRPr="00FD2FFF">
        <w:rPr>
          <w:rFonts w:ascii="Arial" w:hAnsi="Arial"/>
          <w:sz w:val="24"/>
          <w:szCs w:val="24"/>
        </w:rPr>
        <w:t>Directora</w:t>
      </w:r>
      <w:r w:rsidRPr="00FD2FFF">
        <w:rPr>
          <w:rFonts w:ascii="Arial" w:hAnsi="Arial"/>
          <w:sz w:val="24"/>
          <w:szCs w:val="24"/>
        </w:rPr>
        <w:tab/>
      </w:r>
      <w:r w:rsidRPr="00FD2FFF">
        <w:rPr>
          <w:rFonts w:ascii="Arial" w:hAnsi="Arial"/>
          <w:sz w:val="24"/>
          <w:szCs w:val="24"/>
        </w:rPr>
        <w:tab/>
      </w:r>
      <w:r w:rsidRPr="00FD2FFF">
        <w:rPr>
          <w:rFonts w:ascii="Arial" w:hAnsi="Arial"/>
          <w:sz w:val="24"/>
          <w:szCs w:val="24"/>
        </w:rPr>
        <w:tab/>
      </w:r>
      <w:r w:rsidRPr="00FD2FFF">
        <w:rPr>
          <w:rFonts w:ascii="Arial" w:hAnsi="Arial"/>
          <w:sz w:val="24"/>
          <w:szCs w:val="24"/>
        </w:rPr>
        <w:tab/>
      </w:r>
      <w:r w:rsidRPr="00FD2FFF">
        <w:rPr>
          <w:rFonts w:ascii="Arial" w:hAnsi="Arial"/>
          <w:sz w:val="24"/>
          <w:szCs w:val="24"/>
        </w:rPr>
        <w:tab/>
      </w:r>
      <w:r w:rsidRPr="00FD2FFF">
        <w:rPr>
          <w:rFonts w:ascii="Arial" w:hAnsi="Arial"/>
          <w:i/>
          <w:iCs/>
          <w:sz w:val="24"/>
          <w:szCs w:val="24"/>
        </w:rPr>
        <w:t>Marketing</w:t>
      </w:r>
    </w:p>
    <w:p w:rsidR="001B3555" w:rsidRPr="00FD2FFF" w:rsidRDefault="00FD2FFF" w:rsidP="00296B5D">
      <w:pPr>
        <w:pStyle w:val="Sinespaciado"/>
        <w:spacing w:line="288" w:lineRule="auto"/>
        <w:rPr>
          <w:rFonts w:ascii="Arial" w:hAnsi="Arial"/>
          <w:sz w:val="24"/>
          <w:szCs w:val="24"/>
        </w:rPr>
      </w:pPr>
      <w:r w:rsidRPr="00FD2FFF">
        <w:rPr>
          <w:rFonts w:ascii="Arial" w:hAnsi="Arial"/>
          <w:sz w:val="24"/>
          <w:szCs w:val="24"/>
        </w:rPr>
        <w:t>Alarcón</w:t>
      </w:r>
      <w:r w:rsidR="001B3555" w:rsidRPr="00FD2FFF">
        <w:rPr>
          <w:rFonts w:ascii="Arial" w:hAnsi="Arial"/>
          <w:sz w:val="24"/>
          <w:szCs w:val="24"/>
        </w:rPr>
        <w:t xml:space="preserve"> &amp; Harris</w:t>
      </w:r>
      <w:r w:rsidR="001B3555" w:rsidRPr="00FD2FFF">
        <w:rPr>
          <w:rFonts w:ascii="Arial" w:hAnsi="Arial"/>
          <w:sz w:val="24"/>
          <w:szCs w:val="24"/>
        </w:rPr>
        <w:tab/>
      </w:r>
      <w:r w:rsidR="001B3555" w:rsidRPr="00FD2FFF">
        <w:rPr>
          <w:rFonts w:ascii="Arial" w:hAnsi="Arial"/>
          <w:sz w:val="24"/>
          <w:szCs w:val="24"/>
        </w:rPr>
        <w:tab/>
      </w:r>
      <w:r w:rsidR="001B3555" w:rsidRPr="00FD2FFF">
        <w:rPr>
          <w:rFonts w:ascii="Arial" w:hAnsi="Arial"/>
          <w:sz w:val="24"/>
          <w:szCs w:val="24"/>
        </w:rPr>
        <w:tab/>
      </w:r>
      <w:r w:rsidR="00776068" w:rsidRPr="00FD2FFF">
        <w:rPr>
          <w:rFonts w:ascii="Arial" w:hAnsi="Arial"/>
          <w:sz w:val="24"/>
          <w:szCs w:val="24"/>
        </w:rPr>
        <w:tab/>
      </w:r>
      <w:r w:rsidR="001B3555" w:rsidRPr="00FD2FFF">
        <w:rPr>
          <w:rFonts w:ascii="Arial" w:hAnsi="Arial"/>
          <w:sz w:val="24"/>
          <w:szCs w:val="24"/>
        </w:rPr>
        <w:t xml:space="preserve">STADLER Anlagenbau GmbH </w:t>
      </w:r>
    </w:p>
    <w:p w:rsidR="001B3555" w:rsidRPr="00FD2FFF" w:rsidRDefault="001B3555" w:rsidP="00296B5D">
      <w:pPr>
        <w:pStyle w:val="Sinespaciado"/>
        <w:spacing w:line="288" w:lineRule="auto"/>
        <w:rPr>
          <w:rFonts w:ascii="Arial" w:hAnsi="Arial" w:cs="Arial"/>
          <w:sz w:val="24"/>
          <w:szCs w:val="24"/>
        </w:rPr>
      </w:pPr>
      <w:r w:rsidRPr="00FD2FFF">
        <w:rPr>
          <w:rFonts w:ascii="Arial" w:hAnsi="Arial"/>
          <w:sz w:val="24"/>
          <w:szCs w:val="24"/>
        </w:rPr>
        <w:t>Teléfono: +34 91 415 30 20</w:t>
      </w:r>
      <w:r w:rsidRPr="00FD2FFF">
        <w:rPr>
          <w:rFonts w:ascii="Arial" w:hAnsi="Arial"/>
          <w:sz w:val="24"/>
          <w:szCs w:val="24"/>
        </w:rPr>
        <w:tab/>
      </w:r>
      <w:r w:rsidRPr="00FD2FFF">
        <w:rPr>
          <w:rFonts w:ascii="Arial" w:hAnsi="Arial"/>
          <w:sz w:val="24"/>
          <w:szCs w:val="24"/>
        </w:rPr>
        <w:tab/>
        <w:t>Teléfono: +49 7584 9226-63</w:t>
      </w:r>
    </w:p>
    <w:p w:rsidR="001B3555" w:rsidRPr="00FD2FFF" w:rsidRDefault="001B3555" w:rsidP="00296B5D">
      <w:pPr>
        <w:pStyle w:val="Sinespaciado"/>
        <w:spacing w:line="288" w:lineRule="auto"/>
        <w:rPr>
          <w:rFonts w:ascii="Arial" w:hAnsi="Arial" w:cs="Arial"/>
          <w:sz w:val="24"/>
          <w:szCs w:val="24"/>
        </w:rPr>
      </w:pPr>
      <w:r w:rsidRPr="00FD2FFF">
        <w:rPr>
          <w:i/>
          <w:iCs/>
        </w:rPr>
        <w:t>e-mail</w:t>
      </w:r>
      <w:r w:rsidRPr="00FD2FFF">
        <w:rPr>
          <w:rFonts w:ascii="Arial" w:hAnsi="Arial"/>
          <w:sz w:val="24"/>
          <w:szCs w:val="24"/>
        </w:rPr>
        <w:t xml:space="preserve">: </w:t>
      </w:r>
      <w:r w:rsidRPr="00FD2FFF">
        <w:rPr>
          <w:rFonts w:ascii="Arial" w:hAnsi="Arial"/>
        </w:rPr>
        <w:t>nmarti@alarconyharris.com</w:t>
      </w:r>
      <w:r w:rsidRPr="00FD2FFF">
        <w:tab/>
      </w:r>
      <w:r w:rsidRPr="00FD2FFF">
        <w:tab/>
      </w:r>
      <w:r w:rsidRPr="00FD2FFF">
        <w:rPr>
          <w:i/>
          <w:iCs/>
          <w:sz w:val="24"/>
          <w:szCs w:val="24"/>
        </w:rPr>
        <w:t>e-mail</w:t>
      </w:r>
      <w:r w:rsidRPr="00FD2FFF">
        <w:rPr>
          <w:sz w:val="24"/>
          <w:szCs w:val="24"/>
        </w:rPr>
        <w:t xml:space="preserve">: </w:t>
      </w:r>
      <w:hyperlink r:id="rId10" w:history="1">
        <w:r w:rsidRPr="00FD2FFF">
          <w:rPr>
            <w:rFonts w:ascii="Arial" w:hAnsi="Arial"/>
            <w:sz w:val="24"/>
            <w:szCs w:val="24"/>
          </w:rPr>
          <w:t xml:space="preserve">marina.castro@w-stadler.de </w:t>
        </w:r>
      </w:hyperlink>
      <w:r w:rsidRPr="00FD2FFF">
        <w:rPr>
          <w:rFonts w:ascii="Arial" w:hAnsi="Arial"/>
          <w:sz w:val="24"/>
          <w:szCs w:val="24"/>
        </w:rPr>
        <w:tab/>
      </w:r>
    </w:p>
    <w:p w:rsidR="001B3555" w:rsidRPr="00FD2FFF" w:rsidRDefault="00B1101A" w:rsidP="00296B5D">
      <w:pPr>
        <w:pStyle w:val="Sinespaciado"/>
        <w:spacing w:line="288" w:lineRule="auto"/>
      </w:pPr>
      <w:hyperlink r:id="rId11" w:history="1">
        <w:r w:rsidR="001B3555" w:rsidRPr="00FD2FFF">
          <w:rPr>
            <w:rFonts w:ascii="Arial" w:hAnsi="Arial"/>
          </w:rPr>
          <w:t>www.alarconyharris.com</w:t>
        </w:r>
      </w:hyperlink>
      <w:r w:rsidR="001B3555" w:rsidRPr="00FD2FFF">
        <w:tab/>
      </w:r>
      <w:r w:rsidR="001B3555" w:rsidRPr="00FD2FFF">
        <w:tab/>
      </w:r>
      <w:r w:rsidR="00ED25A7" w:rsidRPr="00FD2FFF">
        <w:tab/>
      </w:r>
      <w:hyperlink w:history="1">
        <w:r w:rsidR="00776068" w:rsidRPr="00FD2FFF">
          <w:rPr>
            <w:rStyle w:val="Hipervnculo"/>
            <w:rFonts w:ascii="Arial" w:hAnsi="Arial"/>
            <w:sz w:val="24"/>
            <w:szCs w:val="24"/>
          </w:rPr>
          <w:t xml:space="preserve">www.w-stadler.de </w:t>
        </w:r>
      </w:hyperlink>
      <w:r w:rsidR="001B3555" w:rsidRPr="00FD2FFF">
        <w:rPr>
          <w:rFonts w:asciiTheme="minorHAnsi" w:hAnsiTheme="minorHAnsi"/>
          <w:sz w:val="24"/>
          <w:szCs w:val="24"/>
        </w:rPr>
        <w:tab/>
      </w:r>
      <w:r w:rsidR="001B3555" w:rsidRPr="00FD2FFF">
        <w:rPr>
          <w:rFonts w:asciiTheme="minorHAnsi" w:hAnsiTheme="minorHAnsi"/>
          <w:sz w:val="24"/>
          <w:szCs w:val="24"/>
        </w:rPr>
        <w:tab/>
      </w:r>
    </w:p>
    <w:p w:rsidR="00A35EB4" w:rsidRPr="00FD2FFF" w:rsidRDefault="00A35EB4" w:rsidP="00296B5D">
      <w:pPr>
        <w:spacing w:line="288" w:lineRule="auto"/>
        <w:jc w:val="center"/>
      </w:pPr>
    </w:p>
    <w:sectPr w:rsidR="00A35EB4" w:rsidRPr="00FD2FFF"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1A" w:rsidRDefault="00B1101A" w:rsidP="001C6DA9">
      <w:r>
        <w:separator/>
      </w:r>
    </w:p>
  </w:endnote>
  <w:endnote w:type="continuationSeparator" w:id="0">
    <w:p w:rsidR="00B1101A" w:rsidRDefault="00B1101A"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rPr>
              <w:i/>
              <w:iCs/>
            </w:rPr>
            <w:t>Press release</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592EFB">
            <w:rPr>
              <w:noProof/>
            </w:rPr>
            <w:t>1</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B1101A">
          <w:pPr>
            <w:pStyle w:val="Piedepgina"/>
            <w:spacing w:line="276" w:lineRule="auto"/>
            <w:jc w:val="left"/>
          </w:pPr>
          <w:r>
            <w:fldChar w:fldCharType="begin"/>
          </w:r>
          <w:r>
            <w:instrText xml:space="preserve"> DOCPROPERTY  Template  \* MERGEFORMAT </w:instrText>
          </w:r>
          <w:r>
            <w:fldChar w:fldCharType="separate"/>
          </w:r>
          <w:r w:rsidR="00E078F9">
            <w:t>Normal</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1A" w:rsidRDefault="00B1101A" w:rsidP="001C6DA9">
      <w:r>
        <w:separator/>
      </w:r>
    </w:p>
  </w:footnote>
  <w:footnote w:type="continuationSeparator" w:id="0">
    <w:p w:rsidR="00B1101A" w:rsidRDefault="00B1101A"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1B3555" w:rsidP="00BB4EDA">
          <w:pPr>
            <w:pStyle w:val="Encabezado"/>
            <w:jc w:val="left"/>
            <w:rPr>
              <w:sz w:val="22"/>
            </w:rPr>
          </w:pPr>
          <w:r>
            <w:rPr>
              <w:i/>
              <w:iCs/>
            </w:rPr>
            <w:t>Press release</w:t>
          </w:r>
        </w:p>
      </w:tc>
      <w:tc>
        <w:tcPr>
          <w:tcW w:w="2269" w:type="dxa"/>
          <w:shd w:val="clear" w:color="auto" w:fill="auto"/>
          <w:vAlign w:val="center"/>
        </w:tcPr>
        <w:p w:rsidR="00217173" w:rsidRPr="00E808B5" w:rsidRDefault="001B3555" w:rsidP="00BB4EDA">
          <w:pPr>
            <w:pStyle w:val="Encabezado"/>
            <w:rPr>
              <w:sz w:val="22"/>
            </w:rPr>
          </w:pPr>
          <w:r>
            <w:rPr>
              <w:noProof/>
              <w:lang w:eastAsia="es-ES"/>
            </w:rPr>
            <w:drawing>
              <wp:inline distT="0" distB="0" distL="0" distR="0" wp14:anchorId="189B326F" wp14:editId="14EA88B8">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w:t>
          </w:r>
        </w:p>
      </w:tc>
      <w:tc>
        <w:tcPr>
          <w:tcW w:w="2041" w:type="dxa"/>
          <w:shd w:val="clear" w:color="auto" w:fill="auto"/>
          <w:vAlign w:val="center"/>
        </w:tcPr>
        <w:p w:rsidR="00826DC7" w:rsidRPr="009E6062" w:rsidRDefault="00826DC7" w:rsidP="002C746A">
          <w:pPr>
            <w:pStyle w:val="Encabezado"/>
          </w:pPr>
          <w:r>
            <w:rPr>
              <w:noProof/>
              <w:lang w:eastAsia="es-ES"/>
            </w:rPr>
            <w:drawing>
              <wp:anchor distT="0" distB="0" distL="114300" distR="114300" simplePos="0" relativeHeight="251665408" behindDoc="1" locked="0" layoutInCell="1" allowOverlap="1" wp14:anchorId="048BBDC2" wp14:editId="7FFB76D1">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9.75pt" o:bullet="t">
        <v:imagedata r:id="rId1" o:title="BD21300_"/>
      </v:shape>
    </w:pict>
  </w:numPicBullet>
  <w:numPicBullet w:numPicBulletId="1">
    <w:pict>
      <v:shape id="_x0000_i1031" type="#_x0000_t75" style="width:12pt;height:12pt" o:bullet="t">
        <v:imagedata r:id="rId2" o:title="BD14565_"/>
      </v:shape>
    </w:pict>
  </w:numPicBullet>
  <w:numPicBullet w:numPicBulletId="2">
    <w:pict>
      <v:shape id="_x0000_i1032" type="#_x0000_t75" style="width:14.25pt;height:12pt" o:bullet="t">
        <v:imagedata r:id="rId3" o:title="pfeil"/>
      </v:shape>
    </w:pict>
  </w:numPicBullet>
  <w:numPicBullet w:numPicBulletId="3">
    <w:pict>
      <v:shape id="_x0000_i1033" type="#_x0000_t75" style="width:14.25pt;height:14.25pt" o:bullet="t">
        <v:imagedata r:id="rId4" o:title="BD21329_"/>
      </v:shape>
    </w:pict>
  </w:numPicBullet>
  <w:abstractNum w:abstractNumId="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Castro Hempel">
    <w15:presenceInfo w15:providerId="AD" w15:userId="S-1-5-21-3800100371-879974915-2482845486-1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6273"/>
    <w:rsid w:val="000176E4"/>
    <w:rsid w:val="00021657"/>
    <w:rsid w:val="0003258A"/>
    <w:rsid w:val="00032B21"/>
    <w:rsid w:val="0004204F"/>
    <w:rsid w:val="00051197"/>
    <w:rsid w:val="000556B2"/>
    <w:rsid w:val="000644A0"/>
    <w:rsid w:val="000866AC"/>
    <w:rsid w:val="000A5871"/>
    <w:rsid w:val="000B0450"/>
    <w:rsid w:val="000B4885"/>
    <w:rsid w:val="000C404A"/>
    <w:rsid w:val="000F148C"/>
    <w:rsid w:val="00106761"/>
    <w:rsid w:val="001354E4"/>
    <w:rsid w:val="00161062"/>
    <w:rsid w:val="00174BED"/>
    <w:rsid w:val="0019141D"/>
    <w:rsid w:val="00195CAE"/>
    <w:rsid w:val="001A39E3"/>
    <w:rsid w:val="001B3555"/>
    <w:rsid w:val="001B6293"/>
    <w:rsid w:val="001B6733"/>
    <w:rsid w:val="001C6DA9"/>
    <w:rsid w:val="0020694C"/>
    <w:rsid w:val="00217173"/>
    <w:rsid w:val="00227D9B"/>
    <w:rsid w:val="002354A6"/>
    <w:rsid w:val="0024103A"/>
    <w:rsid w:val="00251EDC"/>
    <w:rsid w:val="00261238"/>
    <w:rsid w:val="00263985"/>
    <w:rsid w:val="00263C6F"/>
    <w:rsid w:val="002646CA"/>
    <w:rsid w:val="00270F36"/>
    <w:rsid w:val="0027607D"/>
    <w:rsid w:val="00283563"/>
    <w:rsid w:val="00284561"/>
    <w:rsid w:val="0029369B"/>
    <w:rsid w:val="00296B5D"/>
    <w:rsid w:val="00297B2D"/>
    <w:rsid w:val="002A6C8A"/>
    <w:rsid w:val="002D509E"/>
    <w:rsid w:val="002E768E"/>
    <w:rsid w:val="002F01D0"/>
    <w:rsid w:val="002F4658"/>
    <w:rsid w:val="003024FF"/>
    <w:rsid w:val="00322C99"/>
    <w:rsid w:val="00323EB1"/>
    <w:rsid w:val="003274E0"/>
    <w:rsid w:val="00335B29"/>
    <w:rsid w:val="00337617"/>
    <w:rsid w:val="003459FD"/>
    <w:rsid w:val="0036004D"/>
    <w:rsid w:val="003774CD"/>
    <w:rsid w:val="00377E2E"/>
    <w:rsid w:val="003817CC"/>
    <w:rsid w:val="00390C90"/>
    <w:rsid w:val="003A07A1"/>
    <w:rsid w:val="003B4E3E"/>
    <w:rsid w:val="003D4736"/>
    <w:rsid w:val="003F1DD5"/>
    <w:rsid w:val="00421116"/>
    <w:rsid w:val="00457A2D"/>
    <w:rsid w:val="00470503"/>
    <w:rsid w:val="00477014"/>
    <w:rsid w:val="00492A52"/>
    <w:rsid w:val="00496CF4"/>
    <w:rsid w:val="004A6709"/>
    <w:rsid w:val="004C1C23"/>
    <w:rsid w:val="004F1BF8"/>
    <w:rsid w:val="004F5833"/>
    <w:rsid w:val="004F61F8"/>
    <w:rsid w:val="0051725D"/>
    <w:rsid w:val="00520843"/>
    <w:rsid w:val="00527552"/>
    <w:rsid w:val="00544086"/>
    <w:rsid w:val="00553EF9"/>
    <w:rsid w:val="00592EFB"/>
    <w:rsid w:val="005C11BA"/>
    <w:rsid w:val="005E42A2"/>
    <w:rsid w:val="005E4BA3"/>
    <w:rsid w:val="005F43F3"/>
    <w:rsid w:val="005F7041"/>
    <w:rsid w:val="00603E31"/>
    <w:rsid w:val="00621C21"/>
    <w:rsid w:val="00634DEF"/>
    <w:rsid w:val="006478B0"/>
    <w:rsid w:val="00654FC0"/>
    <w:rsid w:val="006562F7"/>
    <w:rsid w:val="0065664C"/>
    <w:rsid w:val="0066075E"/>
    <w:rsid w:val="0069237C"/>
    <w:rsid w:val="00696D31"/>
    <w:rsid w:val="006B6A42"/>
    <w:rsid w:val="006E0DDD"/>
    <w:rsid w:val="006F61A9"/>
    <w:rsid w:val="0071070B"/>
    <w:rsid w:val="00712D52"/>
    <w:rsid w:val="007221BA"/>
    <w:rsid w:val="00752F1E"/>
    <w:rsid w:val="00754BC1"/>
    <w:rsid w:val="00756160"/>
    <w:rsid w:val="00772C27"/>
    <w:rsid w:val="00772E70"/>
    <w:rsid w:val="0077494B"/>
    <w:rsid w:val="00776068"/>
    <w:rsid w:val="00782F22"/>
    <w:rsid w:val="0079448E"/>
    <w:rsid w:val="007B72FA"/>
    <w:rsid w:val="007C68B3"/>
    <w:rsid w:val="007C7B20"/>
    <w:rsid w:val="007E5F83"/>
    <w:rsid w:val="007E6559"/>
    <w:rsid w:val="007F6286"/>
    <w:rsid w:val="00806748"/>
    <w:rsid w:val="008067B4"/>
    <w:rsid w:val="00815B81"/>
    <w:rsid w:val="00825E0D"/>
    <w:rsid w:val="00826DC7"/>
    <w:rsid w:val="0084332E"/>
    <w:rsid w:val="00846172"/>
    <w:rsid w:val="00850561"/>
    <w:rsid w:val="008558F9"/>
    <w:rsid w:val="008562F8"/>
    <w:rsid w:val="00860FFB"/>
    <w:rsid w:val="008701CC"/>
    <w:rsid w:val="0087709E"/>
    <w:rsid w:val="008A672B"/>
    <w:rsid w:val="008B053E"/>
    <w:rsid w:val="008B3E9E"/>
    <w:rsid w:val="008C26CC"/>
    <w:rsid w:val="008D295D"/>
    <w:rsid w:val="008D3B16"/>
    <w:rsid w:val="008D642C"/>
    <w:rsid w:val="008E31BC"/>
    <w:rsid w:val="00910915"/>
    <w:rsid w:val="00911285"/>
    <w:rsid w:val="00914135"/>
    <w:rsid w:val="0091777F"/>
    <w:rsid w:val="00940B06"/>
    <w:rsid w:val="009548F8"/>
    <w:rsid w:val="00970997"/>
    <w:rsid w:val="009875FF"/>
    <w:rsid w:val="00997BC9"/>
    <w:rsid w:val="009A7C16"/>
    <w:rsid w:val="009C5DB6"/>
    <w:rsid w:val="009C7CD3"/>
    <w:rsid w:val="00A00D66"/>
    <w:rsid w:val="00A17CF3"/>
    <w:rsid w:val="00A22DDE"/>
    <w:rsid w:val="00A31A9F"/>
    <w:rsid w:val="00A35EB4"/>
    <w:rsid w:val="00A4407F"/>
    <w:rsid w:val="00A46CBF"/>
    <w:rsid w:val="00A4794B"/>
    <w:rsid w:val="00A6146C"/>
    <w:rsid w:val="00A618F6"/>
    <w:rsid w:val="00A65D28"/>
    <w:rsid w:val="00A87257"/>
    <w:rsid w:val="00A91110"/>
    <w:rsid w:val="00AC2555"/>
    <w:rsid w:val="00AE26D8"/>
    <w:rsid w:val="00B04DFA"/>
    <w:rsid w:val="00B1101A"/>
    <w:rsid w:val="00B265AE"/>
    <w:rsid w:val="00B27E43"/>
    <w:rsid w:val="00B44F45"/>
    <w:rsid w:val="00B4763D"/>
    <w:rsid w:val="00B65EDC"/>
    <w:rsid w:val="00B7521D"/>
    <w:rsid w:val="00B83824"/>
    <w:rsid w:val="00BD70E3"/>
    <w:rsid w:val="00BE4394"/>
    <w:rsid w:val="00C36E4E"/>
    <w:rsid w:val="00C46C5A"/>
    <w:rsid w:val="00C67B3D"/>
    <w:rsid w:val="00C7159F"/>
    <w:rsid w:val="00CB189B"/>
    <w:rsid w:val="00CE2E21"/>
    <w:rsid w:val="00CE66D7"/>
    <w:rsid w:val="00CF307B"/>
    <w:rsid w:val="00D100D2"/>
    <w:rsid w:val="00D12304"/>
    <w:rsid w:val="00D155EC"/>
    <w:rsid w:val="00D20486"/>
    <w:rsid w:val="00D47FA3"/>
    <w:rsid w:val="00D72D68"/>
    <w:rsid w:val="00D91741"/>
    <w:rsid w:val="00DB5A25"/>
    <w:rsid w:val="00DC285E"/>
    <w:rsid w:val="00DC7EAB"/>
    <w:rsid w:val="00DF7933"/>
    <w:rsid w:val="00E078F9"/>
    <w:rsid w:val="00E135FF"/>
    <w:rsid w:val="00E14A13"/>
    <w:rsid w:val="00E153B4"/>
    <w:rsid w:val="00E212F2"/>
    <w:rsid w:val="00E26FDE"/>
    <w:rsid w:val="00E333D5"/>
    <w:rsid w:val="00E624FB"/>
    <w:rsid w:val="00E808B5"/>
    <w:rsid w:val="00E810AE"/>
    <w:rsid w:val="00E85027"/>
    <w:rsid w:val="00E85888"/>
    <w:rsid w:val="00E9765F"/>
    <w:rsid w:val="00EA4200"/>
    <w:rsid w:val="00EB13B6"/>
    <w:rsid w:val="00EC12CF"/>
    <w:rsid w:val="00EC7B9B"/>
    <w:rsid w:val="00ED25A7"/>
    <w:rsid w:val="00EF6517"/>
    <w:rsid w:val="00F042E7"/>
    <w:rsid w:val="00F04DEC"/>
    <w:rsid w:val="00F113F8"/>
    <w:rsid w:val="00F25F0F"/>
    <w:rsid w:val="00F27AC6"/>
    <w:rsid w:val="00F334D3"/>
    <w:rsid w:val="00F42505"/>
    <w:rsid w:val="00F45FFA"/>
    <w:rsid w:val="00F56A4D"/>
    <w:rsid w:val="00F75D01"/>
    <w:rsid w:val="00FA3226"/>
    <w:rsid w:val="00FB11E0"/>
    <w:rsid w:val="00FB2F64"/>
    <w:rsid w:val="00FB76D0"/>
    <w:rsid w:val="00FD2FFF"/>
    <w:rsid w:val="00FE289F"/>
    <w:rsid w:val="00FE6A12"/>
    <w:rsid w:val="00FF6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NichtaufgelsteErwhnung1">
    <w:name w:val="Nicht aufgelöste Erwähnung1"/>
    <w:basedOn w:val="Fuentedeprrafopredeter"/>
    <w:uiPriority w:val="99"/>
    <w:semiHidden/>
    <w:unhideWhenUsed/>
    <w:rsid w:val="00ED25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NichtaufgelsteErwhnung1">
    <w:name w:val="Nicht aufgelöste Erwähnung1"/>
    <w:basedOn w:val="Fuentedeprrafopredeter"/>
    <w:uiPriority w:val="99"/>
    <w:semiHidden/>
    <w:unhideWhenUsed/>
    <w:rsid w:val="00ED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na.castro@w-stadler.de" TargetMode="External"/><Relationship Id="rId4" Type="http://schemas.microsoft.com/office/2007/relationships/stylesWithEffects" Target="stylesWithEffects.xml"/><Relationship Id="rId9" Type="http://schemas.openxmlformats.org/officeDocument/2006/relationships/hyperlink" Target="http://www.w-stadler.de/en/index.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3C8D-863D-4A72-9B21-0F3672A4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7144</Characters>
  <Application>Microsoft Office Word</Application>
  <DocSecurity>0</DocSecurity>
  <Lines>59</Lines>
  <Paragraphs>16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4</cp:revision>
  <cp:lastPrinted>2017-10-23T13:46:00Z</cp:lastPrinted>
  <dcterms:created xsi:type="dcterms:W3CDTF">2020-01-27T13:49:00Z</dcterms:created>
  <dcterms:modified xsi:type="dcterms:W3CDTF">2020-01-28T09:07:00Z</dcterms:modified>
</cp:coreProperties>
</file>