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A6" w:rsidRPr="006B19BC" w:rsidRDefault="001C3FA6" w:rsidP="00422986">
      <w:pPr>
        <w:shd w:val="clear" w:color="auto" w:fill="FFFFFF"/>
        <w:spacing w:after="0"/>
        <w:rPr>
          <w:rFonts w:ascii="Arial" w:eastAsia="Times New Roman" w:hAnsi="Arial" w:cs="Arial"/>
          <w:b/>
          <w:sz w:val="28"/>
          <w:szCs w:val="28"/>
        </w:rPr>
      </w:pPr>
    </w:p>
    <w:p w:rsidR="00245C78" w:rsidRPr="006B19BC" w:rsidRDefault="00245C78" w:rsidP="00422986">
      <w:pPr>
        <w:shd w:val="clear" w:color="auto" w:fill="FFFFFF"/>
        <w:spacing w:after="0"/>
        <w:rPr>
          <w:rFonts w:ascii="Arial" w:eastAsia="Times New Roman" w:hAnsi="Arial" w:cs="Arial"/>
          <w:b/>
          <w:sz w:val="28"/>
          <w:szCs w:val="28"/>
        </w:rPr>
      </w:pPr>
      <w:r w:rsidRPr="006B19BC">
        <w:rPr>
          <w:rFonts w:ascii="Arial" w:hAnsi="Arial"/>
          <w:b/>
          <w:sz w:val="28"/>
          <w:szCs w:val="28"/>
        </w:rPr>
        <w:t>Allison Transmission presenta</w:t>
      </w:r>
      <w:r w:rsidR="00F3107E">
        <w:rPr>
          <w:rFonts w:ascii="Arial" w:hAnsi="Arial"/>
          <w:b/>
          <w:sz w:val="28"/>
          <w:szCs w:val="28"/>
        </w:rPr>
        <w:t xml:space="preserve"> </w:t>
      </w:r>
      <w:r w:rsidRPr="006B19BC">
        <w:rPr>
          <w:rFonts w:ascii="Arial" w:hAnsi="Arial"/>
          <w:b/>
          <w:sz w:val="28"/>
          <w:szCs w:val="28"/>
        </w:rPr>
        <w:t>toda su oferta de soluciones de propulsión en la Busworld 2019</w:t>
      </w:r>
    </w:p>
    <w:p w:rsidR="007A5F54" w:rsidRPr="006B19BC" w:rsidRDefault="007A5F54" w:rsidP="00422986">
      <w:pPr>
        <w:shd w:val="clear" w:color="auto" w:fill="FFFFFF"/>
        <w:spacing w:after="0"/>
        <w:rPr>
          <w:rFonts w:ascii="Arial" w:eastAsia="Times New Roman" w:hAnsi="Arial" w:cs="Arial"/>
          <w:b/>
        </w:rPr>
      </w:pPr>
    </w:p>
    <w:p w:rsidR="00153B83" w:rsidRPr="006B19BC" w:rsidRDefault="005B4694" w:rsidP="007E4FC7">
      <w:pPr>
        <w:shd w:val="clear" w:color="auto" w:fill="FFFFFF"/>
        <w:spacing w:after="0"/>
        <w:rPr>
          <w:rFonts w:ascii="Arial" w:hAnsi="Arial" w:cs="Arial"/>
          <w:i/>
        </w:rPr>
      </w:pPr>
      <w:r w:rsidRPr="006B19BC">
        <w:rPr>
          <w:rStyle w:val="tlid-translation"/>
          <w:i/>
        </w:rPr>
        <w:t>Allison Transmission presentará toda su oferta de soluciones de propulsión en Busworld Europ</w:t>
      </w:r>
      <w:r w:rsidR="00233833">
        <w:rPr>
          <w:rStyle w:val="tlid-translation"/>
          <w:i/>
        </w:rPr>
        <w:t>e</w:t>
      </w:r>
      <w:r w:rsidRPr="006B19BC">
        <w:rPr>
          <w:rStyle w:val="tlid-translation"/>
          <w:i/>
        </w:rPr>
        <w:t xml:space="preserve"> 2019</w:t>
      </w:r>
      <w:r w:rsidRPr="006B19BC">
        <w:rPr>
          <w:rFonts w:ascii="Arial" w:hAnsi="Arial"/>
          <w:i/>
        </w:rPr>
        <w:t xml:space="preserve"> para destacar los últimos avances en tecnología de ahorro en el consumo de combustible.</w:t>
      </w:r>
    </w:p>
    <w:p w:rsidR="00CE7C6F" w:rsidRPr="006B19BC" w:rsidRDefault="00CE7C6F" w:rsidP="007E4FC7">
      <w:pPr>
        <w:shd w:val="clear" w:color="auto" w:fill="FFFFFF"/>
        <w:spacing w:after="0"/>
        <w:rPr>
          <w:rFonts w:ascii="Arial" w:eastAsia="Times New Roman" w:hAnsi="Arial" w:cs="Arial"/>
          <w:i/>
        </w:rPr>
      </w:pPr>
    </w:p>
    <w:p w:rsidR="00B132A5" w:rsidRPr="006B19BC" w:rsidRDefault="00153B83" w:rsidP="00D65A71">
      <w:pPr>
        <w:pStyle w:val="Prrafodelista"/>
        <w:spacing w:after="0"/>
        <w:ind w:left="0"/>
        <w:rPr>
          <w:rStyle w:val="tlid-translation"/>
        </w:rPr>
      </w:pPr>
      <w:r w:rsidRPr="006B19BC">
        <w:rPr>
          <w:b/>
        </w:rPr>
        <w:t>Sliedrecht, Países Bajos,</w:t>
      </w:r>
      <w:r w:rsidRPr="006B19BC">
        <w:t xml:space="preserve">– </w:t>
      </w:r>
      <w:r w:rsidRPr="006B19BC">
        <w:rPr>
          <w:rStyle w:val="tlid-translation"/>
        </w:rPr>
        <w:t xml:space="preserve">Allison Transmission, líder en soluciones de propulsión, expondrá </w:t>
      </w:r>
      <w:r w:rsidR="00F3107E">
        <w:rPr>
          <w:rStyle w:val="tlid-translation"/>
        </w:rPr>
        <w:t>en Busworld</w:t>
      </w:r>
      <w:r w:rsidR="00E76FC4">
        <w:rPr>
          <w:rStyle w:val="tlid-translation"/>
        </w:rPr>
        <w:t xml:space="preserve"> </w:t>
      </w:r>
      <w:r w:rsidR="00F3107E">
        <w:rPr>
          <w:rStyle w:val="tlid-translation"/>
        </w:rPr>
        <w:t xml:space="preserve">2019 </w:t>
      </w:r>
      <w:r w:rsidRPr="006B19BC">
        <w:rPr>
          <w:rStyle w:val="tlid-translation"/>
        </w:rPr>
        <w:t>toda su oferta de sistemas para mi</w:t>
      </w:r>
      <w:r w:rsidR="00F3107E">
        <w:rPr>
          <w:rStyle w:val="tlid-translation"/>
        </w:rPr>
        <w:t>ni</w:t>
      </w:r>
      <w:r w:rsidRPr="006B19BC">
        <w:rPr>
          <w:rStyle w:val="tlid-translation"/>
        </w:rPr>
        <w:t xml:space="preserve">buses, autobuses urbanos y autocares </w:t>
      </w:r>
      <w:r w:rsidR="00F3107E">
        <w:rPr>
          <w:rStyle w:val="tlid-translation"/>
        </w:rPr>
        <w:t xml:space="preserve">desde </w:t>
      </w:r>
      <w:r w:rsidRPr="006B19BC">
        <w:rPr>
          <w:rStyle w:val="tlid-translation"/>
        </w:rPr>
        <w:t xml:space="preserve">18 </w:t>
      </w:r>
      <w:r w:rsidR="00F3107E">
        <w:rPr>
          <w:rStyle w:val="tlid-translation"/>
        </w:rPr>
        <w:t>hasta</w:t>
      </w:r>
      <w:r w:rsidRPr="006B19BC">
        <w:rPr>
          <w:rStyle w:val="tlid-translation"/>
        </w:rPr>
        <w:t xml:space="preserve"> 23 de octubre</w:t>
      </w:r>
      <w:r w:rsidR="00F3107E">
        <w:rPr>
          <w:rStyle w:val="tlid-translation"/>
        </w:rPr>
        <w:t xml:space="preserve"> en</w:t>
      </w:r>
      <w:r w:rsidRPr="006B19BC">
        <w:rPr>
          <w:rStyle w:val="tlid-translation"/>
        </w:rPr>
        <w:t xml:space="preserve"> Brussels Expo</w:t>
      </w:r>
      <w:r w:rsidR="00F3107E">
        <w:rPr>
          <w:rStyle w:val="tlid-translation"/>
        </w:rPr>
        <w:t xml:space="preserve"> en el</w:t>
      </w:r>
      <w:r w:rsidRPr="006B19BC">
        <w:rPr>
          <w:rStyle w:val="tlid-translation"/>
        </w:rPr>
        <w:t xml:space="preserve"> </w:t>
      </w:r>
      <w:r w:rsidRPr="006B19BC">
        <w:rPr>
          <w:rStyle w:val="tlid-translation"/>
          <w:i/>
          <w:iCs/>
        </w:rPr>
        <w:t>stand</w:t>
      </w:r>
      <w:r w:rsidRPr="006B19BC">
        <w:rPr>
          <w:rStyle w:val="tlid-translation"/>
        </w:rPr>
        <w:t xml:space="preserve"> 802a. </w:t>
      </w:r>
    </w:p>
    <w:p w:rsidR="00B132A5" w:rsidRPr="006B19BC" w:rsidRDefault="00B132A5" w:rsidP="00D65A71">
      <w:pPr>
        <w:pStyle w:val="Prrafodelista"/>
        <w:spacing w:after="0"/>
        <w:ind w:left="0"/>
        <w:rPr>
          <w:rStyle w:val="tlid-translation"/>
        </w:rPr>
      </w:pPr>
    </w:p>
    <w:p w:rsidR="00D65A71" w:rsidRPr="006B19BC" w:rsidRDefault="00B132A5" w:rsidP="00D65A71">
      <w:pPr>
        <w:pStyle w:val="Prrafodelista"/>
        <w:spacing w:after="0"/>
        <w:ind w:left="0"/>
      </w:pPr>
      <w:r w:rsidRPr="006B19BC">
        <w:rPr>
          <w:rStyle w:val="tlid-translation"/>
        </w:rPr>
        <w:t xml:space="preserve">La presentación </w:t>
      </w:r>
      <w:r w:rsidR="005D47A0">
        <w:rPr>
          <w:rStyle w:val="tlid-translation"/>
        </w:rPr>
        <w:t>en</w:t>
      </w:r>
      <w:r w:rsidRPr="006B19BC">
        <w:rPr>
          <w:rStyle w:val="tlid-translation"/>
        </w:rPr>
        <w:t xml:space="preserve"> Busworld incluye, entre otros, los últimos modelos de transmisión T 3280 xFE</w:t>
      </w:r>
      <w:r w:rsidRPr="006B19BC">
        <w:rPr>
          <w:rStyle w:val="tlid-translation"/>
          <w:vertAlign w:val="superscript"/>
        </w:rPr>
        <w:t>TM</w:t>
      </w:r>
      <w:r w:rsidRPr="006B19BC">
        <w:rPr>
          <w:rStyle w:val="tlid-translation"/>
        </w:rPr>
        <w:t xml:space="preserve"> y T 2100 xFE</w:t>
      </w:r>
      <w:r w:rsidRPr="006B19BC">
        <w:rPr>
          <w:rStyle w:val="tlid-translation"/>
          <w:vertAlign w:val="superscript"/>
        </w:rPr>
        <w:t>TM</w:t>
      </w:r>
      <w:r w:rsidRPr="006B19BC">
        <w:rPr>
          <w:rStyle w:val="tlid-translation"/>
        </w:rPr>
        <w:t xml:space="preserve">. </w:t>
      </w:r>
      <w:r w:rsidRPr="006B19BC">
        <w:t>Las transmisiones xFE de Allison cuentan con los últimos avances en tecnología de ahorro en el consumo de combustible. Estas transmisiones, que incorporan relación de marchas mejorada y el paquete FuelSense</w:t>
      </w:r>
      <w:r w:rsidRPr="006B19BC">
        <w:rPr>
          <w:vertAlign w:val="superscript"/>
        </w:rPr>
        <w:t>®</w:t>
      </w:r>
      <w:r w:rsidRPr="006B19BC">
        <w:t xml:space="preserve"> Max, están diseñadas para permitir un funcionamiento de bloqueo </w:t>
      </w:r>
      <w:r w:rsidR="008F1B89">
        <w:t xml:space="preserve">del convertidor de par </w:t>
      </w:r>
      <w:r w:rsidRPr="006B19BC">
        <w:t xml:space="preserve">significativamente mayor y funcionar a velocidades más bajas en marchas más altas para, así, mejorar el consumo de combustible y reducir las emisiones. </w:t>
      </w:r>
    </w:p>
    <w:p w:rsidR="00D65A71" w:rsidRPr="006B19BC" w:rsidRDefault="00D65A71" w:rsidP="00D65A71">
      <w:pPr>
        <w:spacing w:after="0"/>
        <w:rPr>
          <w:rStyle w:val="tlid-translation"/>
        </w:rPr>
      </w:pPr>
    </w:p>
    <w:p w:rsidR="00B132A5" w:rsidRPr="006B19BC" w:rsidRDefault="00D65A71" w:rsidP="00B132A5">
      <w:pPr>
        <w:spacing w:after="0"/>
        <w:rPr>
          <w:rFonts w:ascii="Arial" w:hAnsi="Arial" w:cs="Arial"/>
        </w:rPr>
      </w:pPr>
      <w:r w:rsidRPr="006B19BC">
        <w:rPr>
          <w:rStyle w:val="tlid-translation"/>
        </w:rPr>
        <w:t>La importante herencia de Allison en sistemas de propulsión eléctrica como</w:t>
      </w:r>
      <w:r w:rsidRPr="006B19BC">
        <w:t xml:space="preserve"> fabricante mundial de sistemas híbridos para autobuses</w:t>
      </w:r>
      <w:r w:rsidR="008F1B89">
        <w:t xml:space="preserve"> de tránsito</w:t>
      </w:r>
      <w:r w:rsidRPr="006B19BC">
        <w:t xml:space="preserve"> y autobuses urbanos </w:t>
      </w:r>
      <w:r w:rsidRPr="006B19BC">
        <w:rPr>
          <w:rStyle w:val="tlid-translation"/>
        </w:rPr>
        <w:t>estará representada en Busworld mediante la exhibición de un sistema eléctrico híbrido H 40/50 EP</w:t>
      </w:r>
      <w:r w:rsidRPr="006B19BC">
        <w:rPr>
          <w:rStyle w:val="tlid-translation"/>
          <w:vertAlign w:val="superscript"/>
        </w:rPr>
        <w:t>TM</w:t>
      </w:r>
      <w:r w:rsidRPr="006B19BC">
        <w:rPr>
          <w:rStyle w:val="tlid-translation"/>
        </w:rPr>
        <w:t>. Desde 2003, Allison ha suministrado más de 8</w:t>
      </w:r>
      <w:r w:rsidR="00233833">
        <w:rPr>
          <w:rStyle w:val="tlid-translation"/>
        </w:rPr>
        <w:t>.</w:t>
      </w:r>
      <w:r w:rsidRPr="006B19BC">
        <w:rPr>
          <w:rStyle w:val="tlid-translation"/>
        </w:rPr>
        <w:t xml:space="preserve">000 sistemas de propulsión híbrida para autobuses, que se han </w:t>
      </w:r>
      <w:r w:rsidRPr="006B19BC">
        <w:t xml:space="preserve">utilizado en cientos de ciudades de todo el mundo. </w:t>
      </w:r>
      <w:r w:rsidRPr="006B19BC">
        <w:rPr>
          <w:rFonts w:ascii="Arial" w:hAnsi="Arial"/>
        </w:rPr>
        <w:t>Allison ha anunciado recientemente la ampliación de su cartera de</w:t>
      </w:r>
      <w:r w:rsidR="008F1B89">
        <w:rPr>
          <w:rFonts w:ascii="Arial" w:hAnsi="Arial"/>
        </w:rPr>
        <w:t xml:space="preserve"> ofertas para la electrificación</w:t>
      </w:r>
      <w:r w:rsidRPr="006B19BC">
        <w:rPr>
          <w:rFonts w:ascii="Arial" w:hAnsi="Arial"/>
        </w:rPr>
        <w:t xml:space="preserve"> con el H 40/50 con Flex EV, un sistema eléctrico híbrido con mayor autonomía puramente eléctrica </w:t>
      </w:r>
      <w:r w:rsidR="00E6266C">
        <w:rPr>
          <w:rFonts w:ascii="Arial" w:hAnsi="Arial"/>
        </w:rPr>
        <w:t xml:space="preserve">extendida </w:t>
      </w:r>
      <w:r w:rsidRPr="006B19BC">
        <w:rPr>
          <w:rFonts w:ascii="Arial" w:hAnsi="Arial"/>
        </w:rPr>
        <w:t xml:space="preserve">de hasta 15 kilómetros. Perfecto para autobuses, este sistema cuenta con cero emisiones cuando el motor está apagado, incluso en aproximación a parada, durante paradas y al arrancar, para lograr un medio ambiente más silencioso y saludable. </w:t>
      </w:r>
    </w:p>
    <w:p w:rsidR="00B132A5" w:rsidRPr="006B19BC" w:rsidRDefault="00B132A5" w:rsidP="00B132A5">
      <w:pPr>
        <w:spacing w:after="0"/>
        <w:rPr>
          <w:rFonts w:ascii="Arial" w:hAnsi="Arial" w:cs="Arial"/>
        </w:rPr>
      </w:pPr>
    </w:p>
    <w:p w:rsidR="009F1BD3" w:rsidRPr="006B19BC" w:rsidRDefault="009F1BD3" w:rsidP="009F1BD3">
      <w:pPr>
        <w:spacing w:after="0"/>
        <w:rPr>
          <w:rFonts w:ascii="Arial" w:hAnsi="Arial" w:cs="Arial"/>
        </w:rPr>
      </w:pPr>
      <w:r w:rsidRPr="006B19BC">
        <w:rPr>
          <w:rFonts w:ascii="Arial" w:hAnsi="Arial"/>
        </w:rPr>
        <w:t xml:space="preserve">En abril de 2019, Allison Transmission anunció la adquisición de la división de sistemas de vehículos eléctricos de AxleTech, incluidas sus soluciones integradas de ejes electrificados, y Vantage Power, una </w:t>
      </w:r>
      <w:r w:rsidRPr="006B19BC">
        <w:rPr>
          <w:rFonts w:ascii="Arial" w:hAnsi="Arial"/>
          <w:i/>
          <w:iCs/>
        </w:rPr>
        <w:t>start-up</w:t>
      </w:r>
      <w:r w:rsidRPr="006B19BC">
        <w:rPr>
          <w:rFonts w:ascii="Arial" w:hAnsi="Arial"/>
        </w:rPr>
        <w:t xml:space="preserve"> británica de </w:t>
      </w:r>
      <w:r w:rsidR="00E76FC4" w:rsidRPr="006B19BC">
        <w:rPr>
          <w:rFonts w:ascii="Arial" w:hAnsi="Arial"/>
        </w:rPr>
        <w:t>electri</w:t>
      </w:r>
      <w:r w:rsidR="00E76FC4">
        <w:rPr>
          <w:rFonts w:ascii="Arial" w:hAnsi="Arial"/>
        </w:rPr>
        <w:t>ficación</w:t>
      </w:r>
      <w:r w:rsidRPr="006B19BC">
        <w:rPr>
          <w:rFonts w:ascii="Arial" w:hAnsi="Arial"/>
        </w:rPr>
        <w:t xml:space="preserve">, sistemas de batería y telemática de vehículo. Estas dos adquisiciones encajan con la posición de Allison como empresa innovadora en tecnologías de propulsión y complementarán sus capacidades actuales para avanzar en sus opciones de electrificación para vehículos comerciales. </w:t>
      </w:r>
    </w:p>
    <w:p w:rsidR="009F1BD3" w:rsidRPr="006B19BC" w:rsidRDefault="009F1BD3" w:rsidP="00B132A5">
      <w:pPr>
        <w:spacing w:after="0"/>
        <w:rPr>
          <w:rFonts w:ascii="Arial" w:hAnsi="Arial" w:cs="Arial"/>
        </w:rPr>
      </w:pPr>
    </w:p>
    <w:p w:rsidR="00D61FAE" w:rsidRPr="006B19BC" w:rsidRDefault="00562684" w:rsidP="007E4FC7">
      <w:pPr>
        <w:pStyle w:val="Prrafodelista"/>
        <w:spacing w:after="0"/>
        <w:ind w:left="0"/>
        <w:rPr>
          <w:rFonts w:ascii="Arial" w:hAnsi="Arial" w:cs="Arial"/>
        </w:rPr>
      </w:pPr>
      <w:r w:rsidRPr="006B19BC">
        <w:t>Todo aquel que visite a Allison en Busworld 2019 podrá explorar sus sofisticadas transmisiones mediante una animación interactiva 3D con la que se puede</w:t>
      </w:r>
      <w:r w:rsidR="00AC2A8D" w:rsidRPr="006B19BC">
        <w:t>n</w:t>
      </w:r>
      <w:r w:rsidRPr="006B19BC">
        <w:t xml:space="preserve"> rotar hasta 360 grados los productos y ver su interior.</w:t>
      </w:r>
    </w:p>
    <w:p w:rsidR="007E4FC7" w:rsidRPr="006B19BC" w:rsidRDefault="007E4FC7" w:rsidP="007E4FC7">
      <w:pPr>
        <w:pStyle w:val="Prrafodelista"/>
        <w:spacing w:after="0"/>
        <w:ind w:left="0"/>
        <w:rPr>
          <w:rFonts w:ascii="Arial" w:hAnsi="Arial" w:cs="Arial"/>
        </w:rPr>
      </w:pPr>
    </w:p>
    <w:p w:rsidR="00CE7C6F" w:rsidRPr="006B19BC" w:rsidRDefault="00F7776F" w:rsidP="00A401F9">
      <w:pPr>
        <w:spacing w:after="0"/>
        <w:rPr>
          <w:rFonts w:ascii="Arial" w:hAnsi="Arial" w:cs="Arial"/>
        </w:rPr>
      </w:pPr>
      <w:r w:rsidRPr="006B19BC">
        <w:rPr>
          <w:rFonts w:ascii="Arial" w:hAnsi="Arial"/>
        </w:rPr>
        <w:lastRenderedPageBreak/>
        <w:t xml:space="preserve">Los expertos técnicos de Allison estarán a disposición del público para explicar y comentar toda la </w:t>
      </w:r>
      <w:r w:rsidR="00233833">
        <w:rPr>
          <w:rFonts w:ascii="Arial" w:hAnsi="Arial"/>
        </w:rPr>
        <w:t xml:space="preserve">gama completa de </w:t>
      </w:r>
      <w:r w:rsidRPr="006B19BC">
        <w:rPr>
          <w:rFonts w:ascii="Arial" w:hAnsi="Arial"/>
        </w:rPr>
        <w:t xml:space="preserve">tecnologías y conceptos de la compañía </w:t>
      </w:r>
      <w:r w:rsidR="00812F1D">
        <w:rPr>
          <w:rFonts w:ascii="Arial" w:hAnsi="Arial"/>
        </w:rPr>
        <w:t xml:space="preserve">en su camino </w:t>
      </w:r>
      <w:r w:rsidR="00233833">
        <w:rPr>
          <w:rFonts w:ascii="Arial" w:hAnsi="Arial"/>
        </w:rPr>
        <w:t>a la electrificación</w:t>
      </w:r>
      <w:r w:rsidRPr="006B19BC">
        <w:rPr>
          <w:rFonts w:ascii="Arial" w:hAnsi="Arial"/>
        </w:rPr>
        <w:t>.</w:t>
      </w:r>
    </w:p>
    <w:p w:rsidR="005E5698" w:rsidRDefault="005E5698">
      <w:pPr>
        <w:rPr>
          <w:rFonts w:ascii="Arial" w:eastAsia="Times New Roman" w:hAnsi="Arial" w:cs="Arial"/>
          <w:b/>
          <w:sz w:val="20"/>
          <w:szCs w:val="20"/>
        </w:rPr>
      </w:pPr>
    </w:p>
    <w:p w:rsidR="00A401F9" w:rsidRPr="006B19BC" w:rsidRDefault="00A401F9" w:rsidP="00A401F9">
      <w:pPr>
        <w:pStyle w:val="Sinespaciado"/>
        <w:jc w:val="both"/>
        <w:rPr>
          <w:rFonts w:ascii="Arial" w:hAnsi="Arial"/>
          <w:b/>
          <w:sz w:val="20"/>
          <w:szCs w:val="20"/>
        </w:rPr>
      </w:pPr>
      <w:r w:rsidRPr="006B19BC">
        <w:rPr>
          <w:rFonts w:ascii="Arial" w:hAnsi="Arial"/>
          <w:b/>
          <w:sz w:val="20"/>
          <w:szCs w:val="20"/>
        </w:rPr>
        <w:t xml:space="preserve">Sobre Allison Transmission </w:t>
      </w:r>
    </w:p>
    <w:p w:rsidR="00A401F9" w:rsidRPr="006B19BC" w:rsidRDefault="00A401F9" w:rsidP="00A401F9">
      <w:pPr>
        <w:pStyle w:val="Sinespaciado"/>
        <w:jc w:val="both"/>
        <w:rPr>
          <w:rFonts w:ascii="Arial" w:hAnsi="Arial"/>
          <w:sz w:val="20"/>
          <w:szCs w:val="20"/>
        </w:rPr>
      </w:pPr>
      <w:r w:rsidRPr="006B19BC">
        <w:rPr>
          <w:rFonts w:ascii="Arial" w:hAnsi="Arial"/>
          <w:sz w:val="20"/>
          <w:szCs w:val="20"/>
        </w:rPr>
        <w:t>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Con presencia en el mercado en más de 80 países, Allison cuenta con sedes en China, Países Bajos y Brasil, con centros de producción EE. UU., India y Hungría. Allison cuenta con una red de aproximadamente 1.400 distribuidores y agentes en todo el mundo. Más información sobre Allison disponible en www.allisontransmission.com</w:t>
      </w:r>
    </w:p>
    <w:p w:rsidR="00C32115" w:rsidRPr="006B19BC" w:rsidRDefault="00C32115" w:rsidP="00E33E93">
      <w:pPr>
        <w:spacing w:after="0" w:line="240" w:lineRule="auto"/>
        <w:ind w:right="-30"/>
        <w:rPr>
          <w:rFonts w:ascii="Arial" w:eastAsia="Times New Roman" w:hAnsi="Arial" w:cs="Arial"/>
          <w:b/>
        </w:rPr>
      </w:pPr>
    </w:p>
    <w:p w:rsidR="005E5698" w:rsidRPr="006B19BC" w:rsidRDefault="005E5698" w:rsidP="005E5698">
      <w:pPr>
        <w:spacing w:after="0" w:line="240" w:lineRule="auto"/>
        <w:jc w:val="center"/>
        <w:rPr>
          <w:rFonts w:ascii="Arial" w:eastAsia="ヒラギノ角ゴ Pro W3" w:hAnsi="Arial" w:cs="Arial"/>
          <w:color w:val="000000"/>
          <w:sz w:val="20"/>
          <w:szCs w:val="20"/>
        </w:rPr>
      </w:pPr>
      <w:r w:rsidRPr="006B19BC">
        <w:rPr>
          <w:rFonts w:ascii="Arial" w:hAnsi="Arial"/>
          <w:color w:val="000000"/>
          <w:sz w:val="20"/>
          <w:szCs w:val="20"/>
        </w:rPr>
        <w:t>###</w:t>
      </w:r>
    </w:p>
    <w:p w:rsidR="005E5698" w:rsidRPr="006B19BC" w:rsidRDefault="005E5698" w:rsidP="00E33E93">
      <w:pPr>
        <w:spacing w:after="0" w:line="240" w:lineRule="auto"/>
        <w:ind w:right="-30"/>
        <w:rPr>
          <w:rFonts w:ascii="Arial" w:eastAsia="Times New Roman" w:hAnsi="Arial" w:cs="Arial"/>
          <w:b/>
        </w:rPr>
      </w:pPr>
    </w:p>
    <w:p w:rsidR="005E5698" w:rsidRPr="006B19BC" w:rsidRDefault="005E5698" w:rsidP="005E5698">
      <w:pPr>
        <w:spacing w:after="0" w:line="240" w:lineRule="auto"/>
        <w:rPr>
          <w:rFonts w:cs="Arial"/>
          <w:sz w:val="20"/>
          <w:szCs w:val="20"/>
        </w:rPr>
      </w:pPr>
      <w:r w:rsidRPr="006B19BC">
        <w:rPr>
          <w:b/>
          <w:sz w:val="20"/>
          <w:szCs w:val="20"/>
        </w:rPr>
        <w:t>Contacto</w:t>
      </w:r>
      <w:r w:rsidR="00FB5555" w:rsidRPr="006B19BC">
        <w:rPr>
          <w:b/>
          <w:sz w:val="20"/>
          <w:szCs w:val="20"/>
        </w:rPr>
        <w:t>s</w:t>
      </w:r>
      <w:r w:rsidRPr="006B19BC">
        <w:rPr>
          <w:b/>
          <w:sz w:val="20"/>
          <w:szCs w:val="20"/>
        </w:rPr>
        <w:t xml:space="preserve"> de prensa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FB5555" w:rsidRPr="006B19BC" w:rsidTr="00012523">
        <w:tc>
          <w:tcPr>
            <w:tcW w:w="4572" w:type="dxa"/>
          </w:tcPr>
          <w:p w:rsidR="00FB5555" w:rsidRPr="006B19BC" w:rsidRDefault="00FB5555" w:rsidP="00012523">
            <w:pPr>
              <w:tabs>
                <w:tab w:val="left" w:pos="0"/>
                <w:tab w:val="left" w:pos="2088"/>
              </w:tabs>
              <w:rPr>
                <w:rFonts w:ascii="Arial" w:eastAsia="Arial" w:hAnsi="Arial" w:cs="Arial"/>
                <w:sz w:val="20"/>
                <w:szCs w:val="20"/>
              </w:rPr>
            </w:pPr>
            <w:r w:rsidRPr="006B19BC">
              <w:rPr>
                <w:rFonts w:ascii="Arial" w:hAnsi="Arial"/>
                <w:sz w:val="20"/>
                <w:szCs w:val="20"/>
              </w:rPr>
              <w:t>Nuria Martí</w:t>
            </w:r>
          </w:p>
          <w:p w:rsidR="00FB5555" w:rsidRPr="006B19BC" w:rsidRDefault="00FB5555" w:rsidP="00012523">
            <w:pPr>
              <w:tabs>
                <w:tab w:val="left" w:pos="0"/>
                <w:tab w:val="left" w:pos="2088"/>
              </w:tabs>
              <w:rPr>
                <w:rFonts w:ascii="Arial" w:eastAsia="Arial" w:hAnsi="Arial" w:cs="Arial"/>
                <w:sz w:val="20"/>
                <w:szCs w:val="20"/>
              </w:rPr>
            </w:pPr>
            <w:r w:rsidRPr="006B19BC">
              <w:rPr>
                <w:rFonts w:ascii="Arial" w:hAnsi="Arial"/>
                <w:sz w:val="20"/>
                <w:szCs w:val="20"/>
              </w:rPr>
              <w:t>Alarcón &amp; Harris</w:t>
            </w:r>
          </w:p>
          <w:p w:rsidR="00FB5555" w:rsidRPr="006B19BC" w:rsidRDefault="00FB5555" w:rsidP="00012523">
            <w:pPr>
              <w:tabs>
                <w:tab w:val="left" w:pos="0"/>
                <w:tab w:val="left" w:pos="2088"/>
              </w:tabs>
              <w:rPr>
                <w:rFonts w:ascii="Arial" w:eastAsia="Arial" w:hAnsi="Arial"/>
                <w:sz w:val="20"/>
                <w:szCs w:val="20"/>
              </w:rPr>
            </w:pPr>
            <w:r w:rsidRPr="006B19BC">
              <w:rPr>
                <w:rFonts w:ascii="Arial" w:hAnsi="Arial"/>
                <w:sz w:val="20"/>
                <w:szCs w:val="20"/>
              </w:rPr>
              <w:t>Asesores de Comunicación y Marketing</w:t>
            </w:r>
          </w:p>
          <w:p w:rsidR="00FB5555" w:rsidRPr="00E6266C" w:rsidRDefault="00FB5555" w:rsidP="00012523">
            <w:pPr>
              <w:tabs>
                <w:tab w:val="left" w:pos="0"/>
                <w:tab w:val="left" w:pos="2088"/>
              </w:tabs>
              <w:rPr>
                <w:rFonts w:ascii="Arial" w:eastAsia="Arial" w:hAnsi="Arial"/>
                <w:sz w:val="20"/>
                <w:szCs w:val="20"/>
              </w:rPr>
            </w:pPr>
            <w:r w:rsidRPr="00E6266C">
              <w:rPr>
                <w:rFonts w:ascii="Arial" w:hAnsi="Arial"/>
                <w:sz w:val="20"/>
                <w:szCs w:val="20"/>
              </w:rPr>
              <w:t>nmarti@alarconyharris.com</w:t>
            </w:r>
          </w:p>
          <w:p w:rsidR="00FB5555" w:rsidRPr="00E6266C" w:rsidRDefault="00FB5555" w:rsidP="00012523">
            <w:pPr>
              <w:tabs>
                <w:tab w:val="left" w:pos="0"/>
                <w:tab w:val="left" w:pos="2088"/>
              </w:tabs>
              <w:rPr>
                <w:rFonts w:ascii="Arial" w:eastAsia="Arial" w:hAnsi="Arial"/>
                <w:sz w:val="20"/>
                <w:szCs w:val="20"/>
              </w:rPr>
            </w:pPr>
            <w:r w:rsidRPr="00E6266C">
              <w:rPr>
                <w:rFonts w:ascii="Arial" w:hAnsi="Arial"/>
                <w:sz w:val="20"/>
                <w:szCs w:val="20"/>
              </w:rPr>
              <w:t>Tel.: +34 91 415 30 20</w:t>
            </w:r>
          </w:p>
          <w:p w:rsidR="00FB5555" w:rsidRPr="006B19BC" w:rsidRDefault="00FB5555" w:rsidP="00012523">
            <w:pPr>
              <w:tabs>
                <w:tab w:val="left" w:pos="0"/>
                <w:tab w:val="left" w:pos="2088"/>
              </w:tabs>
              <w:rPr>
                <w:rFonts w:ascii="Arial" w:eastAsia="Arial" w:hAnsi="Arial"/>
                <w:sz w:val="20"/>
                <w:szCs w:val="20"/>
              </w:rPr>
            </w:pPr>
            <w:r w:rsidRPr="00E6266C">
              <w:rPr>
                <w:rFonts w:ascii="Arial" w:hAnsi="Arial"/>
                <w:sz w:val="20"/>
                <w:szCs w:val="20"/>
              </w:rPr>
              <w:t xml:space="preserve">Avda. </w:t>
            </w:r>
            <w:r w:rsidRPr="006B19BC">
              <w:rPr>
                <w:rFonts w:ascii="Arial" w:hAnsi="Arial"/>
                <w:sz w:val="20"/>
                <w:szCs w:val="20"/>
              </w:rPr>
              <w:t>Ramón y Cajal, 27</w:t>
            </w:r>
          </w:p>
          <w:p w:rsidR="00FB5555" w:rsidRPr="006B19BC" w:rsidRDefault="00FB5555" w:rsidP="00012523">
            <w:pPr>
              <w:tabs>
                <w:tab w:val="left" w:pos="0"/>
                <w:tab w:val="left" w:pos="2088"/>
              </w:tabs>
              <w:rPr>
                <w:rFonts w:ascii="Arial" w:eastAsia="SimHei" w:hAnsi="Arial" w:cs="Arial"/>
                <w:b/>
                <w:sz w:val="20"/>
                <w:szCs w:val="20"/>
              </w:rPr>
            </w:pPr>
            <w:r w:rsidRPr="006B19BC">
              <w:rPr>
                <w:rFonts w:ascii="Arial" w:hAnsi="Arial"/>
                <w:sz w:val="20"/>
                <w:szCs w:val="20"/>
              </w:rPr>
              <w:t>28016 Madrid</w:t>
            </w:r>
          </w:p>
        </w:tc>
        <w:tc>
          <w:tcPr>
            <w:tcW w:w="4573" w:type="dxa"/>
          </w:tcPr>
          <w:p w:rsidR="00FB5555" w:rsidRPr="006B19BC" w:rsidRDefault="00FB5555" w:rsidP="00012523">
            <w:pPr>
              <w:tabs>
                <w:tab w:val="left" w:pos="4950"/>
              </w:tabs>
              <w:rPr>
                <w:rFonts w:ascii="Arial" w:eastAsia="Arial" w:hAnsi="Arial" w:cs="Arial"/>
                <w:sz w:val="20"/>
                <w:szCs w:val="20"/>
              </w:rPr>
            </w:pPr>
            <w:r w:rsidRPr="006B19BC">
              <w:rPr>
                <w:rFonts w:ascii="Arial" w:hAnsi="Arial"/>
                <w:sz w:val="20"/>
                <w:szCs w:val="20"/>
              </w:rPr>
              <w:t>Miranda Jansen</w:t>
            </w:r>
          </w:p>
          <w:p w:rsidR="00FB5555" w:rsidRPr="006B19BC" w:rsidRDefault="00FB5555" w:rsidP="00012523">
            <w:pPr>
              <w:tabs>
                <w:tab w:val="left" w:pos="4950"/>
              </w:tabs>
              <w:rPr>
                <w:rFonts w:ascii="Arial" w:eastAsia="Arial" w:hAnsi="Arial"/>
                <w:sz w:val="20"/>
                <w:szCs w:val="20"/>
              </w:rPr>
            </w:pPr>
            <w:r w:rsidRPr="006B19BC">
              <w:rPr>
                <w:rFonts w:ascii="Arial" w:hAnsi="Arial"/>
                <w:sz w:val="20"/>
                <w:szCs w:val="20"/>
              </w:rPr>
              <w:t xml:space="preserve">Allison Transmission </w:t>
            </w:r>
          </w:p>
          <w:p w:rsidR="00FB5555" w:rsidRPr="006B19BC" w:rsidRDefault="00FB5555" w:rsidP="00012523">
            <w:pPr>
              <w:tabs>
                <w:tab w:val="left" w:pos="4950"/>
              </w:tabs>
              <w:ind w:left="-180" w:firstLine="180"/>
              <w:rPr>
                <w:rFonts w:ascii="Arial" w:eastAsia="Arial" w:hAnsi="Arial"/>
                <w:sz w:val="20"/>
                <w:szCs w:val="20"/>
              </w:rPr>
            </w:pPr>
            <w:r w:rsidRPr="006B19BC">
              <w:rPr>
                <w:rFonts w:ascii="Arial" w:hAnsi="Arial"/>
                <w:sz w:val="20"/>
                <w:szCs w:val="20"/>
              </w:rPr>
              <w:t>Marketing Communications</w:t>
            </w:r>
          </w:p>
          <w:p w:rsidR="00FB5555" w:rsidRPr="006B19BC" w:rsidRDefault="00FB5555" w:rsidP="00012523">
            <w:pPr>
              <w:tabs>
                <w:tab w:val="center" w:pos="4680"/>
                <w:tab w:val="left" w:pos="4950"/>
                <w:tab w:val="right" w:pos="9360"/>
              </w:tabs>
              <w:rPr>
                <w:rFonts w:ascii="Arial" w:eastAsia="Arial" w:hAnsi="Arial"/>
                <w:sz w:val="20"/>
                <w:szCs w:val="20"/>
              </w:rPr>
            </w:pPr>
            <w:r w:rsidRPr="006B19BC">
              <w:rPr>
                <w:rFonts w:ascii="Arial" w:hAnsi="Arial"/>
                <w:sz w:val="20"/>
                <w:szCs w:val="20"/>
              </w:rPr>
              <w:t>miranda.jansen@allisontransmission.com</w:t>
            </w:r>
          </w:p>
          <w:p w:rsidR="00FB5555" w:rsidRPr="006B19BC" w:rsidRDefault="00FB5555" w:rsidP="00012523">
            <w:pPr>
              <w:tabs>
                <w:tab w:val="center" w:pos="4680"/>
                <w:tab w:val="left" w:pos="4950"/>
                <w:tab w:val="right" w:pos="9360"/>
              </w:tabs>
              <w:rPr>
                <w:rFonts w:ascii="Arial" w:eastAsia="Arial" w:hAnsi="Arial"/>
                <w:sz w:val="20"/>
                <w:szCs w:val="20"/>
              </w:rPr>
            </w:pPr>
            <w:r w:rsidRPr="006B19BC">
              <w:rPr>
                <w:rFonts w:ascii="Arial" w:hAnsi="Arial"/>
                <w:sz w:val="20"/>
                <w:szCs w:val="20"/>
              </w:rPr>
              <w:t>Tel.: +31 (0)78 6422 174</w:t>
            </w:r>
          </w:p>
          <w:p w:rsidR="00FB5555" w:rsidRPr="006B19BC" w:rsidRDefault="00FB5555" w:rsidP="00012523">
            <w:pPr>
              <w:tabs>
                <w:tab w:val="left" w:pos="4950"/>
              </w:tabs>
              <w:rPr>
                <w:rFonts w:ascii="Arial" w:eastAsia="Arial" w:hAnsi="Arial"/>
                <w:sz w:val="20"/>
                <w:szCs w:val="20"/>
              </w:rPr>
            </w:pPr>
            <w:r w:rsidRPr="006B19BC">
              <w:rPr>
                <w:rFonts w:ascii="Arial" w:hAnsi="Arial"/>
                <w:sz w:val="20"/>
                <w:szCs w:val="20"/>
              </w:rPr>
              <w:t>Baanhoek 188</w:t>
            </w:r>
          </w:p>
          <w:p w:rsidR="00FB5555" w:rsidRPr="006B19BC" w:rsidRDefault="00FB5555" w:rsidP="00012523">
            <w:pPr>
              <w:tabs>
                <w:tab w:val="left" w:pos="4950"/>
              </w:tabs>
              <w:ind w:left="-180" w:firstLine="180"/>
              <w:rPr>
                <w:rFonts w:ascii="Arial" w:eastAsia="Arial" w:hAnsi="Arial"/>
                <w:sz w:val="20"/>
                <w:szCs w:val="20"/>
              </w:rPr>
            </w:pPr>
            <w:r w:rsidRPr="006B19BC">
              <w:rPr>
                <w:rFonts w:ascii="Arial" w:hAnsi="Arial"/>
                <w:sz w:val="20"/>
                <w:szCs w:val="20"/>
              </w:rPr>
              <w:t>3361 GN Sliedrecht, Países Bajos</w:t>
            </w:r>
          </w:p>
        </w:tc>
      </w:tr>
    </w:tbl>
    <w:p w:rsidR="005E5698" w:rsidRPr="006B19BC" w:rsidRDefault="005E5698" w:rsidP="00E33E93">
      <w:pPr>
        <w:spacing w:after="0" w:line="240" w:lineRule="auto"/>
        <w:ind w:right="-30"/>
        <w:rPr>
          <w:rFonts w:ascii="Arial" w:eastAsia="Times New Roman" w:hAnsi="Arial" w:cs="Arial"/>
          <w:b/>
          <w:sz w:val="18"/>
          <w:szCs w:val="18"/>
        </w:rPr>
      </w:pPr>
    </w:p>
    <w:p w:rsidR="005E5698" w:rsidRPr="006B19BC" w:rsidRDefault="005E5698" w:rsidP="00E33E93">
      <w:pPr>
        <w:spacing w:after="0" w:line="240" w:lineRule="auto"/>
        <w:ind w:right="-30"/>
        <w:rPr>
          <w:rFonts w:ascii="Arial" w:eastAsia="Times New Roman" w:hAnsi="Arial" w:cs="Arial"/>
          <w:b/>
          <w:sz w:val="18"/>
          <w:szCs w:val="18"/>
        </w:rPr>
      </w:pPr>
    </w:p>
    <w:p w:rsidR="003D11F7" w:rsidRPr="006B19BC" w:rsidRDefault="003D11F7" w:rsidP="003D11F7">
      <w:pPr>
        <w:spacing w:after="0" w:line="240" w:lineRule="auto"/>
        <w:ind w:right="431"/>
        <w:rPr>
          <w:rFonts w:ascii="Arial" w:eastAsia="Times New Roman" w:hAnsi="Arial" w:cs="Times New Roman"/>
          <w:b/>
          <w:szCs w:val="24"/>
        </w:rPr>
      </w:pPr>
      <w:r w:rsidRPr="006B19BC">
        <w:rPr>
          <w:rFonts w:ascii="Arial" w:hAnsi="Arial"/>
          <w:b/>
          <w:szCs w:val="24"/>
        </w:rPr>
        <w:t xml:space="preserve">Imágenes </w:t>
      </w:r>
    </w:p>
    <w:tbl>
      <w:tblPr>
        <w:tblStyle w:val="Tablaconcuadrcula"/>
        <w:tblW w:w="0" w:type="auto"/>
        <w:tblInd w:w="108" w:type="dxa"/>
        <w:tblLayout w:type="fixed"/>
        <w:tblLook w:val="04A0" w:firstRow="1" w:lastRow="0" w:firstColumn="1" w:lastColumn="0" w:noHBand="0" w:noVBand="1"/>
      </w:tblPr>
      <w:tblGrid>
        <w:gridCol w:w="5245"/>
        <w:gridCol w:w="4223"/>
      </w:tblGrid>
      <w:tr w:rsidR="00D00936" w:rsidRPr="006B19BC" w:rsidTr="00A401F9">
        <w:trPr>
          <w:trHeight w:val="1925"/>
        </w:trPr>
        <w:tc>
          <w:tcPr>
            <w:tcW w:w="5245" w:type="dxa"/>
          </w:tcPr>
          <w:p w:rsidR="00D00936" w:rsidRPr="006B19BC" w:rsidRDefault="00D00936" w:rsidP="00941227">
            <w:pPr>
              <w:rPr>
                <w:b/>
                <w:noProof/>
                <w:sz w:val="10"/>
                <w:lang w:eastAsia="de-DE"/>
              </w:rPr>
            </w:pPr>
          </w:p>
          <w:p w:rsidR="002224EC" w:rsidRPr="006B19BC" w:rsidRDefault="002224EC" w:rsidP="00941227">
            <w:pPr>
              <w:rPr>
                <w:b/>
                <w:noProof/>
                <w:sz w:val="10"/>
              </w:rPr>
            </w:pPr>
            <w:r w:rsidRPr="006B19BC">
              <w:rPr>
                <w:b/>
                <w:noProof/>
                <w:sz w:val="10"/>
                <w:lang w:eastAsia="es-ES"/>
              </w:rPr>
              <w:drawing>
                <wp:inline distT="0" distB="0" distL="0" distR="0">
                  <wp:extent cx="2990850" cy="1994523"/>
                  <wp:effectExtent l="0" t="0" r="0" b="6350"/>
                  <wp:docPr id="3" name="Grafik 3" descr="K:\Allison\2019 alle Projekte\Pressearbeit 2019\Pressemeldungen, Testimonials\16 2019-07 Busworld preshow press release\H4050_w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lison\2019 alle Projekte\Pressearbeit 2019\Pressemeldungen, Testimonials\16 2019-07 Busworld preshow press release\H4050_w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0436" cy="1994247"/>
                          </a:xfrm>
                          <a:prstGeom prst="rect">
                            <a:avLst/>
                          </a:prstGeom>
                          <a:noFill/>
                          <a:ln>
                            <a:noFill/>
                          </a:ln>
                        </pic:spPr>
                      </pic:pic>
                    </a:graphicData>
                  </a:graphic>
                </wp:inline>
              </w:drawing>
            </w:r>
          </w:p>
          <w:p w:rsidR="00D00936" w:rsidRPr="00E76FC4" w:rsidRDefault="00D00936" w:rsidP="00941227">
            <w:pPr>
              <w:rPr>
                <w:b/>
                <w:noProof/>
                <w:sz w:val="20"/>
                <w:szCs w:val="20"/>
                <w:lang w:eastAsia="de-DE"/>
              </w:rPr>
            </w:pPr>
          </w:p>
          <w:p w:rsidR="00D00936" w:rsidRPr="00E76FC4" w:rsidRDefault="00D00936" w:rsidP="00D00936">
            <w:pPr>
              <w:rPr>
                <w:b/>
                <w:noProof/>
                <w:sz w:val="20"/>
                <w:szCs w:val="20"/>
              </w:rPr>
            </w:pPr>
            <w:r w:rsidRPr="00E76FC4">
              <w:rPr>
                <w:sz w:val="20"/>
                <w:szCs w:val="20"/>
              </w:rPr>
              <w:t>© Allison Transmission</w:t>
            </w:r>
          </w:p>
          <w:p w:rsidR="00D00936" w:rsidRPr="006B19BC" w:rsidRDefault="00D00936" w:rsidP="00941227">
            <w:pPr>
              <w:rPr>
                <w:b/>
                <w:noProof/>
                <w:sz w:val="10"/>
                <w:lang w:eastAsia="de-DE"/>
              </w:rPr>
            </w:pPr>
          </w:p>
        </w:tc>
        <w:tc>
          <w:tcPr>
            <w:tcW w:w="4223" w:type="dxa"/>
          </w:tcPr>
          <w:p w:rsidR="00391FED" w:rsidRPr="006B19BC" w:rsidRDefault="00391FED" w:rsidP="00BE3C70">
            <w:pPr>
              <w:pStyle w:val="Default"/>
              <w:rPr>
                <w:rStyle w:val="tlid-translation"/>
                <w:sz w:val="22"/>
                <w:szCs w:val="22"/>
              </w:rPr>
            </w:pPr>
          </w:p>
          <w:p w:rsidR="00391FED" w:rsidRPr="006B19BC" w:rsidRDefault="00391FED" w:rsidP="00391FED">
            <w:pPr>
              <w:rPr>
                <w:sz w:val="20"/>
                <w:szCs w:val="20"/>
              </w:rPr>
            </w:pPr>
            <w:r w:rsidRPr="006B19BC">
              <w:rPr>
                <w:rStyle w:val="tlid-translation"/>
                <w:sz w:val="20"/>
                <w:szCs w:val="20"/>
              </w:rPr>
              <w:t>La importante herencia de Allison en sistemas de propulsión eléctrica como</w:t>
            </w:r>
            <w:r w:rsidRPr="006B19BC">
              <w:rPr>
                <w:sz w:val="20"/>
                <w:szCs w:val="20"/>
              </w:rPr>
              <w:t xml:space="preserve"> fabricante mundial de sistemas híbridos para autobuses y autobuses urbanos </w:t>
            </w:r>
            <w:r w:rsidRPr="006B19BC">
              <w:rPr>
                <w:rStyle w:val="tlid-translation"/>
                <w:sz w:val="20"/>
                <w:szCs w:val="20"/>
              </w:rPr>
              <w:t>estará representada</w:t>
            </w:r>
            <w:r w:rsidR="005A6792" w:rsidRPr="006B19BC">
              <w:rPr>
                <w:rStyle w:val="tlid-translation"/>
                <w:sz w:val="20"/>
                <w:szCs w:val="20"/>
              </w:rPr>
              <w:t xml:space="preserve"> </w:t>
            </w:r>
            <w:r w:rsidRPr="006B19BC">
              <w:rPr>
                <w:rStyle w:val="tlid-translation"/>
                <w:sz w:val="20"/>
                <w:szCs w:val="20"/>
              </w:rPr>
              <w:t>en Busworld mediante la exhibición de</w:t>
            </w:r>
            <w:r w:rsidRPr="006B19BC">
              <w:rPr>
                <w:rStyle w:val="tlid-translation"/>
                <w:vertAlign w:val="superscript"/>
              </w:rPr>
              <w:t xml:space="preserve"> </w:t>
            </w:r>
            <w:r w:rsidRPr="006B19BC">
              <w:rPr>
                <w:rStyle w:val="tlid-translation"/>
                <w:sz w:val="20"/>
                <w:szCs w:val="20"/>
              </w:rPr>
              <w:t>un sistema eléctrico híbrido H 40/50 EP</w:t>
            </w:r>
            <w:r w:rsidRPr="006B19BC">
              <w:rPr>
                <w:rStyle w:val="tlid-translation"/>
                <w:sz w:val="20"/>
                <w:szCs w:val="20"/>
                <w:vertAlign w:val="superscript"/>
              </w:rPr>
              <w:t>TM</w:t>
            </w:r>
            <w:r w:rsidRPr="006B19BC">
              <w:rPr>
                <w:rStyle w:val="tlid-translation"/>
                <w:sz w:val="20"/>
                <w:szCs w:val="20"/>
              </w:rPr>
              <w:t xml:space="preserve">. Desde 2003, Allison ha suministrado más de 8000 sistemas de propulsión híbrida para autobuses, que se han </w:t>
            </w:r>
            <w:r w:rsidRPr="006B19BC">
              <w:rPr>
                <w:sz w:val="20"/>
                <w:szCs w:val="20"/>
              </w:rPr>
              <w:t xml:space="preserve">utilizado en cientos de ciudades de todo el mundo. </w:t>
            </w:r>
          </w:p>
          <w:p w:rsidR="00391FED" w:rsidRDefault="00391FED" w:rsidP="00391FED">
            <w:pPr>
              <w:pStyle w:val="Default"/>
              <w:jc w:val="both"/>
              <w:rPr>
                <w:sz w:val="21"/>
                <w:szCs w:val="21"/>
              </w:rPr>
            </w:pPr>
          </w:p>
          <w:p w:rsidR="00E76FC4" w:rsidRDefault="00E76FC4" w:rsidP="00391FED">
            <w:pPr>
              <w:pStyle w:val="Default"/>
              <w:jc w:val="both"/>
              <w:rPr>
                <w:sz w:val="21"/>
                <w:szCs w:val="21"/>
              </w:rPr>
            </w:pPr>
          </w:p>
          <w:p w:rsidR="00E76FC4" w:rsidRDefault="00E76FC4" w:rsidP="00391FED">
            <w:pPr>
              <w:pStyle w:val="Default"/>
              <w:jc w:val="both"/>
              <w:rPr>
                <w:sz w:val="21"/>
                <w:szCs w:val="21"/>
              </w:rPr>
            </w:pPr>
          </w:p>
          <w:p w:rsidR="00E76FC4" w:rsidRPr="006B19BC" w:rsidRDefault="00E76FC4" w:rsidP="00391FED">
            <w:pPr>
              <w:pStyle w:val="Default"/>
              <w:jc w:val="both"/>
              <w:rPr>
                <w:sz w:val="21"/>
                <w:szCs w:val="21"/>
              </w:rPr>
            </w:pPr>
          </w:p>
        </w:tc>
      </w:tr>
      <w:tr w:rsidR="00CB7E8B" w:rsidRPr="006B19BC" w:rsidTr="00A401F9">
        <w:trPr>
          <w:trHeight w:val="1925"/>
        </w:trPr>
        <w:tc>
          <w:tcPr>
            <w:tcW w:w="5245" w:type="dxa"/>
          </w:tcPr>
          <w:p w:rsidR="002224EC" w:rsidRPr="006B19BC" w:rsidRDefault="002224EC" w:rsidP="00941227">
            <w:pPr>
              <w:rPr>
                <w:b/>
                <w:noProof/>
                <w:sz w:val="10"/>
              </w:rPr>
            </w:pPr>
            <w:r w:rsidRPr="006B19BC">
              <w:rPr>
                <w:rFonts w:ascii="Cambria" w:hAnsi="Cambria"/>
                <w:noProof/>
                <w:lang w:eastAsia="es-ES"/>
              </w:rPr>
              <w:lastRenderedPageBreak/>
              <w:drawing>
                <wp:inline distT="0" distB="0" distL="0" distR="0" wp14:anchorId="26A92BA2" wp14:editId="42FBA83D">
                  <wp:extent cx="2836518" cy="1848386"/>
                  <wp:effectExtent l="0" t="0" r="0" b="0"/>
                  <wp:docPr id="2" name="Grafik 2" descr="cid:image001.png@01D4C7B3.913A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D4C7B3.913AF2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40065" cy="1850697"/>
                          </a:xfrm>
                          <a:prstGeom prst="rect">
                            <a:avLst/>
                          </a:prstGeom>
                          <a:noFill/>
                          <a:ln>
                            <a:noFill/>
                          </a:ln>
                        </pic:spPr>
                      </pic:pic>
                    </a:graphicData>
                  </a:graphic>
                </wp:inline>
              </w:drawing>
            </w:r>
          </w:p>
          <w:p w:rsidR="00CB7E8B" w:rsidRPr="00E76FC4" w:rsidRDefault="00CB7E8B" w:rsidP="00941227">
            <w:pPr>
              <w:rPr>
                <w:b/>
                <w:noProof/>
                <w:sz w:val="20"/>
                <w:szCs w:val="20"/>
              </w:rPr>
            </w:pPr>
            <w:bookmarkStart w:id="0" w:name="_GoBack"/>
            <w:bookmarkEnd w:id="0"/>
            <w:r w:rsidRPr="00E76FC4">
              <w:rPr>
                <w:sz w:val="20"/>
                <w:szCs w:val="20"/>
              </w:rPr>
              <w:t>© Allison Transmission</w:t>
            </w:r>
          </w:p>
          <w:p w:rsidR="00CB7E8B" w:rsidRPr="006B19BC" w:rsidRDefault="00CB7E8B" w:rsidP="00941227">
            <w:pPr>
              <w:rPr>
                <w:b/>
                <w:noProof/>
                <w:sz w:val="10"/>
                <w:lang w:eastAsia="de-DE"/>
              </w:rPr>
            </w:pPr>
          </w:p>
        </w:tc>
        <w:tc>
          <w:tcPr>
            <w:tcW w:w="4223" w:type="dxa"/>
          </w:tcPr>
          <w:p w:rsidR="00E76FC4" w:rsidRDefault="00E76FC4" w:rsidP="00106A78">
            <w:pPr>
              <w:pStyle w:val="Prrafodelista"/>
              <w:ind w:left="0"/>
              <w:rPr>
                <w:sz w:val="20"/>
                <w:szCs w:val="20"/>
              </w:rPr>
            </w:pPr>
          </w:p>
          <w:p w:rsidR="00106A78" w:rsidRPr="006B19BC" w:rsidRDefault="00106A78" w:rsidP="00106A78">
            <w:pPr>
              <w:pStyle w:val="Prrafodelista"/>
              <w:ind w:left="0"/>
              <w:rPr>
                <w:rFonts w:ascii="Arial" w:hAnsi="Arial" w:cs="Arial"/>
                <w:sz w:val="20"/>
                <w:szCs w:val="20"/>
              </w:rPr>
            </w:pPr>
            <w:r w:rsidRPr="006B19BC">
              <w:rPr>
                <w:sz w:val="20"/>
                <w:szCs w:val="20"/>
              </w:rPr>
              <w:t>Todo aquel que visite a Allison en Busworld 2019 podrá explorar sus transmisiones mediante una animación interactiva 3D con la que se puede</w:t>
            </w:r>
            <w:r w:rsidR="005A6792" w:rsidRPr="006B19BC">
              <w:rPr>
                <w:sz w:val="20"/>
                <w:szCs w:val="20"/>
              </w:rPr>
              <w:t>n</w:t>
            </w:r>
            <w:r w:rsidRPr="006B19BC">
              <w:rPr>
                <w:sz w:val="20"/>
                <w:szCs w:val="20"/>
              </w:rPr>
              <w:t xml:space="preserve"> rotar hasta 360 grados los productos y ver su interior.</w:t>
            </w:r>
          </w:p>
          <w:p w:rsidR="00106A78" w:rsidRPr="006B19BC" w:rsidRDefault="00106A78" w:rsidP="00CB7E8B">
            <w:pPr>
              <w:pStyle w:val="Default"/>
              <w:rPr>
                <w:sz w:val="20"/>
                <w:szCs w:val="20"/>
              </w:rPr>
            </w:pPr>
          </w:p>
          <w:p w:rsidR="00A401F9" w:rsidRPr="006B19BC" w:rsidRDefault="00A401F9" w:rsidP="00106A78">
            <w:pPr>
              <w:pStyle w:val="Prrafodelista"/>
              <w:ind w:left="0"/>
              <w:rPr>
                <w:sz w:val="21"/>
                <w:szCs w:val="21"/>
              </w:rPr>
            </w:pPr>
          </w:p>
        </w:tc>
      </w:tr>
    </w:tbl>
    <w:p w:rsidR="00696233" w:rsidRPr="006B19BC" w:rsidRDefault="00696233" w:rsidP="00362609">
      <w:pPr>
        <w:pStyle w:val="Sinespaciado"/>
        <w:rPr>
          <w:sz w:val="22"/>
        </w:rPr>
      </w:pPr>
    </w:p>
    <w:sectPr w:rsidR="00696233" w:rsidRPr="006B19BC" w:rsidSect="001A3AD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B4" w:rsidRDefault="00B303B4" w:rsidP="00A06C0D">
      <w:pPr>
        <w:spacing w:after="0" w:line="240" w:lineRule="auto"/>
      </w:pPr>
      <w:r>
        <w:separator/>
      </w:r>
    </w:p>
  </w:endnote>
  <w:endnote w:type="continuationSeparator" w:id="0">
    <w:p w:rsidR="00B303B4" w:rsidRDefault="00B303B4"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6" w:rsidRPr="00096996" w:rsidRDefault="0066502F"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1A3AD0" w:rsidRPr="00096996">
      <w:rPr>
        <w:rFonts w:ascii="Arial" w:eastAsia="Times New Roman" w:hAnsi="Arial" w:cs="Arial"/>
        <w:snapToGrid w:val="0"/>
        <w:sz w:val="20"/>
        <w:szCs w:val="20"/>
      </w:rPr>
      <w:fldChar w:fldCharType="begin"/>
    </w:r>
    <w:r w:rsidR="00236886" w:rsidRPr="00096996">
      <w:rPr>
        <w:rFonts w:ascii="Arial" w:eastAsia="Times New Roman" w:hAnsi="Arial" w:cs="Arial"/>
        <w:snapToGrid w:val="0"/>
        <w:sz w:val="20"/>
        <w:szCs w:val="20"/>
      </w:rPr>
      <w:instrText xml:space="preserve">PAGE  </w:instrText>
    </w:r>
    <w:r w:rsidR="001A3AD0" w:rsidRPr="00096996">
      <w:rPr>
        <w:rFonts w:ascii="Arial" w:eastAsia="Times New Roman" w:hAnsi="Arial" w:cs="Arial"/>
        <w:snapToGrid w:val="0"/>
        <w:sz w:val="20"/>
        <w:szCs w:val="20"/>
      </w:rPr>
      <w:fldChar w:fldCharType="separate"/>
    </w:r>
    <w:r w:rsidR="00E76FC4">
      <w:rPr>
        <w:rFonts w:ascii="Arial" w:eastAsia="Times New Roman" w:hAnsi="Arial" w:cs="Arial"/>
        <w:noProof/>
        <w:snapToGrid w:val="0"/>
        <w:sz w:val="20"/>
        <w:szCs w:val="20"/>
      </w:rPr>
      <w:t>2</w:t>
    </w:r>
    <w:r w:rsidR="001A3AD0" w:rsidRPr="00096996">
      <w:rPr>
        <w:rFonts w:ascii="Arial" w:eastAsia="Times New Roman" w:hAnsi="Arial" w:cs="Arial"/>
        <w:snapToGrid w:val="0"/>
        <w:sz w:val="20"/>
        <w:szCs w:val="20"/>
      </w:rPr>
      <w:fldChar w:fldCharType="end"/>
    </w:r>
    <w:r>
      <w:rPr>
        <w:rFonts w:ascii="Arial" w:hAnsi="Arial"/>
        <w:snapToGrid w:val="0"/>
        <w:sz w:val="20"/>
        <w:szCs w:val="20"/>
      </w:rPr>
      <w:t>/</w:t>
    </w:r>
    <w:r w:rsidR="00FF22F0">
      <w:rPr>
        <w:rFonts w:ascii="Arial" w:hAnsi="Arial"/>
        <w:snapToGrid w:val="0"/>
        <w:sz w:val="20"/>
        <w:szCs w:val="20"/>
      </w:rPr>
      <w:t>3</w:t>
    </w:r>
  </w:p>
  <w:p w:rsidR="00236886" w:rsidRDefault="00236886" w:rsidP="000B2DE1">
    <w:pPr>
      <w:pStyle w:val="Piedepgina"/>
    </w:pPr>
  </w:p>
  <w:p w:rsidR="000B2DE1" w:rsidRDefault="000B2DE1" w:rsidP="000B2D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B4" w:rsidRDefault="00B303B4" w:rsidP="00A06C0D">
      <w:pPr>
        <w:spacing w:after="0" w:line="240" w:lineRule="auto"/>
      </w:pPr>
      <w:r>
        <w:separator/>
      </w:r>
    </w:p>
  </w:footnote>
  <w:footnote w:type="continuationSeparator" w:id="0">
    <w:p w:rsidR="00B303B4" w:rsidRDefault="00B303B4"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6" w:rsidRDefault="00E76FC4" w:rsidP="00631517">
    <w:pPr>
      <w:pStyle w:val="Encabezado"/>
    </w:pPr>
    <w:r>
      <w:rPr>
        <w:rFonts w:ascii="Calibri" w:hAnsi="Calibri"/>
        <w:noProof/>
        <w:lang w:eastAsia="es-ES"/>
      </w:rPr>
      <mc:AlternateContent>
        <mc:Choice Requires="wps">
          <w:drawing>
            <wp:anchor distT="0" distB="0" distL="114300" distR="114300" simplePos="0" relativeHeight="251659264" behindDoc="0" locked="0" layoutInCell="0" allowOverlap="1">
              <wp:simplePos x="0" y="0"/>
              <wp:positionH relativeFrom="column">
                <wp:posOffset>3855720</wp:posOffset>
              </wp:positionH>
              <wp:positionV relativeFrom="paragraph">
                <wp:posOffset>44450</wp:posOffset>
              </wp:positionV>
              <wp:extent cx="2141855" cy="385445"/>
              <wp:effectExtent l="0" t="0" r="0" b="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385445"/>
                      </a:xfrm>
                      <a:prstGeom prst="rect">
                        <a:avLst/>
                      </a:prstGeom>
                      <a:solidFill>
                        <a:srgbClr val="B3B3B3"/>
                      </a:solidFill>
                      <a:ln>
                        <a:noFill/>
                      </a:ln>
                    </wps:spPr>
                    <wps:txbx>
                      <w:txbxContent>
                        <w:p w:rsidR="006C60B3" w:rsidRDefault="0066502F" w:rsidP="006C60B3">
                          <w:pPr>
                            <w:jc w:val="center"/>
                            <w:rPr>
                              <w:rFonts w:ascii="Arial" w:hAnsi="Arial" w:cs="Arial"/>
                              <w:color w:val="FFFFFF"/>
                              <w:sz w:val="40"/>
                              <w:szCs w:val="40"/>
                            </w:rPr>
                          </w:pPr>
                          <w:r>
                            <w:rPr>
                              <w:rFonts w:ascii="Arial" w:hAnsi="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303.6pt;margin-top:3.5pt;width:168.6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c7BAIAAOUDAAAOAAAAZHJzL2Uyb0RvYy54bWysU2Fv0zAQ/Y7Ef7D8nabpUuiiptPoNIQ0&#10;YGLjBziOk1hLfObsNim/fmenK2V8QyiS5fOdn997d1lfjX3H9gqdBlPwdDbnTBkJlTZNwX883r5b&#10;cea8MJXowKiCH5TjV5u3b9aDzdUCWugqhYxAjMsHW/DWe5sniZOt6oWbgVWGkjVgLzyF2CQVioHQ&#10;+y5ZzOfvkwGwsghSOUenN1OSbyJ+XSvpv9W1U551BSduPq4Y1zKsyWYt8gaFbbU80hD/wKIX2tCj&#10;J6gb4QXbof4LqtcSwUHtZxL6BOpaSxU1kJp0/krNQyusilrIHGdPNrn/Byu/7u+R6argl5wZ0VOL&#10;vivZeiWfWBbcGazLqejB3mPQ5+wdyCfHDGxbYRp1jQhDq0RFnNJQn/xxIQSOrrJy+AIVgYudh2jU&#10;WGMfAMkCNsZ+HE79UKNnkg4XaZaulkvOJOUuVsssW8YnRP5y26LznxT0LGwKjtTviC72d84HNiJ/&#10;KYnsodPVre66GGBTbjtke0Gz8fEifEd0d17WmVBsIFybEMNJlBmUTQ75sRyPZpVQHUgwwjRr9G/Q&#10;pgX8xdlAc1Zw93MnUHHWfTZk2mWaZWEwY5AtPywowPNMeZ4RRhJUwT1n03brp2HeWdRNSy+lUb+B&#10;azK61tGD0ISJ1ZE3zVK05jj3YVjP41j1++/cPAMAAP//AwBQSwMEFAAGAAgAAAAhAHvgUo/eAAAA&#10;CAEAAA8AAABkcnMvZG93bnJldi54bWxMj8FOwzAQRO9I/IO1SNyoTVUSGuJUqBLlQgWUXnpz4yUJ&#10;xOsodpP071lOcFy90eybfDW5VgzYh8aThtuZAoFUettQpWH/8XRzDyJEQ9a0nlDDGQOsisuL3GTW&#10;j/SOwy5WgksoZEZDHWOXSRnKGp0JM98hMfv0vTORz76Stjcjl7tWzpVKpDMN8YfadLiusfzenZwG&#10;/DqccVy/Pu/V2yYpN+l2iC9bra+vpscHEBGn+BeGX31Wh4Kdjv5ENohWQ6LSOUc1pDyJ+XKxuANx&#10;ZJCmIItc/h9Q/AAAAP//AwBQSwECLQAUAAYACAAAACEAtoM4kv4AAADhAQAAEwAAAAAAAAAAAAAA&#10;AAAAAAAAW0NvbnRlbnRfVHlwZXNdLnhtbFBLAQItABQABgAIAAAAIQA4/SH/1gAAAJQBAAALAAAA&#10;AAAAAAAAAAAAAC8BAABfcmVscy8ucmVsc1BLAQItABQABgAIAAAAIQChHrc7BAIAAOUDAAAOAAAA&#10;AAAAAAAAAAAAAC4CAABkcnMvZTJvRG9jLnhtbFBLAQItABQABgAIAAAAIQB74FKP3gAAAAgBAAAP&#10;AAAAAAAAAAAAAAAAAF4EAABkcnMvZG93bnJldi54bWxQSwUGAAAAAAQABADzAAAAaQUAAAAA&#10;" o:allowincell="f" fillcolor="#b3b3b3" stroked="f">
              <v:textbox>
                <w:txbxContent>
                  <w:p w:rsidR="006C60B3" w:rsidRDefault="0066502F" w:rsidP="006C60B3">
                    <w:pPr>
                      <w:jc w:val="center"/>
                      <w:rPr>
                        <w:rFonts w:ascii="Arial" w:hAnsi="Arial" w:cs="Arial"/>
                        <w:color w:val="FFFFFF"/>
                        <w:sz w:val="40"/>
                        <w:szCs w:val="40"/>
                      </w:rPr>
                    </w:pPr>
                    <w:r>
                      <w:rPr>
                        <w:rFonts w:ascii="Arial" w:hAnsi="Arial"/>
                        <w:color w:val="FFFFFF"/>
                        <w:sz w:val="40"/>
                        <w:szCs w:val="40"/>
                      </w:rPr>
                      <w:t>News Release</w:t>
                    </w:r>
                  </w:p>
                </w:txbxContent>
              </v:textbox>
            </v:rect>
          </w:pict>
        </mc:Fallback>
      </mc:AlternateContent>
    </w:r>
    <w:r w:rsidR="006C60B3">
      <w:rPr>
        <w:rFonts w:ascii="Arial" w:hAnsi="Arial"/>
        <w:noProof/>
        <w:lang w:eastAsia="es-ES"/>
      </w:rPr>
      <w:drawing>
        <wp:inline distT="0" distB="0" distL="0" distR="0">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rsidR="00236886" w:rsidRDefault="00236886">
    <w:pPr>
      <w:pStyle w:val="Encabezado"/>
    </w:pPr>
  </w:p>
  <w:p w:rsidR="00236886" w:rsidRPr="00256B2E" w:rsidRDefault="00236886">
    <w:pPr>
      <w:pStyle w:val="Encabezad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95C"/>
    <w:multiLevelType w:val="multilevel"/>
    <w:tmpl w:val="D5B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E1123"/>
    <w:multiLevelType w:val="multilevel"/>
    <w:tmpl w:val="4A5C2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66287"/>
    <w:multiLevelType w:val="multilevel"/>
    <w:tmpl w:val="645810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365DA5"/>
    <w:multiLevelType w:val="hybridMultilevel"/>
    <w:tmpl w:val="A5D43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26B"/>
    <w:rsid w:val="00003C31"/>
    <w:rsid w:val="0001141B"/>
    <w:rsid w:val="000157AB"/>
    <w:rsid w:val="000248DD"/>
    <w:rsid w:val="00035B5E"/>
    <w:rsid w:val="00045B14"/>
    <w:rsid w:val="00056458"/>
    <w:rsid w:val="00067DA3"/>
    <w:rsid w:val="000733B6"/>
    <w:rsid w:val="0007511B"/>
    <w:rsid w:val="00075BF2"/>
    <w:rsid w:val="00076323"/>
    <w:rsid w:val="0008271E"/>
    <w:rsid w:val="00083579"/>
    <w:rsid w:val="0008499A"/>
    <w:rsid w:val="00086AC8"/>
    <w:rsid w:val="000878A8"/>
    <w:rsid w:val="00093288"/>
    <w:rsid w:val="00093F7C"/>
    <w:rsid w:val="00096996"/>
    <w:rsid w:val="000A240C"/>
    <w:rsid w:val="000A3E8D"/>
    <w:rsid w:val="000A66E0"/>
    <w:rsid w:val="000A67A4"/>
    <w:rsid w:val="000A6A26"/>
    <w:rsid w:val="000A6C26"/>
    <w:rsid w:val="000A7DD6"/>
    <w:rsid w:val="000B2674"/>
    <w:rsid w:val="000B2DE1"/>
    <w:rsid w:val="000C2253"/>
    <w:rsid w:val="000C5B49"/>
    <w:rsid w:val="000D1718"/>
    <w:rsid w:val="000D5755"/>
    <w:rsid w:val="000D7F94"/>
    <w:rsid w:val="000E334B"/>
    <w:rsid w:val="000E51F6"/>
    <w:rsid w:val="000E5358"/>
    <w:rsid w:val="000F2070"/>
    <w:rsid w:val="000F2AC8"/>
    <w:rsid w:val="000F3593"/>
    <w:rsid w:val="000F6A5E"/>
    <w:rsid w:val="00103FC3"/>
    <w:rsid w:val="001063CF"/>
    <w:rsid w:val="00106A78"/>
    <w:rsid w:val="00107FE0"/>
    <w:rsid w:val="0011753F"/>
    <w:rsid w:val="001326C1"/>
    <w:rsid w:val="00134E1D"/>
    <w:rsid w:val="00135F90"/>
    <w:rsid w:val="001363F9"/>
    <w:rsid w:val="00136C44"/>
    <w:rsid w:val="00137429"/>
    <w:rsid w:val="0014185A"/>
    <w:rsid w:val="00143C4D"/>
    <w:rsid w:val="00144030"/>
    <w:rsid w:val="001456FD"/>
    <w:rsid w:val="00146813"/>
    <w:rsid w:val="001532A2"/>
    <w:rsid w:val="001539D5"/>
    <w:rsid w:val="00153B83"/>
    <w:rsid w:val="00153DA8"/>
    <w:rsid w:val="001544FA"/>
    <w:rsid w:val="00156E0B"/>
    <w:rsid w:val="00157316"/>
    <w:rsid w:val="00160516"/>
    <w:rsid w:val="001623FD"/>
    <w:rsid w:val="00167371"/>
    <w:rsid w:val="00167F08"/>
    <w:rsid w:val="001717CC"/>
    <w:rsid w:val="001752D1"/>
    <w:rsid w:val="00177B9C"/>
    <w:rsid w:val="00181E72"/>
    <w:rsid w:val="00186F0F"/>
    <w:rsid w:val="00191FCE"/>
    <w:rsid w:val="001A2336"/>
    <w:rsid w:val="001A2F3D"/>
    <w:rsid w:val="001A3AD0"/>
    <w:rsid w:val="001A4EC0"/>
    <w:rsid w:val="001A5064"/>
    <w:rsid w:val="001A62DA"/>
    <w:rsid w:val="001B75B9"/>
    <w:rsid w:val="001B7A1A"/>
    <w:rsid w:val="001B7AA9"/>
    <w:rsid w:val="001C04FC"/>
    <w:rsid w:val="001C13D5"/>
    <w:rsid w:val="001C3CC6"/>
    <w:rsid w:val="001C3FA6"/>
    <w:rsid w:val="001D14D9"/>
    <w:rsid w:val="001D4C4C"/>
    <w:rsid w:val="001D6884"/>
    <w:rsid w:val="001E22A8"/>
    <w:rsid w:val="001E7711"/>
    <w:rsid w:val="001E7832"/>
    <w:rsid w:val="001E7CA0"/>
    <w:rsid w:val="001F1D2F"/>
    <w:rsid w:val="00202B9B"/>
    <w:rsid w:val="00202D4B"/>
    <w:rsid w:val="00204210"/>
    <w:rsid w:val="00206ED3"/>
    <w:rsid w:val="002124A8"/>
    <w:rsid w:val="00213269"/>
    <w:rsid w:val="00220137"/>
    <w:rsid w:val="00221B91"/>
    <w:rsid w:val="002224EC"/>
    <w:rsid w:val="00223772"/>
    <w:rsid w:val="00224142"/>
    <w:rsid w:val="0022462F"/>
    <w:rsid w:val="00226711"/>
    <w:rsid w:val="00226B04"/>
    <w:rsid w:val="00233833"/>
    <w:rsid w:val="00234366"/>
    <w:rsid w:val="00236886"/>
    <w:rsid w:val="00236CBD"/>
    <w:rsid w:val="002411FC"/>
    <w:rsid w:val="0024331C"/>
    <w:rsid w:val="00245224"/>
    <w:rsid w:val="00245C78"/>
    <w:rsid w:val="00247E18"/>
    <w:rsid w:val="002507DD"/>
    <w:rsid w:val="002527A1"/>
    <w:rsid w:val="002561C1"/>
    <w:rsid w:val="00256B2E"/>
    <w:rsid w:val="00260899"/>
    <w:rsid w:val="00261B2A"/>
    <w:rsid w:val="002631F6"/>
    <w:rsid w:val="00265EDF"/>
    <w:rsid w:val="00270564"/>
    <w:rsid w:val="002726C4"/>
    <w:rsid w:val="002749B3"/>
    <w:rsid w:val="00275264"/>
    <w:rsid w:val="00275B56"/>
    <w:rsid w:val="00277136"/>
    <w:rsid w:val="00280390"/>
    <w:rsid w:val="00280D6A"/>
    <w:rsid w:val="00282054"/>
    <w:rsid w:val="00284BBC"/>
    <w:rsid w:val="00295509"/>
    <w:rsid w:val="002A2F34"/>
    <w:rsid w:val="002A3124"/>
    <w:rsid w:val="002B386D"/>
    <w:rsid w:val="002C356A"/>
    <w:rsid w:val="002C6CB6"/>
    <w:rsid w:val="002D0AA1"/>
    <w:rsid w:val="002D1F10"/>
    <w:rsid w:val="002D301B"/>
    <w:rsid w:val="002D3FA7"/>
    <w:rsid w:val="002D5EEA"/>
    <w:rsid w:val="002D6988"/>
    <w:rsid w:val="002D7193"/>
    <w:rsid w:val="002F29B4"/>
    <w:rsid w:val="002F59F9"/>
    <w:rsid w:val="002F68F6"/>
    <w:rsid w:val="003006E3"/>
    <w:rsid w:val="0030141F"/>
    <w:rsid w:val="00307797"/>
    <w:rsid w:val="00314807"/>
    <w:rsid w:val="00317683"/>
    <w:rsid w:val="003307D4"/>
    <w:rsid w:val="0033180B"/>
    <w:rsid w:val="00331B0C"/>
    <w:rsid w:val="00333FDC"/>
    <w:rsid w:val="00335935"/>
    <w:rsid w:val="0034135B"/>
    <w:rsid w:val="003455D0"/>
    <w:rsid w:val="00351082"/>
    <w:rsid w:val="0035644E"/>
    <w:rsid w:val="003575B6"/>
    <w:rsid w:val="00357659"/>
    <w:rsid w:val="00362609"/>
    <w:rsid w:val="00367227"/>
    <w:rsid w:val="00370256"/>
    <w:rsid w:val="00370361"/>
    <w:rsid w:val="00370D6C"/>
    <w:rsid w:val="00370EBF"/>
    <w:rsid w:val="003711F9"/>
    <w:rsid w:val="00374588"/>
    <w:rsid w:val="00375B53"/>
    <w:rsid w:val="00390414"/>
    <w:rsid w:val="00391FED"/>
    <w:rsid w:val="00393B2B"/>
    <w:rsid w:val="003A2112"/>
    <w:rsid w:val="003B1DD0"/>
    <w:rsid w:val="003B23C0"/>
    <w:rsid w:val="003B42BC"/>
    <w:rsid w:val="003B4909"/>
    <w:rsid w:val="003B5526"/>
    <w:rsid w:val="003B71BC"/>
    <w:rsid w:val="003C375A"/>
    <w:rsid w:val="003C46E7"/>
    <w:rsid w:val="003C6500"/>
    <w:rsid w:val="003D0130"/>
    <w:rsid w:val="003D11F7"/>
    <w:rsid w:val="003D242D"/>
    <w:rsid w:val="003D35B2"/>
    <w:rsid w:val="003D7A4B"/>
    <w:rsid w:val="003E2BEB"/>
    <w:rsid w:val="003E3E0C"/>
    <w:rsid w:val="003F0682"/>
    <w:rsid w:val="003F1DB1"/>
    <w:rsid w:val="004103DB"/>
    <w:rsid w:val="0041206D"/>
    <w:rsid w:val="00417F8A"/>
    <w:rsid w:val="00421B56"/>
    <w:rsid w:val="00422986"/>
    <w:rsid w:val="004324AC"/>
    <w:rsid w:val="00433E31"/>
    <w:rsid w:val="00436C9D"/>
    <w:rsid w:val="0044037A"/>
    <w:rsid w:val="00441183"/>
    <w:rsid w:val="004411E8"/>
    <w:rsid w:val="004429BF"/>
    <w:rsid w:val="00444EA2"/>
    <w:rsid w:val="0044639D"/>
    <w:rsid w:val="0045215C"/>
    <w:rsid w:val="00452886"/>
    <w:rsid w:val="00453E1D"/>
    <w:rsid w:val="00455031"/>
    <w:rsid w:val="00456FF1"/>
    <w:rsid w:val="004628A1"/>
    <w:rsid w:val="00463052"/>
    <w:rsid w:val="00466234"/>
    <w:rsid w:val="0047341E"/>
    <w:rsid w:val="00475C65"/>
    <w:rsid w:val="004768D6"/>
    <w:rsid w:val="004776F0"/>
    <w:rsid w:val="00477997"/>
    <w:rsid w:val="00477B5D"/>
    <w:rsid w:val="00477D60"/>
    <w:rsid w:val="004821AD"/>
    <w:rsid w:val="00484E54"/>
    <w:rsid w:val="00490FE9"/>
    <w:rsid w:val="004919F1"/>
    <w:rsid w:val="0049237F"/>
    <w:rsid w:val="004A2A7A"/>
    <w:rsid w:val="004A42F6"/>
    <w:rsid w:val="004A43B8"/>
    <w:rsid w:val="004A7C19"/>
    <w:rsid w:val="004B101B"/>
    <w:rsid w:val="004B165F"/>
    <w:rsid w:val="004B289D"/>
    <w:rsid w:val="004B3B7B"/>
    <w:rsid w:val="004C204C"/>
    <w:rsid w:val="004C3D4A"/>
    <w:rsid w:val="004C53D6"/>
    <w:rsid w:val="004C556F"/>
    <w:rsid w:val="004E503E"/>
    <w:rsid w:val="004E7F6C"/>
    <w:rsid w:val="004F2CB7"/>
    <w:rsid w:val="004F4D53"/>
    <w:rsid w:val="004F6966"/>
    <w:rsid w:val="004F73DC"/>
    <w:rsid w:val="0050074E"/>
    <w:rsid w:val="005046E6"/>
    <w:rsid w:val="005113AF"/>
    <w:rsid w:val="005119D0"/>
    <w:rsid w:val="00512EC8"/>
    <w:rsid w:val="005149B2"/>
    <w:rsid w:val="00516A76"/>
    <w:rsid w:val="005208D8"/>
    <w:rsid w:val="00521A5F"/>
    <w:rsid w:val="00521E17"/>
    <w:rsid w:val="0052387F"/>
    <w:rsid w:val="005257B2"/>
    <w:rsid w:val="00525987"/>
    <w:rsid w:val="00535E10"/>
    <w:rsid w:val="00541079"/>
    <w:rsid w:val="00543609"/>
    <w:rsid w:val="00545F78"/>
    <w:rsid w:val="005473C1"/>
    <w:rsid w:val="005502C8"/>
    <w:rsid w:val="00551370"/>
    <w:rsid w:val="00551B92"/>
    <w:rsid w:val="00553541"/>
    <w:rsid w:val="00554ABE"/>
    <w:rsid w:val="0055741A"/>
    <w:rsid w:val="00561EBB"/>
    <w:rsid w:val="00562684"/>
    <w:rsid w:val="005700B8"/>
    <w:rsid w:val="0057058A"/>
    <w:rsid w:val="005734E7"/>
    <w:rsid w:val="005819D2"/>
    <w:rsid w:val="00585FD9"/>
    <w:rsid w:val="00586302"/>
    <w:rsid w:val="005928BA"/>
    <w:rsid w:val="0059770C"/>
    <w:rsid w:val="00597B1B"/>
    <w:rsid w:val="005A3C84"/>
    <w:rsid w:val="005A4E0C"/>
    <w:rsid w:val="005A6792"/>
    <w:rsid w:val="005A777A"/>
    <w:rsid w:val="005B02CA"/>
    <w:rsid w:val="005B4694"/>
    <w:rsid w:val="005B4AEF"/>
    <w:rsid w:val="005B5660"/>
    <w:rsid w:val="005C437E"/>
    <w:rsid w:val="005C5B29"/>
    <w:rsid w:val="005D47A0"/>
    <w:rsid w:val="005D5101"/>
    <w:rsid w:val="005E5698"/>
    <w:rsid w:val="005F0AA0"/>
    <w:rsid w:val="005F3D08"/>
    <w:rsid w:val="005F554F"/>
    <w:rsid w:val="006001B2"/>
    <w:rsid w:val="00600AD3"/>
    <w:rsid w:val="00601395"/>
    <w:rsid w:val="0060726F"/>
    <w:rsid w:val="00616CA5"/>
    <w:rsid w:val="00623C98"/>
    <w:rsid w:val="00624BCF"/>
    <w:rsid w:val="00627E8C"/>
    <w:rsid w:val="00631517"/>
    <w:rsid w:val="00632B12"/>
    <w:rsid w:val="00632D44"/>
    <w:rsid w:val="006339B6"/>
    <w:rsid w:val="0063417A"/>
    <w:rsid w:val="0063647A"/>
    <w:rsid w:val="0063738A"/>
    <w:rsid w:val="006466C6"/>
    <w:rsid w:val="00646B00"/>
    <w:rsid w:val="0065332E"/>
    <w:rsid w:val="006547FA"/>
    <w:rsid w:val="0066502F"/>
    <w:rsid w:val="00665878"/>
    <w:rsid w:val="00666D4B"/>
    <w:rsid w:val="0067159F"/>
    <w:rsid w:val="0067427C"/>
    <w:rsid w:val="00674ACF"/>
    <w:rsid w:val="00676959"/>
    <w:rsid w:val="0068000D"/>
    <w:rsid w:val="006805D8"/>
    <w:rsid w:val="00680E3B"/>
    <w:rsid w:val="00681366"/>
    <w:rsid w:val="00681B16"/>
    <w:rsid w:val="00687BE0"/>
    <w:rsid w:val="006916A3"/>
    <w:rsid w:val="00693D7D"/>
    <w:rsid w:val="00696233"/>
    <w:rsid w:val="00697CFA"/>
    <w:rsid w:val="006A04A5"/>
    <w:rsid w:val="006A1915"/>
    <w:rsid w:val="006A6201"/>
    <w:rsid w:val="006A66C6"/>
    <w:rsid w:val="006A6E9A"/>
    <w:rsid w:val="006B19BC"/>
    <w:rsid w:val="006C5858"/>
    <w:rsid w:val="006C59B2"/>
    <w:rsid w:val="006C60B3"/>
    <w:rsid w:val="006D0BEA"/>
    <w:rsid w:val="006D3F44"/>
    <w:rsid w:val="006D6ABA"/>
    <w:rsid w:val="006E067F"/>
    <w:rsid w:val="006E1136"/>
    <w:rsid w:val="006E2C48"/>
    <w:rsid w:val="006E3323"/>
    <w:rsid w:val="006F4A9A"/>
    <w:rsid w:val="006F68FA"/>
    <w:rsid w:val="006F6976"/>
    <w:rsid w:val="006F6F18"/>
    <w:rsid w:val="006F7DDA"/>
    <w:rsid w:val="00715E1B"/>
    <w:rsid w:val="00717191"/>
    <w:rsid w:val="00721326"/>
    <w:rsid w:val="00722628"/>
    <w:rsid w:val="00723E51"/>
    <w:rsid w:val="007279D4"/>
    <w:rsid w:val="0073172C"/>
    <w:rsid w:val="00740C56"/>
    <w:rsid w:val="00741027"/>
    <w:rsid w:val="007430B6"/>
    <w:rsid w:val="00744E93"/>
    <w:rsid w:val="00747A3F"/>
    <w:rsid w:val="00756435"/>
    <w:rsid w:val="00761640"/>
    <w:rsid w:val="00763A60"/>
    <w:rsid w:val="007669AF"/>
    <w:rsid w:val="00770A07"/>
    <w:rsid w:val="00774C33"/>
    <w:rsid w:val="00777CB6"/>
    <w:rsid w:val="007811EE"/>
    <w:rsid w:val="00781E32"/>
    <w:rsid w:val="00784D68"/>
    <w:rsid w:val="0079026F"/>
    <w:rsid w:val="00793BA5"/>
    <w:rsid w:val="00793DA7"/>
    <w:rsid w:val="00794241"/>
    <w:rsid w:val="007A57E4"/>
    <w:rsid w:val="007A5F54"/>
    <w:rsid w:val="007A7138"/>
    <w:rsid w:val="007B1B52"/>
    <w:rsid w:val="007C1A0F"/>
    <w:rsid w:val="007C2797"/>
    <w:rsid w:val="007C2B96"/>
    <w:rsid w:val="007C5ACE"/>
    <w:rsid w:val="007D25FA"/>
    <w:rsid w:val="007D4B45"/>
    <w:rsid w:val="007D70F5"/>
    <w:rsid w:val="007E1C48"/>
    <w:rsid w:val="007E4AEE"/>
    <w:rsid w:val="007E4FC7"/>
    <w:rsid w:val="007E698B"/>
    <w:rsid w:val="007F1984"/>
    <w:rsid w:val="007F2FF8"/>
    <w:rsid w:val="0080546D"/>
    <w:rsid w:val="0080619D"/>
    <w:rsid w:val="0080706A"/>
    <w:rsid w:val="008074B7"/>
    <w:rsid w:val="008105E2"/>
    <w:rsid w:val="00812F1D"/>
    <w:rsid w:val="008131E3"/>
    <w:rsid w:val="00814AE6"/>
    <w:rsid w:val="00817709"/>
    <w:rsid w:val="008261BE"/>
    <w:rsid w:val="00826AD8"/>
    <w:rsid w:val="008301C5"/>
    <w:rsid w:val="008304CD"/>
    <w:rsid w:val="00840597"/>
    <w:rsid w:val="00840F30"/>
    <w:rsid w:val="00841AAE"/>
    <w:rsid w:val="008452DC"/>
    <w:rsid w:val="00845D52"/>
    <w:rsid w:val="00846D45"/>
    <w:rsid w:val="008472E3"/>
    <w:rsid w:val="00853E85"/>
    <w:rsid w:val="00854EA4"/>
    <w:rsid w:val="0085538B"/>
    <w:rsid w:val="008623E4"/>
    <w:rsid w:val="00864154"/>
    <w:rsid w:val="008665D0"/>
    <w:rsid w:val="0087030C"/>
    <w:rsid w:val="00873953"/>
    <w:rsid w:val="00875704"/>
    <w:rsid w:val="0088073F"/>
    <w:rsid w:val="00882F04"/>
    <w:rsid w:val="008835BD"/>
    <w:rsid w:val="00885042"/>
    <w:rsid w:val="00887574"/>
    <w:rsid w:val="00887D28"/>
    <w:rsid w:val="00891606"/>
    <w:rsid w:val="00892AE2"/>
    <w:rsid w:val="008A25A9"/>
    <w:rsid w:val="008B4B0A"/>
    <w:rsid w:val="008B66C2"/>
    <w:rsid w:val="008C35F2"/>
    <w:rsid w:val="008C4AF4"/>
    <w:rsid w:val="008C4CD9"/>
    <w:rsid w:val="008C6994"/>
    <w:rsid w:val="008D4137"/>
    <w:rsid w:val="008E1C9D"/>
    <w:rsid w:val="008F1B89"/>
    <w:rsid w:val="008F45AD"/>
    <w:rsid w:val="008F5922"/>
    <w:rsid w:val="008F764F"/>
    <w:rsid w:val="009025D3"/>
    <w:rsid w:val="00910EFF"/>
    <w:rsid w:val="009331A1"/>
    <w:rsid w:val="009332F6"/>
    <w:rsid w:val="00935521"/>
    <w:rsid w:val="00936BC0"/>
    <w:rsid w:val="0094011F"/>
    <w:rsid w:val="00941227"/>
    <w:rsid w:val="00941AA9"/>
    <w:rsid w:val="009426DB"/>
    <w:rsid w:val="00942D39"/>
    <w:rsid w:val="0094681F"/>
    <w:rsid w:val="0095252D"/>
    <w:rsid w:val="00956559"/>
    <w:rsid w:val="0095793E"/>
    <w:rsid w:val="0098512C"/>
    <w:rsid w:val="00985379"/>
    <w:rsid w:val="00986C89"/>
    <w:rsid w:val="0099038A"/>
    <w:rsid w:val="00990551"/>
    <w:rsid w:val="00992CE9"/>
    <w:rsid w:val="00995DB0"/>
    <w:rsid w:val="009A15D2"/>
    <w:rsid w:val="009A1758"/>
    <w:rsid w:val="009B04A3"/>
    <w:rsid w:val="009B34A3"/>
    <w:rsid w:val="009B3595"/>
    <w:rsid w:val="009B51B1"/>
    <w:rsid w:val="009B6FE3"/>
    <w:rsid w:val="009B7433"/>
    <w:rsid w:val="009C046A"/>
    <w:rsid w:val="009C1393"/>
    <w:rsid w:val="009C390C"/>
    <w:rsid w:val="009D0451"/>
    <w:rsid w:val="009D36A7"/>
    <w:rsid w:val="009D7DCF"/>
    <w:rsid w:val="009E1513"/>
    <w:rsid w:val="009E54BF"/>
    <w:rsid w:val="009E62B4"/>
    <w:rsid w:val="009E72A3"/>
    <w:rsid w:val="009E7C83"/>
    <w:rsid w:val="009F00C2"/>
    <w:rsid w:val="009F1BD3"/>
    <w:rsid w:val="009F4D46"/>
    <w:rsid w:val="00A00253"/>
    <w:rsid w:val="00A06C0D"/>
    <w:rsid w:val="00A10451"/>
    <w:rsid w:val="00A11386"/>
    <w:rsid w:val="00A12783"/>
    <w:rsid w:val="00A13412"/>
    <w:rsid w:val="00A149F4"/>
    <w:rsid w:val="00A20645"/>
    <w:rsid w:val="00A22ED3"/>
    <w:rsid w:val="00A24EA1"/>
    <w:rsid w:val="00A25D97"/>
    <w:rsid w:val="00A27056"/>
    <w:rsid w:val="00A30E5D"/>
    <w:rsid w:val="00A34A18"/>
    <w:rsid w:val="00A401F9"/>
    <w:rsid w:val="00A448E7"/>
    <w:rsid w:val="00A4504F"/>
    <w:rsid w:val="00A46E3E"/>
    <w:rsid w:val="00A527EE"/>
    <w:rsid w:val="00A53D75"/>
    <w:rsid w:val="00A54DA1"/>
    <w:rsid w:val="00A6161E"/>
    <w:rsid w:val="00A6635C"/>
    <w:rsid w:val="00A67821"/>
    <w:rsid w:val="00A67B57"/>
    <w:rsid w:val="00A700E1"/>
    <w:rsid w:val="00A706B0"/>
    <w:rsid w:val="00A71907"/>
    <w:rsid w:val="00A721BF"/>
    <w:rsid w:val="00A72678"/>
    <w:rsid w:val="00A72CBA"/>
    <w:rsid w:val="00A738C2"/>
    <w:rsid w:val="00A742E8"/>
    <w:rsid w:val="00A74A77"/>
    <w:rsid w:val="00A82470"/>
    <w:rsid w:val="00A9200B"/>
    <w:rsid w:val="00A932D0"/>
    <w:rsid w:val="00A93862"/>
    <w:rsid w:val="00A93F8E"/>
    <w:rsid w:val="00A94235"/>
    <w:rsid w:val="00A95910"/>
    <w:rsid w:val="00AA162B"/>
    <w:rsid w:val="00AA6597"/>
    <w:rsid w:val="00AB5BDC"/>
    <w:rsid w:val="00AB64DF"/>
    <w:rsid w:val="00AC1558"/>
    <w:rsid w:val="00AC2A8D"/>
    <w:rsid w:val="00AC3503"/>
    <w:rsid w:val="00AC4048"/>
    <w:rsid w:val="00AD4136"/>
    <w:rsid w:val="00AD5D73"/>
    <w:rsid w:val="00AE3BC4"/>
    <w:rsid w:val="00AE64D4"/>
    <w:rsid w:val="00AE69E3"/>
    <w:rsid w:val="00AF6B5D"/>
    <w:rsid w:val="00B01106"/>
    <w:rsid w:val="00B044BD"/>
    <w:rsid w:val="00B056C9"/>
    <w:rsid w:val="00B0654D"/>
    <w:rsid w:val="00B06CB6"/>
    <w:rsid w:val="00B07819"/>
    <w:rsid w:val="00B07958"/>
    <w:rsid w:val="00B07CA1"/>
    <w:rsid w:val="00B132A5"/>
    <w:rsid w:val="00B135F7"/>
    <w:rsid w:val="00B15734"/>
    <w:rsid w:val="00B15D2E"/>
    <w:rsid w:val="00B2227B"/>
    <w:rsid w:val="00B25289"/>
    <w:rsid w:val="00B2660D"/>
    <w:rsid w:val="00B303B4"/>
    <w:rsid w:val="00B31EA4"/>
    <w:rsid w:val="00B42535"/>
    <w:rsid w:val="00B435ED"/>
    <w:rsid w:val="00B437E2"/>
    <w:rsid w:val="00B44CB4"/>
    <w:rsid w:val="00B45688"/>
    <w:rsid w:val="00B471A6"/>
    <w:rsid w:val="00B51772"/>
    <w:rsid w:val="00B635B1"/>
    <w:rsid w:val="00B87509"/>
    <w:rsid w:val="00B87A01"/>
    <w:rsid w:val="00B9023C"/>
    <w:rsid w:val="00B94B1E"/>
    <w:rsid w:val="00B95E1A"/>
    <w:rsid w:val="00BA42C5"/>
    <w:rsid w:val="00BA5EEB"/>
    <w:rsid w:val="00BB1B27"/>
    <w:rsid w:val="00BB3928"/>
    <w:rsid w:val="00BB4963"/>
    <w:rsid w:val="00BB4C63"/>
    <w:rsid w:val="00BB67E7"/>
    <w:rsid w:val="00BC14CE"/>
    <w:rsid w:val="00BD11E1"/>
    <w:rsid w:val="00BD2FCB"/>
    <w:rsid w:val="00BD6C28"/>
    <w:rsid w:val="00BD79E9"/>
    <w:rsid w:val="00BE3C70"/>
    <w:rsid w:val="00BE469D"/>
    <w:rsid w:val="00BE4FD8"/>
    <w:rsid w:val="00BE62BD"/>
    <w:rsid w:val="00BF0D2A"/>
    <w:rsid w:val="00BF1232"/>
    <w:rsid w:val="00BF18C3"/>
    <w:rsid w:val="00BF3714"/>
    <w:rsid w:val="00BF387E"/>
    <w:rsid w:val="00BF4F4F"/>
    <w:rsid w:val="00BF542A"/>
    <w:rsid w:val="00C077DA"/>
    <w:rsid w:val="00C10F72"/>
    <w:rsid w:val="00C171BD"/>
    <w:rsid w:val="00C22E18"/>
    <w:rsid w:val="00C260E5"/>
    <w:rsid w:val="00C31B6E"/>
    <w:rsid w:val="00C32115"/>
    <w:rsid w:val="00C3606F"/>
    <w:rsid w:val="00C40FD3"/>
    <w:rsid w:val="00C46883"/>
    <w:rsid w:val="00C46ABC"/>
    <w:rsid w:val="00C6162A"/>
    <w:rsid w:val="00C6737E"/>
    <w:rsid w:val="00C70297"/>
    <w:rsid w:val="00C75131"/>
    <w:rsid w:val="00C76565"/>
    <w:rsid w:val="00C9094F"/>
    <w:rsid w:val="00C9238C"/>
    <w:rsid w:val="00C96F65"/>
    <w:rsid w:val="00C97A3B"/>
    <w:rsid w:val="00C97C53"/>
    <w:rsid w:val="00CA003F"/>
    <w:rsid w:val="00CA1E24"/>
    <w:rsid w:val="00CA6458"/>
    <w:rsid w:val="00CB2C48"/>
    <w:rsid w:val="00CB7E8B"/>
    <w:rsid w:val="00CC1865"/>
    <w:rsid w:val="00CC4FAB"/>
    <w:rsid w:val="00CD01FE"/>
    <w:rsid w:val="00CE0231"/>
    <w:rsid w:val="00CE1C8A"/>
    <w:rsid w:val="00CE31C9"/>
    <w:rsid w:val="00CE6254"/>
    <w:rsid w:val="00CE7C6F"/>
    <w:rsid w:val="00CF0B04"/>
    <w:rsid w:val="00CF2978"/>
    <w:rsid w:val="00CF4C73"/>
    <w:rsid w:val="00D00936"/>
    <w:rsid w:val="00D06810"/>
    <w:rsid w:val="00D06FC7"/>
    <w:rsid w:val="00D121DF"/>
    <w:rsid w:val="00D12549"/>
    <w:rsid w:val="00D128A0"/>
    <w:rsid w:val="00D15FDA"/>
    <w:rsid w:val="00D23919"/>
    <w:rsid w:val="00D24332"/>
    <w:rsid w:val="00D35B03"/>
    <w:rsid w:val="00D36FD8"/>
    <w:rsid w:val="00D44308"/>
    <w:rsid w:val="00D44CED"/>
    <w:rsid w:val="00D523D7"/>
    <w:rsid w:val="00D53C56"/>
    <w:rsid w:val="00D56B8C"/>
    <w:rsid w:val="00D57268"/>
    <w:rsid w:val="00D60476"/>
    <w:rsid w:val="00D60F4E"/>
    <w:rsid w:val="00D61406"/>
    <w:rsid w:val="00D61B1B"/>
    <w:rsid w:val="00D61FAE"/>
    <w:rsid w:val="00D62370"/>
    <w:rsid w:val="00D65A71"/>
    <w:rsid w:val="00D66628"/>
    <w:rsid w:val="00D73889"/>
    <w:rsid w:val="00D75C69"/>
    <w:rsid w:val="00D84AF8"/>
    <w:rsid w:val="00D86F69"/>
    <w:rsid w:val="00D87E87"/>
    <w:rsid w:val="00D90B7D"/>
    <w:rsid w:val="00D94A77"/>
    <w:rsid w:val="00D94CCC"/>
    <w:rsid w:val="00DA5717"/>
    <w:rsid w:val="00DA7ADD"/>
    <w:rsid w:val="00DB0F01"/>
    <w:rsid w:val="00DB571D"/>
    <w:rsid w:val="00DC1845"/>
    <w:rsid w:val="00DC31E2"/>
    <w:rsid w:val="00DC352B"/>
    <w:rsid w:val="00DC4114"/>
    <w:rsid w:val="00DC6A43"/>
    <w:rsid w:val="00DC7E30"/>
    <w:rsid w:val="00DD0D6F"/>
    <w:rsid w:val="00DD3654"/>
    <w:rsid w:val="00DD5ACB"/>
    <w:rsid w:val="00DE038B"/>
    <w:rsid w:val="00DE0E11"/>
    <w:rsid w:val="00DE6851"/>
    <w:rsid w:val="00DE7710"/>
    <w:rsid w:val="00DF56F4"/>
    <w:rsid w:val="00DF6B88"/>
    <w:rsid w:val="00E034ED"/>
    <w:rsid w:val="00E03C18"/>
    <w:rsid w:val="00E048B0"/>
    <w:rsid w:val="00E21F2C"/>
    <w:rsid w:val="00E23B1B"/>
    <w:rsid w:val="00E25F24"/>
    <w:rsid w:val="00E31916"/>
    <w:rsid w:val="00E31E72"/>
    <w:rsid w:val="00E327A7"/>
    <w:rsid w:val="00E33E93"/>
    <w:rsid w:val="00E35330"/>
    <w:rsid w:val="00E447CF"/>
    <w:rsid w:val="00E45F77"/>
    <w:rsid w:val="00E465B2"/>
    <w:rsid w:val="00E51052"/>
    <w:rsid w:val="00E542C9"/>
    <w:rsid w:val="00E61208"/>
    <w:rsid w:val="00E6266C"/>
    <w:rsid w:val="00E66DF3"/>
    <w:rsid w:val="00E71D24"/>
    <w:rsid w:val="00E73B12"/>
    <w:rsid w:val="00E7492F"/>
    <w:rsid w:val="00E76FC4"/>
    <w:rsid w:val="00E81E5D"/>
    <w:rsid w:val="00E90F39"/>
    <w:rsid w:val="00E91E4E"/>
    <w:rsid w:val="00E937D1"/>
    <w:rsid w:val="00E9527C"/>
    <w:rsid w:val="00E95D2F"/>
    <w:rsid w:val="00EA0084"/>
    <w:rsid w:val="00EA0E6A"/>
    <w:rsid w:val="00EA4334"/>
    <w:rsid w:val="00EB05C1"/>
    <w:rsid w:val="00EB1886"/>
    <w:rsid w:val="00EB432D"/>
    <w:rsid w:val="00EC0AC2"/>
    <w:rsid w:val="00EC1217"/>
    <w:rsid w:val="00EC1E18"/>
    <w:rsid w:val="00EC6CC3"/>
    <w:rsid w:val="00EC6F0E"/>
    <w:rsid w:val="00ED0D91"/>
    <w:rsid w:val="00ED6E0B"/>
    <w:rsid w:val="00ED74B7"/>
    <w:rsid w:val="00EE3DF8"/>
    <w:rsid w:val="00EE5E22"/>
    <w:rsid w:val="00EF42F9"/>
    <w:rsid w:val="00EF71BB"/>
    <w:rsid w:val="00F00616"/>
    <w:rsid w:val="00F06F9B"/>
    <w:rsid w:val="00F075D3"/>
    <w:rsid w:val="00F0771E"/>
    <w:rsid w:val="00F12358"/>
    <w:rsid w:val="00F149DD"/>
    <w:rsid w:val="00F15469"/>
    <w:rsid w:val="00F1612D"/>
    <w:rsid w:val="00F20E5A"/>
    <w:rsid w:val="00F210DE"/>
    <w:rsid w:val="00F24030"/>
    <w:rsid w:val="00F2413C"/>
    <w:rsid w:val="00F3107E"/>
    <w:rsid w:val="00F336B9"/>
    <w:rsid w:val="00F35897"/>
    <w:rsid w:val="00F369BF"/>
    <w:rsid w:val="00F37C29"/>
    <w:rsid w:val="00F526F1"/>
    <w:rsid w:val="00F54161"/>
    <w:rsid w:val="00F55DBF"/>
    <w:rsid w:val="00F60E90"/>
    <w:rsid w:val="00F7776F"/>
    <w:rsid w:val="00F86486"/>
    <w:rsid w:val="00F86B43"/>
    <w:rsid w:val="00F87595"/>
    <w:rsid w:val="00F90374"/>
    <w:rsid w:val="00F96E03"/>
    <w:rsid w:val="00FA02D0"/>
    <w:rsid w:val="00FA080A"/>
    <w:rsid w:val="00FA0DA5"/>
    <w:rsid w:val="00FA614A"/>
    <w:rsid w:val="00FA70D8"/>
    <w:rsid w:val="00FB34AD"/>
    <w:rsid w:val="00FB5555"/>
    <w:rsid w:val="00FB667C"/>
    <w:rsid w:val="00FC3D3A"/>
    <w:rsid w:val="00FC48D5"/>
    <w:rsid w:val="00FE489F"/>
    <w:rsid w:val="00FE6791"/>
    <w:rsid w:val="00FF1529"/>
    <w:rsid w:val="00FF22F0"/>
    <w:rsid w:val="00FF2832"/>
    <w:rsid w:val="00FF3DDA"/>
    <w:rsid w:val="00FF5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E51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semiHidden/>
    <w:unhideWhenUsed/>
    <w:qFormat/>
    <w:rsid w:val="000E5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character" w:styleId="Hipervnculovisitado">
    <w:name w:val="FollowedHyperlink"/>
    <w:basedOn w:val="Fuentedeprrafopredeter"/>
    <w:uiPriority w:val="99"/>
    <w:semiHidden/>
    <w:unhideWhenUsed/>
    <w:rsid w:val="0080619D"/>
    <w:rPr>
      <w:color w:val="800080" w:themeColor="followedHyperlink"/>
      <w:u w:val="single"/>
    </w:rPr>
  </w:style>
  <w:style w:type="character" w:customStyle="1" w:styleId="Ttulo2Car">
    <w:name w:val="Título 2 Car"/>
    <w:basedOn w:val="Fuentedeprrafopredeter"/>
    <w:link w:val="Ttulo2"/>
    <w:uiPriority w:val="9"/>
    <w:rsid w:val="000E51F6"/>
    <w:rPr>
      <w:rFonts w:ascii="Times New Roman" w:eastAsia="Times New Roman" w:hAnsi="Times New Roman" w:cs="Times New Roman"/>
      <w:b/>
      <w:bCs/>
      <w:sz w:val="36"/>
      <w:szCs w:val="36"/>
      <w:lang w:val="es-ES" w:eastAsia="de-DE"/>
    </w:rPr>
  </w:style>
  <w:style w:type="character" w:customStyle="1" w:styleId="Ttulo3Car">
    <w:name w:val="Título 3 Car"/>
    <w:basedOn w:val="Fuentedeprrafopredeter"/>
    <w:link w:val="Ttulo3"/>
    <w:uiPriority w:val="9"/>
    <w:semiHidden/>
    <w:rsid w:val="000E51F6"/>
    <w:rPr>
      <w:rFonts w:asciiTheme="majorHAnsi" w:eastAsiaTheme="majorEastAsia" w:hAnsiTheme="majorHAnsi" w:cstheme="majorBidi"/>
      <w:b/>
      <w:bCs/>
      <w:color w:val="4F81BD" w:themeColor="accent1"/>
    </w:rPr>
  </w:style>
  <w:style w:type="paragraph" w:customStyle="1" w:styleId="Default">
    <w:name w:val="Default"/>
    <w:rsid w:val="00BE3C70"/>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Fuentedeprrafopredeter"/>
    <w:rsid w:val="00ED74B7"/>
  </w:style>
  <w:style w:type="character" w:customStyle="1" w:styleId="apple-converted-space">
    <w:name w:val="apple-converted-space"/>
    <w:basedOn w:val="Fuentedeprrafopredeter"/>
    <w:rsid w:val="00777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E51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semiHidden/>
    <w:unhideWhenUsed/>
    <w:qFormat/>
    <w:rsid w:val="000E5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character" w:styleId="Hipervnculovisitado">
    <w:name w:val="FollowedHyperlink"/>
    <w:basedOn w:val="Fuentedeprrafopredeter"/>
    <w:uiPriority w:val="99"/>
    <w:semiHidden/>
    <w:unhideWhenUsed/>
    <w:rsid w:val="0080619D"/>
    <w:rPr>
      <w:color w:val="800080" w:themeColor="followedHyperlink"/>
      <w:u w:val="single"/>
    </w:rPr>
  </w:style>
  <w:style w:type="character" w:customStyle="1" w:styleId="Ttulo2Car">
    <w:name w:val="Título 2 Car"/>
    <w:basedOn w:val="Fuentedeprrafopredeter"/>
    <w:link w:val="Ttulo2"/>
    <w:uiPriority w:val="9"/>
    <w:rsid w:val="000E51F6"/>
    <w:rPr>
      <w:rFonts w:ascii="Times New Roman" w:eastAsia="Times New Roman" w:hAnsi="Times New Roman" w:cs="Times New Roman"/>
      <w:b/>
      <w:bCs/>
      <w:sz w:val="36"/>
      <w:szCs w:val="36"/>
      <w:lang w:val="es-ES" w:eastAsia="de-DE"/>
    </w:rPr>
  </w:style>
  <w:style w:type="character" w:customStyle="1" w:styleId="Ttulo3Car">
    <w:name w:val="Título 3 Car"/>
    <w:basedOn w:val="Fuentedeprrafopredeter"/>
    <w:link w:val="Ttulo3"/>
    <w:uiPriority w:val="9"/>
    <w:semiHidden/>
    <w:rsid w:val="000E51F6"/>
    <w:rPr>
      <w:rFonts w:asciiTheme="majorHAnsi" w:eastAsiaTheme="majorEastAsia" w:hAnsiTheme="majorHAnsi" w:cstheme="majorBidi"/>
      <w:b/>
      <w:bCs/>
      <w:color w:val="4F81BD" w:themeColor="accent1"/>
    </w:rPr>
  </w:style>
  <w:style w:type="paragraph" w:customStyle="1" w:styleId="Default">
    <w:name w:val="Default"/>
    <w:rsid w:val="00BE3C70"/>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Fuentedeprrafopredeter"/>
    <w:rsid w:val="00ED74B7"/>
  </w:style>
  <w:style w:type="character" w:customStyle="1" w:styleId="apple-converted-space">
    <w:name w:val="apple-converted-space"/>
    <w:basedOn w:val="Fuentedeprrafopredeter"/>
    <w:rsid w:val="0077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836">
      <w:bodyDiv w:val="1"/>
      <w:marLeft w:val="0"/>
      <w:marRight w:val="0"/>
      <w:marTop w:val="0"/>
      <w:marBottom w:val="0"/>
      <w:divBdr>
        <w:top w:val="none" w:sz="0" w:space="0" w:color="auto"/>
        <w:left w:val="none" w:sz="0" w:space="0" w:color="auto"/>
        <w:bottom w:val="none" w:sz="0" w:space="0" w:color="auto"/>
        <w:right w:val="none" w:sz="0" w:space="0" w:color="auto"/>
      </w:divBdr>
    </w:div>
    <w:div w:id="58140197">
      <w:bodyDiv w:val="1"/>
      <w:marLeft w:val="0"/>
      <w:marRight w:val="0"/>
      <w:marTop w:val="0"/>
      <w:marBottom w:val="0"/>
      <w:divBdr>
        <w:top w:val="none" w:sz="0" w:space="0" w:color="auto"/>
        <w:left w:val="none" w:sz="0" w:space="0" w:color="auto"/>
        <w:bottom w:val="none" w:sz="0" w:space="0" w:color="auto"/>
        <w:right w:val="none" w:sz="0" w:space="0" w:color="auto"/>
      </w:divBdr>
    </w:div>
    <w:div w:id="141119370">
      <w:bodyDiv w:val="1"/>
      <w:marLeft w:val="0"/>
      <w:marRight w:val="0"/>
      <w:marTop w:val="0"/>
      <w:marBottom w:val="0"/>
      <w:divBdr>
        <w:top w:val="none" w:sz="0" w:space="0" w:color="auto"/>
        <w:left w:val="none" w:sz="0" w:space="0" w:color="auto"/>
        <w:bottom w:val="none" w:sz="0" w:space="0" w:color="auto"/>
        <w:right w:val="none" w:sz="0" w:space="0" w:color="auto"/>
      </w:divBdr>
      <w:divsChild>
        <w:div w:id="236667475">
          <w:marLeft w:val="0"/>
          <w:marRight w:val="0"/>
          <w:marTop w:val="0"/>
          <w:marBottom w:val="0"/>
          <w:divBdr>
            <w:top w:val="none" w:sz="0" w:space="0" w:color="auto"/>
            <w:left w:val="none" w:sz="0" w:space="0" w:color="auto"/>
            <w:bottom w:val="none" w:sz="0" w:space="0" w:color="auto"/>
            <w:right w:val="none" w:sz="0" w:space="0" w:color="auto"/>
          </w:divBdr>
          <w:divsChild>
            <w:div w:id="1728534434">
              <w:marLeft w:val="0"/>
              <w:marRight w:val="0"/>
              <w:marTop w:val="0"/>
              <w:marBottom w:val="0"/>
              <w:divBdr>
                <w:top w:val="none" w:sz="0" w:space="0" w:color="auto"/>
                <w:left w:val="none" w:sz="0" w:space="0" w:color="auto"/>
                <w:bottom w:val="none" w:sz="0" w:space="0" w:color="auto"/>
                <w:right w:val="none" w:sz="0" w:space="0" w:color="auto"/>
              </w:divBdr>
              <w:divsChild>
                <w:div w:id="590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8130">
      <w:bodyDiv w:val="1"/>
      <w:marLeft w:val="0"/>
      <w:marRight w:val="0"/>
      <w:marTop w:val="0"/>
      <w:marBottom w:val="0"/>
      <w:divBdr>
        <w:top w:val="none" w:sz="0" w:space="0" w:color="auto"/>
        <w:left w:val="none" w:sz="0" w:space="0" w:color="auto"/>
        <w:bottom w:val="none" w:sz="0" w:space="0" w:color="auto"/>
        <w:right w:val="none" w:sz="0" w:space="0" w:color="auto"/>
      </w:divBdr>
      <w:divsChild>
        <w:div w:id="1277323135">
          <w:marLeft w:val="0"/>
          <w:marRight w:val="0"/>
          <w:marTop w:val="0"/>
          <w:marBottom w:val="0"/>
          <w:divBdr>
            <w:top w:val="none" w:sz="0" w:space="0" w:color="auto"/>
            <w:left w:val="none" w:sz="0" w:space="0" w:color="auto"/>
            <w:bottom w:val="none" w:sz="0" w:space="0" w:color="auto"/>
            <w:right w:val="none" w:sz="0" w:space="0" w:color="auto"/>
          </w:divBdr>
          <w:divsChild>
            <w:div w:id="590630255">
              <w:marLeft w:val="0"/>
              <w:marRight w:val="0"/>
              <w:marTop w:val="0"/>
              <w:marBottom w:val="0"/>
              <w:divBdr>
                <w:top w:val="none" w:sz="0" w:space="0" w:color="auto"/>
                <w:left w:val="none" w:sz="0" w:space="0" w:color="auto"/>
                <w:bottom w:val="none" w:sz="0" w:space="0" w:color="auto"/>
                <w:right w:val="none" w:sz="0" w:space="0" w:color="auto"/>
              </w:divBdr>
              <w:divsChild>
                <w:div w:id="1358656341">
                  <w:marLeft w:val="0"/>
                  <w:marRight w:val="0"/>
                  <w:marTop w:val="0"/>
                  <w:marBottom w:val="0"/>
                  <w:divBdr>
                    <w:top w:val="none" w:sz="0" w:space="0" w:color="auto"/>
                    <w:left w:val="none" w:sz="0" w:space="0" w:color="auto"/>
                    <w:bottom w:val="none" w:sz="0" w:space="0" w:color="auto"/>
                    <w:right w:val="none" w:sz="0" w:space="0" w:color="auto"/>
                  </w:divBdr>
                  <w:divsChild>
                    <w:div w:id="549418511">
                      <w:marLeft w:val="0"/>
                      <w:marRight w:val="0"/>
                      <w:marTop w:val="0"/>
                      <w:marBottom w:val="0"/>
                      <w:divBdr>
                        <w:top w:val="none" w:sz="0" w:space="0" w:color="auto"/>
                        <w:left w:val="none" w:sz="0" w:space="0" w:color="auto"/>
                        <w:bottom w:val="none" w:sz="0" w:space="0" w:color="auto"/>
                        <w:right w:val="none" w:sz="0" w:space="0" w:color="auto"/>
                      </w:divBdr>
                      <w:divsChild>
                        <w:div w:id="1338002952">
                          <w:marLeft w:val="0"/>
                          <w:marRight w:val="0"/>
                          <w:marTop w:val="0"/>
                          <w:marBottom w:val="0"/>
                          <w:divBdr>
                            <w:top w:val="none" w:sz="0" w:space="0" w:color="auto"/>
                            <w:left w:val="none" w:sz="0" w:space="0" w:color="auto"/>
                            <w:bottom w:val="none" w:sz="0" w:space="0" w:color="auto"/>
                            <w:right w:val="none" w:sz="0" w:space="0" w:color="auto"/>
                          </w:divBdr>
                          <w:divsChild>
                            <w:div w:id="1302465045">
                              <w:marLeft w:val="0"/>
                              <w:marRight w:val="0"/>
                              <w:marTop w:val="0"/>
                              <w:marBottom w:val="0"/>
                              <w:divBdr>
                                <w:top w:val="none" w:sz="0" w:space="0" w:color="auto"/>
                                <w:left w:val="none" w:sz="0" w:space="0" w:color="auto"/>
                                <w:bottom w:val="none" w:sz="0" w:space="0" w:color="auto"/>
                                <w:right w:val="none" w:sz="0" w:space="0" w:color="auto"/>
                              </w:divBdr>
                              <w:divsChild>
                                <w:div w:id="1468011473">
                                  <w:marLeft w:val="0"/>
                                  <w:marRight w:val="0"/>
                                  <w:marTop w:val="0"/>
                                  <w:marBottom w:val="0"/>
                                  <w:divBdr>
                                    <w:top w:val="none" w:sz="0" w:space="0" w:color="auto"/>
                                    <w:left w:val="none" w:sz="0" w:space="0" w:color="auto"/>
                                    <w:bottom w:val="none" w:sz="0" w:space="0" w:color="auto"/>
                                    <w:right w:val="none" w:sz="0" w:space="0" w:color="auto"/>
                                  </w:divBdr>
                                  <w:divsChild>
                                    <w:div w:id="1532180329">
                                      <w:marLeft w:val="0"/>
                                      <w:marRight w:val="0"/>
                                      <w:marTop w:val="0"/>
                                      <w:marBottom w:val="0"/>
                                      <w:divBdr>
                                        <w:top w:val="none" w:sz="0" w:space="0" w:color="auto"/>
                                        <w:left w:val="none" w:sz="0" w:space="0" w:color="auto"/>
                                        <w:bottom w:val="none" w:sz="0" w:space="0" w:color="auto"/>
                                        <w:right w:val="none" w:sz="0" w:space="0" w:color="auto"/>
                                      </w:divBdr>
                                      <w:divsChild>
                                        <w:div w:id="1953123482">
                                          <w:marLeft w:val="0"/>
                                          <w:marRight w:val="0"/>
                                          <w:marTop w:val="0"/>
                                          <w:marBottom w:val="0"/>
                                          <w:divBdr>
                                            <w:top w:val="none" w:sz="0" w:space="0" w:color="auto"/>
                                            <w:left w:val="none" w:sz="0" w:space="0" w:color="auto"/>
                                            <w:bottom w:val="none" w:sz="0" w:space="0" w:color="auto"/>
                                            <w:right w:val="none" w:sz="0" w:space="0" w:color="auto"/>
                                          </w:divBdr>
                                          <w:divsChild>
                                            <w:div w:id="2045514703">
                                              <w:marLeft w:val="0"/>
                                              <w:marRight w:val="0"/>
                                              <w:marTop w:val="0"/>
                                              <w:marBottom w:val="0"/>
                                              <w:divBdr>
                                                <w:top w:val="none" w:sz="0" w:space="0" w:color="auto"/>
                                                <w:left w:val="none" w:sz="0" w:space="0" w:color="auto"/>
                                                <w:bottom w:val="none" w:sz="0" w:space="0" w:color="auto"/>
                                                <w:right w:val="none" w:sz="0" w:space="0" w:color="auto"/>
                                              </w:divBdr>
                                              <w:divsChild>
                                                <w:div w:id="1764522643">
                                                  <w:marLeft w:val="0"/>
                                                  <w:marRight w:val="0"/>
                                                  <w:marTop w:val="0"/>
                                                  <w:marBottom w:val="0"/>
                                                  <w:divBdr>
                                                    <w:top w:val="none" w:sz="0" w:space="0" w:color="auto"/>
                                                    <w:left w:val="none" w:sz="0" w:space="0" w:color="auto"/>
                                                    <w:bottom w:val="none" w:sz="0" w:space="0" w:color="auto"/>
                                                    <w:right w:val="none" w:sz="0" w:space="0" w:color="auto"/>
                                                  </w:divBdr>
                                                  <w:divsChild>
                                                    <w:div w:id="2080976418">
                                                      <w:marLeft w:val="0"/>
                                                      <w:marRight w:val="0"/>
                                                      <w:marTop w:val="0"/>
                                                      <w:marBottom w:val="0"/>
                                                      <w:divBdr>
                                                        <w:top w:val="none" w:sz="0" w:space="0" w:color="auto"/>
                                                        <w:left w:val="none" w:sz="0" w:space="0" w:color="auto"/>
                                                        <w:bottom w:val="none" w:sz="0" w:space="0" w:color="auto"/>
                                                        <w:right w:val="none" w:sz="0" w:space="0" w:color="auto"/>
                                                      </w:divBdr>
                                                      <w:divsChild>
                                                        <w:div w:id="709962882">
                                                          <w:marLeft w:val="0"/>
                                                          <w:marRight w:val="0"/>
                                                          <w:marTop w:val="0"/>
                                                          <w:marBottom w:val="0"/>
                                                          <w:divBdr>
                                                            <w:top w:val="none" w:sz="0" w:space="0" w:color="auto"/>
                                                            <w:left w:val="none" w:sz="0" w:space="0" w:color="auto"/>
                                                            <w:bottom w:val="none" w:sz="0" w:space="0" w:color="auto"/>
                                                            <w:right w:val="none" w:sz="0" w:space="0" w:color="auto"/>
                                                          </w:divBdr>
                                                          <w:divsChild>
                                                            <w:div w:id="1151172314">
                                                              <w:marLeft w:val="0"/>
                                                              <w:marRight w:val="0"/>
                                                              <w:marTop w:val="0"/>
                                                              <w:marBottom w:val="0"/>
                                                              <w:divBdr>
                                                                <w:top w:val="none" w:sz="0" w:space="0" w:color="auto"/>
                                                                <w:left w:val="none" w:sz="0" w:space="0" w:color="auto"/>
                                                                <w:bottom w:val="none" w:sz="0" w:space="0" w:color="auto"/>
                                                                <w:right w:val="none" w:sz="0" w:space="0" w:color="auto"/>
                                                              </w:divBdr>
                                                              <w:divsChild>
                                                                <w:div w:id="1360014231">
                                                                  <w:marLeft w:val="0"/>
                                                                  <w:marRight w:val="0"/>
                                                                  <w:marTop w:val="0"/>
                                                                  <w:marBottom w:val="0"/>
                                                                  <w:divBdr>
                                                                    <w:top w:val="none" w:sz="0" w:space="0" w:color="auto"/>
                                                                    <w:left w:val="none" w:sz="0" w:space="0" w:color="auto"/>
                                                                    <w:bottom w:val="none" w:sz="0" w:space="0" w:color="auto"/>
                                                                    <w:right w:val="none" w:sz="0" w:space="0" w:color="auto"/>
                                                                  </w:divBdr>
                                                                  <w:divsChild>
                                                                    <w:div w:id="1927303159">
                                                                      <w:marLeft w:val="0"/>
                                                                      <w:marRight w:val="0"/>
                                                                      <w:marTop w:val="0"/>
                                                                      <w:marBottom w:val="0"/>
                                                                      <w:divBdr>
                                                                        <w:top w:val="none" w:sz="0" w:space="0" w:color="auto"/>
                                                                        <w:left w:val="none" w:sz="0" w:space="0" w:color="auto"/>
                                                                        <w:bottom w:val="none" w:sz="0" w:space="0" w:color="auto"/>
                                                                        <w:right w:val="none" w:sz="0" w:space="0" w:color="auto"/>
                                                                      </w:divBdr>
                                                                      <w:divsChild>
                                                                        <w:div w:id="10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3583220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78099017">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2277">
      <w:bodyDiv w:val="1"/>
      <w:marLeft w:val="0"/>
      <w:marRight w:val="0"/>
      <w:marTop w:val="0"/>
      <w:marBottom w:val="0"/>
      <w:divBdr>
        <w:top w:val="none" w:sz="0" w:space="0" w:color="auto"/>
        <w:left w:val="none" w:sz="0" w:space="0" w:color="auto"/>
        <w:bottom w:val="none" w:sz="0" w:space="0" w:color="auto"/>
        <w:right w:val="none" w:sz="0" w:space="0" w:color="auto"/>
      </w:divBdr>
      <w:divsChild>
        <w:div w:id="1529298485">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sChild>
            <w:div w:id="715617388">
              <w:marLeft w:val="0"/>
              <w:marRight w:val="0"/>
              <w:marTop w:val="0"/>
              <w:marBottom w:val="0"/>
              <w:divBdr>
                <w:top w:val="none" w:sz="0" w:space="0" w:color="auto"/>
                <w:left w:val="none" w:sz="0" w:space="0" w:color="auto"/>
                <w:bottom w:val="none" w:sz="0" w:space="0" w:color="auto"/>
                <w:right w:val="none" w:sz="0" w:space="0" w:color="auto"/>
              </w:divBdr>
              <w:divsChild>
                <w:div w:id="19794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6984">
          <w:marLeft w:val="0"/>
          <w:marRight w:val="0"/>
          <w:marTop w:val="0"/>
          <w:marBottom w:val="0"/>
          <w:divBdr>
            <w:top w:val="none" w:sz="0" w:space="0" w:color="auto"/>
            <w:left w:val="none" w:sz="0" w:space="0" w:color="auto"/>
            <w:bottom w:val="none" w:sz="0" w:space="0" w:color="auto"/>
            <w:right w:val="none" w:sz="0" w:space="0" w:color="auto"/>
          </w:divBdr>
          <w:divsChild>
            <w:div w:id="1111047295">
              <w:marLeft w:val="0"/>
              <w:marRight w:val="0"/>
              <w:marTop w:val="0"/>
              <w:marBottom w:val="0"/>
              <w:divBdr>
                <w:top w:val="none" w:sz="0" w:space="0" w:color="auto"/>
                <w:left w:val="none" w:sz="0" w:space="0" w:color="auto"/>
                <w:bottom w:val="none" w:sz="0" w:space="0" w:color="auto"/>
                <w:right w:val="none" w:sz="0" w:space="0" w:color="auto"/>
              </w:divBdr>
              <w:divsChild>
                <w:div w:id="44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366">
      <w:bodyDiv w:val="1"/>
      <w:marLeft w:val="0"/>
      <w:marRight w:val="0"/>
      <w:marTop w:val="0"/>
      <w:marBottom w:val="0"/>
      <w:divBdr>
        <w:top w:val="none" w:sz="0" w:space="0" w:color="auto"/>
        <w:left w:val="none" w:sz="0" w:space="0" w:color="auto"/>
        <w:bottom w:val="none" w:sz="0" w:space="0" w:color="auto"/>
        <w:right w:val="none" w:sz="0" w:space="0" w:color="auto"/>
      </w:divBdr>
      <w:divsChild>
        <w:div w:id="966279350">
          <w:marLeft w:val="0"/>
          <w:marRight w:val="0"/>
          <w:marTop w:val="0"/>
          <w:marBottom w:val="0"/>
          <w:divBdr>
            <w:top w:val="none" w:sz="0" w:space="0" w:color="auto"/>
            <w:left w:val="none" w:sz="0" w:space="0" w:color="auto"/>
            <w:bottom w:val="none" w:sz="0" w:space="0" w:color="auto"/>
            <w:right w:val="none" w:sz="0" w:space="0" w:color="auto"/>
          </w:divBdr>
          <w:divsChild>
            <w:div w:id="588584456">
              <w:marLeft w:val="0"/>
              <w:marRight w:val="0"/>
              <w:marTop w:val="0"/>
              <w:marBottom w:val="0"/>
              <w:divBdr>
                <w:top w:val="none" w:sz="0" w:space="0" w:color="auto"/>
                <w:left w:val="none" w:sz="0" w:space="0" w:color="auto"/>
                <w:bottom w:val="none" w:sz="0" w:space="0" w:color="auto"/>
                <w:right w:val="none" w:sz="0" w:space="0" w:color="auto"/>
              </w:divBdr>
              <w:divsChild>
                <w:div w:id="20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8524">
      <w:bodyDiv w:val="1"/>
      <w:marLeft w:val="0"/>
      <w:marRight w:val="0"/>
      <w:marTop w:val="0"/>
      <w:marBottom w:val="0"/>
      <w:divBdr>
        <w:top w:val="none" w:sz="0" w:space="0" w:color="auto"/>
        <w:left w:val="none" w:sz="0" w:space="0" w:color="auto"/>
        <w:bottom w:val="none" w:sz="0" w:space="0" w:color="auto"/>
        <w:right w:val="none" w:sz="0" w:space="0" w:color="auto"/>
      </w:divBdr>
    </w:div>
    <w:div w:id="1053164125">
      <w:bodyDiv w:val="1"/>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sChild>
            <w:div w:id="1826165854">
              <w:marLeft w:val="0"/>
              <w:marRight w:val="0"/>
              <w:marTop w:val="0"/>
              <w:marBottom w:val="0"/>
              <w:divBdr>
                <w:top w:val="none" w:sz="0" w:space="0" w:color="auto"/>
                <w:left w:val="none" w:sz="0" w:space="0" w:color="auto"/>
                <w:bottom w:val="none" w:sz="0" w:space="0" w:color="auto"/>
                <w:right w:val="none" w:sz="0" w:space="0" w:color="auto"/>
              </w:divBdr>
              <w:divsChild>
                <w:div w:id="130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5331">
      <w:bodyDiv w:val="1"/>
      <w:marLeft w:val="0"/>
      <w:marRight w:val="0"/>
      <w:marTop w:val="0"/>
      <w:marBottom w:val="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2041204574">
              <w:marLeft w:val="0"/>
              <w:marRight w:val="0"/>
              <w:marTop w:val="0"/>
              <w:marBottom w:val="0"/>
              <w:divBdr>
                <w:top w:val="none" w:sz="0" w:space="0" w:color="auto"/>
                <w:left w:val="none" w:sz="0" w:space="0" w:color="auto"/>
                <w:bottom w:val="none" w:sz="0" w:space="0" w:color="auto"/>
                <w:right w:val="none" w:sz="0" w:space="0" w:color="auto"/>
              </w:divBdr>
              <w:divsChild>
                <w:div w:id="168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0377">
      <w:bodyDiv w:val="1"/>
      <w:marLeft w:val="0"/>
      <w:marRight w:val="0"/>
      <w:marTop w:val="0"/>
      <w:marBottom w:val="0"/>
      <w:divBdr>
        <w:top w:val="none" w:sz="0" w:space="0" w:color="auto"/>
        <w:left w:val="none" w:sz="0" w:space="0" w:color="auto"/>
        <w:bottom w:val="none" w:sz="0" w:space="0" w:color="auto"/>
        <w:right w:val="none" w:sz="0" w:space="0" w:color="auto"/>
      </w:divBdr>
      <w:divsChild>
        <w:div w:id="1298072585">
          <w:marLeft w:val="0"/>
          <w:marRight w:val="0"/>
          <w:marTop w:val="0"/>
          <w:marBottom w:val="0"/>
          <w:divBdr>
            <w:top w:val="none" w:sz="0" w:space="0" w:color="auto"/>
            <w:left w:val="none" w:sz="0" w:space="0" w:color="auto"/>
            <w:bottom w:val="none" w:sz="0" w:space="0" w:color="auto"/>
            <w:right w:val="none" w:sz="0" w:space="0" w:color="auto"/>
          </w:divBdr>
          <w:divsChild>
            <w:div w:id="1968732200">
              <w:marLeft w:val="0"/>
              <w:marRight w:val="0"/>
              <w:marTop w:val="0"/>
              <w:marBottom w:val="0"/>
              <w:divBdr>
                <w:top w:val="none" w:sz="0" w:space="0" w:color="auto"/>
                <w:left w:val="none" w:sz="0" w:space="0" w:color="auto"/>
                <w:bottom w:val="none" w:sz="0" w:space="0" w:color="auto"/>
                <w:right w:val="none" w:sz="0" w:space="0" w:color="auto"/>
              </w:divBdr>
              <w:divsChild>
                <w:div w:id="350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024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05">
          <w:marLeft w:val="0"/>
          <w:marRight w:val="0"/>
          <w:marTop w:val="0"/>
          <w:marBottom w:val="0"/>
          <w:divBdr>
            <w:top w:val="none" w:sz="0" w:space="0" w:color="auto"/>
            <w:left w:val="none" w:sz="0" w:space="0" w:color="auto"/>
            <w:bottom w:val="none" w:sz="0" w:space="0" w:color="auto"/>
            <w:right w:val="none" w:sz="0" w:space="0" w:color="auto"/>
          </w:divBdr>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314599121">
      <w:bodyDiv w:val="1"/>
      <w:marLeft w:val="0"/>
      <w:marRight w:val="0"/>
      <w:marTop w:val="0"/>
      <w:marBottom w:val="0"/>
      <w:divBdr>
        <w:top w:val="none" w:sz="0" w:space="0" w:color="auto"/>
        <w:left w:val="none" w:sz="0" w:space="0" w:color="auto"/>
        <w:bottom w:val="none" w:sz="0" w:space="0" w:color="auto"/>
        <w:right w:val="none" w:sz="0" w:space="0" w:color="auto"/>
      </w:divBdr>
    </w:div>
    <w:div w:id="1340425986">
      <w:bodyDiv w:val="1"/>
      <w:marLeft w:val="0"/>
      <w:marRight w:val="0"/>
      <w:marTop w:val="0"/>
      <w:marBottom w:val="0"/>
      <w:divBdr>
        <w:top w:val="none" w:sz="0" w:space="0" w:color="auto"/>
        <w:left w:val="none" w:sz="0" w:space="0" w:color="auto"/>
        <w:bottom w:val="none" w:sz="0" w:space="0" w:color="auto"/>
        <w:right w:val="none" w:sz="0" w:space="0" w:color="auto"/>
      </w:divBdr>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526403154">
      <w:bodyDiv w:val="1"/>
      <w:marLeft w:val="0"/>
      <w:marRight w:val="0"/>
      <w:marTop w:val="0"/>
      <w:marBottom w:val="0"/>
      <w:divBdr>
        <w:top w:val="none" w:sz="0" w:space="0" w:color="auto"/>
        <w:left w:val="none" w:sz="0" w:space="0" w:color="auto"/>
        <w:bottom w:val="none" w:sz="0" w:space="0" w:color="auto"/>
        <w:right w:val="none" w:sz="0" w:space="0" w:color="auto"/>
      </w:divBdr>
      <w:divsChild>
        <w:div w:id="109445486">
          <w:marLeft w:val="0"/>
          <w:marRight w:val="0"/>
          <w:marTop w:val="0"/>
          <w:marBottom w:val="0"/>
          <w:divBdr>
            <w:top w:val="none" w:sz="0" w:space="0" w:color="auto"/>
            <w:left w:val="none" w:sz="0" w:space="0" w:color="auto"/>
            <w:bottom w:val="none" w:sz="0" w:space="0" w:color="auto"/>
            <w:right w:val="none" w:sz="0" w:space="0" w:color="auto"/>
          </w:divBdr>
          <w:divsChild>
            <w:div w:id="8414742">
              <w:marLeft w:val="0"/>
              <w:marRight w:val="0"/>
              <w:marTop w:val="0"/>
              <w:marBottom w:val="0"/>
              <w:divBdr>
                <w:top w:val="none" w:sz="0" w:space="0" w:color="auto"/>
                <w:left w:val="none" w:sz="0" w:space="0" w:color="auto"/>
                <w:bottom w:val="none" w:sz="0" w:space="0" w:color="auto"/>
                <w:right w:val="none" w:sz="0" w:space="0" w:color="auto"/>
              </w:divBdr>
              <w:divsChild>
                <w:div w:id="95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175">
      <w:bodyDiv w:val="1"/>
      <w:marLeft w:val="0"/>
      <w:marRight w:val="0"/>
      <w:marTop w:val="0"/>
      <w:marBottom w:val="0"/>
      <w:divBdr>
        <w:top w:val="none" w:sz="0" w:space="0" w:color="auto"/>
        <w:left w:val="none" w:sz="0" w:space="0" w:color="auto"/>
        <w:bottom w:val="none" w:sz="0" w:space="0" w:color="auto"/>
        <w:right w:val="none" w:sz="0" w:space="0" w:color="auto"/>
      </w:divBdr>
    </w:div>
    <w:div w:id="1611666246">
      <w:bodyDiv w:val="1"/>
      <w:marLeft w:val="0"/>
      <w:marRight w:val="0"/>
      <w:marTop w:val="0"/>
      <w:marBottom w:val="0"/>
      <w:divBdr>
        <w:top w:val="none" w:sz="0" w:space="0" w:color="auto"/>
        <w:left w:val="none" w:sz="0" w:space="0" w:color="auto"/>
        <w:bottom w:val="none" w:sz="0" w:space="0" w:color="auto"/>
        <w:right w:val="none" w:sz="0" w:space="0" w:color="auto"/>
      </w:divBdr>
    </w:div>
    <w:div w:id="1630235317">
      <w:bodyDiv w:val="1"/>
      <w:marLeft w:val="0"/>
      <w:marRight w:val="0"/>
      <w:marTop w:val="0"/>
      <w:marBottom w:val="0"/>
      <w:divBdr>
        <w:top w:val="none" w:sz="0" w:space="0" w:color="auto"/>
        <w:left w:val="none" w:sz="0" w:space="0" w:color="auto"/>
        <w:bottom w:val="none" w:sz="0" w:space="0" w:color="auto"/>
        <w:right w:val="none" w:sz="0" w:space="0" w:color="auto"/>
      </w:divBdr>
    </w:div>
    <w:div w:id="1667321510">
      <w:bodyDiv w:val="1"/>
      <w:marLeft w:val="0"/>
      <w:marRight w:val="0"/>
      <w:marTop w:val="0"/>
      <w:marBottom w:val="0"/>
      <w:divBdr>
        <w:top w:val="none" w:sz="0" w:space="0" w:color="auto"/>
        <w:left w:val="none" w:sz="0" w:space="0" w:color="auto"/>
        <w:bottom w:val="none" w:sz="0" w:space="0" w:color="auto"/>
        <w:right w:val="none" w:sz="0" w:space="0" w:color="auto"/>
      </w:divBdr>
      <w:divsChild>
        <w:div w:id="246962825">
          <w:marLeft w:val="0"/>
          <w:marRight w:val="0"/>
          <w:marTop w:val="0"/>
          <w:marBottom w:val="0"/>
          <w:divBdr>
            <w:top w:val="none" w:sz="0" w:space="0" w:color="auto"/>
            <w:left w:val="none" w:sz="0" w:space="0" w:color="auto"/>
            <w:bottom w:val="none" w:sz="0" w:space="0" w:color="auto"/>
            <w:right w:val="none" w:sz="0" w:space="0" w:color="auto"/>
          </w:divBdr>
          <w:divsChild>
            <w:div w:id="1762481318">
              <w:marLeft w:val="0"/>
              <w:marRight w:val="0"/>
              <w:marTop w:val="0"/>
              <w:marBottom w:val="0"/>
              <w:divBdr>
                <w:top w:val="none" w:sz="0" w:space="0" w:color="auto"/>
                <w:left w:val="none" w:sz="0" w:space="0" w:color="auto"/>
                <w:bottom w:val="none" w:sz="0" w:space="0" w:color="auto"/>
                <w:right w:val="none" w:sz="0" w:space="0" w:color="auto"/>
              </w:divBdr>
              <w:divsChild>
                <w:div w:id="2461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896">
      <w:bodyDiv w:val="1"/>
      <w:marLeft w:val="0"/>
      <w:marRight w:val="0"/>
      <w:marTop w:val="0"/>
      <w:marBottom w:val="0"/>
      <w:divBdr>
        <w:top w:val="none" w:sz="0" w:space="0" w:color="auto"/>
        <w:left w:val="none" w:sz="0" w:space="0" w:color="auto"/>
        <w:bottom w:val="none" w:sz="0" w:space="0" w:color="auto"/>
        <w:right w:val="none" w:sz="0" w:space="0" w:color="auto"/>
      </w:divBdr>
      <w:divsChild>
        <w:div w:id="438070372">
          <w:marLeft w:val="0"/>
          <w:marRight w:val="0"/>
          <w:marTop w:val="0"/>
          <w:marBottom w:val="0"/>
          <w:divBdr>
            <w:top w:val="none" w:sz="0" w:space="0" w:color="auto"/>
            <w:left w:val="none" w:sz="0" w:space="0" w:color="auto"/>
            <w:bottom w:val="none" w:sz="0" w:space="0" w:color="auto"/>
            <w:right w:val="none" w:sz="0" w:space="0" w:color="auto"/>
          </w:divBdr>
          <w:divsChild>
            <w:div w:id="1842504248">
              <w:marLeft w:val="0"/>
              <w:marRight w:val="0"/>
              <w:marTop w:val="0"/>
              <w:marBottom w:val="0"/>
              <w:divBdr>
                <w:top w:val="none" w:sz="0" w:space="0" w:color="auto"/>
                <w:left w:val="none" w:sz="0" w:space="0" w:color="auto"/>
                <w:bottom w:val="none" w:sz="0" w:space="0" w:color="auto"/>
                <w:right w:val="none" w:sz="0" w:space="0" w:color="auto"/>
              </w:divBdr>
              <w:divsChild>
                <w:div w:id="27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36549356">
      <w:bodyDiv w:val="1"/>
      <w:marLeft w:val="0"/>
      <w:marRight w:val="0"/>
      <w:marTop w:val="0"/>
      <w:marBottom w:val="0"/>
      <w:divBdr>
        <w:top w:val="none" w:sz="0" w:space="0" w:color="auto"/>
        <w:left w:val="none" w:sz="0" w:space="0" w:color="auto"/>
        <w:bottom w:val="none" w:sz="0" w:space="0" w:color="auto"/>
        <w:right w:val="none" w:sz="0" w:space="0" w:color="auto"/>
      </w:divBdr>
      <w:divsChild>
        <w:div w:id="1566258853">
          <w:marLeft w:val="0"/>
          <w:marRight w:val="0"/>
          <w:marTop w:val="0"/>
          <w:marBottom w:val="0"/>
          <w:divBdr>
            <w:top w:val="none" w:sz="0" w:space="0" w:color="auto"/>
            <w:left w:val="none" w:sz="0" w:space="0" w:color="auto"/>
            <w:bottom w:val="none" w:sz="0" w:space="0" w:color="auto"/>
            <w:right w:val="none" w:sz="0" w:space="0" w:color="auto"/>
          </w:divBdr>
          <w:divsChild>
            <w:div w:id="53890656">
              <w:marLeft w:val="0"/>
              <w:marRight w:val="0"/>
              <w:marTop w:val="0"/>
              <w:marBottom w:val="0"/>
              <w:divBdr>
                <w:top w:val="none" w:sz="0" w:space="0" w:color="auto"/>
                <w:left w:val="none" w:sz="0" w:space="0" w:color="auto"/>
                <w:bottom w:val="none" w:sz="0" w:space="0" w:color="auto"/>
                <w:right w:val="none" w:sz="0" w:space="0" w:color="auto"/>
              </w:divBdr>
              <w:divsChild>
                <w:div w:id="88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4755">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092001104">
      <w:bodyDiv w:val="1"/>
      <w:marLeft w:val="0"/>
      <w:marRight w:val="0"/>
      <w:marTop w:val="0"/>
      <w:marBottom w:val="0"/>
      <w:divBdr>
        <w:top w:val="none" w:sz="0" w:space="0" w:color="auto"/>
        <w:left w:val="none" w:sz="0" w:space="0" w:color="auto"/>
        <w:bottom w:val="none" w:sz="0" w:space="0" w:color="auto"/>
        <w:right w:val="none" w:sz="0" w:space="0" w:color="auto"/>
      </w:divBdr>
      <w:divsChild>
        <w:div w:id="1179150847">
          <w:marLeft w:val="0"/>
          <w:marRight w:val="0"/>
          <w:marTop w:val="0"/>
          <w:marBottom w:val="0"/>
          <w:divBdr>
            <w:top w:val="none" w:sz="0" w:space="0" w:color="auto"/>
            <w:left w:val="none" w:sz="0" w:space="0" w:color="auto"/>
            <w:bottom w:val="none" w:sz="0" w:space="0" w:color="auto"/>
            <w:right w:val="none" w:sz="0" w:space="0" w:color="auto"/>
          </w:divBdr>
          <w:divsChild>
            <w:div w:id="874385965">
              <w:marLeft w:val="0"/>
              <w:marRight w:val="0"/>
              <w:marTop w:val="0"/>
              <w:marBottom w:val="0"/>
              <w:divBdr>
                <w:top w:val="none" w:sz="0" w:space="0" w:color="auto"/>
                <w:left w:val="none" w:sz="0" w:space="0" w:color="auto"/>
                <w:bottom w:val="none" w:sz="0" w:space="0" w:color="auto"/>
                <w:right w:val="none" w:sz="0" w:space="0" w:color="auto"/>
              </w:divBdr>
              <w:divsChild>
                <w:div w:id="1393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cid:image001.png@01D4C7B3.913AF2E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ATIProperties xmlns="ATI.Foundation.CustomProperties">
  <Property>
    <Name>ATI_IsProtectedContentType</Name>
    <Value type="Boolean">True</Value>
  </Property>
</ATI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F5B0E0AF-4ACC-4DC8-B28B-762D0EA14501}">
  <ds:schemaRefs>
    <ds:schemaRef ds:uri="http://schemas.microsoft.com/office/infopath/2007/PartnerControls"/>
    <ds:schemaRef ds:uri="2e4df521-c170-4457-9d52-c6051bf7cd67"/>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45b6299b-07fd-4a2a-8e43-3d6eb2d5dc10"/>
    <ds:schemaRef ds:uri="542c84f3-0ac5-4fd0-b3e4-ae2dec47868c"/>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customXml/itemProps7.xml><?xml version="1.0" encoding="utf-8"?>
<ds:datastoreItem xmlns:ds="http://schemas.openxmlformats.org/officeDocument/2006/customXml" ds:itemID="{856E5CA2-FD63-4CD8-8127-284511A3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3982</Characters>
  <Application>Microsoft Office Word</Application>
  <DocSecurity>4</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Branden Harbin</dc:creator>
  <cp:lastModifiedBy>Usuario</cp:lastModifiedBy>
  <cp:revision>2</cp:revision>
  <cp:lastPrinted>2017-03-21T10:01:00Z</cp:lastPrinted>
  <dcterms:created xsi:type="dcterms:W3CDTF">2019-09-12T07:13:00Z</dcterms:created>
  <dcterms:modified xsi:type="dcterms:W3CDTF">2019-09-12T07:13:00Z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