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ADF2" w14:textId="0243CFCE" w:rsidR="006B4FB6" w:rsidRDefault="00112651" w:rsidP="006B4FB6">
      <w:r>
        <w:t>2</w:t>
      </w:r>
      <w:r w:rsidR="006B4FB6">
        <w:t xml:space="preserve"> </w:t>
      </w:r>
      <w:proofErr w:type="gramStart"/>
      <w:r w:rsidR="006B4FB6">
        <w:t>Ju</w:t>
      </w:r>
      <w:r w:rsidR="008132F5">
        <w:t>ly</w:t>
      </w:r>
      <w:r w:rsidR="006B4FB6">
        <w:t>,</w:t>
      </w:r>
      <w:proofErr w:type="gramEnd"/>
      <w:r w:rsidR="006B4FB6">
        <w:t xml:space="preserve"> 2019</w:t>
      </w:r>
    </w:p>
    <w:p w14:paraId="77EE40E1" w14:textId="1564C29D" w:rsidR="008132F5" w:rsidRDefault="00DF3005" w:rsidP="00813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EBOOK FROM </w:t>
      </w:r>
      <w:r w:rsidR="008132F5" w:rsidRPr="008132F5">
        <w:rPr>
          <w:b/>
          <w:bCs/>
          <w:sz w:val="28"/>
          <w:szCs w:val="28"/>
        </w:rPr>
        <w:t xml:space="preserve">TOMRA SORTING RECYCLING </w:t>
      </w:r>
      <w:r w:rsidR="008B03E9">
        <w:rPr>
          <w:b/>
          <w:bCs/>
          <w:sz w:val="28"/>
          <w:szCs w:val="28"/>
        </w:rPr>
        <w:t xml:space="preserve">IDENTIFIES HOW </w:t>
      </w:r>
      <w:r w:rsidR="008132F5" w:rsidRPr="008132F5">
        <w:rPr>
          <w:b/>
          <w:bCs/>
          <w:sz w:val="28"/>
          <w:szCs w:val="28"/>
        </w:rPr>
        <w:t>THE PLASTICS VALUE CHAIN CAN REDUCE PLASTIC WASTE</w:t>
      </w:r>
    </w:p>
    <w:p w14:paraId="49E125D8" w14:textId="02F49F4F" w:rsidR="008132F5" w:rsidRPr="005621A0" w:rsidRDefault="008132F5" w:rsidP="008132F5">
      <w:pPr>
        <w:rPr>
          <w:i/>
          <w:iCs/>
        </w:rPr>
      </w:pPr>
      <w:r w:rsidRPr="005621A0">
        <w:rPr>
          <w:i/>
          <w:iCs/>
        </w:rPr>
        <w:t>The existential threat to oceans and marine life is a good enough reason to cut plastics waste</w:t>
      </w:r>
      <w:r w:rsidR="00C13181">
        <w:rPr>
          <w:i/>
          <w:iCs/>
        </w:rPr>
        <w:t>,</w:t>
      </w:r>
      <w:r w:rsidR="008B03E9">
        <w:rPr>
          <w:i/>
          <w:iCs/>
        </w:rPr>
        <w:t xml:space="preserve"> profitable </w:t>
      </w:r>
      <w:r w:rsidRPr="005621A0">
        <w:rPr>
          <w:i/>
          <w:iCs/>
        </w:rPr>
        <w:t xml:space="preserve">new business opportunities are another </w:t>
      </w:r>
    </w:p>
    <w:p w14:paraId="0AA0F7EA" w14:textId="0EDEC2C1" w:rsidR="008132F5" w:rsidRDefault="008132F5" w:rsidP="008132F5">
      <w:bookmarkStart w:id="0" w:name="_Hlk11699893"/>
      <w:r>
        <w:t>TOMRA Sorting Recycling has published a new e</w:t>
      </w:r>
      <w:r w:rsidR="0073359E">
        <w:t>B</w:t>
      </w:r>
      <w:r w:rsidR="003C5948">
        <w:t>ook, which</w:t>
      </w:r>
      <w:r>
        <w:t xml:space="preserve"> shares transformational ideas for reducing plastic waste throughout the plastics value chain. The free-to-download</w:t>
      </w:r>
      <w:r w:rsidR="008B03E9">
        <w:t xml:space="preserve"> </w:t>
      </w:r>
      <w:r>
        <w:t xml:space="preserve">publication spotlights how wider adoption of a circular economy is not only vital for our environment but can also bring new business opportunities. </w:t>
      </w:r>
    </w:p>
    <w:p w14:paraId="09969200" w14:textId="06756D9C" w:rsidR="008132F5" w:rsidRDefault="008132F5" w:rsidP="008132F5">
      <w:r>
        <w:t xml:space="preserve">TOMRA’s </w:t>
      </w:r>
      <w:r w:rsidR="003C5948">
        <w:t xml:space="preserve">latest </w:t>
      </w:r>
      <w:r w:rsidR="008B03E9">
        <w:t>digital b</w:t>
      </w:r>
      <w:r>
        <w:t xml:space="preserve">ook takes the realistic view that plastic has become irreplaceable in our everyday lives because </w:t>
      </w:r>
      <w:r w:rsidR="00352557">
        <w:t xml:space="preserve">of its many advantages, but action is needed urgently to prevent </w:t>
      </w:r>
      <w:r w:rsidR="004D3A5F">
        <w:t xml:space="preserve">an exacerbation of </w:t>
      </w:r>
      <w:r w:rsidR="00352557">
        <w:t xml:space="preserve">the threat plastic waste is already posing to our oceans and marine life. </w:t>
      </w:r>
      <w:r>
        <w:t>The crux of the matter, the e</w:t>
      </w:r>
      <w:r w:rsidR="0073359E">
        <w:t>B</w:t>
      </w:r>
      <w:r>
        <w:t xml:space="preserve">ook says, is what we do with the plastic after use, and how plastics re-enter the circular economy. </w:t>
      </w:r>
      <w:r w:rsidR="00DF3005">
        <w:t xml:space="preserve">By </w:t>
      </w:r>
      <w:r>
        <w:t>implementing effective measures in the plastic</w:t>
      </w:r>
      <w:r w:rsidR="00DF3005">
        <w:t>s</w:t>
      </w:r>
      <w:r>
        <w:t xml:space="preserve"> value chain, we can ensure the long-term health of our economies, communities and environment. </w:t>
      </w:r>
    </w:p>
    <w:p w14:paraId="6F878C0B" w14:textId="6907FA04" w:rsidR="008132F5" w:rsidRDefault="008B03E9" w:rsidP="008132F5">
      <w:r>
        <w:t>TOMRA’s e</w:t>
      </w:r>
      <w:r w:rsidR="0073359E">
        <w:t>B</w:t>
      </w:r>
      <w:r>
        <w:t xml:space="preserve">ook identifies many of the </w:t>
      </w:r>
      <w:r w:rsidR="008132F5">
        <w:t>action</w:t>
      </w:r>
      <w:r>
        <w:t>s</w:t>
      </w:r>
      <w:r w:rsidR="008132F5">
        <w:t xml:space="preserve"> that </w:t>
      </w:r>
      <w:r>
        <w:t>need to be t</w:t>
      </w:r>
      <w:r w:rsidR="008132F5">
        <w:t xml:space="preserve">aken </w:t>
      </w:r>
      <w:r>
        <w:t xml:space="preserve">to </w:t>
      </w:r>
      <w:r w:rsidR="000D11EF">
        <w:t xml:space="preserve">prevent </w:t>
      </w:r>
      <w:r>
        <w:t xml:space="preserve">environmental catastrophe. </w:t>
      </w:r>
      <w:r w:rsidR="004D3A5F">
        <w:t>Moreover</w:t>
      </w:r>
      <w:r w:rsidR="0073359E">
        <w:t>,</w:t>
      </w:r>
      <w:r w:rsidR="004D3A5F">
        <w:t xml:space="preserve"> it</w:t>
      </w:r>
      <w:r w:rsidR="000D11EF">
        <w:t xml:space="preserve"> flags-up the necessary actions by a</w:t>
      </w:r>
      <w:r w:rsidR="008132F5">
        <w:t>ll key industry stakeholders in the plastic</w:t>
      </w:r>
      <w:r w:rsidR="003A6E52">
        <w:t>s</w:t>
      </w:r>
      <w:r w:rsidR="008132F5">
        <w:t xml:space="preserve"> value chain: chemical and plastic</w:t>
      </w:r>
      <w:r w:rsidR="003A6E52">
        <w:t>s</w:t>
      </w:r>
      <w:r w:rsidR="008132F5">
        <w:t xml:space="preserve"> manufacturers, consumer goods companies, retailers, consumers, waste management companies, recycling facilities, and legislators. </w:t>
      </w:r>
    </w:p>
    <w:p w14:paraId="30FF50DE" w14:textId="3F55F0CF" w:rsidR="008132F5" w:rsidRDefault="008132F5" w:rsidP="008132F5">
      <w:r>
        <w:t>Beyond the environmental benefits of recycling waste, the e</w:t>
      </w:r>
      <w:r w:rsidR="0073359E">
        <w:t>B</w:t>
      </w:r>
      <w:r>
        <w:t>ook observes</w:t>
      </w:r>
      <w:r w:rsidR="0073359E">
        <w:t xml:space="preserve"> how </w:t>
      </w:r>
      <w:r>
        <w:t xml:space="preserve">positive economic shifts can also be expected. </w:t>
      </w:r>
      <w:r w:rsidR="00352557">
        <w:t>Economies which use once-and-discard</w:t>
      </w:r>
      <w:r w:rsidR="004D3A5F">
        <w:t xml:space="preserve"> models</w:t>
      </w:r>
      <w:r w:rsidR="00352557">
        <w:t xml:space="preserve"> are embracing new business opportunities through the advanced sorting technologies that purify and deliver high-quality recyclates.</w:t>
      </w:r>
    </w:p>
    <w:p w14:paraId="43942C01" w14:textId="77777777" w:rsidR="005C4357" w:rsidRDefault="005C4357" w:rsidP="003C5948">
      <w:pPr>
        <w:pStyle w:val="Nessunaspaziatura"/>
        <w:rPr>
          <w:rFonts w:asciiTheme="minorHAnsi" w:hAnsiTheme="minorHAnsi" w:cs="Arial"/>
          <w:b/>
          <w:lang w:val="en-US"/>
        </w:rPr>
      </w:pPr>
      <w:bookmarkStart w:id="1" w:name="_GoBack"/>
      <w:bookmarkEnd w:id="0"/>
      <w:bookmarkEnd w:id="1"/>
    </w:p>
    <w:p w14:paraId="20A924D7" w14:textId="5DE8B5D2" w:rsidR="003C5948" w:rsidRDefault="003C5948" w:rsidP="003C5948">
      <w:pPr>
        <w:pStyle w:val="Nessunaspaziatura"/>
        <w:rPr>
          <w:rFonts w:asciiTheme="minorHAnsi" w:hAnsiTheme="minorHAnsi" w:cs="Arial"/>
          <w:b/>
          <w:lang w:val="en-US"/>
        </w:rPr>
      </w:pPr>
      <w:r w:rsidRPr="00B23FEB">
        <w:rPr>
          <w:rFonts w:asciiTheme="minorHAnsi" w:hAnsiTheme="minorHAnsi" w:cs="Arial"/>
          <w:b/>
          <w:lang w:val="en-US"/>
        </w:rPr>
        <w:t>About TOMRA Sorting Recycling</w:t>
      </w:r>
    </w:p>
    <w:p w14:paraId="4E6CECC6" w14:textId="77777777" w:rsidR="005C4357" w:rsidRPr="00B23FEB" w:rsidRDefault="005C4357" w:rsidP="003C5948">
      <w:pPr>
        <w:pStyle w:val="Nessunaspaziatura"/>
        <w:rPr>
          <w:rFonts w:asciiTheme="minorHAnsi" w:hAnsiTheme="minorHAnsi" w:cs="Arial"/>
          <w:b/>
          <w:lang w:val="en-US"/>
        </w:rPr>
      </w:pPr>
    </w:p>
    <w:p w14:paraId="655BCBDC" w14:textId="77777777" w:rsidR="003C5948" w:rsidRDefault="003C5948" w:rsidP="003C5948">
      <w:pPr>
        <w:pStyle w:val="Nessunaspaziatura"/>
        <w:rPr>
          <w:rFonts w:asciiTheme="minorHAnsi" w:hAnsiTheme="minorHAnsi" w:cs="Arial"/>
          <w:lang w:val="en-US"/>
        </w:rPr>
      </w:pPr>
      <w:r w:rsidRPr="00B23FEB">
        <w:rPr>
          <w:rFonts w:asciiTheme="minorHAnsi" w:hAnsiTheme="minorHAnsi" w:cs="Arial"/>
          <w:lang w:val="en-US"/>
        </w:rPr>
        <w:t xml:space="preserve">TOMRA Sorting Recycling designs and manufactures sensor-based sorting technologies for the global recycling and waste management industry. Over </w:t>
      </w:r>
      <w:r>
        <w:rPr>
          <w:rFonts w:asciiTheme="minorHAnsi" w:hAnsiTheme="minorHAnsi" w:cs="Arial"/>
          <w:lang w:val="en-US"/>
        </w:rPr>
        <w:t>5,500</w:t>
      </w:r>
      <w:r w:rsidRPr="00B23FEB">
        <w:rPr>
          <w:rFonts w:asciiTheme="minorHAnsi" w:hAnsiTheme="minorHAnsi" w:cs="Arial"/>
          <w:lang w:val="en-US"/>
        </w:rPr>
        <w:t xml:space="preserve"> systems have been installed in </w:t>
      </w:r>
      <w:r>
        <w:rPr>
          <w:rFonts w:asciiTheme="minorHAnsi" w:hAnsiTheme="minorHAnsi" w:cs="Arial"/>
          <w:lang w:val="en-US"/>
        </w:rPr>
        <w:t>almost 8</w:t>
      </w:r>
      <w:r w:rsidRPr="00B23FEB">
        <w:rPr>
          <w:rFonts w:asciiTheme="minorHAnsi" w:hAnsiTheme="minorHAnsi" w:cs="Arial"/>
          <w:lang w:val="en-US"/>
        </w:rPr>
        <w:t xml:space="preserve">0 countries worldwide. </w:t>
      </w:r>
      <w:r w:rsidRPr="00B23FEB">
        <w:rPr>
          <w:rFonts w:asciiTheme="minorHAnsi" w:hAnsiTheme="minorHAnsi" w:cs="Arial"/>
          <w:lang w:val="en-US"/>
        </w:rPr>
        <w:br/>
      </w:r>
    </w:p>
    <w:p w14:paraId="06E87B19" w14:textId="7EC1A174" w:rsidR="003C5948" w:rsidRPr="00B23FEB" w:rsidRDefault="003C5948" w:rsidP="003C5948">
      <w:pPr>
        <w:pStyle w:val="Nessunaspaziatura"/>
        <w:rPr>
          <w:rFonts w:asciiTheme="minorHAnsi" w:hAnsiTheme="minorHAnsi" w:cs="Arial"/>
          <w:lang w:val="en-US"/>
        </w:rPr>
      </w:pPr>
      <w:r w:rsidRPr="00B23FEB">
        <w:rPr>
          <w:rFonts w:asciiTheme="minorHAnsi" w:hAnsiTheme="minorHAnsi" w:cs="Arial"/>
          <w:lang w:val="en-US"/>
        </w:rPr>
        <w:t>Responsible for developing the world’s first high-capacity near infrared (NIR) sensor for waste sorting applications, TOMRA Sorting Recycling remains an industry pioneer with a dedication to extracting high purity fractions from waste streams that maximize both yield and profits.</w:t>
      </w:r>
      <w:r w:rsidRPr="00B23FEB">
        <w:rPr>
          <w:rFonts w:asciiTheme="minorHAnsi" w:hAnsiTheme="minorHAnsi" w:cs="Arial"/>
          <w:lang w:val="en-US"/>
        </w:rPr>
        <w:br/>
      </w:r>
    </w:p>
    <w:p w14:paraId="1FC71246" w14:textId="77777777" w:rsidR="003C5948" w:rsidRPr="00B23FEB" w:rsidRDefault="003C5948" w:rsidP="003C5948">
      <w:pPr>
        <w:pStyle w:val="Nessunaspaziatura"/>
        <w:rPr>
          <w:rFonts w:asciiTheme="minorHAnsi" w:hAnsiTheme="minorHAnsi" w:cs="Arial"/>
          <w:lang w:val="en-US"/>
        </w:rPr>
      </w:pPr>
      <w:r w:rsidRPr="00B23FEB">
        <w:rPr>
          <w:rFonts w:asciiTheme="minorHAnsi" w:hAnsiTheme="minorHAnsi" w:cs="Arial"/>
          <w:lang w:val="en-US"/>
        </w:rPr>
        <w:t>TOMRA Sorting Recycling is part of TOMRA Sorting Solutions which also develops sensor-based systems for sorting, peeling and process analytics for the food, mining and other industries.</w:t>
      </w:r>
      <w:r w:rsidRPr="00B23FEB">
        <w:rPr>
          <w:rFonts w:asciiTheme="minorHAnsi" w:hAnsiTheme="minorHAnsi" w:cs="Arial"/>
          <w:lang w:val="en-US"/>
        </w:rPr>
        <w:br/>
      </w:r>
      <w:r w:rsidRPr="00B23FEB">
        <w:rPr>
          <w:rFonts w:asciiTheme="minorHAnsi" w:hAnsiTheme="minorHAnsi" w:cs="Arial"/>
          <w:iCs/>
          <w:lang w:val="en-US" w:eastAsia="en-GB"/>
        </w:rPr>
        <w:t xml:space="preserve">TOMRA </w:t>
      </w:r>
      <w:r w:rsidRPr="002D38D9">
        <w:rPr>
          <w:rFonts w:asciiTheme="minorHAnsi" w:hAnsiTheme="minorHAnsi" w:cs="Arial"/>
          <w:iCs/>
          <w:lang w:val="en-US" w:eastAsia="en-GB"/>
        </w:rPr>
        <w:t xml:space="preserve">Sorting is owned by Norwegian company TOMRA Systems ASA, which is listed on the Oslo </w:t>
      </w:r>
      <w:r w:rsidRPr="002D38D9">
        <w:rPr>
          <w:rFonts w:asciiTheme="minorHAnsi" w:hAnsiTheme="minorHAnsi" w:cs="Arial"/>
          <w:iCs/>
          <w:lang w:val="en-US" w:eastAsia="en-GB"/>
        </w:rPr>
        <w:lastRenderedPageBreak/>
        <w:t xml:space="preserve">Stock Exchange. Founded in 1972, TOMRA Systems ASA has a turnover of around €876m and employs </w:t>
      </w:r>
      <w:r w:rsidRPr="002D38D9">
        <w:t>~4,000 globally.</w:t>
      </w:r>
    </w:p>
    <w:p w14:paraId="3314D701" w14:textId="77777777" w:rsidR="003C5948" w:rsidRPr="00B23FEB" w:rsidRDefault="003C5948" w:rsidP="003C5948">
      <w:pPr>
        <w:pStyle w:val="Nessunaspaziatura"/>
        <w:rPr>
          <w:rFonts w:asciiTheme="minorHAnsi" w:hAnsiTheme="minorHAnsi" w:cs="Arial"/>
          <w:lang w:val="en-US"/>
        </w:rPr>
      </w:pPr>
    </w:p>
    <w:p w14:paraId="41891775" w14:textId="77777777" w:rsidR="003C5948" w:rsidRPr="00B23FEB" w:rsidRDefault="003C5948" w:rsidP="003C5948">
      <w:pPr>
        <w:pStyle w:val="Nessunaspaziatura"/>
        <w:rPr>
          <w:rStyle w:val="Collegamentoipertestuale"/>
        </w:rPr>
      </w:pPr>
      <w:r w:rsidRPr="00B23FEB">
        <w:rPr>
          <w:rFonts w:asciiTheme="minorHAnsi" w:hAnsiTheme="minorHAnsi" w:cs="Arial"/>
          <w:lang w:val="en-US"/>
        </w:rPr>
        <w:t xml:space="preserve">For more information on TOMRA Sorting Recycling visit </w:t>
      </w:r>
      <w:hyperlink r:id="rId9" w:history="1">
        <w:r w:rsidRPr="00B23FEB">
          <w:rPr>
            <w:rStyle w:val="Collegamentoipertestuale"/>
            <w:rFonts w:asciiTheme="minorHAnsi" w:hAnsiTheme="minorHAnsi" w:cs="Arial"/>
            <w:lang w:val="en-US"/>
          </w:rPr>
          <w:t>www.tomra.com/recycling</w:t>
        </w:r>
      </w:hyperlink>
      <w:r w:rsidRPr="00B23FEB">
        <w:rPr>
          <w:rStyle w:val="Collegamentoipertestuale"/>
          <w:rFonts w:asciiTheme="minorHAnsi" w:hAnsiTheme="minorHAnsi" w:cs="Arial"/>
          <w:lang w:val="en-US"/>
        </w:rPr>
        <w:t xml:space="preserve"> </w:t>
      </w:r>
      <w:r w:rsidRPr="00B23FEB">
        <w:rPr>
          <w:rFonts w:asciiTheme="minorHAnsi" w:hAnsiTheme="minorHAnsi" w:cs="Arial"/>
          <w:iCs/>
          <w:lang w:val="en-US" w:eastAsia="en-GB"/>
        </w:rPr>
        <w:t xml:space="preserve">or follow us on </w:t>
      </w:r>
      <w:hyperlink r:id="rId10" w:history="1">
        <w:r w:rsidRPr="00B23FEB">
          <w:rPr>
            <w:rStyle w:val="Collegamentoipertestuale"/>
            <w:rFonts w:asciiTheme="minorHAnsi" w:hAnsiTheme="minorHAnsi" w:cs="Arial"/>
            <w:lang w:val="en-US" w:eastAsia="en-GB"/>
          </w:rPr>
          <w:t>LinkedIn</w:t>
        </w:r>
      </w:hyperlink>
      <w:r w:rsidRPr="00B23FEB">
        <w:rPr>
          <w:rFonts w:asciiTheme="minorHAnsi" w:hAnsiTheme="minorHAnsi" w:cs="Arial"/>
          <w:iCs/>
          <w:lang w:val="en-US" w:eastAsia="en-GB"/>
        </w:rPr>
        <w:t xml:space="preserve">, </w:t>
      </w:r>
      <w:hyperlink r:id="rId11" w:history="1">
        <w:r w:rsidRPr="00B23FEB">
          <w:rPr>
            <w:rStyle w:val="Collegamentoipertestuale"/>
            <w:rFonts w:asciiTheme="minorHAnsi" w:hAnsiTheme="minorHAnsi" w:cs="Arial"/>
            <w:lang w:val="en-US" w:eastAsia="en-GB"/>
          </w:rPr>
          <w:t>Twitter</w:t>
        </w:r>
      </w:hyperlink>
      <w:r w:rsidRPr="00B23FEB">
        <w:rPr>
          <w:rFonts w:asciiTheme="minorHAnsi" w:hAnsiTheme="minorHAnsi" w:cs="Arial"/>
          <w:iCs/>
          <w:lang w:val="en-US" w:eastAsia="en-GB"/>
        </w:rPr>
        <w:t xml:space="preserve"> or </w:t>
      </w:r>
      <w:hyperlink r:id="rId12" w:history="1">
        <w:r w:rsidRPr="00B23FEB">
          <w:rPr>
            <w:rStyle w:val="Collegamentoipertestuale"/>
            <w:rFonts w:asciiTheme="minorHAnsi" w:hAnsiTheme="minorHAnsi" w:cs="Arial"/>
            <w:lang w:val="en-US" w:eastAsia="en-GB"/>
          </w:rPr>
          <w:t>Facebook</w:t>
        </w:r>
      </w:hyperlink>
      <w:r w:rsidRPr="00B23FEB">
        <w:rPr>
          <w:rFonts w:asciiTheme="minorHAnsi" w:hAnsiTheme="minorHAnsi" w:cs="Arial"/>
          <w:iCs/>
          <w:lang w:val="en-US" w:eastAsia="en-GB"/>
        </w:rPr>
        <w:t>.</w:t>
      </w:r>
    </w:p>
    <w:p w14:paraId="4355B207" w14:textId="1B7C6AE0" w:rsidR="003C5948" w:rsidRDefault="003C5948" w:rsidP="003C5948">
      <w:pPr>
        <w:pStyle w:val="Nessunaspaziatura"/>
        <w:rPr>
          <w:rStyle w:val="Collegamentoipertestuale"/>
        </w:rPr>
      </w:pPr>
    </w:p>
    <w:p w14:paraId="46A342E6" w14:textId="77777777" w:rsidR="003C5948" w:rsidRPr="00A76466" w:rsidRDefault="003C5948" w:rsidP="003C5948">
      <w:pPr>
        <w:rPr>
          <w:rFonts w:cstheme="minorHAnsi"/>
          <w:i/>
          <w:iCs/>
          <w:sz w:val="20"/>
          <w:szCs w:val="20"/>
          <w:lang w:val="pt-BR"/>
        </w:rPr>
      </w:pPr>
      <w:r w:rsidRPr="00A76466">
        <w:rPr>
          <w:rFonts w:cstheme="minorHAnsi"/>
          <w:i/>
          <w:iCs/>
          <w:sz w:val="20"/>
          <w:szCs w:val="20"/>
          <w:u w:val="single"/>
          <w:lang w:val="pt-BR"/>
        </w:rPr>
        <w:t>Media Contacts</w:t>
      </w:r>
      <w:r w:rsidRPr="00A76466">
        <w:rPr>
          <w:rFonts w:cstheme="minorHAnsi"/>
          <w:i/>
          <w:iCs/>
          <w:sz w:val="20"/>
          <w:szCs w:val="20"/>
          <w:lang w:val="pt-BR"/>
        </w:rPr>
        <w:t>:</w:t>
      </w:r>
    </w:p>
    <w:p w14:paraId="10C4626B" w14:textId="77777777" w:rsidR="003C5948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pt-BR"/>
        </w:rPr>
        <w:sectPr w:rsidR="003C5948" w:rsidSect="006A2741">
          <w:headerReference w:type="default" r:id="rId13"/>
          <w:footerReference w:type="default" r:id="rId14"/>
          <w:pgSz w:w="11906" w:h="16838"/>
          <w:pgMar w:top="1440" w:right="1440" w:bottom="1560" w:left="1440" w:header="708" w:footer="432" w:gutter="0"/>
          <w:cols w:space="708"/>
          <w:docGrid w:linePitch="360"/>
        </w:sectPr>
      </w:pPr>
    </w:p>
    <w:p w14:paraId="3CCB1868" w14:textId="41B67C1E" w:rsidR="003C5948" w:rsidRPr="00A76466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pt-BR"/>
        </w:rPr>
      </w:pPr>
      <w:r w:rsidRPr="00A76466">
        <w:rPr>
          <w:rFonts w:ascii="Calibri" w:hAnsi="Calibri"/>
          <w:i/>
          <w:iCs/>
          <w:sz w:val="20"/>
          <w:szCs w:val="20"/>
          <w:lang w:val="pt-BR"/>
        </w:rPr>
        <w:lastRenderedPageBreak/>
        <w:t>Nuria Martí</w:t>
      </w:r>
    </w:p>
    <w:p w14:paraId="56742E70" w14:textId="77777777" w:rsidR="003C5948" w:rsidRPr="00A76466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pt-BR"/>
        </w:rPr>
      </w:pPr>
      <w:r w:rsidRPr="00A76466">
        <w:rPr>
          <w:rFonts w:ascii="Calibri" w:hAnsi="Calibri"/>
          <w:i/>
          <w:iCs/>
          <w:sz w:val="20"/>
          <w:szCs w:val="20"/>
          <w:lang w:val="pt-BR"/>
        </w:rPr>
        <w:t>Alarcon &amp; Harris PR</w:t>
      </w:r>
    </w:p>
    <w:p w14:paraId="4226730D" w14:textId="77777777" w:rsidR="003C5948" w:rsidRPr="002604EC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es-ES"/>
        </w:rPr>
      </w:pPr>
      <w:r w:rsidRPr="000D0CA9">
        <w:rPr>
          <w:rFonts w:ascii="Calibri" w:hAnsi="Calibri"/>
          <w:i/>
          <w:iCs/>
          <w:sz w:val="20"/>
          <w:szCs w:val="20"/>
          <w:lang w:val="es-ES"/>
        </w:rPr>
        <w:t xml:space="preserve">Avda. </w:t>
      </w:r>
      <w:r w:rsidRPr="002604EC">
        <w:rPr>
          <w:rFonts w:ascii="Calibri" w:hAnsi="Calibri"/>
          <w:i/>
          <w:iCs/>
          <w:sz w:val="20"/>
          <w:szCs w:val="20"/>
          <w:lang w:val="es-ES"/>
        </w:rPr>
        <w:t>Ramón y Cajal, 27</w:t>
      </w:r>
    </w:p>
    <w:p w14:paraId="581896EF" w14:textId="77777777" w:rsidR="003C5948" w:rsidRPr="002604EC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es-ES"/>
        </w:rPr>
      </w:pPr>
      <w:r w:rsidRPr="002604EC">
        <w:rPr>
          <w:rFonts w:ascii="Calibri" w:hAnsi="Calibri"/>
          <w:i/>
          <w:iCs/>
          <w:sz w:val="20"/>
          <w:szCs w:val="20"/>
          <w:lang w:val="es-ES"/>
        </w:rPr>
        <w:t>28016 Madrid, Spain</w:t>
      </w:r>
    </w:p>
    <w:p w14:paraId="4263272A" w14:textId="77777777" w:rsidR="003C5948" w:rsidRPr="005C4357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es-ES"/>
        </w:rPr>
      </w:pPr>
      <w:r w:rsidRPr="005C4357">
        <w:rPr>
          <w:rFonts w:ascii="Calibri" w:hAnsi="Calibri"/>
          <w:i/>
          <w:iCs/>
          <w:sz w:val="20"/>
          <w:szCs w:val="20"/>
          <w:lang w:val="es-ES"/>
        </w:rPr>
        <w:t>T: +34 91 415 30 20</w:t>
      </w:r>
    </w:p>
    <w:p w14:paraId="70E25603" w14:textId="77777777" w:rsidR="003C5948" w:rsidRPr="005C4357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es-ES"/>
        </w:rPr>
      </w:pPr>
      <w:r w:rsidRPr="005C4357">
        <w:rPr>
          <w:rFonts w:ascii="Calibri" w:hAnsi="Calibri"/>
          <w:i/>
          <w:iCs/>
          <w:sz w:val="20"/>
          <w:szCs w:val="20"/>
          <w:lang w:val="es-ES"/>
        </w:rPr>
        <w:t xml:space="preserve">E: </w:t>
      </w:r>
      <w:hyperlink r:id="rId15" w:history="1">
        <w:r w:rsidRPr="005C4357">
          <w:rPr>
            <w:rStyle w:val="Collegamentoipertestuale"/>
            <w:rFonts w:ascii="Calibri" w:hAnsi="Calibri"/>
            <w:i/>
            <w:iCs/>
            <w:sz w:val="20"/>
            <w:szCs w:val="20"/>
            <w:lang w:val="es-ES"/>
          </w:rPr>
          <w:t>nmarti@alarconyharris.com</w:t>
        </w:r>
      </w:hyperlink>
    </w:p>
    <w:p w14:paraId="360AB68A" w14:textId="77777777" w:rsidR="003C5948" w:rsidRPr="005C4357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es-ES"/>
        </w:rPr>
      </w:pPr>
      <w:r w:rsidRPr="005C4357">
        <w:rPr>
          <w:rFonts w:ascii="Calibri" w:hAnsi="Calibri"/>
          <w:i/>
          <w:iCs/>
          <w:sz w:val="20"/>
          <w:szCs w:val="20"/>
          <w:lang w:val="es-ES"/>
        </w:rPr>
        <w:t xml:space="preserve">Skype: nuria.marti.romero </w:t>
      </w:r>
    </w:p>
    <w:p w14:paraId="540992F0" w14:textId="77777777" w:rsidR="003C5948" w:rsidRPr="005C4357" w:rsidRDefault="003C5948" w:rsidP="003C5948">
      <w:pPr>
        <w:spacing w:after="0" w:line="240" w:lineRule="auto"/>
        <w:rPr>
          <w:rStyle w:val="Collegamentoipertestuale"/>
          <w:rFonts w:ascii="Calibri" w:hAnsi="Calibri"/>
          <w:i/>
          <w:iCs/>
          <w:sz w:val="20"/>
          <w:szCs w:val="20"/>
          <w:lang w:val="es-ES"/>
        </w:rPr>
      </w:pPr>
      <w:r w:rsidRPr="005C4357">
        <w:rPr>
          <w:rFonts w:ascii="Calibri" w:hAnsi="Calibri"/>
          <w:i/>
          <w:iCs/>
          <w:sz w:val="20"/>
          <w:szCs w:val="20"/>
          <w:lang w:val="es-ES"/>
        </w:rPr>
        <w:t xml:space="preserve">W: </w:t>
      </w:r>
      <w:hyperlink r:id="rId16" w:history="1">
        <w:r w:rsidRPr="005C4357">
          <w:rPr>
            <w:rStyle w:val="Collegamentoipertestuale"/>
            <w:rFonts w:ascii="Calibri" w:hAnsi="Calibri"/>
            <w:i/>
            <w:iCs/>
            <w:sz w:val="20"/>
            <w:szCs w:val="20"/>
            <w:lang w:val="es-ES"/>
          </w:rPr>
          <w:t>www.alarconyharris.com</w:t>
        </w:r>
      </w:hyperlink>
    </w:p>
    <w:p w14:paraId="38DAA226" w14:textId="77777777" w:rsidR="003C5948" w:rsidRPr="00A76466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pl-PL"/>
        </w:rPr>
      </w:pPr>
      <w:r w:rsidRPr="00A76466">
        <w:rPr>
          <w:rFonts w:ascii="Calibri" w:hAnsi="Calibri"/>
          <w:bCs/>
          <w:i/>
          <w:iCs/>
          <w:sz w:val="20"/>
          <w:szCs w:val="20"/>
          <w:lang w:val="pl-PL"/>
        </w:rPr>
        <w:lastRenderedPageBreak/>
        <w:t>Michèle Wiemer</w:t>
      </w:r>
      <w:r w:rsidRPr="00A76466">
        <w:rPr>
          <w:rFonts w:ascii="Calibri" w:hAnsi="Calibri"/>
          <w:i/>
          <w:iCs/>
          <w:sz w:val="20"/>
          <w:szCs w:val="20"/>
          <w:lang w:val="pl-PL"/>
        </w:rPr>
        <w:t xml:space="preserve"> </w:t>
      </w:r>
    </w:p>
    <w:p w14:paraId="368B6DF6" w14:textId="77777777" w:rsidR="003C5948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</w:rPr>
      </w:pPr>
      <w:r w:rsidRPr="000D0CA9">
        <w:rPr>
          <w:rFonts w:ascii="Calibri" w:hAnsi="Calibri"/>
          <w:i/>
          <w:iCs/>
          <w:sz w:val="20"/>
          <w:szCs w:val="20"/>
        </w:rPr>
        <w:t xml:space="preserve">Communications </w:t>
      </w:r>
      <w:r>
        <w:rPr>
          <w:rFonts w:ascii="Calibri" w:hAnsi="Calibri"/>
          <w:i/>
          <w:iCs/>
          <w:sz w:val="20"/>
          <w:szCs w:val="20"/>
        </w:rPr>
        <w:t>Department</w:t>
      </w:r>
    </w:p>
    <w:p w14:paraId="1E064E43" w14:textId="77777777" w:rsidR="003C5948" w:rsidRPr="000D0CA9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</w:rPr>
      </w:pPr>
      <w:r w:rsidRPr="000D0CA9">
        <w:rPr>
          <w:rFonts w:ascii="Calibri" w:hAnsi="Calibri"/>
          <w:i/>
          <w:iCs/>
          <w:sz w:val="20"/>
          <w:szCs w:val="20"/>
        </w:rPr>
        <w:t>TOMRA Sorting GmbH</w:t>
      </w:r>
      <w:r w:rsidRPr="000D0CA9">
        <w:rPr>
          <w:rFonts w:ascii="Verdana" w:hAnsi="Verdana"/>
        </w:rPr>
        <w:t xml:space="preserve"> </w:t>
      </w:r>
    </w:p>
    <w:p w14:paraId="72F51649" w14:textId="77777777" w:rsidR="003C5948" w:rsidRPr="00A76466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de-DE"/>
        </w:rPr>
      </w:pPr>
      <w:r w:rsidRPr="0073359E">
        <w:rPr>
          <w:rFonts w:ascii="Calibri" w:hAnsi="Calibri"/>
          <w:i/>
          <w:iCs/>
          <w:sz w:val="20"/>
          <w:szCs w:val="20"/>
        </w:rPr>
        <w:t xml:space="preserve">Otto-Hahn-Str. </w:t>
      </w:r>
      <w:r w:rsidRPr="00A76466">
        <w:rPr>
          <w:rFonts w:ascii="Calibri" w:hAnsi="Calibri"/>
          <w:i/>
          <w:iCs/>
          <w:sz w:val="20"/>
          <w:szCs w:val="20"/>
          <w:lang w:val="de-DE"/>
        </w:rPr>
        <w:t xml:space="preserve">6; 56218 </w:t>
      </w:r>
    </w:p>
    <w:p w14:paraId="3F64E655" w14:textId="77777777" w:rsidR="003C5948" w:rsidRPr="00A76466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de-DE"/>
        </w:rPr>
      </w:pPr>
      <w:r w:rsidRPr="00A76466">
        <w:rPr>
          <w:rFonts w:ascii="Calibri" w:hAnsi="Calibri"/>
          <w:i/>
          <w:iCs/>
          <w:sz w:val="20"/>
          <w:szCs w:val="20"/>
          <w:lang w:val="de-DE"/>
        </w:rPr>
        <w:t>Mülheim-Kärlich, Germany</w:t>
      </w:r>
    </w:p>
    <w:p w14:paraId="1CE50F71" w14:textId="77777777" w:rsidR="003C5948" w:rsidRPr="00A76466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de-DE"/>
        </w:rPr>
      </w:pPr>
      <w:r w:rsidRPr="00A76466">
        <w:rPr>
          <w:rFonts w:ascii="Calibri" w:hAnsi="Calibri"/>
          <w:i/>
          <w:iCs/>
          <w:sz w:val="20"/>
          <w:szCs w:val="20"/>
          <w:lang w:val="de-DE"/>
        </w:rPr>
        <w:t>T: +</w:t>
      </w:r>
      <w:r w:rsidRPr="00A76466">
        <w:rPr>
          <w:rFonts w:ascii="Calibri" w:eastAsiaTheme="minorHAnsi" w:hAnsi="Calibri"/>
          <w:i/>
          <w:iCs/>
          <w:sz w:val="20"/>
          <w:szCs w:val="20"/>
          <w:lang w:val="de-DE"/>
        </w:rPr>
        <w:t>49 2630 9150 453</w:t>
      </w:r>
    </w:p>
    <w:p w14:paraId="1A8E1D3F" w14:textId="77777777" w:rsidR="003C5948" w:rsidRPr="00A76466" w:rsidRDefault="003C5948" w:rsidP="003C5948">
      <w:pPr>
        <w:spacing w:after="0" w:line="240" w:lineRule="auto"/>
        <w:rPr>
          <w:rStyle w:val="Collegamentoipertestuale"/>
          <w:rFonts w:ascii="Calibri" w:hAnsi="Calibri"/>
          <w:i/>
          <w:iCs/>
          <w:color w:val="954F72"/>
          <w:sz w:val="20"/>
          <w:szCs w:val="20"/>
          <w:lang w:val="de-DE"/>
        </w:rPr>
      </w:pPr>
      <w:r w:rsidRPr="00A76466">
        <w:rPr>
          <w:rFonts w:ascii="Calibri" w:hAnsi="Calibri"/>
          <w:i/>
          <w:iCs/>
          <w:sz w:val="20"/>
          <w:szCs w:val="20"/>
          <w:lang w:val="de-DE"/>
        </w:rPr>
        <w:t>E:</w:t>
      </w:r>
      <w:r w:rsidRPr="00A76466">
        <w:rPr>
          <w:rStyle w:val="apple-converted-space"/>
          <w:rFonts w:ascii="Calibri" w:hAnsi="Calibri"/>
          <w:i/>
          <w:iCs/>
          <w:sz w:val="20"/>
          <w:szCs w:val="20"/>
          <w:lang w:val="de-DE"/>
        </w:rPr>
        <w:t> </w:t>
      </w:r>
      <w:r w:rsidRPr="00A76466">
        <w:rPr>
          <w:rStyle w:val="Collegamentoipertestuale"/>
          <w:rFonts w:ascii="Calibri" w:hAnsi="Calibri"/>
          <w:i/>
          <w:iCs/>
          <w:sz w:val="20"/>
          <w:szCs w:val="20"/>
          <w:lang w:val="de-DE"/>
        </w:rPr>
        <w:t>Michele.Wiemer@tomra.com</w:t>
      </w:r>
    </w:p>
    <w:p w14:paraId="1D38A4F5" w14:textId="6A3054F2" w:rsidR="003C5948" w:rsidRPr="003C5948" w:rsidRDefault="003C5948" w:rsidP="003C5948">
      <w:pPr>
        <w:spacing w:after="0" w:line="240" w:lineRule="auto"/>
        <w:rPr>
          <w:rStyle w:val="Collegamentoipertestuale"/>
          <w:rFonts w:ascii="Calibri" w:hAnsi="Calibri" w:cs="Times New Roman (Body CS)"/>
          <w:i/>
          <w:iCs/>
          <w:color w:val="auto"/>
          <w:sz w:val="20"/>
          <w:szCs w:val="20"/>
          <w:u w:val="none"/>
          <w:lang w:val="pl-PL"/>
        </w:rPr>
        <w:sectPr w:rsidR="003C5948" w:rsidRPr="003C5948" w:rsidSect="003C5948">
          <w:type w:val="continuous"/>
          <w:pgSz w:w="11906" w:h="16838"/>
          <w:pgMar w:top="1440" w:right="1440" w:bottom="993" w:left="1440" w:header="708" w:footer="432" w:gutter="0"/>
          <w:cols w:num="2" w:space="708"/>
          <w:docGrid w:linePitch="360"/>
        </w:sectPr>
      </w:pPr>
      <w:r w:rsidRPr="003C5948">
        <w:rPr>
          <w:rFonts w:ascii="Calibri" w:hAnsi="Calibri"/>
          <w:i/>
          <w:iCs/>
          <w:sz w:val="20"/>
          <w:szCs w:val="20"/>
          <w:lang w:val="pl-PL"/>
        </w:rPr>
        <w:t xml:space="preserve">W: </w:t>
      </w:r>
      <w:r w:rsidRPr="005C4357">
        <w:rPr>
          <w:rFonts w:ascii="Calibri" w:hAnsi="Calibri" w:cs="Times New Roman (Body CS)"/>
          <w:i/>
          <w:iCs/>
          <w:sz w:val="20"/>
          <w:szCs w:val="20"/>
          <w:lang w:val="pl-PL"/>
        </w:rPr>
        <w:t>www.tomra.com/recycling</w:t>
      </w:r>
    </w:p>
    <w:p w14:paraId="6B2AD17D" w14:textId="37E88961" w:rsidR="004A04E7" w:rsidRPr="003C5948" w:rsidRDefault="004A04E7" w:rsidP="003C5948">
      <w:pPr>
        <w:pStyle w:val="Nessunaspaziatura"/>
        <w:spacing w:line="360" w:lineRule="auto"/>
        <w:rPr>
          <w:rStyle w:val="Collegamentoipertestuale"/>
          <w:lang w:val="pl-PL"/>
        </w:rPr>
      </w:pPr>
    </w:p>
    <w:sectPr w:rsidR="004A04E7" w:rsidRPr="003C5948" w:rsidSect="003C5948">
      <w:type w:val="continuous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B27EA" w14:textId="77777777" w:rsidR="000D24B0" w:rsidRDefault="000D24B0" w:rsidP="00E20A09">
      <w:pPr>
        <w:spacing w:after="0" w:line="240" w:lineRule="auto"/>
      </w:pPr>
      <w:r>
        <w:separator/>
      </w:r>
    </w:p>
  </w:endnote>
  <w:endnote w:type="continuationSeparator" w:id="0">
    <w:p w14:paraId="7D87645C" w14:textId="77777777" w:rsidR="000D24B0" w:rsidRDefault="000D24B0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6A7B0A5" w14:textId="4F41BEED" w:rsidR="00B745AD" w:rsidRDefault="00B745AD">
            <w:pPr>
              <w:pStyle w:val="Pidipa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6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6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AF64" w14:textId="77777777" w:rsidR="00B745AD" w:rsidRDefault="00B745A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7212D" w14:textId="77777777" w:rsidR="000D24B0" w:rsidRDefault="000D24B0" w:rsidP="00E20A09">
      <w:pPr>
        <w:spacing w:after="0" w:line="240" w:lineRule="auto"/>
      </w:pPr>
      <w:r>
        <w:separator/>
      </w:r>
    </w:p>
  </w:footnote>
  <w:footnote w:type="continuationSeparator" w:id="0">
    <w:p w14:paraId="3B316135" w14:textId="77777777" w:rsidR="000D24B0" w:rsidRDefault="000D24B0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2FDB" w14:textId="77777777" w:rsidR="00B745AD" w:rsidRDefault="00B745AD">
    <w:pPr>
      <w:pStyle w:val="Intestazione"/>
    </w:pPr>
    <w:r>
      <w:rPr>
        <w:noProof/>
        <w:lang w:val="it-IT" w:eastAsia="it-IT"/>
      </w:rPr>
      <w:drawing>
        <wp:inline distT="0" distB="0" distL="0" distR="0" wp14:anchorId="2BB0CE69" wp14:editId="38EB4DF0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0535B30D" w14:textId="77777777" w:rsidR="00B745AD" w:rsidRDefault="00B745AD">
    <w:pPr>
      <w:pStyle w:val="Intestazione"/>
    </w:pPr>
  </w:p>
  <w:p w14:paraId="7822A451" w14:textId="57161908" w:rsidR="00B745AD" w:rsidRDefault="00B745AD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C814" wp14:editId="78224DF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92350" cy="59944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D8395" w14:textId="77777777" w:rsidR="00B745AD" w:rsidRPr="00371A38" w:rsidRDefault="00B745AD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19C81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DkIAIAAB8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" stroked="f">
              <v:textbox style="mso-fit-shape-to-text:t">
                <w:txbxContent>
                  <w:p w14:paraId="161D8395" w14:textId="77777777" w:rsidR="00B745AD" w:rsidRPr="00371A38" w:rsidRDefault="00B745AD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06AE86" w14:textId="77777777" w:rsidR="00B745AD" w:rsidRDefault="00B745AD">
    <w:pPr>
      <w:pStyle w:val="Intestazione"/>
    </w:pPr>
  </w:p>
  <w:p w14:paraId="6F622CE8" w14:textId="77777777" w:rsidR="00B745AD" w:rsidRDefault="00B745AD">
    <w:pPr>
      <w:pStyle w:val="Intestazione"/>
    </w:pPr>
  </w:p>
  <w:p w14:paraId="2461C581" w14:textId="77777777" w:rsidR="00B745AD" w:rsidRDefault="00B745A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A30F6"/>
    <w:multiLevelType w:val="hybridMultilevel"/>
    <w:tmpl w:val="834E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4A34"/>
    <w:multiLevelType w:val="hybridMultilevel"/>
    <w:tmpl w:val="CBB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36D"/>
    <w:rsid w:val="00000EDC"/>
    <w:rsid w:val="00001ACC"/>
    <w:rsid w:val="00004601"/>
    <w:rsid w:val="0000543F"/>
    <w:rsid w:val="00006455"/>
    <w:rsid w:val="00006B6B"/>
    <w:rsid w:val="00006C19"/>
    <w:rsid w:val="00012805"/>
    <w:rsid w:val="00014FF3"/>
    <w:rsid w:val="00017A08"/>
    <w:rsid w:val="000249EE"/>
    <w:rsid w:val="00024B4B"/>
    <w:rsid w:val="00032F63"/>
    <w:rsid w:val="0003409A"/>
    <w:rsid w:val="0003428B"/>
    <w:rsid w:val="00034E1A"/>
    <w:rsid w:val="00035ABD"/>
    <w:rsid w:val="00035B42"/>
    <w:rsid w:val="00040C3B"/>
    <w:rsid w:val="00041302"/>
    <w:rsid w:val="000454A3"/>
    <w:rsid w:val="00050A13"/>
    <w:rsid w:val="00052661"/>
    <w:rsid w:val="0005408F"/>
    <w:rsid w:val="00054422"/>
    <w:rsid w:val="00054959"/>
    <w:rsid w:val="000602DB"/>
    <w:rsid w:val="00062FF0"/>
    <w:rsid w:val="00063703"/>
    <w:rsid w:val="000641FA"/>
    <w:rsid w:val="00066912"/>
    <w:rsid w:val="00066AC0"/>
    <w:rsid w:val="0007144F"/>
    <w:rsid w:val="0007307B"/>
    <w:rsid w:val="00074DC9"/>
    <w:rsid w:val="00080BB1"/>
    <w:rsid w:val="000825A1"/>
    <w:rsid w:val="000845EB"/>
    <w:rsid w:val="00086B74"/>
    <w:rsid w:val="00086D82"/>
    <w:rsid w:val="000872A3"/>
    <w:rsid w:val="000935CE"/>
    <w:rsid w:val="00093C9E"/>
    <w:rsid w:val="00094988"/>
    <w:rsid w:val="0009522A"/>
    <w:rsid w:val="000A3BBC"/>
    <w:rsid w:val="000A4EE6"/>
    <w:rsid w:val="000A6478"/>
    <w:rsid w:val="000A79B1"/>
    <w:rsid w:val="000B0BEA"/>
    <w:rsid w:val="000B0C13"/>
    <w:rsid w:val="000B4B0E"/>
    <w:rsid w:val="000C0E4C"/>
    <w:rsid w:val="000C2CF1"/>
    <w:rsid w:val="000C4851"/>
    <w:rsid w:val="000C7C2E"/>
    <w:rsid w:val="000D0B4D"/>
    <w:rsid w:val="000D11EF"/>
    <w:rsid w:val="000D24B0"/>
    <w:rsid w:val="000D29DE"/>
    <w:rsid w:val="000D56B0"/>
    <w:rsid w:val="000D6B92"/>
    <w:rsid w:val="000D7191"/>
    <w:rsid w:val="000D79DE"/>
    <w:rsid w:val="000E0855"/>
    <w:rsid w:val="000E0CBC"/>
    <w:rsid w:val="000E2045"/>
    <w:rsid w:val="000E2C8C"/>
    <w:rsid w:val="000E3E59"/>
    <w:rsid w:val="000E5CDB"/>
    <w:rsid w:val="000F0EA7"/>
    <w:rsid w:val="000F4A09"/>
    <w:rsid w:val="000F5584"/>
    <w:rsid w:val="000F7146"/>
    <w:rsid w:val="00100FDC"/>
    <w:rsid w:val="0010201C"/>
    <w:rsid w:val="001026A0"/>
    <w:rsid w:val="00102DA5"/>
    <w:rsid w:val="001033C6"/>
    <w:rsid w:val="00103C7C"/>
    <w:rsid w:val="00104265"/>
    <w:rsid w:val="00112651"/>
    <w:rsid w:val="00117392"/>
    <w:rsid w:val="00120A78"/>
    <w:rsid w:val="00122384"/>
    <w:rsid w:val="00123D4B"/>
    <w:rsid w:val="00124884"/>
    <w:rsid w:val="00125503"/>
    <w:rsid w:val="001264CB"/>
    <w:rsid w:val="00130E7B"/>
    <w:rsid w:val="001344D8"/>
    <w:rsid w:val="0013549E"/>
    <w:rsid w:val="001367AD"/>
    <w:rsid w:val="00145F3D"/>
    <w:rsid w:val="001465DA"/>
    <w:rsid w:val="00146FCA"/>
    <w:rsid w:val="00151D09"/>
    <w:rsid w:val="00154D72"/>
    <w:rsid w:val="001625BF"/>
    <w:rsid w:val="00165388"/>
    <w:rsid w:val="00165A6F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1833"/>
    <w:rsid w:val="001945F1"/>
    <w:rsid w:val="00196226"/>
    <w:rsid w:val="0019707E"/>
    <w:rsid w:val="001A3956"/>
    <w:rsid w:val="001A4A8E"/>
    <w:rsid w:val="001A7D65"/>
    <w:rsid w:val="001A7EB9"/>
    <w:rsid w:val="001C009E"/>
    <w:rsid w:val="001C12C8"/>
    <w:rsid w:val="001C18BA"/>
    <w:rsid w:val="001C1BDA"/>
    <w:rsid w:val="001C5CAC"/>
    <w:rsid w:val="001D1C03"/>
    <w:rsid w:val="001D396B"/>
    <w:rsid w:val="001D3FB2"/>
    <w:rsid w:val="001D613C"/>
    <w:rsid w:val="001D7080"/>
    <w:rsid w:val="001D72B6"/>
    <w:rsid w:val="001E052A"/>
    <w:rsid w:val="001E7624"/>
    <w:rsid w:val="001F0472"/>
    <w:rsid w:val="001F2ADB"/>
    <w:rsid w:val="001F66E8"/>
    <w:rsid w:val="00201FD2"/>
    <w:rsid w:val="002051F0"/>
    <w:rsid w:val="00205C98"/>
    <w:rsid w:val="00207807"/>
    <w:rsid w:val="002150BD"/>
    <w:rsid w:val="002168B3"/>
    <w:rsid w:val="0021780C"/>
    <w:rsid w:val="002250FF"/>
    <w:rsid w:val="002260C6"/>
    <w:rsid w:val="00227B0C"/>
    <w:rsid w:val="0023068A"/>
    <w:rsid w:val="00231F3F"/>
    <w:rsid w:val="002320C7"/>
    <w:rsid w:val="00243E27"/>
    <w:rsid w:val="0024588C"/>
    <w:rsid w:val="00245AE9"/>
    <w:rsid w:val="00247FFB"/>
    <w:rsid w:val="00250A91"/>
    <w:rsid w:val="00252969"/>
    <w:rsid w:val="0025445B"/>
    <w:rsid w:val="00255FEC"/>
    <w:rsid w:val="0025707A"/>
    <w:rsid w:val="002573F1"/>
    <w:rsid w:val="00261A55"/>
    <w:rsid w:val="002632F5"/>
    <w:rsid w:val="00266753"/>
    <w:rsid w:val="0026741A"/>
    <w:rsid w:val="00273DC6"/>
    <w:rsid w:val="00281A4F"/>
    <w:rsid w:val="00283D57"/>
    <w:rsid w:val="00285374"/>
    <w:rsid w:val="00290DD4"/>
    <w:rsid w:val="0029499C"/>
    <w:rsid w:val="00294F77"/>
    <w:rsid w:val="002A04CE"/>
    <w:rsid w:val="002A461F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777C"/>
    <w:rsid w:val="002C1CE0"/>
    <w:rsid w:val="002C5B49"/>
    <w:rsid w:val="002C5D64"/>
    <w:rsid w:val="002C629D"/>
    <w:rsid w:val="002D0C67"/>
    <w:rsid w:val="002D34F2"/>
    <w:rsid w:val="002D53CD"/>
    <w:rsid w:val="002E3BD8"/>
    <w:rsid w:val="002E5CA3"/>
    <w:rsid w:val="002E73F3"/>
    <w:rsid w:val="002F14A9"/>
    <w:rsid w:val="002F4475"/>
    <w:rsid w:val="002F46BA"/>
    <w:rsid w:val="002F536A"/>
    <w:rsid w:val="002F5553"/>
    <w:rsid w:val="00300120"/>
    <w:rsid w:val="0030497D"/>
    <w:rsid w:val="00306FD0"/>
    <w:rsid w:val="0031134F"/>
    <w:rsid w:val="003138A5"/>
    <w:rsid w:val="0031698B"/>
    <w:rsid w:val="00325436"/>
    <w:rsid w:val="00325DC0"/>
    <w:rsid w:val="00335214"/>
    <w:rsid w:val="00335264"/>
    <w:rsid w:val="00336552"/>
    <w:rsid w:val="003409A7"/>
    <w:rsid w:val="00341110"/>
    <w:rsid w:val="00341C70"/>
    <w:rsid w:val="003421CF"/>
    <w:rsid w:val="0035029B"/>
    <w:rsid w:val="00351330"/>
    <w:rsid w:val="00351A89"/>
    <w:rsid w:val="00352557"/>
    <w:rsid w:val="00354EB5"/>
    <w:rsid w:val="0035686F"/>
    <w:rsid w:val="00357634"/>
    <w:rsid w:val="00360A74"/>
    <w:rsid w:val="0036208F"/>
    <w:rsid w:val="00363F94"/>
    <w:rsid w:val="00365739"/>
    <w:rsid w:val="00367733"/>
    <w:rsid w:val="00370B3F"/>
    <w:rsid w:val="00372497"/>
    <w:rsid w:val="003738BE"/>
    <w:rsid w:val="00382E16"/>
    <w:rsid w:val="00383923"/>
    <w:rsid w:val="0038396C"/>
    <w:rsid w:val="00383D80"/>
    <w:rsid w:val="003847F5"/>
    <w:rsid w:val="00390C6D"/>
    <w:rsid w:val="0039526E"/>
    <w:rsid w:val="003A3BDC"/>
    <w:rsid w:val="003A481C"/>
    <w:rsid w:val="003A6E52"/>
    <w:rsid w:val="003B0322"/>
    <w:rsid w:val="003B1348"/>
    <w:rsid w:val="003B1ADE"/>
    <w:rsid w:val="003B2287"/>
    <w:rsid w:val="003B4F12"/>
    <w:rsid w:val="003B54F3"/>
    <w:rsid w:val="003B68A0"/>
    <w:rsid w:val="003B6924"/>
    <w:rsid w:val="003B7E27"/>
    <w:rsid w:val="003C3558"/>
    <w:rsid w:val="003C464A"/>
    <w:rsid w:val="003C5948"/>
    <w:rsid w:val="003D277A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0CEF"/>
    <w:rsid w:val="00401F1F"/>
    <w:rsid w:val="00405215"/>
    <w:rsid w:val="0041234D"/>
    <w:rsid w:val="004139A1"/>
    <w:rsid w:val="00413C78"/>
    <w:rsid w:val="00414881"/>
    <w:rsid w:val="00414E46"/>
    <w:rsid w:val="00414F60"/>
    <w:rsid w:val="00422BD7"/>
    <w:rsid w:val="0042358E"/>
    <w:rsid w:val="00426DFF"/>
    <w:rsid w:val="00430E83"/>
    <w:rsid w:val="004317BE"/>
    <w:rsid w:val="00433315"/>
    <w:rsid w:val="004361A2"/>
    <w:rsid w:val="00436E6E"/>
    <w:rsid w:val="004372AF"/>
    <w:rsid w:val="0043783D"/>
    <w:rsid w:val="00441A06"/>
    <w:rsid w:val="00445197"/>
    <w:rsid w:val="004456F4"/>
    <w:rsid w:val="004462E1"/>
    <w:rsid w:val="00447BE3"/>
    <w:rsid w:val="004509E2"/>
    <w:rsid w:val="004519C2"/>
    <w:rsid w:val="0045466B"/>
    <w:rsid w:val="004637E1"/>
    <w:rsid w:val="004644B9"/>
    <w:rsid w:val="00464DF6"/>
    <w:rsid w:val="00465838"/>
    <w:rsid w:val="004660AF"/>
    <w:rsid w:val="00471BDF"/>
    <w:rsid w:val="004722D0"/>
    <w:rsid w:val="004723DE"/>
    <w:rsid w:val="00472E54"/>
    <w:rsid w:val="004743FD"/>
    <w:rsid w:val="004755CC"/>
    <w:rsid w:val="004763FE"/>
    <w:rsid w:val="004860F2"/>
    <w:rsid w:val="00487D9B"/>
    <w:rsid w:val="00490B91"/>
    <w:rsid w:val="004927C4"/>
    <w:rsid w:val="00496390"/>
    <w:rsid w:val="004967BC"/>
    <w:rsid w:val="00497205"/>
    <w:rsid w:val="004A04E7"/>
    <w:rsid w:val="004A1122"/>
    <w:rsid w:val="004A112B"/>
    <w:rsid w:val="004A1FEE"/>
    <w:rsid w:val="004A5815"/>
    <w:rsid w:val="004A736B"/>
    <w:rsid w:val="004B230C"/>
    <w:rsid w:val="004B2B4C"/>
    <w:rsid w:val="004B31B2"/>
    <w:rsid w:val="004B3CF9"/>
    <w:rsid w:val="004B46AE"/>
    <w:rsid w:val="004B4C91"/>
    <w:rsid w:val="004C55DF"/>
    <w:rsid w:val="004C6FCA"/>
    <w:rsid w:val="004C7CC2"/>
    <w:rsid w:val="004C7D01"/>
    <w:rsid w:val="004D247D"/>
    <w:rsid w:val="004D3A5F"/>
    <w:rsid w:val="004D62B2"/>
    <w:rsid w:val="004D6844"/>
    <w:rsid w:val="004D686A"/>
    <w:rsid w:val="004E00E2"/>
    <w:rsid w:val="004E1D5C"/>
    <w:rsid w:val="004E2E39"/>
    <w:rsid w:val="004E38AC"/>
    <w:rsid w:val="004F0D7B"/>
    <w:rsid w:val="004F0DA2"/>
    <w:rsid w:val="004F1442"/>
    <w:rsid w:val="004F26BA"/>
    <w:rsid w:val="004F3615"/>
    <w:rsid w:val="004F4ACA"/>
    <w:rsid w:val="004F503C"/>
    <w:rsid w:val="004F66BB"/>
    <w:rsid w:val="004F695A"/>
    <w:rsid w:val="004F7CE7"/>
    <w:rsid w:val="004F7FAF"/>
    <w:rsid w:val="005052CC"/>
    <w:rsid w:val="0050598F"/>
    <w:rsid w:val="00507854"/>
    <w:rsid w:val="00512747"/>
    <w:rsid w:val="00517916"/>
    <w:rsid w:val="0052339C"/>
    <w:rsid w:val="005247E7"/>
    <w:rsid w:val="00526F17"/>
    <w:rsid w:val="00532144"/>
    <w:rsid w:val="00533B1D"/>
    <w:rsid w:val="00543109"/>
    <w:rsid w:val="0054386B"/>
    <w:rsid w:val="00545224"/>
    <w:rsid w:val="00547CAD"/>
    <w:rsid w:val="00551946"/>
    <w:rsid w:val="005528D7"/>
    <w:rsid w:val="005530B9"/>
    <w:rsid w:val="00553A0D"/>
    <w:rsid w:val="00555AC5"/>
    <w:rsid w:val="005560E6"/>
    <w:rsid w:val="00557FFE"/>
    <w:rsid w:val="00560918"/>
    <w:rsid w:val="0056103F"/>
    <w:rsid w:val="00561E08"/>
    <w:rsid w:val="00564CA0"/>
    <w:rsid w:val="005705C0"/>
    <w:rsid w:val="00573B4F"/>
    <w:rsid w:val="00574031"/>
    <w:rsid w:val="00575EA2"/>
    <w:rsid w:val="00575EEB"/>
    <w:rsid w:val="0057700A"/>
    <w:rsid w:val="0058376E"/>
    <w:rsid w:val="005853E3"/>
    <w:rsid w:val="005906E8"/>
    <w:rsid w:val="00590AF5"/>
    <w:rsid w:val="00591B47"/>
    <w:rsid w:val="005A2C23"/>
    <w:rsid w:val="005A32E4"/>
    <w:rsid w:val="005B1197"/>
    <w:rsid w:val="005C01FE"/>
    <w:rsid w:val="005C2179"/>
    <w:rsid w:val="005C29C5"/>
    <w:rsid w:val="005C2B90"/>
    <w:rsid w:val="005C3F9C"/>
    <w:rsid w:val="005C4248"/>
    <w:rsid w:val="005C4357"/>
    <w:rsid w:val="005C7AD9"/>
    <w:rsid w:val="005D3FD1"/>
    <w:rsid w:val="005D4D8E"/>
    <w:rsid w:val="005D59C6"/>
    <w:rsid w:val="005D5E4B"/>
    <w:rsid w:val="005E5540"/>
    <w:rsid w:val="005E6E0A"/>
    <w:rsid w:val="005E7C54"/>
    <w:rsid w:val="005F0AFB"/>
    <w:rsid w:val="005F4D7C"/>
    <w:rsid w:val="005F6CDF"/>
    <w:rsid w:val="005F730E"/>
    <w:rsid w:val="006051AE"/>
    <w:rsid w:val="00605940"/>
    <w:rsid w:val="00606717"/>
    <w:rsid w:val="0060781E"/>
    <w:rsid w:val="00613CF9"/>
    <w:rsid w:val="00614B02"/>
    <w:rsid w:val="00615B15"/>
    <w:rsid w:val="0062454E"/>
    <w:rsid w:val="00624F10"/>
    <w:rsid w:val="0062600A"/>
    <w:rsid w:val="00632AD7"/>
    <w:rsid w:val="006478B2"/>
    <w:rsid w:val="00660933"/>
    <w:rsid w:val="00664919"/>
    <w:rsid w:val="00667459"/>
    <w:rsid w:val="00670E4A"/>
    <w:rsid w:val="00671C67"/>
    <w:rsid w:val="00675C25"/>
    <w:rsid w:val="00675C76"/>
    <w:rsid w:val="00675F3E"/>
    <w:rsid w:val="006766C4"/>
    <w:rsid w:val="00683B3A"/>
    <w:rsid w:val="00684513"/>
    <w:rsid w:val="00684ED6"/>
    <w:rsid w:val="00690928"/>
    <w:rsid w:val="0069303D"/>
    <w:rsid w:val="0069321D"/>
    <w:rsid w:val="0069366E"/>
    <w:rsid w:val="0069483D"/>
    <w:rsid w:val="00695347"/>
    <w:rsid w:val="00696BEC"/>
    <w:rsid w:val="006A0E56"/>
    <w:rsid w:val="006A1129"/>
    <w:rsid w:val="006A2741"/>
    <w:rsid w:val="006A2DD9"/>
    <w:rsid w:val="006A3476"/>
    <w:rsid w:val="006A5DA0"/>
    <w:rsid w:val="006A7A6C"/>
    <w:rsid w:val="006A7AC0"/>
    <w:rsid w:val="006A7FA2"/>
    <w:rsid w:val="006B3AF1"/>
    <w:rsid w:val="006B3BC9"/>
    <w:rsid w:val="006B4FB6"/>
    <w:rsid w:val="006C359E"/>
    <w:rsid w:val="006C39FC"/>
    <w:rsid w:val="006C628E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7CBD"/>
    <w:rsid w:val="006E7CF1"/>
    <w:rsid w:val="006F02D9"/>
    <w:rsid w:val="006F0E70"/>
    <w:rsid w:val="006F11C1"/>
    <w:rsid w:val="006F154C"/>
    <w:rsid w:val="006F15C0"/>
    <w:rsid w:val="006F1B88"/>
    <w:rsid w:val="006F3B92"/>
    <w:rsid w:val="0070184D"/>
    <w:rsid w:val="00703C9A"/>
    <w:rsid w:val="00705BAF"/>
    <w:rsid w:val="0070651F"/>
    <w:rsid w:val="007124D9"/>
    <w:rsid w:val="00723FAA"/>
    <w:rsid w:val="00727A2C"/>
    <w:rsid w:val="00731762"/>
    <w:rsid w:val="00731F37"/>
    <w:rsid w:val="0073359E"/>
    <w:rsid w:val="0073672A"/>
    <w:rsid w:val="00736F5A"/>
    <w:rsid w:val="00737CA5"/>
    <w:rsid w:val="00740527"/>
    <w:rsid w:val="007424AE"/>
    <w:rsid w:val="00747D56"/>
    <w:rsid w:val="00751993"/>
    <w:rsid w:val="0075216B"/>
    <w:rsid w:val="00753A52"/>
    <w:rsid w:val="007545FC"/>
    <w:rsid w:val="007551FC"/>
    <w:rsid w:val="0075700C"/>
    <w:rsid w:val="0076126F"/>
    <w:rsid w:val="00761799"/>
    <w:rsid w:val="007632E2"/>
    <w:rsid w:val="00764FE8"/>
    <w:rsid w:val="0076537E"/>
    <w:rsid w:val="00767188"/>
    <w:rsid w:val="007675B1"/>
    <w:rsid w:val="0078025E"/>
    <w:rsid w:val="00785629"/>
    <w:rsid w:val="00797C58"/>
    <w:rsid w:val="007A7211"/>
    <w:rsid w:val="007B06B1"/>
    <w:rsid w:val="007B263C"/>
    <w:rsid w:val="007B3A77"/>
    <w:rsid w:val="007B51EC"/>
    <w:rsid w:val="007B6012"/>
    <w:rsid w:val="007B67EC"/>
    <w:rsid w:val="007B6CD6"/>
    <w:rsid w:val="007C06A4"/>
    <w:rsid w:val="007C0AB2"/>
    <w:rsid w:val="007C14C3"/>
    <w:rsid w:val="007C2BEA"/>
    <w:rsid w:val="007C32CF"/>
    <w:rsid w:val="007C355F"/>
    <w:rsid w:val="007C5D98"/>
    <w:rsid w:val="007C7B65"/>
    <w:rsid w:val="007E05C8"/>
    <w:rsid w:val="007E34AE"/>
    <w:rsid w:val="007E5EE2"/>
    <w:rsid w:val="007E6E3D"/>
    <w:rsid w:val="007F0C0F"/>
    <w:rsid w:val="007F36A7"/>
    <w:rsid w:val="007F71E7"/>
    <w:rsid w:val="00804555"/>
    <w:rsid w:val="00806835"/>
    <w:rsid w:val="00811D4E"/>
    <w:rsid w:val="008132F5"/>
    <w:rsid w:val="0081541D"/>
    <w:rsid w:val="008163C6"/>
    <w:rsid w:val="008165D7"/>
    <w:rsid w:val="0082035D"/>
    <w:rsid w:val="00820481"/>
    <w:rsid w:val="008209E0"/>
    <w:rsid w:val="008255AC"/>
    <w:rsid w:val="00826B21"/>
    <w:rsid w:val="00827CDB"/>
    <w:rsid w:val="00830A11"/>
    <w:rsid w:val="00831301"/>
    <w:rsid w:val="00833A0F"/>
    <w:rsid w:val="00834ADC"/>
    <w:rsid w:val="00835BBA"/>
    <w:rsid w:val="008361F6"/>
    <w:rsid w:val="00837DAE"/>
    <w:rsid w:val="008414B2"/>
    <w:rsid w:val="008428D5"/>
    <w:rsid w:val="00843C4A"/>
    <w:rsid w:val="00845317"/>
    <w:rsid w:val="0084690C"/>
    <w:rsid w:val="00846986"/>
    <w:rsid w:val="00846A8D"/>
    <w:rsid w:val="00847CF2"/>
    <w:rsid w:val="0085020C"/>
    <w:rsid w:val="00851E9B"/>
    <w:rsid w:val="0085513A"/>
    <w:rsid w:val="00855DB5"/>
    <w:rsid w:val="00857521"/>
    <w:rsid w:val="008609F7"/>
    <w:rsid w:val="00860A86"/>
    <w:rsid w:val="00864D69"/>
    <w:rsid w:val="008675CE"/>
    <w:rsid w:val="0087006D"/>
    <w:rsid w:val="00871B1B"/>
    <w:rsid w:val="00871F0F"/>
    <w:rsid w:val="00872A14"/>
    <w:rsid w:val="00883903"/>
    <w:rsid w:val="00884D86"/>
    <w:rsid w:val="00886540"/>
    <w:rsid w:val="00890848"/>
    <w:rsid w:val="00892EF1"/>
    <w:rsid w:val="00893EB2"/>
    <w:rsid w:val="008943C4"/>
    <w:rsid w:val="008A20DB"/>
    <w:rsid w:val="008A5522"/>
    <w:rsid w:val="008A5BBA"/>
    <w:rsid w:val="008A5CF3"/>
    <w:rsid w:val="008A775F"/>
    <w:rsid w:val="008B03E9"/>
    <w:rsid w:val="008B273A"/>
    <w:rsid w:val="008B4DDA"/>
    <w:rsid w:val="008B621D"/>
    <w:rsid w:val="008B6F88"/>
    <w:rsid w:val="008C021D"/>
    <w:rsid w:val="008C0FE3"/>
    <w:rsid w:val="008C2027"/>
    <w:rsid w:val="008C6749"/>
    <w:rsid w:val="008C729E"/>
    <w:rsid w:val="008D2751"/>
    <w:rsid w:val="008D526F"/>
    <w:rsid w:val="008E01D1"/>
    <w:rsid w:val="008E085D"/>
    <w:rsid w:val="008E128D"/>
    <w:rsid w:val="008E22FD"/>
    <w:rsid w:val="008E5F67"/>
    <w:rsid w:val="008E716D"/>
    <w:rsid w:val="008F2443"/>
    <w:rsid w:val="00901AAE"/>
    <w:rsid w:val="009028B6"/>
    <w:rsid w:val="00906F4E"/>
    <w:rsid w:val="00910570"/>
    <w:rsid w:val="009105D1"/>
    <w:rsid w:val="00911D35"/>
    <w:rsid w:val="009121D0"/>
    <w:rsid w:val="00912B22"/>
    <w:rsid w:val="00915143"/>
    <w:rsid w:val="009219E5"/>
    <w:rsid w:val="00921D64"/>
    <w:rsid w:val="009226DA"/>
    <w:rsid w:val="009227FC"/>
    <w:rsid w:val="00926D00"/>
    <w:rsid w:val="00930EE0"/>
    <w:rsid w:val="00931E2E"/>
    <w:rsid w:val="00932050"/>
    <w:rsid w:val="00936ABB"/>
    <w:rsid w:val="00940F5F"/>
    <w:rsid w:val="009411AA"/>
    <w:rsid w:val="00951144"/>
    <w:rsid w:val="0095181C"/>
    <w:rsid w:val="00953843"/>
    <w:rsid w:val="00961D84"/>
    <w:rsid w:val="0096492D"/>
    <w:rsid w:val="00966417"/>
    <w:rsid w:val="00967916"/>
    <w:rsid w:val="00967B32"/>
    <w:rsid w:val="00970319"/>
    <w:rsid w:val="0097306F"/>
    <w:rsid w:val="009761FB"/>
    <w:rsid w:val="0097660C"/>
    <w:rsid w:val="0098275F"/>
    <w:rsid w:val="0098289D"/>
    <w:rsid w:val="00982E15"/>
    <w:rsid w:val="009852F0"/>
    <w:rsid w:val="00986DFC"/>
    <w:rsid w:val="00991DFF"/>
    <w:rsid w:val="00993DA6"/>
    <w:rsid w:val="00993EB5"/>
    <w:rsid w:val="00995EE2"/>
    <w:rsid w:val="009968ED"/>
    <w:rsid w:val="009977BE"/>
    <w:rsid w:val="009A0A21"/>
    <w:rsid w:val="009A0D44"/>
    <w:rsid w:val="009A382B"/>
    <w:rsid w:val="009B4DB2"/>
    <w:rsid w:val="009B5130"/>
    <w:rsid w:val="009B517E"/>
    <w:rsid w:val="009B51D1"/>
    <w:rsid w:val="009C037C"/>
    <w:rsid w:val="009C1C55"/>
    <w:rsid w:val="009C4346"/>
    <w:rsid w:val="009C6951"/>
    <w:rsid w:val="009D59B9"/>
    <w:rsid w:val="009D65BA"/>
    <w:rsid w:val="009E08DE"/>
    <w:rsid w:val="009E18CF"/>
    <w:rsid w:val="009F1486"/>
    <w:rsid w:val="009F174B"/>
    <w:rsid w:val="009F2B31"/>
    <w:rsid w:val="009F2CD7"/>
    <w:rsid w:val="009F676E"/>
    <w:rsid w:val="009F7053"/>
    <w:rsid w:val="00A006E7"/>
    <w:rsid w:val="00A01414"/>
    <w:rsid w:val="00A02B47"/>
    <w:rsid w:val="00A11BC8"/>
    <w:rsid w:val="00A136C2"/>
    <w:rsid w:val="00A13936"/>
    <w:rsid w:val="00A16AA6"/>
    <w:rsid w:val="00A2319A"/>
    <w:rsid w:val="00A256B5"/>
    <w:rsid w:val="00A26D60"/>
    <w:rsid w:val="00A26E45"/>
    <w:rsid w:val="00A27280"/>
    <w:rsid w:val="00A300B9"/>
    <w:rsid w:val="00A33A70"/>
    <w:rsid w:val="00A410AD"/>
    <w:rsid w:val="00A45DDD"/>
    <w:rsid w:val="00A465BE"/>
    <w:rsid w:val="00A50709"/>
    <w:rsid w:val="00A5116E"/>
    <w:rsid w:val="00A514B5"/>
    <w:rsid w:val="00A5203C"/>
    <w:rsid w:val="00A520E3"/>
    <w:rsid w:val="00A532EA"/>
    <w:rsid w:val="00A54167"/>
    <w:rsid w:val="00A573E9"/>
    <w:rsid w:val="00A70F7E"/>
    <w:rsid w:val="00A80412"/>
    <w:rsid w:val="00A8143A"/>
    <w:rsid w:val="00A8215C"/>
    <w:rsid w:val="00A82820"/>
    <w:rsid w:val="00A83BE4"/>
    <w:rsid w:val="00A9129A"/>
    <w:rsid w:val="00A9191A"/>
    <w:rsid w:val="00A92C31"/>
    <w:rsid w:val="00A95AFD"/>
    <w:rsid w:val="00A967FA"/>
    <w:rsid w:val="00AA029C"/>
    <w:rsid w:val="00AA10A2"/>
    <w:rsid w:val="00AA13C5"/>
    <w:rsid w:val="00AA1B87"/>
    <w:rsid w:val="00AA43E7"/>
    <w:rsid w:val="00AA4421"/>
    <w:rsid w:val="00AA4852"/>
    <w:rsid w:val="00AB3717"/>
    <w:rsid w:val="00AB3A6E"/>
    <w:rsid w:val="00AB7B0E"/>
    <w:rsid w:val="00AC2720"/>
    <w:rsid w:val="00AC429B"/>
    <w:rsid w:val="00AD6D24"/>
    <w:rsid w:val="00AD7565"/>
    <w:rsid w:val="00AE1B2C"/>
    <w:rsid w:val="00AE60CE"/>
    <w:rsid w:val="00AF2D97"/>
    <w:rsid w:val="00AF2EA5"/>
    <w:rsid w:val="00AF37C1"/>
    <w:rsid w:val="00AF3D7E"/>
    <w:rsid w:val="00AF55E4"/>
    <w:rsid w:val="00B04275"/>
    <w:rsid w:val="00B06E41"/>
    <w:rsid w:val="00B07E2B"/>
    <w:rsid w:val="00B11FD9"/>
    <w:rsid w:val="00B15E8A"/>
    <w:rsid w:val="00B201A7"/>
    <w:rsid w:val="00B2085D"/>
    <w:rsid w:val="00B23FEB"/>
    <w:rsid w:val="00B26160"/>
    <w:rsid w:val="00B264C4"/>
    <w:rsid w:val="00B274F7"/>
    <w:rsid w:val="00B36F15"/>
    <w:rsid w:val="00B37AF8"/>
    <w:rsid w:val="00B45A3D"/>
    <w:rsid w:val="00B47838"/>
    <w:rsid w:val="00B52000"/>
    <w:rsid w:val="00B520F2"/>
    <w:rsid w:val="00B542C3"/>
    <w:rsid w:val="00B55028"/>
    <w:rsid w:val="00B56398"/>
    <w:rsid w:val="00B56763"/>
    <w:rsid w:val="00B604D8"/>
    <w:rsid w:val="00B6070C"/>
    <w:rsid w:val="00B63EE8"/>
    <w:rsid w:val="00B67DF1"/>
    <w:rsid w:val="00B72E34"/>
    <w:rsid w:val="00B7389C"/>
    <w:rsid w:val="00B745AD"/>
    <w:rsid w:val="00B74A9B"/>
    <w:rsid w:val="00B758CD"/>
    <w:rsid w:val="00B76F7A"/>
    <w:rsid w:val="00B772B6"/>
    <w:rsid w:val="00B7755F"/>
    <w:rsid w:val="00B80AF3"/>
    <w:rsid w:val="00B85AFD"/>
    <w:rsid w:val="00B86CE3"/>
    <w:rsid w:val="00B87299"/>
    <w:rsid w:val="00B90FC0"/>
    <w:rsid w:val="00B91479"/>
    <w:rsid w:val="00B92470"/>
    <w:rsid w:val="00BA1533"/>
    <w:rsid w:val="00BA5BB3"/>
    <w:rsid w:val="00BA6202"/>
    <w:rsid w:val="00BA75EC"/>
    <w:rsid w:val="00BB0AB1"/>
    <w:rsid w:val="00BB0C3A"/>
    <w:rsid w:val="00BB1BD6"/>
    <w:rsid w:val="00BB53C9"/>
    <w:rsid w:val="00BB76A8"/>
    <w:rsid w:val="00BC2BF8"/>
    <w:rsid w:val="00BC3DEB"/>
    <w:rsid w:val="00BC5278"/>
    <w:rsid w:val="00BD2112"/>
    <w:rsid w:val="00BD25CC"/>
    <w:rsid w:val="00BD46D4"/>
    <w:rsid w:val="00BD68DD"/>
    <w:rsid w:val="00BD6A4A"/>
    <w:rsid w:val="00BD791F"/>
    <w:rsid w:val="00BE10C1"/>
    <w:rsid w:val="00BE11BD"/>
    <w:rsid w:val="00BE12F7"/>
    <w:rsid w:val="00BE1DAC"/>
    <w:rsid w:val="00BE33CB"/>
    <w:rsid w:val="00BE3568"/>
    <w:rsid w:val="00BE4AF7"/>
    <w:rsid w:val="00BE5444"/>
    <w:rsid w:val="00BE7815"/>
    <w:rsid w:val="00BE789B"/>
    <w:rsid w:val="00BF1B24"/>
    <w:rsid w:val="00BF5E91"/>
    <w:rsid w:val="00BF7353"/>
    <w:rsid w:val="00BF7AD0"/>
    <w:rsid w:val="00C04E3A"/>
    <w:rsid w:val="00C11A7C"/>
    <w:rsid w:val="00C12B07"/>
    <w:rsid w:val="00C13181"/>
    <w:rsid w:val="00C14241"/>
    <w:rsid w:val="00C1550F"/>
    <w:rsid w:val="00C176AB"/>
    <w:rsid w:val="00C212F6"/>
    <w:rsid w:val="00C21D7C"/>
    <w:rsid w:val="00C223C8"/>
    <w:rsid w:val="00C24B4A"/>
    <w:rsid w:val="00C25CD6"/>
    <w:rsid w:val="00C25F41"/>
    <w:rsid w:val="00C30BAF"/>
    <w:rsid w:val="00C317A4"/>
    <w:rsid w:val="00C31838"/>
    <w:rsid w:val="00C329C3"/>
    <w:rsid w:val="00C35247"/>
    <w:rsid w:val="00C40003"/>
    <w:rsid w:val="00C44189"/>
    <w:rsid w:val="00C462C4"/>
    <w:rsid w:val="00C50A20"/>
    <w:rsid w:val="00C519AB"/>
    <w:rsid w:val="00C5239D"/>
    <w:rsid w:val="00C53746"/>
    <w:rsid w:val="00C53884"/>
    <w:rsid w:val="00C54B18"/>
    <w:rsid w:val="00C572CA"/>
    <w:rsid w:val="00C57A75"/>
    <w:rsid w:val="00C60A62"/>
    <w:rsid w:val="00C60E63"/>
    <w:rsid w:val="00C62298"/>
    <w:rsid w:val="00C6326E"/>
    <w:rsid w:val="00C6585D"/>
    <w:rsid w:val="00C65BD0"/>
    <w:rsid w:val="00C7492A"/>
    <w:rsid w:val="00C75B57"/>
    <w:rsid w:val="00C7788E"/>
    <w:rsid w:val="00C80A38"/>
    <w:rsid w:val="00C810B4"/>
    <w:rsid w:val="00C842C5"/>
    <w:rsid w:val="00C918CD"/>
    <w:rsid w:val="00C93989"/>
    <w:rsid w:val="00C939F1"/>
    <w:rsid w:val="00C94656"/>
    <w:rsid w:val="00C96809"/>
    <w:rsid w:val="00C97F32"/>
    <w:rsid w:val="00CA0E2A"/>
    <w:rsid w:val="00CA18AC"/>
    <w:rsid w:val="00CA6CE8"/>
    <w:rsid w:val="00CB09A3"/>
    <w:rsid w:val="00CB1E2E"/>
    <w:rsid w:val="00CB22CC"/>
    <w:rsid w:val="00CB3180"/>
    <w:rsid w:val="00CB4B7A"/>
    <w:rsid w:val="00CC1ECC"/>
    <w:rsid w:val="00CC42A3"/>
    <w:rsid w:val="00CC686F"/>
    <w:rsid w:val="00CC7124"/>
    <w:rsid w:val="00CC7CAC"/>
    <w:rsid w:val="00CD1AC0"/>
    <w:rsid w:val="00CD3FB2"/>
    <w:rsid w:val="00CD6083"/>
    <w:rsid w:val="00CE1D86"/>
    <w:rsid w:val="00CE2D58"/>
    <w:rsid w:val="00CE6B5B"/>
    <w:rsid w:val="00CF13CE"/>
    <w:rsid w:val="00CF7ADA"/>
    <w:rsid w:val="00D01DD4"/>
    <w:rsid w:val="00D039DD"/>
    <w:rsid w:val="00D05B4B"/>
    <w:rsid w:val="00D13730"/>
    <w:rsid w:val="00D15150"/>
    <w:rsid w:val="00D15CBE"/>
    <w:rsid w:val="00D1722A"/>
    <w:rsid w:val="00D21679"/>
    <w:rsid w:val="00D22555"/>
    <w:rsid w:val="00D2353E"/>
    <w:rsid w:val="00D26311"/>
    <w:rsid w:val="00D27D09"/>
    <w:rsid w:val="00D33073"/>
    <w:rsid w:val="00D337E1"/>
    <w:rsid w:val="00D37620"/>
    <w:rsid w:val="00D408FA"/>
    <w:rsid w:val="00D433B8"/>
    <w:rsid w:val="00D43A23"/>
    <w:rsid w:val="00D44B87"/>
    <w:rsid w:val="00D47F9D"/>
    <w:rsid w:val="00D52A90"/>
    <w:rsid w:val="00D53D33"/>
    <w:rsid w:val="00D562EE"/>
    <w:rsid w:val="00D609A8"/>
    <w:rsid w:val="00D63C37"/>
    <w:rsid w:val="00D641D9"/>
    <w:rsid w:val="00D701D1"/>
    <w:rsid w:val="00D7336B"/>
    <w:rsid w:val="00D75292"/>
    <w:rsid w:val="00D752A6"/>
    <w:rsid w:val="00D778FC"/>
    <w:rsid w:val="00D80F3C"/>
    <w:rsid w:val="00D81F61"/>
    <w:rsid w:val="00D873E1"/>
    <w:rsid w:val="00D90D2C"/>
    <w:rsid w:val="00D92681"/>
    <w:rsid w:val="00D9566D"/>
    <w:rsid w:val="00D96B32"/>
    <w:rsid w:val="00D97F6C"/>
    <w:rsid w:val="00DA2CC7"/>
    <w:rsid w:val="00DA357C"/>
    <w:rsid w:val="00DA566C"/>
    <w:rsid w:val="00DA613B"/>
    <w:rsid w:val="00DA640B"/>
    <w:rsid w:val="00DA6567"/>
    <w:rsid w:val="00DB131B"/>
    <w:rsid w:val="00DB6B2D"/>
    <w:rsid w:val="00DB7199"/>
    <w:rsid w:val="00DC5BEA"/>
    <w:rsid w:val="00DD15D2"/>
    <w:rsid w:val="00DD4F6D"/>
    <w:rsid w:val="00DD61B1"/>
    <w:rsid w:val="00DE657E"/>
    <w:rsid w:val="00DE760A"/>
    <w:rsid w:val="00DF1787"/>
    <w:rsid w:val="00DF3005"/>
    <w:rsid w:val="00DF3A9E"/>
    <w:rsid w:val="00DF530A"/>
    <w:rsid w:val="00E0012A"/>
    <w:rsid w:val="00E02BCC"/>
    <w:rsid w:val="00E03A06"/>
    <w:rsid w:val="00E03BBE"/>
    <w:rsid w:val="00E040C9"/>
    <w:rsid w:val="00E05051"/>
    <w:rsid w:val="00E06C6E"/>
    <w:rsid w:val="00E104B3"/>
    <w:rsid w:val="00E13EEF"/>
    <w:rsid w:val="00E14D76"/>
    <w:rsid w:val="00E1744A"/>
    <w:rsid w:val="00E20A09"/>
    <w:rsid w:val="00E21DD9"/>
    <w:rsid w:val="00E23535"/>
    <w:rsid w:val="00E23718"/>
    <w:rsid w:val="00E26619"/>
    <w:rsid w:val="00E269A0"/>
    <w:rsid w:val="00E276E6"/>
    <w:rsid w:val="00E27B17"/>
    <w:rsid w:val="00E3119F"/>
    <w:rsid w:val="00E3124E"/>
    <w:rsid w:val="00E33A4A"/>
    <w:rsid w:val="00E34355"/>
    <w:rsid w:val="00E34B75"/>
    <w:rsid w:val="00E35F43"/>
    <w:rsid w:val="00E40177"/>
    <w:rsid w:val="00E41EBA"/>
    <w:rsid w:val="00E4303E"/>
    <w:rsid w:val="00E4309E"/>
    <w:rsid w:val="00E43DCA"/>
    <w:rsid w:val="00E44859"/>
    <w:rsid w:val="00E45A0B"/>
    <w:rsid w:val="00E45D71"/>
    <w:rsid w:val="00E53779"/>
    <w:rsid w:val="00E5575F"/>
    <w:rsid w:val="00E578F1"/>
    <w:rsid w:val="00E62A4C"/>
    <w:rsid w:val="00E635F5"/>
    <w:rsid w:val="00E63FF0"/>
    <w:rsid w:val="00E6416E"/>
    <w:rsid w:val="00E66321"/>
    <w:rsid w:val="00E664A3"/>
    <w:rsid w:val="00E73B66"/>
    <w:rsid w:val="00E76C84"/>
    <w:rsid w:val="00E825C8"/>
    <w:rsid w:val="00E83643"/>
    <w:rsid w:val="00E928AD"/>
    <w:rsid w:val="00EA414B"/>
    <w:rsid w:val="00EA466F"/>
    <w:rsid w:val="00EA4E7D"/>
    <w:rsid w:val="00EA6FE6"/>
    <w:rsid w:val="00EB139B"/>
    <w:rsid w:val="00EB1580"/>
    <w:rsid w:val="00EB3F97"/>
    <w:rsid w:val="00EB74A0"/>
    <w:rsid w:val="00EC068A"/>
    <w:rsid w:val="00EC2C18"/>
    <w:rsid w:val="00EC38B7"/>
    <w:rsid w:val="00EC5C43"/>
    <w:rsid w:val="00ED248F"/>
    <w:rsid w:val="00ED5D09"/>
    <w:rsid w:val="00ED5EE0"/>
    <w:rsid w:val="00ED6AB7"/>
    <w:rsid w:val="00ED6DA3"/>
    <w:rsid w:val="00EE1184"/>
    <w:rsid w:val="00EE15ED"/>
    <w:rsid w:val="00EF1A8A"/>
    <w:rsid w:val="00EF2190"/>
    <w:rsid w:val="00EF4490"/>
    <w:rsid w:val="00F0027E"/>
    <w:rsid w:val="00F0507A"/>
    <w:rsid w:val="00F062E7"/>
    <w:rsid w:val="00F11533"/>
    <w:rsid w:val="00F12066"/>
    <w:rsid w:val="00F13724"/>
    <w:rsid w:val="00F142BD"/>
    <w:rsid w:val="00F169C6"/>
    <w:rsid w:val="00F20A32"/>
    <w:rsid w:val="00F25E88"/>
    <w:rsid w:val="00F35955"/>
    <w:rsid w:val="00F36A09"/>
    <w:rsid w:val="00F40A83"/>
    <w:rsid w:val="00F410CB"/>
    <w:rsid w:val="00F41827"/>
    <w:rsid w:val="00F4360B"/>
    <w:rsid w:val="00F44625"/>
    <w:rsid w:val="00F46E17"/>
    <w:rsid w:val="00F47C7B"/>
    <w:rsid w:val="00F522CE"/>
    <w:rsid w:val="00F52C48"/>
    <w:rsid w:val="00F579F0"/>
    <w:rsid w:val="00F631A5"/>
    <w:rsid w:val="00F63D94"/>
    <w:rsid w:val="00F64A86"/>
    <w:rsid w:val="00F64C28"/>
    <w:rsid w:val="00F71EEE"/>
    <w:rsid w:val="00F73FE4"/>
    <w:rsid w:val="00F742FB"/>
    <w:rsid w:val="00F8058A"/>
    <w:rsid w:val="00F825DE"/>
    <w:rsid w:val="00F837C3"/>
    <w:rsid w:val="00F843C8"/>
    <w:rsid w:val="00F8454F"/>
    <w:rsid w:val="00F96B6F"/>
    <w:rsid w:val="00F96E32"/>
    <w:rsid w:val="00FA1AE2"/>
    <w:rsid w:val="00FA3136"/>
    <w:rsid w:val="00FA4125"/>
    <w:rsid w:val="00FA4B68"/>
    <w:rsid w:val="00FA6090"/>
    <w:rsid w:val="00FA7E82"/>
    <w:rsid w:val="00FB0933"/>
    <w:rsid w:val="00FB3EE9"/>
    <w:rsid w:val="00FB623D"/>
    <w:rsid w:val="00FB7AF6"/>
    <w:rsid w:val="00FC1DD0"/>
    <w:rsid w:val="00FC1ED4"/>
    <w:rsid w:val="00FC5DC6"/>
    <w:rsid w:val="00FC667F"/>
    <w:rsid w:val="00FD0C19"/>
    <w:rsid w:val="00FD2CC9"/>
    <w:rsid w:val="00FD7891"/>
    <w:rsid w:val="00FD7F61"/>
    <w:rsid w:val="00FD7F8E"/>
    <w:rsid w:val="00FE02BC"/>
    <w:rsid w:val="00FE205D"/>
    <w:rsid w:val="00FE3C35"/>
    <w:rsid w:val="00FF422A"/>
    <w:rsid w:val="00FF659E"/>
    <w:rsid w:val="00FF6CDF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F85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EE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952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952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52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526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0A09"/>
  </w:style>
  <w:style w:type="paragraph" w:styleId="Pidipagina">
    <w:name w:val="footer"/>
    <w:basedOn w:val="Normale"/>
    <w:link w:val="Pidipagina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0A09"/>
  </w:style>
  <w:style w:type="paragraph" w:styleId="Nessunaspaziatura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nfasigrassetto">
    <w:name w:val="Strong"/>
    <w:uiPriority w:val="22"/>
    <w:qFormat/>
    <w:rsid w:val="00E20A09"/>
    <w:rPr>
      <w:b/>
      <w:bCs/>
    </w:rPr>
  </w:style>
  <w:style w:type="paragraph" w:styleId="Paragrafoelenco">
    <w:name w:val="List Paragraph"/>
    <w:basedOn w:val="Normale"/>
    <w:uiPriority w:val="34"/>
    <w:qFormat/>
    <w:rsid w:val="00B201A7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Caratterepredefinitopara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atterepredefinitoparagrafo"/>
    <w:rsid w:val="00F8058A"/>
  </w:style>
  <w:style w:type="character" w:customStyle="1" w:styleId="UnresolvedMention1">
    <w:name w:val="Unresolved Mention1"/>
    <w:basedOn w:val="Caratterepredefinitoparagrafo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UnresolvedMention2">
    <w:name w:val="Unresolved Mention2"/>
    <w:basedOn w:val="Caratterepredefinitoparagrafo"/>
    <w:uiPriority w:val="99"/>
    <w:semiHidden/>
    <w:unhideWhenUsed/>
    <w:rsid w:val="0019622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EE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952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952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52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526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0A09"/>
  </w:style>
  <w:style w:type="paragraph" w:styleId="Pidipagina">
    <w:name w:val="footer"/>
    <w:basedOn w:val="Normale"/>
    <w:link w:val="Pidipagina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0A09"/>
  </w:style>
  <w:style w:type="paragraph" w:styleId="Nessunaspaziatura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nfasigrassetto">
    <w:name w:val="Strong"/>
    <w:uiPriority w:val="22"/>
    <w:qFormat/>
    <w:rsid w:val="00E20A09"/>
    <w:rPr>
      <w:b/>
      <w:bCs/>
    </w:rPr>
  </w:style>
  <w:style w:type="paragraph" w:styleId="Paragrafoelenco">
    <w:name w:val="List Paragraph"/>
    <w:basedOn w:val="Normale"/>
    <w:uiPriority w:val="34"/>
    <w:qFormat/>
    <w:rsid w:val="00B201A7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Caratterepredefinitopara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atterepredefinitoparagrafo"/>
    <w:rsid w:val="00F8058A"/>
  </w:style>
  <w:style w:type="character" w:customStyle="1" w:styleId="UnresolvedMention1">
    <w:name w:val="Unresolved Mention1"/>
    <w:basedOn w:val="Caratterepredefinitoparagrafo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UnresolvedMention2">
    <w:name w:val="Unresolved Mention2"/>
    <w:basedOn w:val="Caratterepredefinitoparagrafo"/>
    <w:uiPriority w:val="99"/>
    <w:semiHidden/>
    <w:unhideWhenUsed/>
    <w:rsid w:val="001962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TOMRARecycling" TargetMode="External"/><Relationship Id="rId12" Type="http://schemas.openxmlformats.org/officeDocument/2006/relationships/hyperlink" Target="https://www.facebook.com/TOMRA-Sorting-Recycling-183257172165234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yperlink" Target="mailto:nmarti@alarconyharris.com" TargetMode="External"/><Relationship Id="rId16" Type="http://schemas.openxmlformats.org/officeDocument/2006/relationships/hyperlink" Target="http://www.alarconyharris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omra.com/recycling" TargetMode="External"/><Relationship Id="rId10" Type="http://schemas.openxmlformats.org/officeDocument/2006/relationships/hyperlink" Target="https://www.linkedin.com/company-beta/1238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A1103-459F-9844-BAB9-447BA91C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Macintosh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</dc:creator>
  <cp:lastModifiedBy>Susanna Laino</cp:lastModifiedBy>
  <cp:revision>4</cp:revision>
  <cp:lastPrinted>2019-06-18T09:00:00Z</cp:lastPrinted>
  <dcterms:created xsi:type="dcterms:W3CDTF">2019-06-24T09:31:00Z</dcterms:created>
  <dcterms:modified xsi:type="dcterms:W3CDTF">2019-07-02T07:52:00Z</dcterms:modified>
</cp:coreProperties>
</file>