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4EF" w:rsidRPr="0034757C" w:rsidRDefault="00D244EF" w:rsidP="00583B70">
      <w:pPr>
        <w:spacing w:after="0"/>
        <w:rPr>
          <w:rFonts w:ascii="Arial" w:hAnsi="Arial"/>
          <w:b/>
          <w:sz w:val="32"/>
          <w:szCs w:val="32"/>
        </w:rPr>
      </w:pPr>
    </w:p>
    <w:p w:rsidR="006014C7" w:rsidRPr="006F4E92" w:rsidRDefault="00B57D11" w:rsidP="009C2700">
      <w:pPr>
        <w:spacing w:line="276" w:lineRule="auto"/>
        <w:rPr>
          <w:rFonts w:ascii="Arial" w:hAnsi="Arial"/>
          <w:b/>
          <w:sz w:val="28"/>
          <w:szCs w:val="32"/>
        </w:rPr>
      </w:pPr>
      <w:r>
        <w:rPr>
          <w:rFonts w:ascii="Arial" w:hAnsi="Arial"/>
          <w:b/>
          <w:sz w:val="28"/>
          <w:szCs w:val="32"/>
        </w:rPr>
        <w:t xml:space="preserve">Las automáticas </w:t>
      </w:r>
      <w:r w:rsidR="00713298" w:rsidRPr="006F4E92">
        <w:rPr>
          <w:rFonts w:ascii="Arial" w:hAnsi="Arial"/>
          <w:b/>
          <w:sz w:val="28"/>
          <w:szCs w:val="32"/>
        </w:rPr>
        <w:t xml:space="preserve">Allison e IVECO </w:t>
      </w:r>
      <w:r w:rsidR="00D10CCD">
        <w:rPr>
          <w:rFonts w:ascii="Arial" w:hAnsi="Arial"/>
          <w:b/>
          <w:sz w:val="28"/>
          <w:szCs w:val="32"/>
        </w:rPr>
        <w:t xml:space="preserve">Astra </w:t>
      </w:r>
      <w:r w:rsidR="00713298" w:rsidRPr="006F4E92">
        <w:rPr>
          <w:rFonts w:ascii="Arial" w:hAnsi="Arial"/>
          <w:b/>
          <w:sz w:val="28"/>
          <w:szCs w:val="32"/>
        </w:rPr>
        <w:t xml:space="preserve">impulsan </w:t>
      </w:r>
      <w:r w:rsidR="00CF6247">
        <w:rPr>
          <w:rFonts w:ascii="Arial" w:hAnsi="Arial"/>
          <w:b/>
          <w:sz w:val="28"/>
          <w:szCs w:val="32"/>
        </w:rPr>
        <w:t xml:space="preserve">importantes </w:t>
      </w:r>
      <w:r w:rsidR="00713298" w:rsidRPr="006F4E92">
        <w:rPr>
          <w:rFonts w:ascii="Arial" w:hAnsi="Arial"/>
          <w:b/>
          <w:sz w:val="28"/>
          <w:szCs w:val="32"/>
        </w:rPr>
        <w:t xml:space="preserve">proyectos energéticos </w:t>
      </w:r>
    </w:p>
    <w:p w:rsidR="00713298" w:rsidRPr="006F4E92" w:rsidRDefault="006014C7" w:rsidP="009C2700">
      <w:pPr>
        <w:spacing w:line="276" w:lineRule="auto"/>
        <w:rPr>
          <w:rFonts w:ascii="Times New Roman" w:hAnsi="Times New Roman"/>
          <w:i/>
          <w:sz w:val="18"/>
          <w:szCs w:val="20"/>
        </w:rPr>
      </w:pPr>
      <w:r w:rsidRPr="006F4E92">
        <w:rPr>
          <w:i/>
          <w:sz w:val="22"/>
          <w:bdr w:val="none" w:sz="0" w:space="0" w:color="auto" w:frame="1"/>
        </w:rPr>
        <w:t xml:space="preserve">El fabricante de equipos pesados </w:t>
      </w:r>
      <w:r w:rsidR="001041F6" w:rsidRPr="006F4E92">
        <w:rPr>
          <w:i/>
          <w:sz w:val="22"/>
          <w:bdr w:val="none" w:sz="0" w:space="0" w:color="auto" w:frame="1"/>
        </w:rPr>
        <w:t>recurre</w:t>
      </w:r>
      <w:r w:rsidRPr="006F4E92">
        <w:rPr>
          <w:i/>
          <w:sz w:val="22"/>
          <w:bdr w:val="none" w:sz="0" w:space="0" w:color="auto" w:frame="1"/>
        </w:rPr>
        <w:t xml:space="preserve"> a las transmisiones completamente automáticas Allison para las obras de construcción más difíciles del mundo.</w:t>
      </w:r>
    </w:p>
    <w:p w:rsidR="006F0909" w:rsidRPr="00672576" w:rsidRDefault="006D79A9" w:rsidP="00672576">
      <w:pPr>
        <w:spacing w:line="276" w:lineRule="auto"/>
        <w:rPr>
          <w:sz w:val="22"/>
        </w:rPr>
      </w:pPr>
      <w:r>
        <w:rPr>
          <w:b/>
          <w:sz w:val="22"/>
        </w:rPr>
        <w:t>T</w:t>
      </w:r>
      <w:r w:rsidR="00633209">
        <w:rPr>
          <w:b/>
          <w:sz w:val="22"/>
        </w:rPr>
        <w:t>URÍN -</w:t>
      </w:r>
      <w:r>
        <w:rPr>
          <w:b/>
          <w:sz w:val="22"/>
        </w:rPr>
        <w:t xml:space="preserve"> </w:t>
      </w:r>
      <w:r w:rsidR="00713298" w:rsidRPr="00672576">
        <w:rPr>
          <w:sz w:val="22"/>
        </w:rPr>
        <w:t>Para la industria energética, acceder a alguna de las mayores reservas de pizarra bituminosa del mundo o abastecer de energía a un remoto país requiere maquinaria moderna</w:t>
      </w:r>
      <w:r>
        <w:rPr>
          <w:sz w:val="22"/>
        </w:rPr>
        <w:t xml:space="preserve"> y robus</w:t>
      </w:r>
      <w:r w:rsidR="00044D1A">
        <w:rPr>
          <w:sz w:val="22"/>
        </w:rPr>
        <w:t>t</w:t>
      </w:r>
      <w:r>
        <w:rPr>
          <w:sz w:val="22"/>
        </w:rPr>
        <w:t>a,</w:t>
      </w:r>
      <w:r w:rsidR="00713298" w:rsidRPr="00672576">
        <w:rPr>
          <w:sz w:val="22"/>
        </w:rPr>
        <w:t xml:space="preserve"> capaz de soportar cualquier carga independientemente de las </w:t>
      </w:r>
      <w:r w:rsidR="00A54C81" w:rsidRPr="00672576">
        <w:rPr>
          <w:sz w:val="22"/>
        </w:rPr>
        <w:t>condiciones en que se tenga que realizar el trabajo</w:t>
      </w:r>
      <w:r w:rsidR="00713298" w:rsidRPr="00672576">
        <w:rPr>
          <w:sz w:val="22"/>
        </w:rPr>
        <w:t xml:space="preserve">. </w:t>
      </w:r>
    </w:p>
    <w:p w:rsidR="006F0909" w:rsidRPr="00672576" w:rsidRDefault="0058694C" w:rsidP="00672576">
      <w:pPr>
        <w:spacing w:line="276" w:lineRule="auto"/>
        <w:rPr>
          <w:sz w:val="22"/>
        </w:rPr>
      </w:pPr>
      <w:r w:rsidRPr="00672576">
        <w:rPr>
          <w:sz w:val="22"/>
        </w:rPr>
        <w:t xml:space="preserve">Allison </w:t>
      </w:r>
      <w:proofErr w:type="spellStart"/>
      <w:r w:rsidRPr="00672576">
        <w:rPr>
          <w:sz w:val="22"/>
        </w:rPr>
        <w:t>Transmission</w:t>
      </w:r>
      <w:proofErr w:type="spellEnd"/>
      <w:r w:rsidRPr="00672576">
        <w:rPr>
          <w:sz w:val="22"/>
        </w:rPr>
        <w:t xml:space="preserve"> e IVECO Astra </w:t>
      </w:r>
      <w:r w:rsidR="007C1FF7" w:rsidRPr="00672576">
        <w:rPr>
          <w:sz w:val="22"/>
        </w:rPr>
        <w:t>acaban de colaborar</w:t>
      </w:r>
      <w:r w:rsidRPr="00672576">
        <w:rPr>
          <w:sz w:val="22"/>
        </w:rPr>
        <w:t xml:space="preserve"> para abastecer de vehículos acordes con </w:t>
      </w:r>
      <w:r w:rsidR="00044D1A">
        <w:rPr>
          <w:sz w:val="22"/>
        </w:rPr>
        <w:t xml:space="preserve">las </w:t>
      </w:r>
      <w:r w:rsidR="006D79A9">
        <w:rPr>
          <w:sz w:val="22"/>
        </w:rPr>
        <w:t>necesidades para</w:t>
      </w:r>
      <w:r w:rsidRPr="00672576">
        <w:rPr>
          <w:sz w:val="22"/>
        </w:rPr>
        <w:t xml:space="preserve"> dos de los lugares de construcción más difíciles del mundo: el proyecto</w:t>
      </w:r>
      <w:bookmarkStart w:id="0" w:name="_GoBack"/>
      <w:bookmarkEnd w:id="0"/>
      <w:r w:rsidRPr="00672576">
        <w:rPr>
          <w:sz w:val="22"/>
        </w:rPr>
        <w:t xml:space="preserve"> de mina de pizarra bituminosa y planta eléctrica </w:t>
      </w:r>
      <w:r w:rsidR="00EA06A9" w:rsidRPr="00672576">
        <w:rPr>
          <w:sz w:val="22"/>
        </w:rPr>
        <w:t xml:space="preserve">de </w:t>
      </w:r>
      <w:proofErr w:type="spellStart"/>
      <w:r w:rsidRPr="00672576">
        <w:rPr>
          <w:sz w:val="22"/>
        </w:rPr>
        <w:t>Attarat</w:t>
      </w:r>
      <w:proofErr w:type="spellEnd"/>
      <w:r w:rsidRPr="00672576">
        <w:rPr>
          <w:sz w:val="22"/>
        </w:rPr>
        <w:t xml:space="preserve"> </w:t>
      </w:r>
      <w:proofErr w:type="spellStart"/>
      <w:r w:rsidRPr="00672576">
        <w:rPr>
          <w:sz w:val="22"/>
        </w:rPr>
        <w:t>Um</w:t>
      </w:r>
      <w:proofErr w:type="spellEnd"/>
      <w:r w:rsidRPr="00672576">
        <w:rPr>
          <w:sz w:val="22"/>
        </w:rPr>
        <w:t xml:space="preserve"> </w:t>
      </w:r>
      <w:proofErr w:type="spellStart"/>
      <w:r w:rsidRPr="00672576">
        <w:rPr>
          <w:sz w:val="22"/>
        </w:rPr>
        <w:t>Ghudran</w:t>
      </w:r>
      <w:proofErr w:type="spellEnd"/>
      <w:r w:rsidRPr="00672576">
        <w:rPr>
          <w:sz w:val="22"/>
        </w:rPr>
        <w:t xml:space="preserve">, en Jordania, y la planta eléctrica de gas natural </w:t>
      </w:r>
      <w:r w:rsidR="007C1FF7" w:rsidRPr="00672576">
        <w:rPr>
          <w:sz w:val="22"/>
        </w:rPr>
        <w:t xml:space="preserve">de </w:t>
      </w:r>
      <w:proofErr w:type="spellStart"/>
      <w:r w:rsidRPr="00672576">
        <w:rPr>
          <w:sz w:val="22"/>
        </w:rPr>
        <w:t>Kinyerezi</w:t>
      </w:r>
      <w:proofErr w:type="spellEnd"/>
      <w:r w:rsidRPr="00672576">
        <w:rPr>
          <w:sz w:val="22"/>
        </w:rPr>
        <w:t xml:space="preserve">, en Tanzania. </w:t>
      </w:r>
    </w:p>
    <w:p w:rsidR="00666107" w:rsidRPr="00672576" w:rsidRDefault="00A85143" w:rsidP="00672576">
      <w:pPr>
        <w:spacing w:line="276" w:lineRule="auto"/>
        <w:rPr>
          <w:sz w:val="22"/>
        </w:rPr>
      </w:pPr>
      <w:proofErr w:type="spellStart"/>
      <w:r w:rsidRPr="00672576">
        <w:rPr>
          <w:sz w:val="22"/>
        </w:rPr>
        <w:t>Orient</w:t>
      </w:r>
      <w:proofErr w:type="spellEnd"/>
      <w:r w:rsidRPr="00672576">
        <w:rPr>
          <w:sz w:val="22"/>
        </w:rPr>
        <w:t xml:space="preserve"> Heavy </w:t>
      </w:r>
      <w:proofErr w:type="spellStart"/>
      <w:r w:rsidRPr="00672576">
        <w:rPr>
          <w:sz w:val="22"/>
        </w:rPr>
        <w:t>Haulage</w:t>
      </w:r>
      <w:proofErr w:type="spellEnd"/>
      <w:r w:rsidRPr="00672576">
        <w:rPr>
          <w:sz w:val="22"/>
        </w:rPr>
        <w:t xml:space="preserve">, empresa jordana de vehículos para carga pesada, ha añadido a su flota varios tractores IVECO equipados con cajas de cambios completamente automáticas Allison debido </w:t>
      </w:r>
      <w:r w:rsidR="001060AB" w:rsidRPr="00672576">
        <w:rPr>
          <w:sz w:val="22"/>
        </w:rPr>
        <w:t xml:space="preserve">precisamente </w:t>
      </w:r>
      <w:r w:rsidRPr="00672576">
        <w:rPr>
          <w:sz w:val="22"/>
        </w:rPr>
        <w:t>al gran rendimiento que ofrecen.</w:t>
      </w:r>
    </w:p>
    <w:p w:rsidR="00125C90" w:rsidRPr="00672576" w:rsidRDefault="000559DE" w:rsidP="00672576">
      <w:pPr>
        <w:spacing w:line="276" w:lineRule="auto"/>
        <w:rPr>
          <w:rFonts w:ascii="Arial" w:hAnsi="Arial"/>
          <w:sz w:val="22"/>
        </w:rPr>
      </w:pPr>
      <w:r w:rsidRPr="00672576">
        <w:rPr>
          <w:sz w:val="22"/>
        </w:rPr>
        <w:t xml:space="preserve">Las transmisiones completamente automáticas Allison multiplican el par motor para transmitir </w:t>
      </w:r>
      <w:r w:rsidR="006D79A9" w:rsidRPr="00672576">
        <w:rPr>
          <w:sz w:val="22"/>
        </w:rPr>
        <w:t xml:space="preserve">suavemente </w:t>
      </w:r>
      <w:r w:rsidR="006D79A9">
        <w:rPr>
          <w:sz w:val="22"/>
        </w:rPr>
        <w:t>más potencia a las ruedas; gracias a esta característica propia de las cajas Allison ofrecen</w:t>
      </w:r>
      <w:r w:rsidRPr="00672576">
        <w:rPr>
          <w:sz w:val="22"/>
        </w:rPr>
        <w:t xml:space="preserve"> </w:t>
      </w:r>
      <w:r w:rsidR="006D79A9" w:rsidRPr="00672576">
        <w:rPr>
          <w:sz w:val="22"/>
        </w:rPr>
        <w:t xml:space="preserve">una aceleración más rápida </w:t>
      </w:r>
      <w:r w:rsidR="006D79A9">
        <w:rPr>
          <w:sz w:val="22"/>
        </w:rPr>
        <w:t xml:space="preserve">pero también </w:t>
      </w:r>
      <w:r w:rsidRPr="00672576">
        <w:rPr>
          <w:sz w:val="22"/>
        </w:rPr>
        <w:t>un control y un</w:t>
      </w:r>
      <w:r w:rsidR="006D79A9">
        <w:rPr>
          <w:sz w:val="22"/>
        </w:rPr>
        <w:t>a maniobrabilidad excepcionales. Así, l</w:t>
      </w:r>
      <w:r w:rsidRPr="00672576">
        <w:rPr>
          <w:sz w:val="22"/>
        </w:rPr>
        <w:t xml:space="preserve">a facilidad de maniobra de los tractores Astra HD9 equipados con transmisión completamente automática Allison permite que el conductor </w:t>
      </w:r>
      <w:r w:rsidR="00BF41C2" w:rsidRPr="00672576">
        <w:rPr>
          <w:sz w:val="22"/>
        </w:rPr>
        <w:t>pueda centrarse</w:t>
      </w:r>
      <w:r w:rsidRPr="00672576">
        <w:rPr>
          <w:sz w:val="22"/>
        </w:rPr>
        <w:t xml:space="preserve"> en las condiciones de la carretera sin tener que preocuparse constantemente por el cambio de marchas.</w:t>
      </w:r>
      <w:r w:rsidRPr="00672576">
        <w:rPr>
          <w:rFonts w:ascii="Arial" w:hAnsi="Arial"/>
          <w:sz w:val="22"/>
        </w:rPr>
        <w:t xml:space="preserve"> </w:t>
      </w:r>
    </w:p>
    <w:p w:rsidR="004F44D2" w:rsidRDefault="004F44D2" w:rsidP="00672576">
      <w:pPr>
        <w:spacing w:line="276" w:lineRule="auto"/>
        <w:rPr>
          <w:rFonts w:ascii="Arial" w:hAnsi="Arial"/>
          <w:sz w:val="22"/>
        </w:rPr>
      </w:pPr>
      <w:r w:rsidRPr="00672576">
        <w:rPr>
          <w:rFonts w:ascii="Arial" w:hAnsi="Arial"/>
          <w:sz w:val="22"/>
        </w:rPr>
        <w:t xml:space="preserve">"Los conductores que transportan cargas más de 300 toneladas tienen que moverse a paso de tortuga. Necesitan mucha potencia para poder superar cuestas a lo largo de grandes distancias a temperaturas extremas", afirma Bruno Re, Ingeniero de aplicaciones de Allison </w:t>
      </w:r>
      <w:proofErr w:type="spellStart"/>
      <w:r w:rsidRPr="00672576">
        <w:rPr>
          <w:rFonts w:ascii="Arial" w:hAnsi="Arial"/>
          <w:sz w:val="22"/>
        </w:rPr>
        <w:t>Transmission</w:t>
      </w:r>
      <w:proofErr w:type="spellEnd"/>
      <w:r w:rsidRPr="00672576">
        <w:rPr>
          <w:rFonts w:ascii="Arial" w:hAnsi="Arial"/>
          <w:sz w:val="22"/>
        </w:rPr>
        <w:t xml:space="preserve">. "Las cajas de cambios Allison realizan tareas así sin ningún problema", añade. </w:t>
      </w:r>
    </w:p>
    <w:p w:rsidR="00BE7883" w:rsidRPr="006D79A9" w:rsidRDefault="00BE7883" w:rsidP="00BE7883">
      <w:pPr>
        <w:spacing w:line="276" w:lineRule="auto"/>
        <w:rPr>
          <w:rFonts w:ascii="Arial" w:hAnsi="Arial"/>
          <w:b/>
          <w:sz w:val="22"/>
        </w:rPr>
      </w:pPr>
      <w:r w:rsidRPr="006D79A9">
        <w:rPr>
          <w:rFonts w:ascii="Arial" w:hAnsi="Arial"/>
          <w:b/>
          <w:sz w:val="22"/>
        </w:rPr>
        <w:t>Obras excepcionales que requieren maquinaria fiable y robusta</w:t>
      </w:r>
    </w:p>
    <w:p w:rsidR="00BE7883" w:rsidRDefault="00BE7883" w:rsidP="00BE7883">
      <w:pPr>
        <w:spacing w:line="276" w:lineRule="auto"/>
        <w:rPr>
          <w:rFonts w:ascii="Arial" w:hAnsi="Arial"/>
          <w:sz w:val="22"/>
        </w:rPr>
      </w:pPr>
      <w:r w:rsidRPr="00BE7883">
        <w:rPr>
          <w:rFonts w:ascii="Arial" w:hAnsi="Arial"/>
          <w:sz w:val="22"/>
        </w:rPr>
        <w:t xml:space="preserve">En Jordania y Tanzania, el manejo de maquinaria grande y pesada se realiza con </w:t>
      </w:r>
      <w:r>
        <w:rPr>
          <w:rFonts w:ascii="Arial" w:hAnsi="Arial"/>
          <w:sz w:val="22"/>
        </w:rPr>
        <w:t>vehículos</w:t>
      </w:r>
      <w:r w:rsidRPr="00BE7883">
        <w:rPr>
          <w:rFonts w:ascii="Arial" w:hAnsi="Arial"/>
          <w:sz w:val="22"/>
        </w:rPr>
        <w:t xml:space="preserve"> Astra equipados con transmisiones Allison. </w:t>
      </w:r>
    </w:p>
    <w:p w:rsidR="004C4475" w:rsidRDefault="004C4475" w:rsidP="00BE7883">
      <w:pPr>
        <w:spacing w:line="276" w:lineRule="auto"/>
        <w:rPr>
          <w:rFonts w:ascii="Arial" w:hAnsi="Arial"/>
          <w:sz w:val="22"/>
        </w:rPr>
      </w:pPr>
    </w:p>
    <w:p w:rsidR="004C4475" w:rsidRPr="00BE7883" w:rsidRDefault="004C4475" w:rsidP="00BE7883">
      <w:pPr>
        <w:spacing w:line="276" w:lineRule="auto"/>
        <w:rPr>
          <w:rFonts w:ascii="Arial" w:hAnsi="Arial"/>
          <w:sz w:val="22"/>
        </w:rPr>
      </w:pPr>
    </w:p>
    <w:p w:rsidR="00713298" w:rsidRDefault="00BE7883" w:rsidP="00672576">
      <w:pPr>
        <w:spacing w:line="276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>En Jordania l</w:t>
      </w:r>
      <w:r w:rsidR="00713298" w:rsidRPr="00672576">
        <w:rPr>
          <w:rFonts w:ascii="Arial" w:hAnsi="Arial"/>
          <w:sz w:val="22"/>
        </w:rPr>
        <w:t xml:space="preserve">os vehículos se utilizan para transportar </w:t>
      </w:r>
      <w:r w:rsidR="004C4475">
        <w:rPr>
          <w:rFonts w:ascii="Arial" w:hAnsi="Arial"/>
          <w:sz w:val="22"/>
        </w:rPr>
        <w:t>de equipamiento eólico</w:t>
      </w:r>
      <w:r w:rsidR="0071640E">
        <w:rPr>
          <w:rFonts w:ascii="Arial" w:hAnsi="Arial"/>
          <w:sz w:val="22"/>
        </w:rPr>
        <w:t xml:space="preserve"> </w:t>
      </w:r>
      <w:r w:rsidR="004C4475">
        <w:rPr>
          <w:rFonts w:ascii="Arial" w:hAnsi="Arial"/>
          <w:sz w:val="22"/>
        </w:rPr>
        <w:t xml:space="preserve">y otros </w:t>
      </w:r>
      <w:r w:rsidR="00713298" w:rsidRPr="00672576">
        <w:rPr>
          <w:rFonts w:ascii="Arial" w:hAnsi="Arial"/>
          <w:sz w:val="22"/>
        </w:rPr>
        <w:t xml:space="preserve">equipos pesados </w:t>
      </w:r>
      <w:r w:rsidR="00044D1A">
        <w:rPr>
          <w:rFonts w:ascii="Arial" w:hAnsi="Arial"/>
          <w:sz w:val="22"/>
        </w:rPr>
        <w:t xml:space="preserve">a la zona de </w:t>
      </w:r>
      <w:r w:rsidR="00713298" w:rsidRPr="00672576">
        <w:rPr>
          <w:rFonts w:ascii="Arial" w:hAnsi="Arial"/>
          <w:sz w:val="22"/>
        </w:rPr>
        <w:t xml:space="preserve">construcción de la planta eléctrica jordana, incluido un generador de vapor de 327 toneladas de peso. Los tractores son capaces de moverse por los complicados terrenos necesarios para </w:t>
      </w:r>
      <w:r w:rsidR="009E1AF2" w:rsidRPr="00672576">
        <w:rPr>
          <w:rFonts w:ascii="Arial" w:hAnsi="Arial"/>
          <w:sz w:val="22"/>
        </w:rPr>
        <w:t>excavar</w:t>
      </w:r>
      <w:r w:rsidR="00713298" w:rsidRPr="00672576">
        <w:rPr>
          <w:rFonts w:ascii="Arial" w:hAnsi="Arial"/>
          <w:sz w:val="22"/>
        </w:rPr>
        <w:t xml:space="preserve"> la boca de la mina, construir los cimientos de la caldera y demás infraestructuras necesarias. </w:t>
      </w:r>
    </w:p>
    <w:p w:rsidR="00BE7883" w:rsidRPr="00BE7883" w:rsidRDefault="00BE7883" w:rsidP="00BE7883">
      <w:pPr>
        <w:spacing w:line="276" w:lineRule="auto"/>
        <w:rPr>
          <w:rFonts w:ascii="Arial" w:hAnsi="Arial"/>
          <w:sz w:val="22"/>
        </w:rPr>
      </w:pPr>
      <w:r w:rsidRPr="00BE7883">
        <w:rPr>
          <w:rFonts w:ascii="Arial" w:hAnsi="Arial"/>
          <w:sz w:val="22"/>
        </w:rPr>
        <w:t xml:space="preserve">De los cinco tractores HD9 que salieron para Amman, </w:t>
      </w:r>
      <w:r>
        <w:rPr>
          <w:rFonts w:ascii="Arial" w:hAnsi="Arial"/>
          <w:sz w:val="22"/>
        </w:rPr>
        <w:t>2</w:t>
      </w:r>
      <w:r w:rsidRPr="00BE7883">
        <w:rPr>
          <w:rFonts w:ascii="Arial" w:hAnsi="Arial"/>
          <w:sz w:val="22"/>
        </w:rPr>
        <w:t xml:space="preserve"> son los modelos 6x6 </w:t>
      </w:r>
      <w:r>
        <w:rPr>
          <w:rFonts w:ascii="Arial" w:hAnsi="Arial"/>
          <w:sz w:val="22"/>
        </w:rPr>
        <w:t>equipados</w:t>
      </w:r>
      <w:r w:rsidRPr="00BE7883">
        <w:rPr>
          <w:rFonts w:ascii="Arial" w:hAnsi="Arial"/>
          <w:sz w:val="22"/>
        </w:rPr>
        <w:t xml:space="preserve"> con transmisiones totalmente automáticas de la serie Allison 4700</w:t>
      </w:r>
      <w:r>
        <w:rPr>
          <w:rFonts w:ascii="Arial" w:hAnsi="Arial"/>
          <w:sz w:val="22"/>
        </w:rPr>
        <w:t>. Cuentan con</w:t>
      </w:r>
      <w:r w:rsidRPr="00BE7883">
        <w:rPr>
          <w:rFonts w:ascii="Arial" w:hAnsi="Arial"/>
          <w:sz w:val="22"/>
        </w:rPr>
        <w:t xml:space="preserve"> una masa total co</w:t>
      </w:r>
      <w:r>
        <w:rPr>
          <w:rFonts w:ascii="Arial" w:hAnsi="Arial"/>
          <w:sz w:val="22"/>
        </w:rPr>
        <w:t xml:space="preserve">mbinada de hasta 220 toneladas y se emplean </w:t>
      </w:r>
      <w:r w:rsidRPr="00BE7883">
        <w:rPr>
          <w:rFonts w:ascii="Arial" w:hAnsi="Arial"/>
          <w:sz w:val="22"/>
        </w:rPr>
        <w:t xml:space="preserve">para remolcar turbinas eólicas por parejas en lugares particularmente difíciles desde el punto de vista de las condiciones climáticas y del terreno. Es precisamente en las aplicaciones todoterreno más exigentes donde los vehículos Astra HD9 demuestran toda su robustez y versatilidad, especialmente en combinación con las transmisiones totalmente automáticas Allison que proporcionan una excelente tracción, potencia ininterrumpida a las ruedas, bajo consumo de combustible y deceleración efectiva. </w:t>
      </w:r>
    </w:p>
    <w:p w:rsidR="00CF6247" w:rsidRPr="00CF6247" w:rsidRDefault="00BE7883" w:rsidP="00CF6247">
      <w:pPr>
        <w:spacing w:line="276" w:lineRule="auto"/>
        <w:rPr>
          <w:rFonts w:ascii="Arial" w:hAnsi="Arial"/>
          <w:sz w:val="22"/>
        </w:rPr>
      </w:pPr>
      <w:r w:rsidRPr="00BE7883">
        <w:rPr>
          <w:rFonts w:ascii="Arial" w:hAnsi="Arial"/>
          <w:sz w:val="22"/>
        </w:rPr>
        <w:t xml:space="preserve">Los camiones, adquiridos a </w:t>
      </w:r>
      <w:proofErr w:type="spellStart"/>
      <w:r w:rsidRPr="00BE7883">
        <w:rPr>
          <w:rFonts w:ascii="Arial" w:hAnsi="Arial"/>
          <w:sz w:val="22"/>
        </w:rPr>
        <w:t>Orient</w:t>
      </w:r>
      <w:proofErr w:type="spellEnd"/>
      <w:r w:rsidRPr="00BE7883">
        <w:rPr>
          <w:rFonts w:ascii="Arial" w:hAnsi="Arial"/>
          <w:sz w:val="22"/>
        </w:rPr>
        <w:t xml:space="preserve"> Heavy </w:t>
      </w:r>
      <w:proofErr w:type="spellStart"/>
      <w:r w:rsidRPr="00BE7883">
        <w:rPr>
          <w:rFonts w:ascii="Arial" w:hAnsi="Arial"/>
          <w:sz w:val="22"/>
        </w:rPr>
        <w:t>Haulage</w:t>
      </w:r>
      <w:proofErr w:type="spellEnd"/>
      <w:r w:rsidRPr="00BE7883">
        <w:rPr>
          <w:rFonts w:ascii="Arial" w:hAnsi="Arial"/>
          <w:sz w:val="22"/>
        </w:rPr>
        <w:t xml:space="preserve">, </w:t>
      </w:r>
      <w:r w:rsidR="004C4475">
        <w:rPr>
          <w:rFonts w:ascii="Arial" w:hAnsi="Arial"/>
          <w:sz w:val="22"/>
        </w:rPr>
        <w:t xml:space="preserve">se han utilizado también en </w:t>
      </w:r>
      <w:r w:rsidRPr="00BE7883">
        <w:rPr>
          <w:rFonts w:ascii="Arial" w:hAnsi="Arial"/>
          <w:sz w:val="22"/>
        </w:rPr>
        <w:t xml:space="preserve">otros grandes proyectos energéticos, como la central de gas natural de </w:t>
      </w:r>
      <w:proofErr w:type="spellStart"/>
      <w:r w:rsidRPr="00BE7883">
        <w:rPr>
          <w:rFonts w:ascii="Arial" w:hAnsi="Arial"/>
          <w:sz w:val="22"/>
        </w:rPr>
        <w:t>Kinyerezi</w:t>
      </w:r>
      <w:proofErr w:type="spellEnd"/>
      <w:r w:rsidRPr="00BE7883">
        <w:rPr>
          <w:rFonts w:ascii="Arial" w:hAnsi="Arial"/>
          <w:sz w:val="22"/>
        </w:rPr>
        <w:t xml:space="preserve"> en Tanzania, que suministrará </w:t>
      </w:r>
      <w:r w:rsidRPr="00CF6247">
        <w:rPr>
          <w:rFonts w:ascii="Arial" w:hAnsi="Arial"/>
          <w:sz w:val="22"/>
        </w:rPr>
        <w:t>240 megavatios de electricidad y pondrá fin a la escasez crónica de energía del país</w:t>
      </w:r>
      <w:r w:rsidR="004C4475">
        <w:rPr>
          <w:rFonts w:ascii="Arial" w:hAnsi="Arial"/>
          <w:sz w:val="22"/>
        </w:rPr>
        <w:t xml:space="preserve"> donde los vehículos transportaban turbinas de vapor para la planta</w:t>
      </w:r>
    </w:p>
    <w:p w:rsidR="00CF6247" w:rsidRPr="00BE7883" w:rsidRDefault="00CF6247" w:rsidP="00CF6247">
      <w:pPr>
        <w:spacing w:line="276" w:lineRule="auto"/>
        <w:rPr>
          <w:rFonts w:ascii="Arial" w:hAnsi="Arial"/>
          <w:sz w:val="22"/>
        </w:rPr>
      </w:pPr>
      <w:r w:rsidRPr="00CF6247">
        <w:rPr>
          <w:rFonts w:ascii="Arial" w:hAnsi="Arial"/>
          <w:sz w:val="22"/>
        </w:rPr>
        <w:t xml:space="preserve">En este proyecto todos los trabajos han sido llevados a cabo en los tiempos asignados y sin ningún problema gracias en parte a la cadena cinemática de la caja automática Allison 4700, diseñada para afrontar las situaciones más difíciles. La transmisión trabaja conjuntamente con un motor Euro 3 de 540 hp y 6 cilindros turbo </w:t>
      </w:r>
      <w:proofErr w:type="spellStart"/>
      <w:r w:rsidRPr="00CF6247">
        <w:rPr>
          <w:rFonts w:ascii="Arial" w:hAnsi="Arial"/>
          <w:sz w:val="22"/>
        </w:rPr>
        <w:t>intercooler</w:t>
      </w:r>
      <w:proofErr w:type="spellEnd"/>
      <w:r w:rsidRPr="00CF6247">
        <w:rPr>
          <w:rFonts w:ascii="Arial" w:hAnsi="Arial"/>
          <w:sz w:val="22"/>
        </w:rPr>
        <w:t xml:space="preserve"> con inyectores y bomba controlada electrónicamente que garantiza asegurando que la enorme cantidad de potencia generada se </w:t>
      </w:r>
      <w:r w:rsidR="007E2CDD" w:rsidRPr="00CF6247">
        <w:rPr>
          <w:rFonts w:ascii="Arial" w:hAnsi="Arial"/>
          <w:sz w:val="22"/>
        </w:rPr>
        <w:t>trasladada</w:t>
      </w:r>
      <w:r w:rsidRPr="00CF6247">
        <w:rPr>
          <w:rFonts w:ascii="Arial" w:hAnsi="Arial"/>
          <w:sz w:val="22"/>
        </w:rPr>
        <w:t xml:space="preserve"> a las ruedas a manera eficiente</w:t>
      </w:r>
      <w:r w:rsidRPr="005F59F4">
        <w:rPr>
          <w:rFonts w:ascii="Arial" w:hAnsi="Arial"/>
          <w:sz w:val="22"/>
        </w:rPr>
        <w:t>.</w:t>
      </w:r>
    </w:p>
    <w:p w:rsidR="00FC5C33" w:rsidRPr="005F59F4" w:rsidRDefault="00FC5C33" w:rsidP="00FC5C33">
      <w:pPr>
        <w:spacing w:after="0" w:line="240" w:lineRule="auto"/>
        <w:rPr>
          <w:rFonts w:ascii="Arial" w:hAnsi="Arial"/>
          <w:sz w:val="22"/>
        </w:rPr>
      </w:pPr>
    </w:p>
    <w:p w:rsidR="009843F8" w:rsidRPr="009843F8" w:rsidRDefault="009843F8" w:rsidP="009843F8">
      <w:pPr>
        <w:widowControl w:val="0"/>
        <w:spacing w:after="0" w:line="240" w:lineRule="auto"/>
        <w:rPr>
          <w:b/>
          <w:sz w:val="20"/>
          <w:szCs w:val="20"/>
        </w:rPr>
      </w:pPr>
      <w:r w:rsidRPr="009843F8">
        <w:rPr>
          <w:b/>
          <w:sz w:val="20"/>
          <w:szCs w:val="20"/>
        </w:rPr>
        <w:t xml:space="preserve">Sobre Allison </w:t>
      </w:r>
      <w:proofErr w:type="spellStart"/>
      <w:r w:rsidRPr="009843F8">
        <w:rPr>
          <w:b/>
          <w:sz w:val="20"/>
          <w:szCs w:val="20"/>
        </w:rPr>
        <w:t>Transmission</w:t>
      </w:r>
      <w:proofErr w:type="spellEnd"/>
    </w:p>
    <w:p w:rsidR="009843F8" w:rsidRPr="009843F8" w:rsidRDefault="009843F8" w:rsidP="009843F8">
      <w:pPr>
        <w:spacing w:line="276" w:lineRule="auto"/>
        <w:rPr>
          <w:rFonts w:ascii="Verdana" w:hAnsi="Verdana"/>
          <w:sz w:val="20"/>
          <w:szCs w:val="20"/>
        </w:rPr>
      </w:pPr>
      <w:r w:rsidRPr="009843F8">
        <w:rPr>
          <w:rFonts w:ascii="Verdana" w:hAnsi="Verdana"/>
          <w:sz w:val="20"/>
          <w:szCs w:val="20"/>
        </w:rPr>
        <w:t xml:space="preserve">Allison </w:t>
      </w:r>
      <w:proofErr w:type="spellStart"/>
      <w:r w:rsidRPr="009843F8">
        <w:rPr>
          <w:rFonts w:ascii="Verdana" w:hAnsi="Verdana"/>
          <w:sz w:val="20"/>
          <w:szCs w:val="20"/>
        </w:rPr>
        <w:t>Transmission</w:t>
      </w:r>
      <w:proofErr w:type="spellEnd"/>
      <w:r w:rsidRPr="009843F8">
        <w:rPr>
          <w:rFonts w:ascii="Verdana" w:hAnsi="Verdana"/>
          <w:sz w:val="20"/>
          <w:szCs w:val="20"/>
        </w:rPr>
        <w:t xml:space="preserve"> (NYSE: ALSN) es el mayor fabricante mundial de cajas de cambio </w:t>
      </w:r>
      <w:r w:rsidRPr="009843F8">
        <w:rPr>
          <w:rFonts w:eastAsia="Calibri" w:cs="Arial"/>
          <w:sz w:val="20"/>
          <w:szCs w:val="20"/>
        </w:rPr>
        <w:t xml:space="preserve">totalmente automáticas para vehículos industriales medianos y pesados. Las transmisiones Allison se utilizan en todo tipo de aplicaciones incluyendo camiones de distribución, recogida de residuos, construcción, bomberos, autobuses, </w:t>
      </w:r>
      <w:proofErr w:type="spellStart"/>
      <w:r w:rsidRPr="009843F8">
        <w:rPr>
          <w:rFonts w:eastAsia="Calibri" w:cs="Arial"/>
          <w:sz w:val="20"/>
          <w:szCs w:val="20"/>
        </w:rPr>
        <w:t>autocaravanas</w:t>
      </w:r>
      <w:proofErr w:type="spellEnd"/>
      <w:r w:rsidRPr="009843F8">
        <w:rPr>
          <w:rFonts w:eastAsia="Calibri" w:cs="Arial"/>
          <w:sz w:val="20"/>
          <w:szCs w:val="20"/>
        </w:rPr>
        <w:t>, defensa y energía. Fundada en 1915, la compañía tiene su sede en Indianápolis, Indiana, EE.UU. y cuenta con 2.900 empleados en todo el mundo aproximadamente. Con presencia en el mercado en más de 80 países Allison cuenta con sedes en China, Países Bajos y Brasil, con centros de producción EE.UU., India y Hungría. Allison cuenta con una red de aproximadamente 1.400 distribuidores y agentes en todo el mundo. Más información sobre Allison está disponible en</w:t>
      </w:r>
      <w:r w:rsidRPr="009843F8">
        <w:rPr>
          <w:rFonts w:ascii="Verdana" w:hAnsi="Verdana"/>
          <w:sz w:val="20"/>
          <w:szCs w:val="20"/>
        </w:rPr>
        <w:t xml:space="preserve"> </w:t>
      </w:r>
      <w:hyperlink r:id="rId15" w:history="1">
        <w:r w:rsidRPr="009843F8">
          <w:rPr>
            <w:rStyle w:val="Hipervnculo"/>
            <w:rFonts w:ascii="Verdana" w:hAnsi="Verdana"/>
            <w:sz w:val="20"/>
            <w:szCs w:val="20"/>
          </w:rPr>
          <w:t>www.allisontransmission.com</w:t>
        </w:r>
      </w:hyperlink>
    </w:p>
    <w:p w:rsidR="009843F8" w:rsidRPr="009843F8" w:rsidRDefault="009843F8" w:rsidP="009843F8">
      <w:pPr>
        <w:spacing w:after="0" w:line="240" w:lineRule="auto"/>
        <w:rPr>
          <w:rFonts w:ascii="Cambria" w:hAnsi="Cambria" w:cs="Cambria"/>
          <w:b/>
          <w:sz w:val="20"/>
          <w:szCs w:val="20"/>
        </w:rPr>
      </w:pPr>
    </w:p>
    <w:p w:rsidR="0071640E" w:rsidRDefault="0071640E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9843F8" w:rsidRPr="009843F8" w:rsidRDefault="009843F8" w:rsidP="009843F8">
      <w:pPr>
        <w:rPr>
          <w:b/>
          <w:sz w:val="20"/>
          <w:szCs w:val="20"/>
        </w:rPr>
      </w:pPr>
      <w:r w:rsidRPr="009843F8">
        <w:rPr>
          <w:b/>
          <w:sz w:val="20"/>
          <w:szCs w:val="20"/>
        </w:rPr>
        <w:lastRenderedPageBreak/>
        <w:t>Contactos de prensa: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678"/>
        <w:gridCol w:w="4818"/>
      </w:tblGrid>
      <w:tr w:rsidR="009843F8" w:rsidRPr="009843F8" w:rsidTr="0040768D">
        <w:trPr>
          <w:trHeight w:val="1086"/>
        </w:trPr>
        <w:tc>
          <w:tcPr>
            <w:tcW w:w="4678" w:type="dxa"/>
          </w:tcPr>
          <w:p w:rsidR="009843F8" w:rsidRPr="009843F8" w:rsidRDefault="009843F8" w:rsidP="0040768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843F8">
              <w:rPr>
                <w:sz w:val="20"/>
                <w:szCs w:val="20"/>
              </w:rPr>
              <w:t>Nuria Martí</w:t>
            </w:r>
          </w:p>
          <w:p w:rsidR="009843F8" w:rsidRPr="009843F8" w:rsidRDefault="009843F8" w:rsidP="0040768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843F8">
              <w:rPr>
                <w:sz w:val="20"/>
                <w:szCs w:val="20"/>
              </w:rPr>
              <w:t>Alarcón &amp; Harris</w:t>
            </w:r>
          </w:p>
          <w:p w:rsidR="009843F8" w:rsidRPr="009843F8" w:rsidRDefault="009843F8" w:rsidP="0040768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843F8">
              <w:rPr>
                <w:sz w:val="20"/>
                <w:szCs w:val="20"/>
              </w:rPr>
              <w:t>Asesores de Comunicación y Marketing</w:t>
            </w:r>
          </w:p>
          <w:p w:rsidR="009843F8" w:rsidRPr="009843F8" w:rsidRDefault="00633209" w:rsidP="0040768D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hyperlink r:id="rId16" w:history="1">
              <w:r w:rsidR="009843F8" w:rsidRPr="009843F8">
                <w:rPr>
                  <w:rFonts w:cs="Arial"/>
                  <w:sz w:val="20"/>
                  <w:szCs w:val="20"/>
                </w:rPr>
                <w:t>nmarti@alarconyharris.com</w:t>
              </w:r>
            </w:hyperlink>
          </w:p>
          <w:p w:rsidR="009843F8" w:rsidRPr="009843F8" w:rsidRDefault="009843F8" w:rsidP="0040768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843F8">
              <w:rPr>
                <w:sz w:val="20"/>
                <w:szCs w:val="20"/>
              </w:rPr>
              <w:t>+34 91 415 30 20</w:t>
            </w:r>
          </w:p>
          <w:p w:rsidR="009843F8" w:rsidRPr="009843F8" w:rsidRDefault="009843F8" w:rsidP="0040768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843F8">
              <w:rPr>
                <w:sz w:val="20"/>
                <w:szCs w:val="20"/>
              </w:rPr>
              <w:t>Avda. Ramón y Cajal, 27</w:t>
            </w:r>
          </w:p>
          <w:p w:rsidR="009843F8" w:rsidRPr="009843F8" w:rsidRDefault="009843F8" w:rsidP="0040768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843F8">
              <w:rPr>
                <w:sz w:val="20"/>
                <w:szCs w:val="20"/>
              </w:rPr>
              <w:t>28016 Madrid</w:t>
            </w:r>
          </w:p>
          <w:p w:rsidR="009843F8" w:rsidRPr="009843F8" w:rsidRDefault="009843F8" w:rsidP="00407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818" w:type="dxa"/>
            <w:hideMark/>
          </w:tcPr>
          <w:p w:rsidR="009843F8" w:rsidRPr="009843F8" w:rsidRDefault="009843F8" w:rsidP="0040768D">
            <w:pPr>
              <w:spacing w:after="0" w:line="240" w:lineRule="auto"/>
              <w:jc w:val="both"/>
              <w:rPr>
                <w:rFonts w:cs="Arial"/>
                <w:sz w:val="20"/>
                <w:szCs w:val="20"/>
                <w:lang w:val="fr-FR"/>
              </w:rPr>
            </w:pPr>
            <w:r w:rsidRPr="009843F8">
              <w:rPr>
                <w:rFonts w:cs="Arial"/>
                <w:sz w:val="20"/>
                <w:szCs w:val="20"/>
                <w:lang w:val="fr-FR"/>
              </w:rPr>
              <w:t>Miranda Jansen</w:t>
            </w:r>
          </w:p>
          <w:p w:rsidR="009843F8" w:rsidRPr="009843F8" w:rsidRDefault="009843F8" w:rsidP="0040768D">
            <w:pPr>
              <w:spacing w:after="0" w:line="240" w:lineRule="auto"/>
              <w:jc w:val="both"/>
              <w:rPr>
                <w:rFonts w:cs="Arial"/>
                <w:sz w:val="20"/>
                <w:szCs w:val="20"/>
                <w:lang w:val="fr-FR"/>
              </w:rPr>
            </w:pPr>
            <w:r w:rsidRPr="009843F8">
              <w:rPr>
                <w:rFonts w:cs="Arial"/>
                <w:sz w:val="20"/>
                <w:szCs w:val="20"/>
                <w:lang w:val="fr-FR"/>
              </w:rPr>
              <w:t>Allison Transmission Europe B.V.</w:t>
            </w:r>
          </w:p>
          <w:p w:rsidR="009843F8" w:rsidRPr="009843F8" w:rsidRDefault="009843F8" w:rsidP="0040768D">
            <w:pPr>
              <w:spacing w:after="0" w:line="24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9843F8">
              <w:rPr>
                <w:rFonts w:cs="Arial"/>
                <w:sz w:val="20"/>
                <w:szCs w:val="20"/>
                <w:lang w:val="en-US"/>
              </w:rPr>
              <w:t>Marketing Communications</w:t>
            </w:r>
          </w:p>
          <w:p w:rsidR="009843F8" w:rsidRPr="009843F8" w:rsidRDefault="009843F8" w:rsidP="0040768D">
            <w:pPr>
              <w:spacing w:after="0" w:line="24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9843F8">
              <w:rPr>
                <w:rFonts w:cs="Arial"/>
                <w:sz w:val="20"/>
                <w:szCs w:val="20"/>
                <w:lang w:val="en-US"/>
              </w:rPr>
              <w:t>miranda.jansen@allisontransmission.com</w:t>
            </w:r>
          </w:p>
          <w:p w:rsidR="009843F8" w:rsidRPr="009843F8" w:rsidRDefault="009843F8" w:rsidP="0040768D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9843F8">
              <w:rPr>
                <w:rFonts w:cs="Arial"/>
                <w:sz w:val="20"/>
                <w:szCs w:val="20"/>
              </w:rPr>
              <w:t>+31 (0)78 6422174</w:t>
            </w:r>
          </w:p>
          <w:p w:rsidR="009843F8" w:rsidRPr="009843F8" w:rsidRDefault="009843F8" w:rsidP="0040768D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proofErr w:type="spellStart"/>
            <w:r w:rsidRPr="009843F8">
              <w:rPr>
                <w:rFonts w:cs="Arial"/>
                <w:sz w:val="20"/>
                <w:szCs w:val="20"/>
              </w:rPr>
              <w:t>Baanhoek</w:t>
            </w:r>
            <w:proofErr w:type="spellEnd"/>
            <w:r w:rsidRPr="009843F8">
              <w:rPr>
                <w:rFonts w:cs="Arial"/>
                <w:sz w:val="20"/>
                <w:szCs w:val="20"/>
              </w:rPr>
              <w:t xml:space="preserve"> 188</w:t>
            </w:r>
          </w:p>
          <w:p w:rsidR="009843F8" w:rsidRPr="009843F8" w:rsidRDefault="009843F8" w:rsidP="0040768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843F8">
              <w:rPr>
                <w:rFonts w:cs="Arial"/>
                <w:sz w:val="20"/>
                <w:szCs w:val="20"/>
              </w:rPr>
              <w:t xml:space="preserve">3361GN </w:t>
            </w:r>
            <w:proofErr w:type="spellStart"/>
            <w:r w:rsidRPr="009843F8">
              <w:rPr>
                <w:rFonts w:cs="Arial"/>
                <w:sz w:val="20"/>
                <w:szCs w:val="20"/>
              </w:rPr>
              <w:t>Sliedrecht</w:t>
            </w:r>
            <w:proofErr w:type="spellEnd"/>
            <w:r w:rsidRPr="009843F8">
              <w:rPr>
                <w:rFonts w:cs="Arial"/>
                <w:sz w:val="20"/>
                <w:szCs w:val="20"/>
              </w:rPr>
              <w:t xml:space="preserve"> (Países Bajos)</w:t>
            </w:r>
          </w:p>
        </w:tc>
      </w:tr>
    </w:tbl>
    <w:p w:rsidR="00A91D07" w:rsidRPr="009843F8" w:rsidRDefault="00A91D07" w:rsidP="00A91D07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096CF3" w:rsidRPr="009843F8" w:rsidRDefault="00096CF3" w:rsidP="00A2769E">
      <w:pPr>
        <w:spacing w:after="0"/>
        <w:rPr>
          <w:rFonts w:ascii="Arial" w:hAnsi="Arial"/>
          <w:sz w:val="20"/>
          <w:szCs w:val="20"/>
        </w:rPr>
      </w:pPr>
    </w:p>
    <w:p w:rsidR="0028579C" w:rsidRPr="0034757C" w:rsidRDefault="0028579C" w:rsidP="007A3512">
      <w:pPr>
        <w:pStyle w:val="Address"/>
        <w:spacing w:before="0"/>
        <w:jc w:val="both"/>
        <w:rPr>
          <w:b/>
          <w:sz w:val="20"/>
          <w:szCs w:val="20"/>
        </w:rPr>
      </w:pPr>
    </w:p>
    <w:p w:rsidR="0028579C" w:rsidRPr="0034757C" w:rsidRDefault="0028579C" w:rsidP="007A3512">
      <w:pPr>
        <w:pStyle w:val="Address"/>
        <w:spacing w:before="0"/>
        <w:jc w:val="both"/>
        <w:rPr>
          <w:b/>
          <w:sz w:val="20"/>
          <w:szCs w:val="20"/>
        </w:rPr>
      </w:pPr>
    </w:p>
    <w:p w:rsidR="00670239" w:rsidRPr="0034757C" w:rsidRDefault="00713298" w:rsidP="007A3512">
      <w:pPr>
        <w:pStyle w:val="Address"/>
        <w:spacing w:before="0"/>
        <w:jc w:val="both"/>
        <w:rPr>
          <w:rFonts w:eastAsia="Times New Roman" w:cs="Arial"/>
          <w:b/>
          <w:sz w:val="20"/>
          <w:szCs w:val="20"/>
        </w:rPr>
      </w:pPr>
      <w:r w:rsidRPr="0034757C">
        <w:rPr>
          <w:b/>
          <w:sz w:val="20"/>
          <w:szCs w:val="20"/>
        </w:rPr>
        <w:t>Imágenes</w:t>
      </w:r>
    </w:p>
    <w:tbl>
      <w:tblPr>
        <w:tblStyle w:val="Tablaconcuadrcula"/>
        <w:tblW w:w="0" w:type="auto"/>
        <w:tblInd w:w="-459" w:type="dxa"/>
        <w:tblLook w:val="04A0" w:firstRow="1" w:lastRow="0" w:firstColumn="1" w:lastColumn="0" w:noHBand="0" w:noVBand="1"/>
      </w:tblPr>
      <w:tblGrid>
        <w:gridCol w:w="4962"/>
        <w:gridCol w:w="5073"/>
      </w:tblGrid>
      <w:tr w:rsidR="008666CD" w:rsidRPr="0034757C" w:rsidTr="00220DBB">
        <w:trPr>
          <w:trHeight w:val="3482"/>
        </w:trPr>
        <w:tc>
          <w:tcPr>
            <w:tcW w:w="4962" w:type="dxa"/>
          </w:tcPr>
          <w:p w:rsidR="008666CD" w:rsidRPr="0034757C" w:rsidRDefault="008666CD" w:rsidP="007A3512">
            <w:pPr>
              <w:pStyle w:val="Sinespaciad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91450" w:rsidRPr="0034757C" w:rsidRDefault="00591450" w:rsidP="007A3512">
            <w:pPr>
              <w:pStyle w:val="Sinespaciado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8666CD" w:rsidRPr="0034757C" w:rsidRDefault="00713298" w:rsidP="007A3512">
            <w:pPr>
              <w:rPr>
                <w:sz w:val="20"/>
                <w:szCs w:val="20"/>
              </w:rPr>
            </w:pPr>
            <w:r w:rsidRPr="0034757C">
              <w:rPr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2648423" cy="1750417"/>
                  <wp:effectExtent l="0" t="0" r="0" b="2540"/>
                  <wp:docPr id="5" name="Immagine 5" descr="Macintosh HD:Users:susanna:Desktop:Schermata 2019-01-23 alle 11.24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usanna:Desktop:Schermata 2019-01-23 alle 11.24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712" cy="175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3" w:type="dxa"/>
          </w:tcPr>
          <w:p w:rsidR="008666CD" w:rsidRPr="006614B2" w:rsidRDefault="008666CD" w:rsidP="006614B2">
            <w:pPr>
              <w:spacing w:line="240" w:lineRule="auto"/>
              <w:rPr>
                <w:szCs w:val="20"/>
              </w:rPr>
            </w:pPr>
          </w:p>
          <w:p w:rsidR="00267792" w:rsidRPr="006614B2" w:rsidRDefault="00713298" w:rsidP="006614B2">
            <w:pPr>
              <w:spacing w:line="240" w:lineRule="auto"/>
              <w:rPr>
                <w:szCs w:val="20"/>
              </w:rPr>
            </w:pPr>
            <w:proofErr w:type="spellStart"/>
            <w:r w:rsidRPr="006614B2">
              <w:rPr>
                <w:rFonts w:ascii="Arial" w:hAnsi="Arial"/>
              </w:rPr>
              <w:t>Orient</w:t>
            </w:r>
            <w:proofErr w:type="spellEnd"/>
            <w:r w:rsidRPr="006614B2">
              <w:rPr>
                <w:rFonts w:ascii="Arial" w:hAnsi="Arial"/>
              </w:rPr>
              <w:t xml:space="preserve"> Heavy </w:t>
            </w:r>
            <w:proofErr w:type="spellStart"/>
            <w:r w:rsidRPr="006614B2">
              <w:rPr>
                <w:rFonts w:ascii="Arial" w:hAnsi="Arial"/>
              </w:rPr>
              <w:t>Haulage</w:t>
            </w:r>
            <w:proofErr w:type="spellEnd"/>
            <w:r w:rsidRPr="006614B2">
              <w:rPr>
                <w:rFonts w:ascii="Arial" w:hAnsi="Arial"/>
              </w:rPr>
              <w:t>, empresa jordana de vehículos para carga pesada, ha añadido a su flota pesada para construcción tractores Astra H9 equipados con cajas de cambios completamente automáticas Allison.</w:t>
            </w:r>
          </w:p>
        </w:tc>
      </w:tr>
      <w:tr w:rsidR="00713298" w:rsidRPr="0034757C" w:rsidTr="00220DBB">
        <w:trPr>
          <w:trHeight w:val="3500"/>
        </w:trPr>
        <w:tc>
          <w:tcPr>
            <w:tcW w:w="4962" w:type="dxa"/>
          </w:tcPr>
          <w:p w:rsidR="00713298" w:rsidRPr="0034757C" w:rsidRDefault="00713298">
            <w:pPr>
              <w:pStyle w:val="Sinespaciad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13298" w:rsidRPr="0034757C" w:rsidRDefault="00713298" w:rsidP="007A3512">
            <w:pPr>
              <w:pStyle w:val="Sinespaciado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13298" w:rsidRPr="0034757C" w:rsidRDefault="00713298" w:rsidP="007A3512">
            <w:pPr>
              <w:rPr>
                <w:sz w:val="20"/>
                <w:szCs w:val="20"/>
              </w:rPr>
            </w:pPr>
            <w:r w:rsidRPr="0034757C">
              <w:rPr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2238375" cy="1947806"/>
                  <wp:effectExtent l="0" t="0" r="0" b="0"/>
                  <wp:docPr id="4" name="Immagine 4" descr="Macintosh HD:Users:susanna:Desktop:Schermata 2019-01-23 alle 11.24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usanna:Desktop:Schermata 2019-01-23 alle 11.24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220" cy="194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3" w:type="dxa"/>
          </w:tcPr>
          <w:p w:rsidR="00713298" w:rsidRPr="006614B2" w:rsidRDefault="00713298" w:rsidP="006614B2">
            <w:pPr>
              <w:spacing w:line="240" w:lineRule="auto"/>
              <w:rPr>
                <w:rFonts w:ascii="Arial" w:hAnsi="Arial"/>
                <w:szCs w:val="20"/>
              </w:rPr>
            </w:pPr>
          </w:p>
          <w:p w:rsidR="00713298" w:rsidRDefault="00713298" w:rsidP="006614B2">
            <w:pPr>
              <w:tabs>
                <w:tab w:val="left" w:pos="1246"/>
              </w:tabs>
              <w:spacing w:line="240" w:lineRule="auto"/>
              <w:rPr>
                <w:rFonts w:ascii="Arial" w:hAnsi="Arial"/>
              </w:rPr>
            </w:pPr>
            <w:r w:rsidRPr="006614B2">
              <w:rPr>
                <w:rFonts w:ascii="Arial" w:hAnsi="Arial"/>
              </w:rPr>
              <w:t>De los cinco tractores Astra HD9 que</w:t>
            </w:r>
            <w:r w:rsidR="00204BD3">
              <w:rPr>
                <w:rFonts w:ascii="Arial" w:hAnsi="Arial"/>
              </w:rPr>
              <w:t xml:space="preserve"> salieron para</w:t>
            </w:r>
            <w:r w:rsidRPr="006614B2">
              <w:rPr>
                <w:rFonts w:ascii="Arial" w:hAnsi="Arial"/>
              </w:rPr>
              <w:t xml:space="preserve"> Ammán, dos son modelos 6x6 equipados con transmisiones completamente automáticas Allison serie 4700. Los camiones de 220 toneladas son capaces de realizar tareas hercúleas, transportar varias turbinas eólicas juntas o un generador de vapor de 327 toneladas por varios de los terrenos más traicioneros del mundo.</w:t>
            </w:r>
          </w:p>
          <w:p w:rsidR="00204BD3" w:rsidRDefault="00204BD3" w:rsidP="006614B2">
            <w:pPr>
              <w:tabs>
                <w:tab w:val="left" w:pos="1246"/>
              </w:tabs>
              <w:spacing w:line="240" w:lineRule="auto"/>
              <w:rPr>
                <w:rFonts w:ascii="Arial" w:hAnsi="Arial"/>
              </w:rPr>
            </w:pPr>
          </w:p>
          <w:p w:rsidR="00204BD3" w:rsidRPr="006614B2" w:rsidRDefault="00204BD3" w:rsidP="006614B2">
            <w:pPr>
              <w:tabs>
                <w:tab w:val="left" w:pos="1246"/>
              </w:tabs>
              <w:spacing w:line="240" w:lineRule="auto"/>
              <w:rPr>
                <w:szCs w:val="20"/>
              </w:rPr>
            </w:pPr>
          </w:p>
        </w:tc>
      </w:tr>
      <w:tr w:rsidR="00713298" w:rsidRPr="0034757C" w:rsidTr="00220DBB">
        <w:trPr>
          <w:trHeight w:val="3410"/>
        </w:trPr>
        <w:tc>
          <w:tcPr>
            <w:tcW w:w="4962" w:type="dxa"/>
          </w:tcPr>
          <w:p w:rsidR="00713298" w:rsidRPr="0034757C" w:rsidRDefault="00713298">
            <w:pPr>
              <w:pStyle w:val="Sinespaciad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13298" w:rsidRPr="0034757C" w:rsidRDefault="00713298" w:rsidP="007A3512">
            <w:pPr>
              <w:pStyle w:val="Sinespaciado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713298" w:rsidRPr="0034757C" w:rsidRDefault="00220DBB" w:rsidP="007A3512">
            <w:pPr>
              <w:rPr>
                <w:sz w:val="20"/>
                <w:szCs w:val="20"/>
              </w:rPr>
            </w:pPr>
            <w:r w:rsidRPr="0034757C">
              <w:rPr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2653376" cy="1987762"/>
                  <wp:effectExtent l="0" t="0" r="0" b="0"/>
                  <wp:docPr id="12" name="Immagine 12" descr="Macintosh HD:Users:susanna:Desktop:ASTRA in Giordania:24129652_562508707456134_84071764235542252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usanna:Desktop:ASTRA in Giordania:24129652_562508707456134_84071764235542252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845" cy="198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3" w:type="dxa"/>
          </w:tcPr>
          <w:p w:rsidR="006614B2" w:rsidRDefault="006614B2" w:rsidP="006614B2">
            <w:pPr>
              <w:spacing w:line="240" w:lineRule="auto"/>
            </w:pPr>
          </w:p>
          <w:p w:rsidR="00713298" w:rsidRPr="006614B2" w:rsidRDefault="00156ACF" w:rsidP="006614B2">
            <w:pPr>
              <w:spacing w:line="240" w:lineRule="auto"/>
              <w:rPr>
                <w:szCs w:val="20"/>
              </w:rPr>
            </w:pPr>
            <w:r w:rsidRPr="006614B2">
              <w:t xml:space="preserve">Los vehículos Astra HD9 equipados con transmisiones completamente automáticas Allison ofrecen una </w:t>
            </w:r>
            <w:r w:rsidR="00C9390C" w:rsidRPr="006614B2">
              <w:t xml:space="preserve">excelente </w:t>
            </w:r>
            <w:r w:rsidRPr="006614B2">
              <w:t xml:space="preserve">tracción y </w:t>
            </w:r>
            <w:r w:rsidR="00C273B9" w:rsidRPr="006614B2">
              <w:t>el</w:t>
            </w:r>
            <w:r w:rsidRPr="006614B2">
              <w:t xml:space="preserve"> paso sin problemas por cualquier superficie, permitiendo que el conductor pued</w:t>
            </w:r>
            <w:r w:rsidR="00C273B9" w:rsidRPr="006614B2">
              <w:t>a</w:t>
            </w:r>
            <w:r w:rsidRPr="006614B2">
              <w:t xml:space="preserve"> concentrarse en las condiciones de la carretera sin tener que preocuparse constantemente del cambio de marchas.</w:t>
            </w:r>
          </w:p>
        </w:tc>
      </w:tr>
      <w:tr w:rsidR="00156ACF" w:rsidRPr="0034757C" w:rsidTr="00220DBB">
        <w:trPr>
          <w:trHeight w:val="3500"/>
        </w:trPr>
        <w:tc>
          <w:tcPr>
            <w:tcW w:w="4962" w:type="dxa"/>
          </w:tcPr>
          <w:p w:rsidR="00156ACF" w:rsidRPr="0034757C" w:rsidRDefault="00156ACF" w:rsidP="00FC5C33">
            <w:pPr>
              <w:pStyle w:val="Sinespaciad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56ACF" w:rsidRPr="0034757C" w:rsidRDefault="00156ACF" w:rsidP="00FC5C33">
            <w:pPr>
              <w:pStyle w:val="Sinespaciado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56ACF" w:rsidRPr="0034757C" w:rsidRDefault="00220DBB" w:rsidP="00FC5C33">
            <w:pPr>
              <w:rPr>
                <w:sz w:val="20"/>
                <w:szCs w:val="20"/>
              </w:rPr>
            </w:pPr>
            <w:r w:rsidRPr="0034757C">
              <w:rPr>
                <w:noProof/>
                <w:sz w:val="20"/>
                <w:szCs w:val="20"/>
                <w:lang w:eastAsia="es-ES"/>
              </w:rPr>
              <w:drawing>
                <wp:inline distT="0" distB="0" distL="0" distR="0">
                  <wp:extent cx="2230776" cy="1781288"/>
                  <wp:effectExtent l="0" t="0" r="4445" b="0"/>
                  <wp:docPr id="11" name="Immagine 11" descr="Macintosh HD:Users:susanna:Desktop:Allison :PR 2012/2018:PR 2015 da tradurre:PR Allison da tradurre:2014:Press Pack IAA 2014:Allison e MOL in Sahara: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susanna:Desktop:Allison :PR 2012/2018:PR 2015 da tradurre:PR Allison da tradurre:2014:Press Pack IAA 2014:Allison e MOL in Sahara:4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76" cy="178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3" w:type="dxa"/>
          </w:tcPr>
          <w:p w:rsidR="006614B2" w:rsidRDefault="006614B2" w:rsidP="006614B2">
            <w:pPr>
              <w:spacing w:line="240" w:lineRule="auto"/>
              <w:rPr>
                <w:rFonts w:ascii="Arial" w:hAnsi="Arial"/>
              </w:rPr>
            </w:pPr>
          </w:p>
          <w:p w:rsidR="00156ACF" w:rsidRPr="006614B2" w:rsidRDefault="00310E58" w:rsidP="006614B2">
            <w:pPr>
              <w:spacing w:line="240" w:lineRule="auto"/>
              <w:rPr>
                <w:rFonts w:ascii="Arial" w:hAnsi="Arial"/>
              </w:rPr>
            </w:pPr>
            <w:r w:rsidRPr="006614B2">
              <w:rPr>
                <w:rFonts w:ascii="Arial" w:hAnsi="Arial"/>
              </w:rPr>
              <w:t>Las transmisiones automáticas Allison mejoran la conducción de vehículos pesados al transportar cargas de varias toneladas a lo largo de grandes distancias y en condiciones imprevisibles.</w:t>
            </w:r>
          </w:p>
        </w:tc>
      </w:tr>
    </w:tbl>
    <w:p w:rsidR="008518FE" w:rsidRPr="0034757C" w:rsidRDefault="008518FE" w:rsidP="005A0921">
      <w:pPr>
        <w:spacing w:after="0"/>
      </w:pPr>
    </w:p>
    <w:sectPr w:rsidR="008518FE" w:rsidRPr="0034757C" w:rsidSect="009D0787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D22" w:rsidRDefault="00656D22" w:rsidP="00A06C0D">
      <w:pPr>
        <w:spacing w:after="0" w:line="240" w:lineRule="auto"/>
      </w:pPr>
      <w:r>
        <w:separator/>
      </w:r>
    </w:p>
  </w:endnote>
  <w:endnote w:type="continuationSeparator" w:id="0">
    <w:p w:rsidR="00656D22" w:rsidRDefault="00656D22" w:rsidP="00A06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S">
    <w:altName w:val="Times New Roman"/>
    <w:charset w:val="00"/>
    <w:family w:val="auto"/>
    <w:pitch w:val="variable"/>
    <w:sig w:usb0="00000001" w:usb1="1000204A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utiger LT Std 45 Light">
    <w:altName w:val="Frutiger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LT Pro 45 Light">
    <w:altName w:val="Frutiger LT Pro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45 Light">
    <w:altName w:val="Frutiger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ECE" w:rsidRPr="00096996" w:rsidRDefault="00991ECE" w:rsidP="00096996">
    <w:pPr>
      <w:framePr w:wrap="around" w:vAnchor="text" w:hAnchor="margin" w:xAlign="right" w:y="1"/>
      <w:tabs>
        <w:tab w:val="center" w:pos="4320"/>
        <w:tab w:val="right" w:pos="8640"/>
      </w:tabs>
      <w:spacing w:after="0" w:line="240" w:lineRule="auto"/>
      <w:rPr>
        <w:rFonts w:ascii="Arial" w:eastAsia="Times New Roman" w:hAnsi="Arial" w:cs="Times New Roman"/>
        <w:snapToGrid w:val="0"/>
        <w:szCs w:val="20"/>
      </w:rPr>
    </w:pPr>
    <w:r>
      <w:rPr>
        <w:rFonts w:ascii="Arial" w:hAnsi="Arial"/>
        <w:snapToGrid w:val="0"/>
        <w:sz w:val="20"/>
        <w:szCs w:val="20"/>
      </w:rPr>
      <w:t xml:space="preserve">Página </w:t>
    </w:r>
    <w:r w:rsidR="009D0787" w:rsidRPr="00096996">
      <w:rPr>
        <w:rFonts w:ascii="Arial" w:eastAsia="Times New Roman" w:hAnsi="Arial" w:cs="Arial"/>
        <w:snapToGrid w:val="0"/>
        <w:sz w:val="20"/>
        <w:szCs w:val="20"/>
      </w:rPr>
      <w:fldChar w:fldCharType="begin"/>
    </w:r>
    <w:r w:rsidRPr="00096996">
      <w:rPr>
        <w:rFonts w:ascii="Arial" w:eastAsia="Times New Roman" w:hAnsi="Arial" w:cs="Arial"/>
        <w:snapToGrid w:val="0"/>
        <w:sz w:val="20"/>
        <w:szCs w:val="20"/>
      </w:rPr>
      <w:instrText xml:space="preserve">PAGE  </w:instrText>
    </w:r>
    <w:r w:rsidR="009D0787" w:rsidRPr="00096996">
      <w:rPr>
        <w:rFonts w:ascii="Arial" w:eastAsia="Times New Roman" w:hAnsi="Arial" w:cs="Arial"/>
        <w:snapToGrid w:val="0"/>
        <w:sz w:val="20"/>
        <w:szCs w:val="20"/>
      </w:rPr>
      <w:fldChar w:fldCharType="separate"/>
    </w:r>
    <w:r w:rsidR="00633209">
      <w:rPr>
        <w:rFonts w:ascii="Arial" w:eastAsia="Times New Roman" w:hAnsi="Arial" w:cs="Arial"/>
        <w:noProof/>
        <w:snapToGrid w:val="0"/>
        <w:sz w:val="20"/>
        <w:szCs w:val="20"/>
      </w:rPr>
      <w:t>1</w:t>
    </w:r>
    <w:r w:rsidR="009D0787" w:rsidRPr="00096996">
      <w:rPr>
        <w:rFonts w:ascii="Arial" w:eastAsia="Times New Roman" w:hAnsi="Arial" w:cs="Arial"/>
        <w:snapToGrid w:val="0"/>
        <w:sz w:val="20"/>
        <w:szCs w:val="20"/>
      </w:rPr>
      <w:fldChar w:fldCharType="end"/>
    </w:r>
    <w:r>
      <w:rPr>
        <w:rFonts w:ascii="Arial" w:hAnsi="Arial"/>
        <w:snapToGrid w:val="0"/>
        <w:sz w:val="20"/>
        <w:szCs w:val="20"/>
      </w:rPr>
      <w:t xml:space="preserve"> de </w:t>
    </w:r>
    <w:r w:rsidR="006614B2">
      <w:rPr>
        <w:rFonts w:ascii="Arial" w:hAnsi="Arial"/>
        <w:snapToGrid w:val="0"/>
        <w:sz w:val="20"/>
        <w:szCs w:val="20"/>
      </w:rPr>
      <w:t>3</w:t>
    </w:r>
  </w:p>
  <w:p w:rsidR="00991ECE" w:rsidRDefault="00991EC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D22" w:rsidRDefault="00656D22" w:rsidP="00A06C0D">
      <w:pPr>
        <w:spacing w:after="0" w:line="240" w:lineRule="auto"/>
      </w:pPr>
      <w:r>
        <w:separator/>
      </w:r>
    </w:p>
  </w:footnote>
  <w:footnote w:type="continuationSeparator" w:id="0">
    <w:p w:rsidR="00656D22" w:rsidRDefault="00656D22" w:rsidP="00A06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ECE" w:rsidRDefault="00633209" w:rsidP="00631517">
    <w:pPr>
      <w:pStyle w:val="Encabezado"/>
    </w:pPr>
    <w:r>
      <w:rPr>
        <w:rFonts w:ascii="Arial" w:hAnsi="Arial"/>
        <w:noProof/>
        <w:lang w:eastAsia="es-ES"/>
      </w:rPr>
      <w:pict>
        <v:rect id="Rechteck 7" o:spid="_x0000_s14337" style="position:absolute;margin-left:4in;margin-top:3.65pt;width:175.6pt;height:30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" o:allowincell="f" fillcolor="#b3b3b3" stroked="f">
          <v:textbox>
            <w:txbxContent>
              <w:p w:rsidR="00991ECE" w:rsidRPr="00A65D3D" w:rsidRDefault="00991ECE" w:rsidP="009644CD">
                <w:pPr>
                  <w:jc w:val="center"/>
                  <w:rPr>
                    <w:rFonts w:ascii="Arial" w:hAnsi="Arial" w:cs="Arial"/>
                    <w:color w:val="FFFFFF"/>
                    <w:sz w:val="40"/>
                    <w:szCs w:val="40"/>
                  </w:rPr>
                </w:pPr>
                <w:r>
                  <w:rPr>
                    <w:rFonts w:ascii="Arial" w:hAnsi="Arial"/>
                    <w:color w:val="FFFFFF"/>
                    <w:sz w:val="40"/>
                    <w:szCs w:val="40"/>
                  </w:rPr>
                  <w:t xml:space="preserve">News </w:t>
                </w:r>
                <w:proofErr w:type="spellStart"/>
                <w:r>
                  <w:rPr>
                    <w:rFonts w:ascii="Arial" w:hAnsi="Arial"/>
                    <w:color w:val="FFFFFF"/>
                    <w:sz w:val="40"/>
                    <w:szCs w:val="40"/>
                  </w:rPr>
                  <w:t>Release</w:t>
                </w:r>
                <w:proofErr w:type="spellEnd"/>
              </w:p>
            </w:txbxContent>
          </v:textbox>
        </v:rect>
      </w:pict>
    </w:r>
    <w:r w:rsidR="00991ECE">
      <w:rPr>
        <w:rFonts w:ascii="Arial" w:hAnsi="Arial"/>
        <w:noProof/>
        <w:lang w:eastAsia="es-ES"/>
      </w:rPr>
      <w:drawing>
        <wp:inline distT="0" distB="0" distL="0" distR="0">
          <wp:extent cx="1757045" cy="429260"/>
          <wp:effectExtent l="0" t="0" r="0" b="889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1ECE" w:rsidRDefault="00991ECE">
    <w:pPr>
      <w:pStyle w:val="Encabezado"/>
    </w:pPr>
  </w:p>
  <w:p w:rsidR="00991ECE" w:rsidRPr="00256B2E" w:rsidRDefault="00991ECE">
    <w:pPr>
      <w:pStyle w:val="Encabezado"/>
      <w:rPr>
        <w:lang w:val="de-D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310D0"/>
    <w:multiLevelType w:val="hybridMultilevel"/>
    <w:tmpl w:val="94EA44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D3181B"/>
    <w:multiLevelType w:val="multilevel"/>
    <w:tmpl w:val="0AEE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1C5A3C"/>
    <w:multiLevelType w:val="multilevel"/>
    <w:tmpl w:val="F41EB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B35B60"/>
    <w:multiLevelType w:val="hybridMultilevel"/>
    <w:tmpl w:val="E048E6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ACF5280"/>
    <w:multiLevelType w:val="hybridMultilevel"/>
    <w:tmpl w:val="233AD1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13A16E6"/>
    <w:multiLevelType w:val="hybridMultilevel"/>
    <w:tmpl w:val="5FF48D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DF35C9"/>
    <w:multiLevelType w:val="hybridMultilevel"/>
    <w:tmpl w:val="28BC22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BAB2419"/>
    <w:multiLevelType w:val="hybridMultilevel"/>
    <w:tmpl w:val="1AA0DF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6"/>
  </w:num>
  <w:num w:numId="5">
    <w:abstractNumId w:val="4"/>
  </w:num>
  <w:num w:numId="6">
    <w:abstractNumId w:val="1"/>
  </w:num>
  <w:num w:numId="7">
    <w:abstractNumId w:val="3"/>
  </w:num>
  <w:num w:numId="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uria Marti">
    <w15:presenceInfo w15:providerId="None" w15:userId="Nuria Mart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4339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48DD"/>
    <w:rsid w:val="00000579"/>
    <w:rsid w:val="00003C31"/>
    <w:rsid w:val="0000475B"/>
    <w:rsid w:val="00006429"/>
    <w:rsid w:val="0000656A"/>
    <w:rsid w:val="0001141B"/>
    <w:rsid w:val="00012477"/>
    <w:rsid w:val="00012D8E"/>
    <w:rsid w:val="000157AB"/>
    <w:rsid w:val="00021A3B"/>
    <w:rsid w:val="00022BB3"/>
    <w:rsid w:val="000248DD"/>
    <w:rsid w:val="000268AD"/>
    <w:rsid w:val="00031E1D"/>
    <w:rsid w:val="00035B5E"/>
    <w:rsid w:val="00035C8A"/>
    <w:rsid w:val="0003646F"/>
    <w:rsid w:val="000364AF"/>
    <w:rsid w:val="00044D1A"/>
    <w:rsid w:val="00045B14"/>
    <w:rsid w:val="00053E64"/>
    <w:rsid w:val="000559DE"/>
    <w:rsid w:val="00055E0B"/>
    <w:rsid w:val="00062F6C"/>
    <w:rsid w:val="000674D1"/>
    <w:rsid w:val="00067DA3"/>
    <w:rsid w:val="0007282F"/>
    <w:rsid w:val="000733B6"/>
    <w:rsid w:val="00073BE6"/>
    <w:rsid w:val="0007511B"/>
    <w:rsid w:val="00075346"/>
    <w:rsid w:val="00075BF2"/>
    <w:rsid w:val="000767EE"/>
    <w:rsid w:val="000805F5"/>
    <w:rsid w:val="00081E0C"/>
    <w:rsid w:val="0008271E"/>
    <w:rsid w:val="0008308C"/>
    <w:rsid w:val="000830C6"/>
    <w:rsid w:val="00083579"/>
    <w:rsid w:val="00084298"/>
    <w:rsid w:val="0008499A"/>
    <w:rsid w:val="00086AC8"/>
    <w:rsid w:val="000908FE"/>
    <w:rsid w:val="000918F2"/>
    <w:rsid w:val="00093836"/>
    <w:rsid w:val="00095954"/>
    <w:rsid w:val="00096996"/>
    <w:rsid w:val="00096CF3"/>
    <w:rsid w:val="000970F5"/>
    <w:rsid w:val="000A006E"/>
    <w:rsid w:val="000A1B0C"/>
    <w:rsid w:val="000A240C"/>
    <w:rsid w:val="000A3E8D"/>
    <w:rsid w:val="000A51A5"/>
    <w:rsid w:val="000A66E0"/>
    <w:rsid w:val="000A67A4"/>
    <w:rsid w:val="000A6C26"/>
    <w:rsid w:val="000A6D75"/>
    <w:rsid w:val="000A7DD6"/>
    <w:rsid w:val="000B0A86"/>
    <w:rsid w:val="000B2674"/>
    <w:rsid w:val="000B4E9F"/>
    <w:rsid w:val="000B6152"/>
    <w:rsid w:val="000B74FB"/>
    <w:rsid w:val="000C489E"/>
    <w:rsid w:val="000C5B49"/>
    <w:rsid w:val="000D1070"/>
    <w:rsid w:val="000D1718"/>
    <w:rsid w:val="000D5755"/>
    <w:rsid w:val="000D784A"/>
    <w:rsid w:val="000D7862"/>
    <w:rsid w:val="000E137D"/>
    <w:rsid w:val="000E2773"/>
    <w:rsid w:val="000E334B"/>
    <w:rsid w:val="000E42A7"/>
    <w:rsid w:val="000E4858"/>
    <w:rsid w:val="000E5358"/>
    <w:rsid w:val="000E7543"/>
    <w:rsid w:val="000F0394"/>
    <w:rsid w:val="000F1AB0"/>
    <w:rsid w:val="000F238B"/>
    <w:rsid w:val="000F3593"/>
    <w:rsid w:val="000F3D41"/>
    <w:rsid w:val="000F4BC9"/>
    <w:rsid w:val="000F6990"/>
    <w:rsid w:val="00101994"/>
    <w:rsid w:val="00103FC3"/>
    <w:rsid w:val="001041F6"/>
    <w:rsid w:val="001060AB"/>
    <w:rsid w:val="00107FE0"/>
    <w:rsid w:val="001130E2"/>
    <w:rsid w:val="00113CFB"/>
    <w:rsid w:val="001140DB"/>
    <w:rsid w:val="0011635A"/>
    <w:rsid w:val="0011656D"/>
    <w:rsid w:val="0011674D"/>
    <w:rsid w:val="0011753F"/>
    <w:rsid w:val="00124CAB"/>
    <w:rsid w:val="00125C90"/>
    <w:rsid w:val="001326C1"/>
    <w:rsid w:val="0013298E"/>
    <w:rsid w:val="0013358C"/>
    <w:rsid w:val="00134E1D"/>
    <w:rsid w:val="00134F54"/>
    <w:rsid w:val="0013521F"/>
    <w:rsid w:val="001363F9"/>
    <w:rsid w:val="001375E6"/>
    <w:rsid w:val="00137FDB"/>
    <w:rsid w:val="0014185A"/>
    <w:rsid w:val="00143B55"/>
    <w:rsid w:val="00143C4D"/>
    <w:rsid w:val="00144030"/>
    <w:rsid w:val="001456FD"/>
    <w:rsid w:val="001532A2"/>
    <w:rsid w:val="001539D5"/>
    <w:rsid w:val="001544FA"/>
    <w:rsid w:val="00155EA8"/>
    <w:rsid w:val="00156ACF"/>
    <w:rsid w:val="00156DE3"/>
    <w:rsid w:val="00157316"/>
    <w:rsid w:val="0016202D"/>
    <w:rsid w:val="001623FD"/>
    <w:rsid w:val="0016733B"/>
    <w:rsid w:val="00167F08"/>
    <w:rsid w:val="001717CC"/>
    <w:rsid w:val="00171E12"/>
    <w:rsid w:val="001724FD"/>
    <w:rsid w:val="00181A97"/>
    <w:rsid w:val="00186AF4"/>
    <w:rsid w:val="00186F0F"/>
    <w:rsid w:val="0019158F"/>
    <w:rsid w:val="001A097B"/>
    <w:rsid w:val="001A2F3D"/>
    <w:rsid w:val="001A3A91"/>
    <w:rsid w:val="001A4773"/>
    <w:rsid w:val="001A54D1"/>
    <w:rsid w:val="001B1068"/>
    <w:rsid w:val="001B2E55"/>
    <w:rsid w:val="001B418A"/>
    <w:rsid w:val="001B5A43"/>
    <w:rsid w:val="001B672C"/>
    <w:rsid w:val="001B7A1A"/>
    <w:rsid w:val="001C04FC"/>
    <w:rsid w:val="001C10FE"/>
    <w:rsid w:val="001C142B"/>
    <w:rsid w:val="001C2134"/>
    <w:rsid w:val="001C2D5D"/>
    <w:rsid w:val="001C560D"/>
    <w:rsid w:val="001D14D9"/>
    <w:rsid w:val="001D267B"/>
    <w:rsid w:val="001D425E"/>
    <w:rsid w:val="001D4462"/>
    <w:rsid w:val="001D4C4C"/>
    <w:rsid w:val="001E22A8"/>
    <w:rsid w:val="001E5D63"/>
    <w:rsid w:val="001E7711"/>
    <w:rsid w:val="001E7832"/>
    <w:rsid w:val="001F5F0F"/>
    <w:rsid w:val="001F6E0D"/>
    <w:rsid w:val="001F71E9"/>
    <w:rsid w:val="00202B9B"/>
    <w:rsid w:val="00202D4B"/>
    <w:rsid w:val="00204210"/>
    <w:rsid w:val="00204BD3"/>
    <w:rsid w:val="00206ED3"/>
    <w:rsid w:val="00207707"/>
    <w:rsid w:val="0021217E"/>
    <w:rsid w:val="002124A8"/>
    <w:rsid w:val="00214BC3"/>
    <w:rsid w:val="00220137"/>
    <w:rsid w:val="0022063B"/>
    <w:rsid w:val="00220DBB"/>
    <w:rsid w:val="00222BFC"/>
    <w:rsid w:val="00223772"/>
    <w:rsid w:val="00224142"/>
    <w:rsid w:val="00226212"/>
    <w:rsid w:val="00226711"/>
    <w:rsid w:val="00226B04"/>
    <w:rsid w:val="002274D9"/>
    <w:rsid w:val="00230414"/>
    <w:rsid w:val="00231E84"/>
    <w:rsid w:val="00232E8F"/>
    <w:rsid w:val="00234366"/>
    <w:rsid w:val="00235145"/>
    <w:rsid w:val="00235C88"/>
    <w:rsid w:val="00235EB2"/>
    <w:rsid w:val="00236CBD"/>
    <w:rsid w:val="002411FC"/>
    <w:rsid w:val="0024147D"/>
    <w:rsid w:val="002422EF"/>
    <w:rsid w:val="00242C31"/>
    <w:rsid w:val="00245224"/>
    <w:rsid w:val="00245C48"/>
    <w:rsid w:val="00247E18"/>
    <w:rsid w:val="002507DD"/>
    <w:rsid w:val="00250D76"/>
    <w:rsid w:val="002527A1"/>
    <w:rsid w:val="002528CE"/>
    <w:rsid w:val="00254D11"/>
    <w:rsid w:val="00256253"/>
    <w:rsid w:val="0025625F"/>
    <w:rsid w:val="00256B2E"/>
    <w:rsid w:val="00257325"/>
    <w:rsid w:val="002616D5"/>
    <w:rsid w:val="00261B2A"/>
    <w:rsid w:val="00262669"/>
    <w:rsid w:val="002631F6"/>
    <w:rsid w:val="00263862"/>
    <w:rsid w:val="00265C5C"/>
    <w:rsid w:val="00267792"/>
    <w:rsid w:val="00270AF8"/>
    <w:rsid w:val="002734FC"/>
    <w:rsid w:val="00273CFE"/>
    <w:rsid w:val="00274171"/>
    <w:rsid w:val="00275264"/>
    <w:rsid w:val="002755B5"/>
    <w:rsid w:val="00275B56"/>
    <w:rsid w:val="00277136"/>
    <w:rsid w:val="00280390"/>
    <w:rsid w:val="0028076E"/>
    <w:rsid w:val="00280D6A"/>
    <w:rsid w:val="00281E0D"/>
    <w:rsid w:val="0028240C"/>
    <w:rsid w:val="00283EAC"/>
    <w:rsid w:val="00284927"/>
    <w:rsid w:val="00284BBC"/>
    <w:rsid w:val="0028579C"/>
    <w:rsid w:val="00286197"/>
    <w:rsid w:val="00287CAC"/>
    <w:rsid w:val="00295509"/>
    <w:rsid w:val="002A2F34"/>
    <w:rsid w:val="002A3124"/>
    <w:rsid w:val="002A50CF"/>
    <w:rsid w:val="002A5423"/>
    <w:rsid w:val="002A6F99"/>
    <w:rsid w:val="002B05D8"/>
    <w:rsid w:val="002B386D"/>
    <w:rsid w:val="002B4541"/>
    <w:rsid w:val="002B5487"/>
    <w:rsid w:val="002C104F"/>
    <w:rsid w:val="002C356A"/>
    <w:rsid w:val="002C3ECA"/>
    <w:rsid w:val="002C6CB6"/>
    <w:rsid w:val="002D0AA1"/>
    <w:rsid w:val="002D1F10"/>
    <w:rsid w:val="002D2ADC"/>
    <w:rsid w:val="002D2B3F"/>
    <w:rsid w:val="002D2C8F"/>
    <w:rsid w:val="002D301B"/>
    <w:rsid w:val="002D3FA7"/>
    <w:rsid w:val="002D529B"/>
    <w:rsid w:val="002D5E79"/>
    <w:rsid w:val="002D5EEA"/>
    <w:rsid w:val="002D6988"/>
    <w:rsid w:val="002D7193"/>
    <w:rsid w:val="002E0D25"/>
    <w:rsid w:val="002F29B2"/>
    <w:rsid w:val="002F29B4"/>
    <w:rsid w:val="002F39C7"/>
    <w:rsid w:val="002F59F9"/>
    <w:rsid w:val="002F68F6"/>
    <w:rsid w:val="003006E3"/>
    <w:rsid w:val="003010B5"/>
    <w:rsid w:val="0030492A"/>
    <w:rsid w:val="00307750"/>
    <w:rsid w:val="00310772"/>
    <w:rsid w:val="00310E58"/>
    <w:rsid w:val="00313984"/>
    <w:rsid w:val="00314807"/>
    <w:rsid w:val="00315DB4"/>
    <w:rsid w:val="00317683"/>
    <w:rsid w:val="00321FC7"/>
    <w:rsid w:val="003307D4"/>
    <w:rsid w:val="00331534"/>
    <w:rsid w:val="00333FDC"/>
    <w:rsid w:val="00335935"/>
    <w:rsid w:val="00336F0B"/>
    <w:rsid w:val="00340AFA"/>
    <w:rsid w:val="003421E4"/>
    <w:rsid w:val="00342CB2"/>
    <w:rsid w:val="003443BD"/>
    <w:rsid w:val="003455D0"/>
    <w:rsid w:val="0034560B"/>
    <w:rsid w:val="003466F0"/>
    <w:rsid w:val="0034757C"/>
    <w:rsid w:val="00347F8F"/>
    <w:rsid w:val="00351082"/>
    <w:rsid w:val="00355BBA"/>
    <w:rsid w:val="00355EAD"/>
    <w:rsid w:val="0035611C"/>
    <w:rsid w:val="0035644E"/>
    <w:rsid w:val="00356C09"/>
    <w:rsid w:val="003575B6"/>
    <w:rsid w:val="00357659"/>
    <w:rsid w:val="003629B5"/>
    <w:rsid w:val="0036420E"/>
    <w:rsid w:val="00370256"/>
    <w:rsid w:val="00370361"/>
    <w:rsid w:val="00370D6C"/>
    <w:rsid w:val="00372AEC"/>
    <w:rsid w:val="00372FA2"/>
    <w:rsid w:val="00374588"/>
    <w:rsid w:val="00375B53"/>
    <w:rsid w:val="00376EC8"/>
    <w:rsid w:val="003848B1"/>
    <w:rsid w:val="00386C33"/>
    <w:rsid w:val="00390414"/>
    <w:rsid w:val="003911F3"/>
    <w:rsid w:val="00393D5B"/>
    <w:rsid w:val="003967C7"/>
    <w:rsid w:val="003A1771"/>
    <w:rsid w:val="003A2112"/>
    <w:rsid w:val="003A36B7"/>
    <w:rsid w:val="003A4B22"/>
    <w:rsid w:val="003A62BA"/>
    <w:rsid w:val="003B1DD0"/>
    <w:rsid w:val="003B228B"/>
    <w:rsid w:val="003B42BC"/>
    <w:rsid w:val="003B4909"/>
    <w:rsid w:val="003B5526"/>
    <w:rsid w:val="003B71BC"/>
    <w:rsid w:val="003B735B"/>
    <w:rsid w:val="003C30F8"/>
    <w:rsid w:val="003C46E7"/>
    <w:rsid w:val="003C6500"/>
    <w:rsid w:val="003D0130"/>
    <w:rsid w:val="003D2AEB"/>
    <w:rsid w:val="003D5DBF"/>
    <w:rsid w:val="003D6678"/>
    <w:rsid w:val="003D6B06"/>
    <w:rsid w:val="003D7A4B"/>
    <w:rsid w:val="003E5325"/>
    <w:rsid w:val="003F0682"/>
    <w:rsid w:val="003F1DB1"/>
    <w:rsid w:val="003F2656"/>
    <w:rsid w:val="003F281F"/>
    <w:rsid w:val="003F609E"/>
    <w:rsid w:val="004005F0"/>
    <w:rsid w:val="00403D4E"/>
    <w:rsid w:val="00405306"/>
    <w:rsid w:val="00407B47"/>
    <w:rsid w:val="004103DB"/>
    <w:rsid w:val="0041206D"/>
    <w:rsid w:val="00413DD6"/>
    <w:rsid w:val="00417F8A"/>
    <w:rsid w:val="00420105"/>
    <w:rsid w:val="00420D22"/>
    <w:rsid w:val="00421B56"/>
    <w:rsid w:val="00422DBC"/>
    <w:rsid w:val="00423491"/>
    <w:rsid w:val="00430981"/>
    <w:rsid w:val="00433E31"/>
    <w:rsid w:val="00434F40"/>
    <w:rsid w:val="00436554"/>
    <w:rsid w:val="00436C9D"/>
    <w:rsid w:val="004370FF"/>
    <w:rsid w:val="0044037A"/>
    <w:rsid w:val="00440A3D"/>
    <w:rsid w:val="00441183"/>
    <w:rsid w:val="004429BF"/>
    <w:rsid w:val="00444EA2"/>
    <w:rsid w:val="0044639D"/>
    <w:rsid w:val="00450736"/>
    <w:rsid w:val="0045215C"/>
    <w:rsid w:val="00452886"/>
    <w:rsid w:val="00453E1D"/>
    <w:rsid w:val="004620C8"/>
    <w:rsid w:val="004628A1"/>
    <w:rsid w:val="00463052"/>
    <w:rsid w:val="00463638"/>
    <w:rsid w:val="00464BE2"/>
    <w:rsid w:val="0046621E"/>
    <w:rsid w:val="00467DE5"/>
    <w:rsid w:val="00470014"/>
    <w:rsid w:val="004720D2"/>
    <w:rsid w:val="00472D9B"/>
    <w:rsid w:val="0047341E"/>
    <w:rsid w:val="004768D6"/>
    <w:rsid w:val="00476A58"/>
    <w:rsid w:val="00477350"/>
    <w:rsid w:val="004776F0"/>
    <w:rsid w:val="00477997"/>
    <w:rsid w:val="00477B5D"/>
    <w:rsid w:val="00477D60"/>
    <w:rsid w:val="0048043C"/>
    <w:rsid w:val="004821AD"/>
    <w:rsid w:val="004830DF"/>
    <w:rsid w:val="00484E54"/>
    <w:rsid w:val="0048514A"/>
    <w:rsid w:val="004900C1"/>
    <w:rsid w:val="0049048E"/>
    <w:rsid w:val="00490FE9"/>
    <w:rsid w:val="004919F1"/>
    <w:rsid w:val="0049237F"/>
    <w:rsid w:val="00492AA1"/>
    <w:rsid w:val="00494361"/>
    <w:rsid w:val="004946D9"/>
    <w:rsid w:val="004957C0"/>
    <w:rsid w:val="004965E8"/>
    <w:rsid w:val="00497C6E"/>
    <w:rsid w:val="004A2A7A"/>
    <w:rsid w:val="004A43B8"/>
    <w:rsid w:val="004A7529"/>
    <w:rsid w:val="004A7C19"/>
    <w:rsid w:val="004B0ACB"/>
    <w:rsid w:val="004B0B8E"/>
    <w:rsid w:val="004B101B"/>
    <w:rsid w:val="004B289D"/>
    <w:rsid w:val="004B34A4"/>
    <w:rsid w:val="004B354D"/>
    <w:rsid w:val="004B3B7B"/>
    <w:rsid w:val="004B47B1"/>
    <w:rsid w:val="004B55B8"/>
    <w:rsid w:val="004B78A2"/>
    <w:rsid w:val="004C04AC"/>
    <w:rsid w:val="004C2BA6"/>
    <w:rsid w:val="004C4475"/>
    <w:rsid w:val="004C556F"/>
    <w:rsid w:val="004D0D61"/>
    <w:rsid w:val="004D4416"/>
    <w:rsid w:val="004D4BE0"/>
    <w:rsid w:val="004E503E"/>
    <w:rsid w:val="004E7F6C"/>
    <w:rsid w:val="004F2701"/>
    <w:rsid w:val="004F2CB7"/>
    <w:rsid w:val="004F44D2"/>
    <w:rsid w:val="004F73DC"/>
    <w:rsid w:val="00506E7D"/>
    <w:rsid w:val="0051010C"/>
    <w:rsid w:val="00510CFD"/>
    <w:rsid w:val="005113AF"/>
    <w:rsid w:val="005119D0"/>
    <w:rsid w:val="00512EC8"/>
    <w:rsid w:val="005149B2"/>
    <w:rsid w:val="005158C8"/>
    <w:rsid w:val="00517FE0"/>
    <w:rsid w:val="005208D8"/>
    <w:rsid w:val="00521A5F"/>
    <w:rsid w:val="00521E17"/>
    <w:rsid w:val="005257B2"/>
    <w:rsid w:val="00525987"/>
    <w:rsid w:val="00526869"/>
    <w:rsid w:val="00527175"/>
    <w:rsid w:val="0053068E"/>
    <w:rsid w:val="00530941"/>
    <w:rsid w:val="00531D5A"/>
    <w:rsid w:val="00532082"/>
    <w:rsid w:val="00536C44"/>
    <w:rsid w:val="00536F0D"/>
    <w:rsid w:val="00537D1F"/>
    <w:rsid w:val="00541079"/>
    <w:rsid w:val="00543609"/>
    <w:rsid w:val="00545F78"/>
    <w:rsid w:val="005473C1"/>
    <w:rsid w:val="00550109"/>
    <w:rsid w:val="00550628"/>
    <w:rsid w:val="00551370"/>
    <w:rsid w:val="00551B92"/>
    <w:rsid w:val="0055741A"/>
    <w:rsid w:val="00561EBB"/>
    <w:rsid w:val="0056630E"/>
    <w:rsid w:val="005666E1"/>
    <w:rsid w:val="00566AC1"/>
    <w:rsid w:val="005700B8"/>
    <w:rsid w:val="0057058A"/>
    <w:rsid w:val="0057126D"/>
    <w:rsid w:val="005734E7"/>
    <w:rsid w:val="00574936"/>
    <w:rsid w:val="005819D2"/>
    <w:rsid w:val="00583B70"/>
    <w:rsid w:val="00584533"/>
    <w:rsid w:val="00584931"/>
    <w:rsid w:val="00585F47"/>
    <w:rsid w:val="00585FD9"/>
    <w:rsid w:val="00586302"/>
    <w:rsid w:val="0058694C"/>
    <w:rsid w:val="00591450"/>
    <w:rsid w:val="005928BA"/>
    <w:rsid w:val="00594500"/>
    <w:rsid w:val="0059770C"/>
    <w:rsid w:val="00597B1B"/>
    <w:rsid w:val="005A0921"/>
    <w:rsid w:val="005A1EE6"/>
    <w:rsid w:val="005A34E9"/>
    <w:rsid w:val="005A4B89"/>
    <w:rsid w:val="005A4E0C"/>
    <w:rsid w:val="005A6390"/>
    <w:rsid w:val="005A777A"/>
    <w:rsid w:val="005B02CA"/>
    <w:rsid w:val="005B1A18"/>
    <w:rsid w:val="005B1FC1"/>
    <w:rsid w:val="005B28B8"/>
    <w:rsid w:val="005B3AB2"/>
    <w:rsid w:val="005B5660"/>
    <w:rsid w:val="005B6B06"/>
    <w:rsid w:val="005C3C37"/>
    <w:rsid w:val="005C437E"/>
    <w:rsid w:val="005C5B29"/>
    <w:rsid w:val="005C6B47"/>
    <w:rsid w:val="005C79C4"/>
    <w:rsid w:val="005C7BBB"/>
    <w:rsid w:val="005D139E"/>
    <w:rsid w:val="005D3C1D"/>
    <w:rsid w:val="005D3FDD"/>
    <w:rsid w:val="005D4E2D"/>
    <w:rsid w:val="005D5101"/>
    <w:rsid w:val="005E0C56"/>
    <w:rsid w:val="005E3167"/>
    <w:rsid w:val="005E40AC"/>
    <w:rsid w:val="005F00FA"/>
    <w:rsid w:val="005F1DDD"/>
    <w:rsid w:val="005F3D08"/>
    <w:rsid w:val="005F41C1"/>
    <w:rsid w:val="005F554F"/>
    <w:rsid w:val="005F59F4"/>
    <w:rsid w:val="005F7162"/>
    <w:rsid w:val="00600AD3"/>
    <w:rsid w:val="00601395"/>
    <w:rsid w:val="006014C7"/>
    <w:rsid w:val="00601838"/>
    <w:rsid w:val="00601B6A"/>
    <w:rsid w:val="0060292C"/>
    <w:rsid w:val="006044D5"/>
    <w:rsid w:val="0060726F"/>
    <w:rsid w:val="00607705"/>
    <w:rsid w:val="00610505"/>
    <w:rsid w:val="006134EC"/>
    <w:rsid w:val="00613ED8"/>
    <w:rsid w:val="00616CA5"/>
    <w:rsid w:val="0062306F"/>
    <w:rsid w:val="0062388B"/>
    <w:rsid w:val="00624BCF"/>
    <w:rsid w:val="00627E8C"/>
    <w:rsid w:val="006300D8"/>
    <w:rsid w:val="006302EE"/>
    <w:rsid w:val="00630CCA"/>
    <w:rsid w:val="00631053"/>
    <w:rsid w:val="00631517"/>
    <w:rsid w:val="00632B12"/>
    <w:rsid w:val="00633209"/>
    <w:rsid w:val="006339B6"/>
    <w:rsid w:val="00633C00"/>
    <w:rsid w:val="00635EAD"/>
    <w:rsid w:val="0063647A"/>
    <w:rsid w:val="00636A7E"/>
    <w:rsid w:val="00641014"/>
    <w:rsid w:val="00641310"/>
    <w:rsid w:val="0065034C"/>
    <w:rsid w:val="00650993"/>
    <w:rsid w:val="00651BD6"/>
    <w:rsid w:val="006547FA"/>
    <w:rsid w:val="00656D22"/>
    <w:rsid w:val="00657833"/>
    <w:rsid w:val="006614B2"/>
    <w:rsid w:val="00665A3D"/>
    <w:rsid w:val="00666107"/>
    <w:rsid w:val="00666D4B"/>
    <w:rsid w:val="006679AF"/>
    <w:rsid w:val="00670239"/>
    <w:rsid w:val="00670487"/>
    <w:rsid w:val="0067159F"/>
    <w:rsid w:val="00672576"/>
    <w:rsid w:val="0067427C"/>
    <w:rsid w:val="00674ACF"/>
    <w:rsid w:val="00675B24"/>
    <w:rsid w:val="0068000D"/>
    <w:rsid w:val="006805D8"/>
    <w:rsid w:val="00680E3B"/>
    <w:rsid w:val="00683201"/>
    <w:rsid w:val="0068677E"/>
    <w:rsid w:val="00687BE0"/>
    <w:rsid w:val="006916A3"/>
    <w:rsid w:val="00693D7D"/>
    <w:rsid w:val="00697A63"/>
    <w:rsid w:val="00697CFA"/>
    <w:rsid w:val="006A04A5"/>
    <w:rsid w:val="006A1915"/>
    <w:rsid w:val="006A270D"/>
    <w:rsid w:val="006A4144"/>
    <w:rsid w:val="006A5AAF"/>
    <w:rsid w:val="006A6201"/>
    <w:rsid w:val="006A6248"/>
    <w:rsid w:val="006A66C6"/>
    <w:rsid w:val="006A6CE9"/>
    <w:rsid w:val="006A6E9A"/>
    <w:rsid w:val="006A75E3"/>
    <w:rsid w:val="006B1706"/>
    <w:rsid w:val="006B348D"/>
    <w:rsid w:val="006B4DE7"/>
    <w:rsid w:val="006B564F"/>
    <w:rsid w:val="006B62B7"/>
    <w:rsid w:val="006B6925"/>
    <w:rsid w:val="006C4FE5"/>
    <w:rsid w:val="006C5858"/>
    <w:rsid w:val="006C59B2"/>
    <w:rsid w:val="006D0BEA"/>
    <w:rsid w:val="006D2A59"/>
    <w:rsid w:val="006D4112"/>
    <w:rsid w:val="006D658D"/>
    <w:rsid w:val="006D6ABA"/>
    <w:rsid w:val="006D79A9"/>
    <w:rsid w:val="006E067F"/>
    <w:rsid w:val="006E1136"/>
    <w:rsid w:val="006E2C48"/>
    <w:rsid w:val="006E3217"/>
    <w:rsid w:val="006E32F5"/>
    <w:rsid w:val="006E3323"/>
    <w:rsid w:val="006E43B2"/>
    <w:rsid w:val="006F0909"/>
    <w:rsid w:val="006F2FA9"/>
    <w:rsid w:val="006F3768"/>
    <w:rsid w:val="006F4A9A"/>
    <w:rsid w:val="006F4E92"/>
    <w:rsid w:val="006F68FA"/>
    <w:rsid w:val="006F6976"/>
    <w:rsid w:val="006F6F18"/>
    <w:rsid w:val="006F7196"/>
    <w:rsid w:val="006F78ED"/>
    <w:rsid w:val="006F7DDA"/>
    <w:rsid w:val="00700B6C"/>
    <w:rsid w:val="00705AD1"/>
    <w:rsid w:val="007063F0"/>
    <w:rsid w:val="007067C2"/>
    <w:rsid w:val="00713298"/>
    <w:rsid w:val="0071640E"/>
    <w:rsid w:val="007169EF"/>
    <w:rsid w:val="00717191"/>
    <w:rsid w:val="00721904"/>
    <w:rsid w:val="0072273A"/>
    <w:rsid w:val="00722B12"/>
    <w:rsid w:val="00723E51"/>
    <w:rsid w:val="00725974"/>
    <w:rsid w:val="00725E8E"/>
    <w:rsid w:val="0072654E"/>
    <w:rsid w:val="00726CAC"/>
    <w:rsid w:val="0073172C"/>
    <w:rsid w:val="00733DE9"/>
    <w:rsid w:val="00740C56"/>
    <w:rsid w:val="00740D15"/>
    <w:rsid w:val="00741027"/>
    <w:rsid w:val="00743728"/>
    <w:rsid w:val="00743829"/>
    <w:rsid w:val="007439F6"/>
    <w:rsid w:val="00744DA7"/>
    <w:rsid w:val="00745070"/>
    <w:rsid w:val="00745517"/>
    <w:rsid w:val="00747A3F"/>
    <w:rsid w:val="007510BA"/>
    <w:rsid w:val="00752DB5"/>
    <w:rsid w:val="007549DC"/>
    <w:rsid w:val="00754C3A"/>
    <w:rsid w:val="00756435"/>
    <w:rsid w:val="00757626"/>
    <w:rsid w:val="00760335"/>
    <w:rsid w:val="00761640"/>
    <w:rsid w:val="0076297D"/>
    <w:rsid w:val="00763A60"/>
    <w:rsid w:val="00764CC8"/>
    <w:rsid w:val="007669AF"/>
    <w:rsid w:val="0076752A"/>
    <w:rsid w:val="00770A07"/>
    <w:rsid w:val="0077414C"/>
    <w:rsid w:val="007743BD"/>
    <w:rsid w:val="00774C33"/>
    <w:rsid w:val="0077574A"/>
    <w:rsid w:val="007811EE"/>
    <w:rsid w:val="00781338"/>
    <w:rsid w:val="00781E32"/>
    <w:rsid w:val="00784D68"/>
    <w:rsid w:val="00785F62"/>
    <w:rsid w:val="0079026F"/>
    <w:rsid w:val="007912F7"/>
    <w:rsid w:val="007912FF"/>
    <w:rsid w:val="00793DA7"/>
    <w:rsid w:val="00794241"/>
    <w:rsid w:val="0079470F"/>
    <w:rsid w:val="00794B0A"/>
    <w:rsid w:val="0079504E"/>
    <w:rsid w:val="00795788"/>
    <w:rsid w:val="00797D9B"/>
    <w:rsid w:val="007A13DB"/>
    <w:rsid w:val="007A34E4"/>
    <w:rsid w:val="007A3512"/>
    <w:rsid w:val="007A57E4"/>
    <w:rsid w:val="007A58FD"/>
    <w:rsid w:val="007A7138"/>
    <w:rsid w:val="007B1825"/>
    <w:rsid w:val="007B4270"/>
    <w:rsid w:val="007B699F"/>
    <w:rsid w:val="007B79DA"/>
    <w:rsid w:val="007C1FF7"/>
    <w:rsid w:val="007C2797"/>
    <w:rsid w:val="007C2FCD"/>
    <w:rsid w:val="007C4942"/>
    <w:rsid w:val="007C65E8"/>
    <w:rsid w:val="007C7ECF"/>
    <w:rsid w:val="007D00F0"/>
    <w:rsid w:val="007D0E58"/>
    <w:rsid w:val="007D1D97"/>
    <w:rsid w:val="007D33F5"/>
    <w:rsid w:val="007D70F5"/>
    <w:rsid w:val="007D7AD7"/>
    <w:rsid w:val="007E0324"/>
    <w:rsid w:val="007E0E58"/>
    <w:rsid w:val="007E14A3"/>
    <w:rsid w:val="007E2C11"/>
    <w:rsid w:val="007E2CDD"/>
    <w:rsid w:val="007E4AEE"/>
    <w:rsid w:val="007E6545"/>
    <w:rsid w:val="007F1984"/>
    <w:rsid w:val="007F2464"/>
    <w:rsid w:val="007F2FF8"/>
    <w:rsid w:val="008017A2"/>
    <w:rsid w:val="008041EF"/>
    <w:rsid w:val="00806CE9"/>
    <w:rsid w:val="0080706A"/>
    <w:rsid w:val="008074B7"/>
    <w:rsid w:val="008105E2"/>
    <w:rsid w:val="00812175"/>
    <w:rsid w:val="008131E3"/>
    <w:rsid w:val="00814AE6"/>
    <w:rsid w:val="00815789"/>
    <w:rsid w:val="00817709"/>
    <w:rsid w:val="008201C3"/>
    <w:rsid w:val="00820358"/>
    <w:rsid w:val="008227DA"/>
    <w:rsid w:val="00822D27"/>
    <w:rsid w:val="008267E3"/>
    <w:rsid w:val="00826AD8"/>
    <w:rsid w:val="008304CD"/>
    <w:rsid w:val="008311E2"/>
    <w:rsid w:val="008367A9"/>
    <w:rsid w:val="00840597"/>
    <w:rsid w:val="00840F30"/>
    <w:rsid w:val="00841AAE"/>
    <w:rsid w:val="008420AD"/>
    <w:rsid w:val="00845D52"/>
    <w:rsid w:val="00846C68"/>
    <w:rsid w:val="00846D45"/>
    <w:rsid w:val="008518FE"/>
    <w:rsid w:val="00852B90"/>
    <w:rsid w:val="00853E85"/>
    <w:rsid w:val="00854B42"/>
    <w:rsid w:val="0085538B"/>
    <w:rsid w:val="00856351"/>
    <w:rsid w:val="008623E4"/>
    <w:rsid w:val="00862428"/>
    <w:rsid w:val="00862609"/>
    <w:rsid w:val="00864154"/>
    <w:rsid w:val="00864727"/>
    <w:rsid w:val="008665D0"/>
    <w:rsid w:val="008666CD"/>
    <w:rsid w:val="00867147"/>
    <w:rsid w:val="00870060"/>
    <w:rsid w:val="0087030C"/>
    <w:rsid w:val="00871675"/>
    <w:rsid w:val="00872421"/>
    <w:rsid w:val="00873953"/>
    <w:rsid w:val="008745C4"/>
    <w:rsid w:val="00875360"/>
    <w:rsid w:val="0088073F"/>
    <w:rsid w:val="00880F6D"/>
    <w:rsid w:val="00882F04"/>
    <w:rsid w:val="008835BD"/>
    <w:rsid w:val="008841D2"/>
    <w:rsid w:val="008843F9"/>
    <w:rsid w:val="00885042"/>
    <w:rsid w:val="00886810"/>
    <w:rsid w:val="00886BF8"/>
    <w:rsid w:val="00887574"/>
    <w:rsid w:val="00887D28"/>
    <w:rsid w:val="0089003F"/>
    <w:rsid w:val="0089224F"/>
    <w:rsid w:val="00892877"/>
    <w:rsid w:val="00892AE2"/>
    <w:rsid w:val="00894A76"/>
    <w:rsid w:val="00895E97"/>
    <w:rsid w:val="008A25A9"/>
    <w:rsid w:val="008A2CD8"/>
    <w:rsid w:val="008A3743"/>
    <w:rsid w:val="008A3E4D"/>
    <w:rsid w:val="008A3F9E"/>
    <w:rsid w:val="008A66CE"/>
    <w:rsid w:val="008B08B2"/>
    <w:rsid w:val="008B22E4"/>
    <w:rsid w:val="008B66C2"/>
    <w:rsid w:val="008C1CEA"/>
    <w:rsid w:val="008C35F2"/>
    <w:rsid w:val="008C4AF4"/>
    <w:rsid w:val="008C4CD9"/>
    <w:rsid w:val="008C6994"/>
    <w:rsid w:val="008D1508"/>
    <w:rsid w:val="008D2085"/>
    <w:rsid w:val="008D318A"/>
    <w:rsid w:val="008D4137"/>
    <w:rsid w:val="008D57F9"/>
    <w:rsid w:val="008E1600"/>
    <w:rsid w:val="008E1C9D"/>
    <w:rsid w:val="008E2A5A"/>
    <w:rsid w:val="008E46E8"/>
    <w:rsid w:val="008E63BD"/>
    <w:rsid w:val="008E71D4"/>
    <w:rsid w:val="008F0246"/>
    <w:rsid w:val="008F5922"/>
    <w:rsid w:val="008F6697"/>
    <w:rsid w:val="008F764F"/>
    <w:rsid w:val="00910232"/>
    <w:rsid w:val="009107CE"/>
    <w:rsid w:val="00913D5A"/>
    <w:rsid w:val="00916DD3"/>
    <w:rsid w:val="00920E41"/>
    <w:rsid w:val="009213FC"/>
    <w:rsid w:val="009214A3"/>
    <w:rsid w:val="00923B45"/>
    <w:rsid w:val="00927723"/>
    <w:rsid w:val="0093030E"/>
    <w:rsid w:val="0093238D"/>
    <w:rsid w:val="009331A1"/>
    <w:rsid w:val="009332F6"/>
    <w:rsid w:val="00933378"/>
    <w:rsid w:val="00935022"/>
    <w:rsid w:val="00935521"/>
    <w:rsid w:val="00935F46"/>
    <w:rsid w:val="00936BC0"/>
    <w:rsid w:val="0093740E"/>
    <w:rsid w:val="0094011F"/>
    <w:rsid w:val="009403F3"/>
    <w:rsid w:val="00941AA9"/>
    <w:rsid w:val="009426DB"/>
    <w:rsid w:val="00943AC5"/>
    <w:rsid w:val="009452DD"/>
    <w:rsid w:val="0094681F"/>
    <w:rsid w:val="00946EB6"/>
    <w:rsid w:val="009478AC"/>
    <w:rsid w:val="00951187"/>
    <w:rsid w:val="0095252D"/>
    <w:rsid w:val="00954611"/>
    <w:rsid w:val="00954925"/>
    <w:rsid w:val="00956559"/>
    <w:rsid w:val="00956CE8"/>
    <w:rsid w:val="0095793E"/>
    <w:rsid w:val="009644CD"/>
    <w:rsid w:val="00965DEE"/>
    <w:rsid w:val="00973034"/>
    <w:rsid w:val="00976533"/>
    <w:rsid w:val="00977031"/>
    <w:rsid w:val="0098176C"/>
    <w:rsid w:val="00984152"/>
    <w:rsid w:val="009843F8"/>
    <w:rsid w:val="00984FE9"/>
    <w:rsid w:val="0098512C"/>
    <w:rsid w:val="0099038A"/>
    <w:rsid w:val="00990551"/>
    <w:rsid w:val="00991ECE"/>
    <w:rsid w:val="00992CE9"/>
    <w:rsid w:val="00997C59"/>
    <w:rsid w:val="009A15D2"/>
    <w:rsid w:val="009A1758"/>
    <w:rsid w:val="009A256D"/>
    <w:rsid w:val="009A2D20"/>
    <w:rsid w:val="009A37A8"/>
    <w:rsid w:val="009A61E4"/>
    <w:rsid w:val="009A7227"/>
    <w:rsid w:val="009A7CE0"/>
    <w:rsid w:val="009B04A3"/>
    <w:rsid w:val="009B0969"/>
    <w:rsid w:val="009B20EA"/>
    <w:rsid w:val="009B240C"/>
    <w:rsid w:val="009B34A3"/>
    <w:rsid w:val="009B3595"/>
    <w:rsid w:val="009B4223"/>
    <w:rsid w:val="009B480A"/>
    <w:rsid w:val="009B51B1"/>
    <w:rsid w:val="009B6214"/>
    <w:rsid w:val="009B6FE3"/>
    <w:rsid w:val="009B7433"/>
    <w:rsid w:val="009C046A"/>
    <w:rsid w:val="009C1393"/>
    <w:rsid w:val="009C2700"/>
    <w:rsid w:val="009C5BAA"/>
    <w:rsid w:val="009C6998"/>
    <w:rsid w:val="009D0451"/>
    <w:rsid w:val="009D0787"/>
    <w:rsid w:val="009D36A7"/>
    <w:rsid w:val="009D5871"/>
    <w:rsid w:val="009D7712"/>
    <w:rsid w:val="009D7DCF"/>
    <w:rsid w:val="009D7EAE"/>
    <w:rsid w:val="009E1AF2"/>
    <w:rsid w:val="009E4DF4"/>
    <w:rsid w:val="009E54BF"/>
    <w:rsid w:val="009E72A3"/>
    <w:rsid w:val="009E77F0"/>
    <w:rsid w:val="009F00C2"/>
    <w:rsid w:val="009F00FB"/>
    <w:rsid w:val="009F16B6"/>
    <w:rsid w:val="009F4D46"/>
    <w:rsid w:val="00A01BDC"/>
    <w:rsid w:val="00A01E86"/>
    <w:rsid w:val="00A02924"/>
    <w:rsid w:val="00A04B1F"/>
    <w:rsid w:val="00A04E1D"/>
    <w:rsid w:val="00A06568"/>
    <w:rsid w:val="00A06C0D"/>
    <w:rsid w:val="00A10451"/>
    <w:rsid w:val="00A11386"/>
    <w:rsid w:val="00A12783"/>
    <w:rsid w:val="00A149F4"/>
    <w:rsid w:val="00A1551D"/>
    <w:rsid w:val="00A20645"/>
    <w:rsid w:val="00A22ED3"/>
    <w:rsid w:val="00A24EA1"/>
    <w:rsid w:val="00A25D97"/>
    <w:rsid w:val="00A27056"/>
    <w:rsid w:val="00A2769E"/>
    <w:rsid w:val="00A27B99"/>
    <w:rsid w:val="00A30C16"/>
    <w:rsid w:val="00A3114B"/>
    <w:rsid w:val="00A32D8F"/>
    <w:rsid w:val="00A34A18"/>
    <w:rsid w:val="00A416AD"/>
    <w:rsid w:val="00A42351"/>
    <w:rsid w:val="00A448E7"/>
    <w:rsid w:val="00A4504F"/>
    <w:rsid w:val="00A45598"/>
    <w:rsid w:val="00A46E3E"/>
    <w:rsid w:val="00A511B2"/>
    <w:rsid w:val="00A53D75"/>
    <w:rsid w:val="00A543D1"/>
    <w:rsid w:val="00A54C81"/>
    <w:rsid w:val="00A54ED2"/>
    <w:rsid w:val="00A56114"/>
    <w:rsid w:val="00A56FD4"/>
    <w:rsid w:val="00A61FA5"/>
    <w:rsid w:val="00A62708"/>
    <w:rsid w:val="00A62F52"/>
    <w:rsid w:val="00A634FD"/>
    <w:rsid w:val="00A64E8C"/>
    <w:rsid w:val="00A64F68"/>
    <w:rsid w:val="00A65653"/>
    <w:rsid w:val="00A660E7"/>
    <w:rsid w:val="00A6635C"/>
    <w:rsid w:val="00A67821"/>
    <w:rsid w:val="00A67B57"/>
    <w:rsid w:val="00A706B0"/>
    <w:rsid w:val="00A72678"/>
    <w:rsid w:val="00A72CBA"/>
    <w:rsid w:val="00A738C2"/>
    <w:rsid w:val="00A73F50"/>
    <w:rsid w:val="00A74300"/>
    <w:rsid w:val="00A74A77"/>
    <w:rsid w:val="00A76BAA"/>
    <w:rsid w:val="00A82079"/>
    <w:rsid w:val="00A82470"/>
    <w:rsid w:val="00A84907"/>
    <w:rsid w:val="00A8513D"/>
    <w:rsid w:val="00A85143"/>
    <w:rsid w:val="00A87421"/>
    <w:rsid w:val="00A9071B"/>
    <w:rsid w:val="00A91D07"/>
    <w:rsid w:val="00A932D0"/>
    <w:rsid w:val="00A93862"/>
    <w:rsid w:val="00A94235"/>
    <w:rsid w:val="00A95DA5"/>
    <w:rsid w:val="00AA0C73"/>
    <w:rsid w:val="00AA1469"/>
    <w:rsid w:val="00AA162B"/>
    <w:rsid w:val="00AA164B"/>
    <w:rsid w:val="00AA30FB"/>
    <w:rsid w:val="00AA578D"/>
    <w:rsid w:val="00AA6597"/>
    <w:rsid w:val="00AA686D"/>
    <w:rsid w:val="00AB2E27"/>
    <w:rsid w:val="00AB2E6B"/>
    <w:rsid w:val="00AB64DF"/>
    <w:rsid w:val="00AC0FDE"/>
    <w:rsid w:val="00AC1839"/>
    <w:rsid w:val="00AC3503"/>
    <w:rsid w:val="00AC4048"/>
    <w:rsid w:val="00AC4EE6"/>
    <w:rsid w:val="00AC738F"/>
    <w:rsid w:val="00AC7572"/>
    <w:rsid w:val="00AC785E"/>
    <w:rsid w:val="00AD077B"/>
    <w:rsid w:val="00AD1610"/>
    <w:rsid w:val="00AD19B9"/>
    <w:rsid w:val="00AD3528"/>
    <w:rsid w:val="00AD4136"/>
    <w:rsid w:val="00AD6665"/>
    <w:rsid w:val="00AD6AF7"/>
    <w:rsid w:val="00AE3A62"/>
    <w:rsid w:val="00AE3BC4"/>
    <w:rsid w:val="00AE68F7"/>
    <w:rsid w:val="00AE69E3"/>
    <w:rsid w:val="00AF074E"/>
    <w:rsid w:val="00AF6B5D"/>
    <w:rsid w:val="00AF74F3"/>
    <w:rsid w:val="00AF789F"/>
    <w:rsid w:val="00B01106"/>
    <w:rsid w:val="00B0329F"/>
    <w:rsid w:val="00B044BD"/>
    <w:rsid w:val="00B056C9"/>
    <w:rsid w:val="00B0654D"/>
    <w:rsid w:val="00B06CB6"/>
    <w:rsid w:val="00B07BA7"/>
    <w:rsid w:val="00B07CA1"/>
    <w:rsid w:val="00B11D66"/>
    <w:rsid w:val="00B1397A"/>
    <w:rsid w:val="00B15734"/>
    <w:rsid w:val="00B1670E"/>
    <w:rsid w:val="00B16E02"/>
    <w:rsid w:val="00B2227B"/>
    <w:rsid w:val="00B23E42"/>
    <w:rsid w:val="00B25289"/>
    <w:rsid w:val="00B277BB"/>
    <w:rsid w:val="00B31EA4"/>
    <w:rsid w:val="00B34166"/>
    <w:rsid w:val="00B353C1"/>
    <w:rsid w:val="00B36A89"/>
    <w:rsid w:val="00B406E0"/>
    <w:rsid w:val="00B42059"/>
    <w:rsid w:val="00B42535"/>
    <w:rsid w:val="00B435ED"/>
    <w:rsid w:val="00B437E2"/>
    <w:rsid w:val="00B439B3"/>
    <w:rsid w:val="00B445C5"/>
    <w:rsid w:val="00B44B36"/>
    <w:rsid w:val="00B471A6"/>
    <w:rsid w:val="00B51772"/>
    <w:rsid w:val="00B51836"/>
    <w:rsid w:val="00B51EE4"/>
    <w:rsid w:val="00B55B1C"/>
    <w:rsid w:val="00B57D11"/>
    <w:rsid w:val="00B60596"/>
    <w:rsid w:val="00B60A5F"/>
    <w:rsid w:val="00B64CCD"/>
    <w:rsid w:val="00B72176"/>
    <w:rsid w:val="00B770CF"/>
    <w:rsid w:val="00B81B34"/>
    <w:rsid w:val="00B82827"/>
    <w:rsid w:val="00B850AD"/>
    <w:rsid w:val="00B85375"/>
    <w:rsid w:val="00B87A01"/>
    <w:rsid w:val="00B9023C"/>
    <w:rsid w:val="00B90A51"/>
    <w:rsid w:val="00B91A7A"/>
    <w:rsid w:val="00B91F25"/>
    <w:rsid w:val="00B923A8"/>
    <w:rsid w:val="00B93DD5"/>
    <w:rsid w:val="00B94B1E"/>
    <w:rsid w:val="00B95E1A"/>
    <w:rsid w:val="00B9689A"/>
    <w:rsid w:val="00BA42C5"/>
    <w:rsid w:val="00BA511D"/>
    <w:rsid w:val="00BA5676"/>
    <w:rsid w:val="00BA5EEB"/>
    <w:rsid w:val="00BB1464"/>
    <w:rsid w:val="00BB1B27"/>
    <w:rsid w:val="00BB3928"/>
    <w:rsid w:val="00BB3CAD"/>
    <w:rsid w:val="00BB4883"/>
    <w:rsid w:val="00BB4963"/>
    <w:rsid w:val="00BB4C63"/>
    <w:rsid w:val="00BB7DBB"/>
    <w:rsid w:val="00BC12A3"/>
    <w:rsid w:val="00BC14CE"/>
    <w:rsid w:val="00BC161B"/>
    <w:rsid w:val="00BC19CF"/>
    <w:rsid w:val="00BC1EBC"/>
    <w:rsid w:val="00BC1F42"/>
    <w:rsid w:val="00BC36FA"/>
    <w:rsid w:val="00BC40DE"/>
    <w:rsid w:val="00BC4787"/>
    <w:rsid w:val="00BC7EC0"/>
    <w:rsid w:val="00BD022B"/>
    <w:rsid w:val="00BD11E1"/>
    <w:rsid w:val="00BD272A"/>
    <w:rsid w:val="00BD2FCB"/>
    <w:rsid w:val="00BD42C2"/>
    <w:rsid w:val="00BD45F3"/>
    <w:rsid w:val="00BD6D09"/>
    <w:rsid w:val="00BE0ED3"/>
    <w:rsid w:val="00BE133B"/>
    <w:rsid w:val="00BE1CBA"/>
    <w:rsid w:val="00BE38C3"/>
    <w:rsid w:val="00BE62BD"/>
    <w:rsid w:val="00BE7356"/>
    <w:rsid w:val="00BE7883"/>
    <w:rsid w:val="00BF0D2A"/>
    <w:rsid w:val="00BF0F85"/>
    <w:rsid w:val="00BF18C3"/>
    <w:rsid w:val="00BF1C06"/>
    <w:rsid w:val="00BF29A5"/>
    <w:rsid w:val="00BF41C2"/>
    <w:rsid w:val="00BF4F4F"/>
    <w:rsid w:val="00BF542A"/>
    <w:rsid w:val="00BF79DB"/>
    <w:rsid w:val="00C018A8"/>
    <w:rsid w:val="00C01A09"/>
    <w:rsid w:val="00C046E0"/>
    <w:rsid w:val="00C077DA"/>
    <w:rsid w:val="00C10475"/>
    <w:rsid w:val="00C10F72"/>
    <w:rsid w:val="00C11CB7"/>
    <w:rsid w:val="00C12F9D"/>
    <w:rsid w:val="00C139AE"/>
    <w:rsid w:val="00C1490E"/>
    <w:rsid w:val="00C171BD"/>
    <w:rsid w:val="00C17B95"/>
    <w:rsid w:val="00C17C22"/>
    <w:rsid w:val="00C227ED"/>
    <w:rsid w:val="00C22E18"/>
    <w:rsid w:val="00C24061"/>
    <w:rsid w:val="00C273B9"/>
    <w:rsid w:val="00C30FF8"/>
    <w:rsid w:val="00C3227F"/>
    <w:rsid w:val="00C340FC"/>
    <w:rsid w:val="00C34A88"/>
    <w:rsid w:val="00C3606F"/>
    <w:rsid w:val="00C37519"/>
    <w:rsid w:val="00C4026D"/>
    <w:rsid w:val="00C40F08"/>
    <w:rsid w:val="00C40FD3"/>
    <w:rsid w:val="00C412AC"/>
    <w:rsid w:val="00C44B66"/>
    <w:rsid w:val="00C44D2B"/>
    <w:rsid w:val="00C46ABC"/>
    <w:rsid w:val="00C46FB6"/>
    <w:rsid w:val="00C47E0A"/>
    <w:rsid w:val="00C53D08"/>
    <w:rsid w:val="00C54895"/>
    <w:rsid w:val="00C548FF"/>
    <w:rsid w:val="00C54F5A"/>
    <w:rsid w:val="00C56A80"/>
    <w:rsid w:val="00C56EE9"/>
    <w:rsid w:val="00C60F3C"/>
    <w:rsid w:val="00C6162A"/>
    <w:rsid w:val="00C641AB"/>
    <w:rsid w:val="00C6737E"/>
    <w:rsid w:val="00C67ACF"/>
    <w:rsid w:val="00C70297"/>
    <w:rsid w:val="00C75131"/>
    <w:rsid w:val="00C77218"/>
    <w:rsid w:val="00C812F8"/>
    <w:rsid w:val="00C81700"/>
    <w:rsid w:val="00C81C02"/>
    <w:rsid w:val="00C833D1"/>
    <w:rsid w:val="00C86D04"/>
    <w:rsid w:val="00C9206F"/>
    <w:rsid w:val="00C9238C"/>
    <w:rsid w:val="00C9390C"/>
    <w:rsid w:val="00C94525"/>
    <w:rsid w:val="00C96F65"/>
    <w:rsid w:val="00CA003F"/>
    <w:rsid w:val="00CA18E0"/>
    <w:rsid w:val="00CA1E24"/>
    <w:rsid w:val="00CA210B"/>
    <w:rsid w:val="00CA35B4"/>
    <w:rsid w:val="00CA4E95"/>
    <w:rsid w:val="00CA5BA0"/>
    <w:rsid w:val="00CA603F"/>
    <w:rsid w:val="00CA6458"/>
    <w:rsid w:val="00CB2C48"/>
    <w:rsid w:val="00CB7566"/>
    <w:rsid w:val="00CC05FD"/>
    <w:rsid w:val="00CC1865"/>
    <w:rsid w:val="00CC18E0"/>
    <w:rsid w:val="00CC3C68"/>
    <w:rsid w:val="00CC4FAB"/>
    <w:rsid w:val="00CC5D47"/>
    <w:rsid w:val="00CD1BC3"/>
    <w:rsid w:val="00CE0231"/>
    <w:rsid w:val="00CE17AE"/>
    <w:rsid w:val="00CE4AA9"/>
    <w:rsid w:val="00CE52C6"/>
    <w:rsid w:val="00CE6254"/>
    <w:rsid w:val="00CF372E"/>
    <w:rsid w:val="00CF4C73"/>
    <w:rsid w:val="00CF6247"/>
    <w:rsid w:val="00CF7F1D"/>
    <w:rsid w:val="00D01425"/>
    <w:rsid w:val="00D02456"/>
    <w:rsid w:val="00D05539"/>
    <w:rsid w:val="00D058AE"/>
    <w:rsid w:val="00D06810"/>
    <w:rsid w:val="00D06F9F"/>
    <w:rsid w:val="00D06FC7"/>
    <w:rsid w:val="00D07164"/>
    <w:rsid w:val="00D07767"/>
    <w:rsid w:val="00D10CCD"/>
    <w:rsid w:val="00D121DF"/>
    <w:rsid w:val="00D15550"/>
    <w:rsid w:val="00D17BC6"/>
    <w:rsid w:val="00D20B57"/>
    <w:rsid w:val="00D24332"/>
    <w:rsid w:val="00D244EF"/>
    <w:rsid w:val="00D2548B"/>
    <w:rsid w:val="00D262F0"/>
    <w:rsid w:val="00D2785B"/>
    <w:rsid w:val="00D34A3E"/>
    <w:rsid w:val="00D34A48"/>
    <w:rsid w:val="00D36CA6"/>
    <w:rsid w:val="00D36FD8"/>
    <w:rsid w:val="00D41B20"/>
    <w:rsid w:val="00D447A6"/>
    <w:rsid w:val="00D44CED"/>
    <w:rsid w:val="00D47A43"/>
    <w:rsid w:val="00D52528"/>
    <w:rsid w:val="00D53C56"/>
    <w:rsid w:val="00D56397"/>
    <w:rsid w:val="00D57268"/>
    <w:rsid w:val="00D60476"/>
    <w:rsid w:val="00D61B1B"/>
    <w:rsid w:val="00D62370"/>
    <w:rsid w:val="00D62481"/>
    <w:rsid w:val="00D62C1A"/>
    <w:rsid w:val="00D66628"/>
    <w:rsid w:val="00D66AC8"/>
    <w:rsid w:val="00D7175A"/>
    <w:rsid w:val="00D73889"/>
    <w:rsid w:val="00D741FB"/>
    <w:rsid w:val="00D742E1"/>
    <w:rsid w:val="00D75C69"/>
    <w:rsid w:val="00D84AF8"/>
    <w:rsid w:val="00D84EF2"/>
    <w:rsid w:val="00D86F69"/>
    <w:rsid w:val="00D87CD3"/>
    <w:rsid w:val="00D90B7D"/>
    <w:rsid w:val="00D94CCC"/>
    <w:rsid w:val="00D95708"/>
    <w:rsid w:val="00DA0329"/>
    <w:rsid w:val="00DA10B1"/>
    <w:rsid w:val="00DA4232"/>
    <w:rsid w:val="00DA427A"/>
    <w:rsid w:val="00DA5717"/>
    <w:rsid w:val="00DA59DB"/>
    <w:rsid w:val="00DA7B35"/>
    <w:rsid w:val="00DB0F01"/>
    <w:rsid w:val="00DB17EE"/>
    <w:rsid w:val="00DB1C4D"/>
    <w:rsid w:val="00DB1D28"/>
    <w:rsid w:val="00DB39C9"/>
    <w:rsid w:val="00DB571D"/>
    <w:rsid w:val="00DB5A04"/>
    <w:rsid w:val="00DC31A4"/>
    <w:rsid w:val="00DC352B"/>
    <w:rsid w:val="00DC4114"/>
    <w:rsid w:val="00DC46B2"/>
    <w:rsid w:val="00DC5E51"/>
    <w:rsid w:val="00DC7E30"/>
    <w:rsid w:val="00DD0D6F"/>
    <w:rsid w:val="00DD3654"/>
    <w:rsid w:val="00DD3B7B"/>
    <w:rsid w:val="00DD3BF4"/>
    <w:rsid w:val="00DD42DB"/>
    <w:rsid w:val="00DD5ACB"/>
    <w:rsid w:val="00DD73A8"/>
    <w:rsid w:val="00DD7D7B"/>
    <w:rsid w:val="00DE038B"/>
    <w:rsid w:val="00DE0E11"/>
    <w:rsid w:val="00DE1386"/>
    <w:rsid w:val="00DE1B9B"/>
    <w:rsid w:val="00DE47AB"/>
    <w:rsid w:val="00DE4E7E"/>
    <w:rsid w:val="00DF1958"/>
    <w:rsid w:val="00DF339C"/>
    <w:rsid w:val="00DF4503"/>
    <w:rsid w:val="00DF56F4"/>
    <w:rsid w:val="00DF6B88"/>
    <w:rsid w:val="00DF751C"/>
    <w:rsid w:val="00E00A7F"/>
    <w:rsid w:val="00E02874"/>
    <w:rsid w:val="00E0343E"/>
    <w:rsid w:val="00E110EE"/>
    <w:rsid w:val="00E11CA5"/>
    <w:rsid w:val="00E12F4B"/>
    <w:rsid w:val="00E14C44"/>
    <w:rsid w:val="00E17552"/>
    <w:rsid w:val="00E21F2C"/>
    <w:rsid w:val="00E22CAD"/>
    <w:rsid w:val="00E23810"/>
    <w:rsid w:val="00E23B1B"/>
    <w:rsid w:val="00E23E63"/>
    <w:rsid w:val="00E248A8"/>
    <w:rsid w:val="00E24B5A"/>
    <w:rsid w:val="00E30253"/>
    <w:rsid w:val="00E31C45"/>
    <w:rsid w:val="00E31E72"/>
    <w:rsid w:val="00E35330"/>
    <w:rsid w:val="00E372DA"/>
    <w:rsid w:val="00E418BB"/>
    <w:rsid w:val="00E447CF"/>
    <w:rsid w:val="00E45F77"/>
    <w:rsid w:val="00E465B2"/>
    <w:rsid w:val="00E471BA"/>
    <w:rsid w:val="00E51052"/>
    <w:rsid w:val="00E516CB"/>
    <w:rsid w:val="00E542C9"/>
    <w:rsid w:val="00E5455C"/>
    <w:rsid w:val="00E61208"/>
    <w:rsid w:val="00E65F34"/>
    <w:rsid w:val="00E66DF3"/>
    <w:rsid w:val="00E71D24"/>
    <w:rsid w:val="00E72AF6"/>
    <w:rsid w:val="00E74466"/>
    <w:rsid w:val="00E7492F"/>
    <w:rsid w:val="00E81E5D"/>
    <w:rsid w:val="00E84C9C"/>
    <w:rsid w:val="00E874E9"/>
    <w:rsid w:val="00E87F78"/>
    <w:rsid w:val="00E901E8"/>
    <w:rsid w:val="00E90F39"/>
    <w:rsid w:val="00E92142"/>
    <w:rsid w:val="00E937D1"/>
    <w:rsid w:val="00E9527C"/>
    <w:rsid w:val="00EA0084"/>
    <w:rsid w:val="00EA06A9"/>
    <w:rsid w:val="00EA0AB5"/>
    <w:rsid w:val="00EA2116"/>
    <w:rsid w:val="00EA217F"/>
    <w:rsid w:val="00EA4BE8"/>
    <w:rsid w:val="00EA6A12"/>
    <w:rsid w:val="00EA70E6"/>
    <w:rsid w:val="00EA7175"/>
    <w:rsid w:val="00EB05C1"/>
    <w:rsid w:val="00EB1886"/>
    <w:rsid w:val="00EB1952"/>
    <w:rsid w:val="00EB2CF3"/>
    <w:rsid w:val="00EB33D4"/>
    <w:rsid w:val="00EB432D"/>
    <w:rsid w:val="00EC0229"/>
    <w:rsid w:val="00EC0AC2"/>
    <w:rsid w:val="00EC1217"/>
    <w:rsid w:val="00EC4C9D"/>
    <w:rsid w:val="00EC6204"/>
    <w:rsid w:val="00EC6AF5"/>
    <w:rsid w:val="00EC6CC3"/>
    <w:rsid w:val="00EC6F0E"/>
    <w:rsid w:val="00EC706B"/>
    <w:rsid w:val="00EC7A1F"/>
    <w:rsid w:val="00ED0296"/>
    <w:rsid w:val="00ED1305"/>
    <w:rsid w:val="00ED707B"/>
    <w:rsid w:val="00ED725B"/>
    <w:rsid w:val="00EE155A"/>
    <w:rsid w:val="00EE30D7"/>
    <w:rsid w:val="00EE3531"/>
    <w:rsid w:val="00EE3C7E"/>
    <w:rsid w:val="00EE46BC"/>
    <w:rsid w:val="00EE5E22"/>
    <w:rsid w:val="00EE5EA5"/>
    <w:rsid w:val="00EF42F9"/>
    <w:rsid w:val="00EF6060"/>
    <w:rsid w:val="00EF7F18"/>
    <w:rsid w:val="00F00162"/>
    <w:rsid w:val="00F00616"/>
    <w:rsid w:val="00F0262F"/>
    <w:rsid w:val="00F06F9B"/>
    <w:rsid w:val="00F075D3"/>
    <w:rsid w:val="00F0771E"/>
    <w:rsid w:val="00F13649"/>
    <w:rsid w:val="00F149DD"/>
    <w:rsid w:val="00F1519F"/>
    <w:rsid w:val="00F15469"/>
    <w:rsid w:val="00F1612D"/>
    <w:rsid w:val="00F161E0"/>
    <w:rsid w:val="00F204A1"/>
    <w:rsid w:val="00F20E5A"/>
    <w:rsid w:val="00F210DE"/>
    <w:rsid w:val="00F21770"/>
    <w:rsid w:val="00F23C39"/>
    <w:rsid w:val="00F24030"/>
    <w:rsid w:val="00F2413C"/>
    <w:rsid w:val="00F2527D"/>
    <w:rsid w:val="00F25C8F"/>
    <w:rsid w:val="00F25E99"/>
    <w:rsid w:val="00F30A02"/>
    <w:rsid w:val="00F32C6A"/>
    <w:rsid w:val="00F369BF"/>
    <w:rsid w:val="00F36C60"/>
    <w:rsid w:val="00F4029C"/>
    <w:rsid w:val="00F463A3"/>
    <w:rsid w:val="00F465BC"/>
    <w:rsid w:val="00F502EC"/>
    <w:rsid w:val="00F526F1"/>
    <w:rsid w:val="00F538C8"/>
    <w:rsid w:val="00F54161"/>
    <w:rsid w:val="00F5443E"/>
    <w:rsid w:val="00F556ED"/>
    <w:rsid w:val="00F55DBF"/>
    <w:rsid w:val="00F5667C"/>
    <w:rsid w:val="00F60E90"/>
    <w:rsid w:val="00F62058"/>
    <w:rsid w:val="00F63DD1"/>
    <w:rsid w:val="00F671B2"/>
    <w:rsid w:val="00F73F3B"/>
    <w:rsid w:val="00F74BF5"/>
    <w:rsid w:val="00F80CD6"/>
    <w:rsid w:val="00F82162"/>
    <w:rsid w:val="00F83F2D"/>
    <w:rsid w:val="00F84A8F"/>
    <w:rsid w:val="00F86486"/>
    <w:rsid w:val="00F86B43"/>
    <w:rsid w:val="00F87595"/>
    <w:rsid w:val="00F9016C"/>
    <w:rsid w:val="00F90374"/>
    <w:rsid w:val="00F923A7"/>
    <w:rsid w:val="00F967F8"/>
    <w:rsid w:val="00F9682E"/>
    <w:rsid w:val="00F96E03"/>
    <w:rsid w:val="00FA02D0"/>
    <w:rsid w:val="00FA046F"/>
    <w:rsid w:val="00FA080A"/>
    <w:rsid w:val="00FA0DA5"/>
    <w:rsid w:val="00FA3701"/>
    <w:rsid w:val="00FA51F8"/>
    <w:rsid w:val="00FA5C82"/>
    <w:rsid w:val="00FA5E38"/>
    <w:rsid w:val="00FA614A"/>
    <w:rsid w:val="00FA70D8"/>
    <w:rsid w:val="00FA7292"/>
    <w:rsid w:val="00FB34AD"/>
    <w:rsid w:val="00FB667C"/>
    <w:rsid w:val="00FB7A05"/>
    <w:rsid w:val="00FC48D5"/>
    <w:rsid w:val="00FC58B8"/>
    <w:rsid w:val="00FC5C33"/>
    <w:rsid w:val="00FC7983"/>
    <w:rsid w:val="00FE1CFF"/>
    <w:rsid w:val="00FE1F4F"/>
    <w:rsid w:val="00FE2D0A"/>
    <w:rsid w:val="00FE489F"/>
    <w:rsid w:val="00FE6122"/>
    <w:rsid w:val="00FE6791"/>
    <w:rsid w:val="00FF1086"/>
    <w:rsid w:val="00FF2832"/>
    <w:rsid w:val="00FF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708"/>
    <w:pPr>
      <w:spacing w:line="360" w:lineRule="auto"/>
    </w:pPr>
    <w:rPr>
      <w:sz w:val="24"/>
    </w:rPr>
  </w:style>
  <w:style w:type="paragraph" w:styleId="Ttulo2">
    <w:name w:val="heading 2"/>
    <w:basedOn w:val="Normal"/>
    <w:link w:val="Ttulo2Car"/>
    <w:uiPriority w:val="9"/>
    <w:qFormat/>
    <w:rsid w:val="00EE35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C7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A4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E0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6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6C0D"/>
  </w:style>
  <w:style w:type="paragraph" w:styleId="Piedepgina">
    <w:name w:val="footer"/>
    <w:basedOn w:val="Normal"/>
    <w:link w:val="PiedepginaCar"/>
    <w:unhideWhenUsed/>
    <w:rsid w:val="00A06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6C0D"/>
  </w:style>
  <w:style w:type="character" w:styleId="Hipervnculo">
    <w:name w:val="Hyperlink"/>
    <w:basedOn w:val="Fuentedeprrafopredeter"/>
    <w:uiPriority w:val="99"/>
    <w:unhideWhenUsed/>
    <w:rsid w:val="008C4CD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304CD"/>
    <w:pPr>
      <w:ind w:left="720"/>
      <w:contextualSpacing/>
    </w:pPr>
  </w:style>
  <w:style w:type="character" w:customStyle="1" w:styleId="40Continuoustext13ptZchn">
    <w:name w:val="4.0 Continuous text 13pt Zchn"/>
    <w:link w:val="40Continuoustext13pt"/>
    <w:locked/>
    <w:rsid w:val="00CE6254"/>
    <w:rPr>
      <w:rFonts w:ascii="CorpoS" w:hAnsi="CorpoS"/>
      <w:sz w:val="26"/>
    </w:rPr>
  </w:style>
  <w:style w:type="paragraph" w:customStyle="1" w:styleId="40Continuoustext13pt">
    <w:name w:val="4.0 Continuous text 13pt"/>
    <w:link w:val="40Continuoustext13ptZchn"/>
    <w:qFormat/>
    <w:rsid w:val="00CE6254"/>
    <w:pPr>
      <w:suppressAutoHyphens/>
      <w:spacing w:after="380" w:line="380" w:lineRule="exact"/>
    </w:pPr>
    <w:rPr>
      <w:rFonts w:ascii="CorpoS" w:hAnsi="CorpoS"/>
      <w:sz w:val="26"/>
    </w:rPr>
  </w:style>
  <w:style w:type="character" w:styleId="Textoennegrita">
    <w:name w:val="Strong"/>
    <w:basedOn w:val="Fuentedeprrafopredeter"/>
    <w:uiPriority w:val="22"/>
    <w:qFormat/>
    <w:rsid w:val="00793D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93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Address">
    <w:name w:val="Address"/>
    <w:basedOn w:val="Normal"/>
    <w:rsid w:val="002411FC"/>
    <w:pPr>
      <w:spacing w:before="120" w:after="0" w:line="240" w:lineRule="auto"/>
      <w:ind w:right="431"/>
    </w:pPr>
    <w:rPr>
      <w:rFonts w:ascii="Arial" w:eastAsia="Calibri" w:hAnsi="Arial" w:cs="Times New Roman"/>
      <w:szCs w:val="24"/>
    </w:rPr>
  </w:style>
  <w:style w:type="paragraph" w:styleId="Textoindependiente2">
    <w:name w:val="Body Text 2"/>
    <w:basedOn w:val="Normal"/>
    <w:link w:val="Textoindependiente2Car"/>
    <w:rsid w:val="002411FC"/>
    <w:pPr>
      <w:spacing w:line="240" w:lineRule="auto"/>
      <w:jc w:val="both"/>
    </w:pPr>
    <w:rPr>
      <w:rFonts w:ascii="Arial" w:eastAsia="Calibri" w:hAnsi="Arial" w:cs="Times New Roman"/>
    </w:rPr>
  </w:style>
  <w:style w:type="character" w:customStyle="1" w:styleId="Textoindependiente2Car">
    <w:name w:val="Texto independiente 2 Car"/>
    <w:basedOn w:val="Fuentedeprrafopredeter"/>
    <w:link w:val="Textoindependiente2"/>
    <w:rsid w:val="002411FC"/>
    <w:rPr>
      <w:rFonts w:ascii="Arial" w:eastAsia="Calibri" w:hAnsi="Arial" w:cs="Times New Roman"/>
      <w:lang w:val="es-ES"/>
    </w:rPr>
  </w:style>
  <w:style w:type="paragraph" w:customStyle="1" w:styleId="Textkrper1">
    <w:name w:val="Textkörper1"/>
    <w:basedOn w:val="Normal"/>
    <w:autoRedefine/>
    <w:rsid w:val="008665D0"/>
    <w:pPr>
      <w:tabs>
        <w:tab w:val="left" w:pos="4950"/>
      </w:tabs>
    </w:pPr>
    <w:rPr>
      <w:rFonts w:ascii="Arial" w:eastAsia="Times New Roman" w:hAnsi="Arial" w:cs="Arial"/>
      <w:color w:val="000000"/>
    </w:rPr>
  </w:style>
  <w:style w:type="table" w:customStyle="1" w:styleId="Tabellenraster1">
    <w:name w:val="Tabellenraster1"/>
    <w:basedOn w:val="Tablanormal"/>
    <w:next w:val="Tablaconcuadrcula"/>
    <w:uiPriority w:val="59"/>
    <w:rsid w:val="00952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5252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252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252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252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252D"/>
    <w:rPr>
      <w:b/>
      <w:bCs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134E1D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134E1D"/>
    <w:rPr>
      <w:rFonts w:ascii="Consolas" w:hAnsi="Consolas" w:cs="Consolas"/>
      <w:sz w:val="20"/>
      <w:szCs w:val="20"/>
    </w:rPr>
  </w:style>
  <w:style w:type="paragraph" w:styleId="Revisin">
    <w:name w:val="Revision"/>
    <w:hidden/>
    <w:uiPriority w:val="99"/>
    <w:semiHidden/>
    <w:rsid w:val="00DD5ACB"/>
    <w:pPr>
      <w:spacing w:after="0" w:line="240" w:lineRule="auto"/>
    </w:pPr>
  </w:style>
  <w:style w:type="paragraph" w:styleId="Sinespaciado">
    <w:name w:val="No Spacing"/>
    <w:uiPriority w:val="1"/>
    <w:qFormat/>
    <w:rsid w:val="009C046A"/>
    <w:pPr>
      <w:spacing w:after="0" w:line="240" w:lineRule="auto"/>
    </w:pPr>
    <w:rPr>
      <w:rFonts w:ascii="Times New Roman" w:eastAsia="Times New Roman" w:hAnsi="Times New Roman" w:cs="Arial"/>
      <w:sz w:val="24"/>
      <w:szCs w:val="24"/>
    </w:rPr>
  </w:style>
  <w:style w:type="paragraph" w:customStyle="1" w:styleId="BodyText1">
    <w:name w:val="BodyText 1"/>
    <w:basedOn w:val="Normal"/>
    <w:uiPriority w:val="1"/>
    <w:qFormat/>
    <w:rsid w:val="009C046A"/>
    <w:pPr>
      <w:spacing w:after="240" w:line="240" w:lineRule="auto"/>
      <w:ind w:firstLine="720"/>
    </w:pPr>
    <w:rPr>
      <w:rFonts w:ascii="Times New Roman" w:eastAsia="Times New Roman" w:hAnsi="Times New Roman" w:cs="Arial"/>
      <w:szCs w:val="24"/>
    </w:rPr>
  </w:style>
  <w:style w:type="paragraph" w:customStyle="1" w:styleId="Default">
    <w:name w:val="Default"/>
    <w:rsid w:val="0016733B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16733B"/>
    <w:pPr>
      <w:spacing w:line="241" w:lineRule="atLeast"/>
    </w:pPr>
    <w:rPr>
      <w:rFonts w:cstheme="minorBidi"/>
      <w:color w:val="auto"/>
    </w:rPr>
  </w:style>
  <w:style w:type="character" w:customStyle="1" w:styleId="A14">
    <w:name w:val="A14"/>
    <w:uiPriority w:val="99"/>
    <w:rsid w:val="0016733B"/>
    <w:rPr>
      <w:rFonts w:cs="Frutiger LT Std 45 Light"/>
      <w:b/>
      <w:bCs/>
      <w:color w:val="57585A"/>
      <w:sz w:val="20"/>
      <w:szCs w:val="20"/>
    </w:rPr>
  </w:style>
  <w:style w:type="character" w:customStyle="1" w:styleId="A16">
    <w:name w:val="A16"/>
    <w:uiPriority w:val="99"/>
    <w:rsid w:val="0016733B"/>
    <w:rPr>
      <w:rFonts w:cs="Frutiger LT Std 45 Light"/>
      <w:b/>
      <w:bCs/>
      <w:color w:val="57585A"/>
      <w:sz w:val="11"/>
      <w:szCs w:val="11"/>
    </w:rPr>
  </w:style>
  <w:style w:type="paragraph" w:customStyle="1" w:styleId="Pa2">
    <w:name w:val="Pa2"/>
    <w:basedOn w:val="Default"/>
    <w:next w:val="Default"/>
    <w:uiPriority w:val="99"/>
    <w:rsid w:val="0016733B"/>
    <w:pPr>
      <w:spacing w:line="20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340AFA"/>
    <w:rPr>
      <w:rFonts w:cs="Frutiger LT Pro 45 Light"/>
      <w:color w:val="EE3123"/>
      <w:sz w:val="56"/>
      <w:szCs w:val="56"/>
    </w:rPr>
  </w:style>
  <w:style w:type="character" w:customStyle="1" w:styleId="A15">
    <w:name w:val="A15"/>
    <w:uiPriority w:val="99"/>
    <w:rsid w:val="00340AFA"/>
    <w:rPr>
      <w:rFonts w:cs="Frutiger 45 Light"/>
      <w:color w:val="1F4770"/>
      <w:sz w:val="60"/>
      <w:szCs w:val="60"/>
    </w:rPr>
  </w:style>
  <w:style w:type="character" w:customStyle="1" w:styleId="Ttulo2Car">
    <w:name w:val="Título 2 Car"/>
    <w:basedOn w:val="Fuentedeprrafopredeter"/>
    <w:link w:val="Ttulo2"/>
    <w:uiPriority w:val="9"/>
    <w:rsid w:val="00EE353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ime">
    <w:name w:val="time"/>
    <w:basedOn w:val="Fuentedeprrafopredeter"/>
    <w:rsid w:val="00EE3531"/>
  </w:style>
  <w:style w:type="character" w:customStyle="1" w:styleId="socialsharetitle">
    <w:name w:val="social_share_title"/>
    <w:basedOn w:val="Fuentedeprrafopredeter"/>
    <w:rsid w:val="00EE3531"/>
  </w:style>
  <w:style w:type="character" w:styleId="nfasis">
    <w:name w:val="Emphasis"/>
    <w:basedOn w:val="Fuentedeprrafopredeter"/>
    <w:uiPriority w:val="20"/>
    <w:qFormat/>
    <w:rsid w:val="00DD3BF4"/>
    <w:rPr>
      <w:i/>
      <w:iCs/>
    </w:rPr>
  </w:style>
  <w:style w:type="paragraph" w:customStyle="1" w:styleId="AddressHead">
    <w:name w:val="Address Head"/>
    <w:basedOn w:val="Normal"/>
    <w:uiPriority w:val="99"/>
    <w:rsid w:val="00670239"/>
    <w:pPr>
      <w:spacing w:before="240" w:after="0" w:line="288" w:lineRule="auto"/>
    </w:pPr>
    <w:rPr>
      <w:rFonts w:ascii="Arial" w:eastAsia="Times New Roman" w:hAnsi="Arial" w:cs="Times New Roman"/>
      <w:b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A5E3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8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4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357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5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70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442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60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02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9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45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68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89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40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72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4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8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7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footnotes" Target="footnotes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image" Target="media/image1.png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hyperlink" Target="mailto:nmarti@alarconyharris.com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allisontransmission.com/" TargetMode="External"/><Relationship Id="rId23" Type="http://schemas.openxmlformats.org/officeDocument/2006/relationships/fontTable" Target="fontTable.xml"/><Relationship Id="rId10" Type="http://schemas.microsoft.com/office/2007/relationships/stylesWithEffects" Target="stylesWithEffect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endnotes" Target="endnotes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ATIProperties xmlns="ATI.Foundation.CustomProperties">
  <Property>
    <Name>ATI_IsProtectedContentType</Name>
    <Value type="Boolean">True</Value>
  </Property>
</ATI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TIDocument" ma:contentTypeID="0x01010003F97074D0207A44B09EAADE7CA3F93D0004DEA273922F874CBB71A65058714AE4" ma:contentTypeVersion="28" ma:contentTypeDescription="" ma:contentTypeScope="" ma:versionID="02e0f81ff2a91a1205a242ffa69a073e">
  <xsd:schema xmlns:xsd="http://www.w3.org/2001/XMLSchema" xmlns:xs="http://www.w3.org/2001/XMLSchema" xmlns:p="http://schemas.microsoft.com/office/2006/metadata/properties" xmlns:ns2="2e4df521-c170-4457-9d52-c6051bf7cd67" xmlns:ns3="542c84f3-0ac5-4fd0-b3e4-ae2dec47868c" xmlns:ns4="45b6299b-07fd-4a2a-8e43-3d6eb2d5dc10" targetNamespace="http://schemas.microsoft.com/office/2006/metadata/properties" ma:root="true" ma:fieldsID="26de916b6fd874f82cdf632f9ad1d0a2" ns2:_="" ns3:_="" ns4:_="">
    <xsd:import namespace="2e4df521-c170-4457-9d52-c6051bf7cd67"/>
    <xsd:import namespace="542c84f3-0ac5-4fd0-b3e4-ae2dec47868c"/>
    <xsd:import namespace="45b6299b-07fd-4a2a-8e43-3d6eb2d5dc10"/>
    <xsd:element name="properties">
      <xsd:complexType>
        <xsd:sequence>
          <xsd:element name="documentManagement">
            <xsd:complexType>
              <xsd:all>
                <xsd:element ref="ns2:ILMCodeTaxHTField0" minOccurs="0"/>
                <xsd:element ref="ns2:TaxCatchAll" minOccurs="0"/>
                <xsd:element ref="ns2:TaxCatchAllLabel" minOccurs="0"/>
                <xsd:element ref="ns2:ITARClass"/>
                <xsd:element ref="ns2:DocumentStatusTaxHTField0" minOccurs="0"/>
                <xsd:element ref="ns3:G_DocumentType_TaxHTField0" minOccurs="0"/>
                <xsd:element ref="ns3:G_Confidentiality_TaxHTField0" minOccurs="0"/>
                <xsd:element ref="ns4:Literature_x0020_Number" minOccurs="0"/>
                <xsd:element ref="ns4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df521-c170-4457-9d52-c6051bf7cd67" elementFormDefault="qualified">
    <xsd:import namespace="http://schemas.microsoft.com/office/2006/documentManagement/types"/>
    <xsd:import namespace="http://schemas.microsoft.com/office/infopath/2007/PartnerControls"/>
    <xsd:element name="ILMCodeTaxHTField0" ma:index="8" ma:taxonomy="true" ma:internalName="ILMCodeTaxHTField0" ma:taxonomyFieldName="ILMCode" ma:displayName="ILMCode" ma:default="" ma:fieldId="{f89e9ab1-426c-4de4-b70e-d7a652e3fefc}" ma:sspId="81e3682d-965e-4c68-9d0d-4be8932ac9a9" ma:termSetId="d6cd12a2-8acc-485b-bada-998561b566c4" ma:anchorId="69dd0caa-adcc-4c88-b74d-51626b8e3ff5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cb5d172f-d7da-4e58-ac0c-ffd0dc1d35d9}" ma:internalName="TaxCatchAll" ma:showField="CatchAllData" ma:web="9e1180ec-951d-44b1-b304-ab117d9b5d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cb5d172f-d7da-4e58-ac0c-ffd0dc1d35d9}" ma:internalName="TaxCatchAllLabel" ma:readOnly="true" ma:showField="CatchAllDataLabel" ma:web="9e1180ec-951d-44b1-b304-ab117d9b5d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TARClass" ma:index="12" ma:displayName="ITARClass" ma:format="Dropdown" ma:internalName="ITARClass">
      <xsd:simpleType>
        <xsd:restriction base="dms:Choice">
          <xsd:enumeration value="No"/>
          <xsd:enumeration value="Yes"/>
        </xsd:restriction>
      </xsd:simpleType>
    </xsd:element>
    <xsd:element name="DocumentStatusTaxHTField0" ma:index="13" nillable="true" ma:taxonomy="true" ma:internalName="DocumentStatusTaxHTField0" ma:taxonomyFieldName="DocumentStatus" ma:displayName="DocumentStatus" ma:default="" ma:fieldId="{a9f02442-e27f-4308-9c99-e5a0a30c8aef}" ma:sspId="81e3682d-965e-4c68-9d0d-4be8932ac9a9" ma:termSetId="1a0d162e-3c9f-47c3-85cf-af88bb1470d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c84f3-0ac5-4fd0-b3e4-ae2dec47868c" elementFormDefault="qualified">
    <xsd:import namespace="http://schemas.microsoft.com/office/2006/documentManagement/types"/>
    <xsd:import namespace="http://schemas.microsoft.com/office/infopath/2007/PartnerControls"/>
    <xsd:element name="G_DocumentType_TaxHTField0" ma:index="15" nillable="true" ma:taxonomy="true" ma:internalName="G_DocumentType_TaxHTField0" ma:taxonomyFieldName="G_DocumentType" ma:displayName="DocumentType" ma:default="" ma:fieldId="{86465ef3-bf6c-4ff4-9745-1a80162f5aa7}" ma:sspId="81e3682d-965e-4c68-9d0d-4be8932ac9a9" ma:termSetId="83325e2d-7769-42ce-ad05-7eabf8308125" ma:anchorId="d96aefa5-0526-4fb7-8a1d-0ce4db343159" ma:open="false" ma:isKeyword="false">
      <xsd:complexType>
        <xsd:sequence>
          <xsd:element ref="pc:Terms" minOccurs="0" maxOccurs="1"/>
        </xsd:sequence>
      </xsd:complexType>
    </xsd:element>
    <xsd:element name="G_Confidentiality_TaxHTField0" ma:index="17" nillable="true" ma:taxonomy="true" ma:internalName="G_Confidentiality_TaxHTField0" ma:taxonomyFieldName="G_Confidentiality" ma:displayName="Confidentiality" ma:default="" ma:fieldId="{23d3746a-a7a6-47b5-827a-99e74728d2bd}" ma:sspId="81e3682d-965e-4c68-9d0d-4be8932ac9a9" ma:termSetId="83325e2d-7769-42ce-ad05-7eabf8308125" ma:anchorId="9141ab2f-dc2e-4334-b8a6-2bdbae1c9827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b6299b-07fd-4a2a-8e43-3d6eb2d5dc10" elementFormDefault="qualified">
    <xsd:import namespace="http://schemas.microsoft.com/office/2006/documentManagement/types"/>
    <xsd:import namespace="http://schemas.microsoft.com/office/infopath/2007/PartnerControls"/>
    <xsd:element name="Literature_x0020_Number" ma:index="19" nillable="true" ma:displayName="Literature Number" ma:internalName="Literature_x0020_Number">
      <xsd:simpleType>
        <xsd:restriction base="dms:Text">
          <xsd:maxLength value="255"/>
        </xsd:restriction>
      </xsd:simpleType>
    </xsd:element>
    <xsd:element name="Category" ma:index="20" nillable="true" ma:displayName="Category" ma:format="Dropdown" ma:internalName="Category">
      <xsd:simpleType>
        <xsd:union memberTypes="dms:Text">
          <xsd:simpleType>
            <xsd:restriction base="dms:Choice">
              <xsd:enumeration value="Branding"/>
              <xsd:enumeration value="Collateral"/>
              <xsd:enumeration value="Collateral Scripts"/>
              <xsd:enumeration value="Events"/>
              <xsd:enumeration value="General Resources"/>
              <xsd:enumeration value="Images"/>
              <xsd:enumeration value="Website"/>
              <xsd:enumeration value="PAN"/>
              <xsd:enumeration value="Presentations"/>
              <xsd:enumeration value="Reference"/>
              <xsd:enumeration value="Sharepoint Site References"/>
              <xsd:enumeration value="Misc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/>
    <Synchronization>Synchronous</Synchronization>
    <Type>1</Type>
    <SequenceNumber>60000</SequenceNumber>
    <Assembly>ATI.Foundation.Events, Version=1.0.0.0, Culture=neutral, PublicKeyToken=ac68e9ceaaaeb478</Assembly>
    <Class>ATI.Foundation.Events.DefaultDocumentTitle</Class>
    <Data/>
    <Filter/>
  </Receiver>
  <Receiver>
    <Name/>
    <Synchronization>Synchronous</Synchronization>
    <Type>2</Type>
    <SequenceNumber>60000</SequenceNumber>
    <Assembly>ATI.Foundation.Events, Version=1.0.0.0, Culture=neutral, PublicKeyToken=ac68e9ceaaaeb478</Assembly>
    <Class>ATI.Foundation.Events.DefaultDocumentTitle</Class>
    <Data/>
    <Filter/>
  </Receiver>
  <Receiver>
    <Name/>
    <Synchronization>Synchronous</Synchronization>
    <Type>10001</Type>
    <SequenceNumber>100</SequenceNumber>
    <Assembly>ATI.Foundation.Events, Version=1.0.0.0, Culture=neutral, PublicKeyToken=ac68e9ceaaaeb478</Assembly>
    <Class>ATI.Foundation.Events.ITAR</Class>
    <Data/>
    <Filter/>
  </Receiver>
  <Receiver>
    <Name/>
    <Synchronization>Synchronous</Synchronization>
    <Type>1</Type>
    <SequenceNumber>100</SequenceNumber>
    <Assembly>ATI.Foundation.Events, Version=1.0.0.0, Culture=neutral, PublicKeyToken=ac68e9ceaaaeb478</Assembly>
    <Class>ATI.Foundation.Events.ITAR</Class>
    <Data/>
    <Filter/>
  </Receiver>
  <Receiver>
    <Name/>
    <Synchronization>Synchronous</Synchronization>
    <Type>10002</Type>
    <SequenceNumber>100</SequenceNumber>
    <Assembly>ATI.Foundation.Events, Version=1.0.0.0, Culture=neutral, PublicKeyToken=ac68e9ceaaaeb478</Assembly>
    <Class>ATI.Foundation.Events.ITAR</Class>
    <Data/>
    <Filter/>
  </Receiver>
  <Receiver>
    <Name/>
    <Synchronization>Synchronous</Synchronization>
    <Type>2</Type>
    <SequenceNumber>100</SequenceNumber>
    <Assembly>ATI.Foundation.Events, Version=1.0.0.0, Culture=neutral, PublicKeyToken=ac68e9ceaaaeb478</Assembly>
    <Class>ATI.Foundation.Events.ITAR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_Confidentiality_TaxHTField0 xmlns="542c84f3-0ac5-4fd0-b3e4-ae2dec47868c">
      <Terms xmlns="http://schemas.microsoft.com/office/infopath/2007/PartnerControls"/>
    </G_Confidentiality_TaxHTField0>
    <TaxCatchAll xmlns="2e4df521-c170-4457-9d52-c6051bf7cd67">
      <Value>14</Value>
      <Value>24</Value>
      <Value>23</Value>
    </TaxCatchAll>
    <G_DocumentType_TaxHTField0 xmlns="542c84f3-0ac5-4fd0-b3e4-ae2dec47868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General</TermName>
          <TermId xmlns="http://schemas.microsoft.com/office/infopath/2007/PartnerControls">9c03b013-b013-41cb-8efb-6106284b123f</TermId>
        </TermInfo>
      </Terms>
    </G_DocumentType_TaxHTField0>
    <ILMCodeTaxHTField0 xmlns="2e4df521-c170-4457-9d52-c6051bf7cd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ADM001 - Administration Operational and Reference</TermName>
          <TermId xmlns="http://schemas.microsoft.com/office/infopath/2007/PartnerControls">ab667857-26d6-45b5-a5dc-4ccb10a2f201</TermId>
        </TermInfo>
      </Terms>
    </ILMCodeTaxHTField0>
    <Category xmlns="45b6299b-07fd-4a2a-8e43-3d6eb2d5dc10">PAN</Category>
    <ITARClass xmlns="2e4df521-c170-4457-9d52-c6051bf7cd67">No</ITARClass>
    <Literature_x0020_Number xmlns="45b6299b-07fd-4a2a-8e43-3d6eb2d5dc10" xsi:nil="true"/>
    <DocumentStatusTaxHTField0 xmlns="2e4df521-c170-4457-9d52-c6051bf7cd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Published with Approval</TermName>
          <TermId xmlns="http://schemas.microsoft.com/office/infopath/2007/PartnerControls">9f0ea7fb-4d98-4169-9e36-2cb1896a56bb</TermId>
        </TermInfo>
      </Terms>
    </DocumentStatusTaxHTField0>
  </documentManagement>
</p:properties>
</file>

<file path=customXml/item5.xml><?xml version="1.0" encoding="utf-8"?>
<?mso-contentType ?>
<SharedContentType xmlns="Microsoft.SharePoint.Taxonomy.ContentTypeSync" SourceId="81e3682d-965e-4c68-9d0d-4be8932ac9a9" ContentTypeId="0x01010003F97074D0207A44B09EAADE7CA3F93D" PreviousValue="false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A6-1C32-44B7-B8B3-8DE3D1983C6D}">
  <ds:schemaRefs>
    <ds:schemaRef ds:uri="ATI.Foundation.CustomProperties"/>
  </ds:schemaRefs>
</ds:datastoreItem>
</file>

<file path=customXml/itemProps2.xml><?xml version="1.0" encoding="utf-8"?>
<ds:datastoreItem xmlns:ds="http://schemas.openxmlformats.org/officeDocument/2006/customXml" ds:itemID="{AC365CF6-B645-41AB-84E6-384B5A9DD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4df521-c170-4457-9d52-c6051bf7cd67"/>
    <ds:schemaRef ds:uri="542c84f3-0ac5-4fd0-b3e4-ae2dec47868c"/>
    <ds:schemaRef ds:uri="45b6299b-07fd-4a2a-8e43-3d6eb2d5dc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4CB13B-0264-43EC-836A-D4F86C12AA0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5B0E0AF-4ACC-4DC8-B28B-762D0EA14501}">
  <ds:schemaRefs>
    <ds:schemaRef ds:uri="http://purl.org/dc/dcmitype/"/>
    <ds:schemaRef ds:uri="http://purl.org/dc/elements/1.1/"/>
    <ds:schemaRef ds:uri="45b6299b-07fd-4a2a-8e43-3d6eb2d5dc10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2e4df521-c170-4457-9d52-c6051bf7cd67"/>
    <ds:schemaRef ds:uri="http://schemas.openxmlformats.org/package/2006/metadata/core-properties"/>
    <ds:schemaRef ds:uri="542c84f3-0ac5-4fd0-b3e4-ae2dec47868c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E8327E55-69DD-4D8D-A23C-C0BA0ED7424C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EC668122-71E0-4C0A-BADF-5658AF47A487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5A02827D-FA72-4650-834F-E84921347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943</Words>
  <Characters>5639</Characters>
  <Application>Microsoft Office Word</Application>
  <DocSecurity>0</DocSecurity>
  <Lines>46</Lines>
  <Paragraphs>13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>REVISED Press Release Word Template_FINAL_24Feb14</vt:lpstr>
      <vt:lpstr>REVISED Press Release Word Template_FINAL_24Feb14</vt:lpstr>
      <vt:lpstr>REVISED Press Release Word Template_FINAL_24Feb14</vt:lpstr>
      <vt:lpstr>REVISED Press Release Word Template_FINAL_24Feb14</vt:lpstr>
    </vt:vector>
  </TitlesOfParts>
  <Company>Allison Transmission</Company>
  <LinksUpToDate>false</LinksUpToDate>
  <CharactersWithSpaces>6569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Press Release Word Template_FINAL_24Feb14</dc:title>
  <dc:creator>Craig Koven</dc:creator>
  <cp:lastModifiedBy>Usuario</cp:lastModifiedBy>
  <cp:revision>4</cp:revision>
  <cp:lastPrinted>2018-04-13T07:05:00Z</cp:lastPrinted>
  <dcterms:created xsi:type="dcterms:W3CDTF">2019-04-03T11:54:00Z</dcterms:created>
  <dcterms:modified xsi:type="dcterms:W3CDTF">2019-04-15T08:55:00Z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0x01010003F97074D0207A44B09EAADE7CA3F93D0004DEA273922F874CBB71A65058714AE4</vt:lpwstr>
  </property>
  <property fmtid="{D5CDD505-2E9C-101B-9397-08002B2CF9AE}" pid="3" name="ILMCode">
    <vt:lpwstr>14;#ADM001 - Administration Operational and Reference|ab667857-26d6-45b5-a5dc-4ccb10a2f201</vt:lpwstr>
  </property>
  <property fmtid="{D5CDD505-2E9C-101B-9397-08002B2CF9AE}" pid="4" name="G_DocumentType">
    <vt:lpwstr>23;#General|9c03b013-b013-41cb-8efb-6106284b123f</vt:lpwstr>
  </property>
  <property fmtid="{D5CDD505-2E9C-101B-9397-08002B2CF9AE}" pid="5" name="DocumentStatus">
    <vt:lpwstr>24;#Published with Approval|9f0ea7fb-4d98-4169-9e36-2cb1896a56bb</vt:lpwstr>
  </property>
  <property fmtid="{D5CDD505-2E9C-101B-9397-08002B2CF9AE}" pid="6" name="G_Confidentiality">
    <vt:lpwstr/>
  </property>
</Properties>
</file>