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BBA13" w14:textId="38E06528" w:rsidR="00E73B66" w:rsidRPr="00205ED7" w:rsidRDefault="00AB4DD6" w:rsidP="0093135F">
      <w:pPr>
        <w:pStyle w:val="Sinespaciado"/>
        <w:spacing w:line="360" w:lineRule="auto"/>
        <w:jc w:val="both"/>
        <w:rPr>
          <w:rFonts w:asciiTheme="minorHAnsi" w:hAnsiTheme="minorHAnsi"/>
          <w:lang w:val="de-DE"/>
        </w:rPr>
      </w:pPr>
      <w:r>
        <w:rPr>
          <w:rFonts w:asciiTheme="minorHAnsi" w:hAnsiTheme="minorHAnsi"/>
          <w:lang w:val="de-DE"/>
        </w:rPr>
        <w:t>23</w:t>
      </w:r>
      <w:bookmarkStart w:id="0" w:name="_GoBack"/>
      <w:bookmarkEnd w:id="0"/>
      <w:r w:rsidR="0093135F" w:rsidRPr="00E91EB8">
        <w:rPr>
          <w:rFonts w:asciiTheme="minorHAnsi" w:hAnsiTheme="minorHAnsi"/>
          <w:lang w:val="de-DE"/>
        </w:rPr>
        <w:t>. April 2019</w:t>
      </w:r>
    </w:p>
    <w:p w14:paraId="1B7DE8F3" w14:textId="77777777" w:rsidR="00895B6E" w:rsidRPr="00205ED7" w:rsidRDefault="00895B6E" w:rsidP="00E73B66">
      <w:pPr>
        <w:pStyle w:val="Sinespaciado"/>
        <w:spacing w:line="360" w:lineRule="auto"/>
        <w:jc w:val="both"/>
        <w:rPr>
          <w:rFonts w:asciiTheme="minorHAnsi" w:hAnsiTheme="minorHAnsi"/>
          <w:lang w:val="de-DE"/>
        </w:rPr>
      </w:pPr>
    </w:p>
    <w:p w14:paraId="2631831C" w14:textId="338E5A44" w:rsidR="00953843" w:rsidRPr="00E91EB8" w:rsidRDefault="0093135F" w:rsidP="00021C18">
      <w:pPr>
        <w:spacing w:line="280" w:lineRule="auto"/>
        <w:rPr>
          <w:b/>
          <w:sz w:val="28"/>
          <w:szCs w:val="28"/>
          <w:lang w:val="de-DE"/>
        </w:rPr>
      </w:pPr>
      <w:r w:rsidRPr="00E91EB8">
        <w:rPr>
          <w:b/>
          <w:sz w:val="28"/>
          <w:szCs w:val="28"/>
          <w:lang w:val="de-DE"/>
        </w:rPr>
        <w:t xml:space="preserve">TOMRA SORTING RECYCLING </w:t>
      </w:r>
      <w:r w:rsidRPr="00E91EB8">
        <w:rPr>
          <w:b/>
          <w:caps/>
          <w:sz w:val="28"/>
          <w:szCs w:val="28"/>
          <w:lang w:val="de-DE"/>
        </w:rPr>
        <w:t>präsentiert</w:t>
      </w:r>
      <w:r w:rsidRPr="00E91EB8">
        <w:rPr>
          <w:b/>
          <w:sz w:val="28"/>
          <w:szCs w:val="28"/>
          <w:lang w:val="de-DE"/>
        </w:rPr>
        <w:t xml:space="preserve"> INNOSORT </w:t>
      </w:r>
      <w:r w:rsidRPr="00E91EB8">
        <w:rPr>
          <w:b/>
          <w:i/>
          <w:sz w:val="28"/>
          <w:szCs w:val="28"/>
          <w:lang w:val="de-DE"/>
        </w:rPr>
        <w:t>FLAKE</w:t>
      </w:r>
      <w:r w:rsidRPr="00E91EB8">
        <w:rPr>
          <w:b/>
          <w:sz w:val="28"/>
          <w:szCs w:val="28"/>
          <w:lang w:val="de-DE"/>
        </w:rPr>
        <w:t xml:space="preserve"> </w:t>
      </w:r>
      <w:r w:rsidR="00021C18" w:rsidRPr="00E91EB8">
        <w:rPr>
          <w:b/>
          <w:sz w:val="28"/>
          <w:szCs w:val="28"/>
          <w:lang w:val="de-DE"/>
        </w:rPr>
        <w:t xml:space="preserve">– </w:t>
      </w:r>
      <w:r w:rsidR="00021C18" w:rsidRPr="00E91EB8">
        <w:rPr>
          <w:b/>
          <w:caps/>
          <w:sz w:val="28"/>
          <w:szCs w:val="28"/>
          <w:lang w:val="de-DE"/>
        </w:rPr>
        <w:t>die sortierlösung mit dualer Sensortechnologie</w:t>
      </w:r>
      <w:r w:rsidR="00FB106B" w:rsidRPr="00E91EB8">
        <w:rPr>
          <w:b/>
          <w:sz w:val="28"/>
          <w:szCs w:val="28"/>
          <w:lang w:val="de-DE"/>
        </w:rPr>
        <w:t xml:space="preserve"> </w:t>
      </w:r>
    </w:p>
    <w:p w14:paraId="76EA5FB6" w14:textId="53EF5042" w:rsidR="00FB106B" w:rsidRPr="00205ED7" w:rsidRDefault="00021C18" w:rsidP="00FB106B">
      <w:pPr>
        <w:autoSpaceDE w:val="0"/>
        <w:autoSpaceDN w:val="0"/>
        <w:adjustRightInd w:val="0"/>
        <w:spacing w:after="0" w:line="240" w:lineRule="auto"/>
        <w:rPr>
          <w:i/>
          <w:lang w:val="de-DE"/>
        </w:rPr>
      </w:pPr>
      <w:r w:rsidRPr="00E91EB8">
        <w:rPr>
          <w:i/>
          <w:lang w:val="de-DE"/>
        </w:rPr>
        <w:t xml:space="preserve">TOMRA Sorting Recycling erweitert sein Angebot an hochpräzisen </w:t>
      </w:r>
      <w:r w:rsidR="00811756" w:rsidRPr="00E91EB8">
        <w:rPr>
          <w:i/>
          <w:lang w:val="de-DE"/>
        </w:rPr>
        <w:t>Systemen</w:t>
      </w:r>
      <w:r w:rsidRPr="00E91EB8">
        <w:rPr>
          <w:i/>
          <w:lang w:val="de-DE"/>
        </w:rPr>
        <w:t xml:space="preserve"> für die Sortierung von Flakes um </w:t>
      </w:r>
      <w:r w:rsidR="00B24B2B">
        <w:rPr>
          <w:i/>
          <w:lang w:val="de-DE"/>
        </w:rPr>
        <w:t xml:space="preserve">die </w:t>
      </w:r>
      <w:r w:rsidRPr="00205ED7">
        <w:rPr>
          <w:lang w:val="de-DE"/>
        </w:rPr>
        <w:t>INNOSORT</w:t>
      </w:r>
      <w:r w:rsidRPr="00E91EB8">
        <w:rPr>
          <w:i/>
          <w:lang w:val="de-DE"/>
        </w:rPr>
        <w:t xml:space="preserve"> FLAKE, eine innovative sensorgestützte Lösung für die </w:t>
      </w:r>
      <w:r w:rsidR="006E1817" w:rsidRPr="00E91EB8">
        <w:rPr>
          <w:i/>
          <w:lang w:val="de-DE"/>
        </w:rPr>
        <w:t xml:space="preserve">gleichzeitige </w:t>
      </w:r>
      <w:r w:rsidRPr="00E91EB8">
        <w:rPr>
          <w:i/>
          <w:lang w:val="de-DE"/>
        </w:rPr>
        <w:t xml:space="preserve">Sortierung nach Farbe </w:t>
      </w:r>
      <w:r w:rsidR="006E1817" w:rsidRPr="00E91EB8">
        <w:rPr>
          <w:i/>
          <w:lang w:val="de-DE"/>
        </w:rPr>
        <w:t>und</w:t>
      </w:r>
      <w:r w:rsidRPr="00E91EB8">
        <w:rPr>
          <w:i/>
          <w:lang w:val="de-DE"/>
        </w:rPr>
        <w:t xml:space="preserve"> Material, mit zuverlässiger Aussortierung von PVC, Metallen und </w:t>
      </w:r>
      <w:r w:rsidR="00B24B2B">
        <w:rPr>
          <w:i/>
          <w:lang w:val="de-DE"/>
        </w:rPr>
        <w:t xml:space="preserve">anderen </w:t>
      </w:r>
      <w:r w:rsidR="00FF6D4F" w:rsidRPr="00E91EB8">
        <w:rPr>
          <w:i/>
          <w:lang w:val="de-DE"/>
        </w:rPr>
        <w:t>undurchsichtigen</w:t>
      </w:r>
      <w:r w:rsidR="00B24B2B">
        <w:rPr>
          <w:i/>
          <w:lang w:val="de-DE"/>
        </w:rPr>
        <w:t xml:space="preserve"> und transparenten</w:t>
      </w:r>
      <w:r w:rsidR="00FF6D4F" w:rsidRPr="00E91EB8">
        <w:rPr>
          <w:i/>
          <w:lang w:val="de-DE"/>
        </w:rPr>
        <w:t xml:space="preserve"> Flakes.</w:t>
      </w:r>
      <w:r w:rsidR="00FB106B" w:rsidRPr="00205ED7">
        <w:rPr>
          <w:i/>
          <w:lang w:val="de-DE"/>
        </w:rPr>
        <w:t xml:space="preserve"> </w:t>
      </w:r>
      <w:r w:rsidR="00FF6D4F" w:rsidRPr="00E91EB8">
        <w:rPr>
          <w:i/>
          <w:lang w:val="de-DE"/>
        </w:rPr>
        <w:t>Die ideale Universal-Sortierlösung für Kunststoffverwertungsanlagen</w:t>
      </w:r>
      <w:r w:rsidR="00917DAA" w:rsidRPr="00E91EB8">
        <w:rPr>
          <w:i/>
          <w:lang w:val="de-DE"/>
        </w:rPr>
        <w:t xml:space="preserve"> – für</w:t>
      </w:r>
      <w:r w:rsidR="006E1817" w:rsidRPr="00E91EB8">
        <w:rPr>
          <w:i/>
          <w:lang w:val="de-DE"/>
        </w:rPr>
        <w:t xml:space="preserve"> hohe</w:t>
      </w:r>
      <w:r w:rsidR="00917DAA" w:rsidRPr="00E91EB8">
        <w:rPr>
          <w:i/>
          <w:lang w:val="de-DE"/>
        </w:rPr>
        <w:t>n</w:t>
      </w:r>
      <w:r w:rsidR="006E1817" w:rsidRPr="00E91EB8">
        <w:rPr>
          <w:i/>
          <w:lang w:val="de-DE"/>
        </w:rPr>
        <w:t xml:space="preserve"> Durchsatz bei konstantem und hochwertigem Output zu attraktiven Konditionen.</w:t>
      </w:r>
    </w:p>
    <w:p w14:paraId="3D43887D" w14:textId="77777777" w:rsidR="00FB106B" w:rsidRPr="00205ED7" w:rsidRDefault="00FB106B" w:rsidP="00227B99">
      <w:pPr>
        <w:autoSpaceDE w:val="0"/>
        <w:autoSpaceDN w:val="0"/>
        <w:adjustRightInd w:val="0"/>
        <w:spacing w:after="0" w:line="240" w:lineRule="auto"/>
        <w:rPr>
          <w:i/>
          <w:lang w:val="de-DE"/>
        </w:rPr>
      </w:pPr>
    </w:p>
    <w:p w14:paraId="178AE9F6" w14:textId="68B2BB3B" w:rsidR="006848C3" w:rsidRPr="00205ED7" w:rsidRDefault="006E1817" w:rsidP="00477433">
      <w:pPr>
        <w:spacing w:line="280" w:lineRule="auto"/>
        <w:rPr>
          <w:rFonts w:eastAsia="Calibri" w:cs="Arial"/>
          <w:lang w:val="de-DE"/>
        </w:rPr>
      </w:pPr>
      <w:r w:rsidRPr="00E91EB8">
        <w:rPr>
          <w:rFonts w:eastAsia="Calibri" w:cs="Arial"/>
          <w:lang w:val="de-DE"/>
        </w:rPr>
        <w:t>TOMRA Sorting Recycling hat die neue INNOSORT </w:t>
      </w:r>
      <w:r w:rsidRPr="00E91EB8">
        <w:rPr>
          <w:rFonts w:eastAsia="Calibri" w:cs="Arial"/>
          <w:i/>
          <w:lang w:val="de-DE"/>
        </w:rPr>
        <w:t>FLAKE</w:t>
      </w:r>
      <w:r w:rsidRPr="00E91EB8">
        <w:rPr>
          <w:rFonts w:eastAsia="Calibri" w:cs="Arial"/>
          <w:lang w:val="de-DE"/>
        </w:rPr>
        <w:t xml:space="preserve"> bei der</w:t>
      </w:r>
      <w:r w:rsidR="003258E9" w:rsidRPr="00E91EB8">
        <w:rPr>
          <w:rFonts w:eastAsia="Calibri" w:cs="Arial"/>
          <w:lang w:val="de-DE"/>
        </w:rPr>
        <w:t xml:space="preserve"> europäischen Fachmesse</w:t>
      </w:r>
      <w:r w:rsidR="00205ED7">
        <w:rPr>
          <w:rFonts w:eastAsia="Calibri" w:cs="Arial"/>
          <w:lang w:val="de-DE"/>
        </w:rPr>
        <w:t xml:space="preserve"> </w:t>
      </w:r>
      <w:r w:rsidR="00B24B2B">
        <w:rPr>
          <w:rFonts w:eastAsia="Calibri" w:cs="Arial"/>
          <w:lang w:val="de-DE"/>
        </w:rPr>
        <w:t>Plastics Recycling Show Europe</w:t>
      </w:r>
      <w:r w:rsidR="003258E9" w:rsidRPr="00E91EB8">
        <w:rPr>
          <w:rFonts w:eastAsia="Calibri" w:cs="Arial"/>
          <w:lang w:val="de-DE"/>
        </w:rPr>
        <w:t xml:space="preserve">– </w:t>
      </w:r>
      <w:r w:rsidRPr="00E91EB8">
        <w:rPr>
          <w:rFonts w:eastAsia="Calibri" w:cs="Arial"/>
          <w:lang w:val="de-DE"/>
        </w:rPr>
        <w:t xml:space="preserve">PRSE </w:t>
      </w:r>
      <w:r w:rsidR="003258E9" w:rsidRPr="00E91EB8">
        <w:rPr>
          <w:rFonts w:eastAsia="Calibri" w:cs="Arial"/>
          <w:lang w:val="de-DE"/>
        </w:rPr>
        <w:t>–</w:t>
      </w:r>
      <w:r w:rsidRPr="00E91EB8">
        <w:rPr>
          <w:rFonts w:eastAsia="Calibri" w:cs="Arial"/>
          <w:lang w:val="de-DE"/>
        </w:rPr>
        <w:t xml:space="preserve"> vorgestellt.</w:t>
      </w:r>
      <w:r w:rsidR="001A0C6E" w:rsidRPr="00205ED7">
        <w:rPr>
          <w:rFonts w:eastAsia="Calibri" w:cs="Arial"/>
          <w:lang w:val="de-DE"/>
        </w:rPr>
        <w:t xml:space="preserve"> </w:t>
      </w:r>
      <w:r w:rsidRPr="00E91EB8">
        <w:rPr>
          <w:rFonts w:eastAsia="Calibri" w:cs="Arial"/>
          <w:lang w:val="de-DE"/>
        </w:rPr>
        <w:t xml:space="preserve">Die innovative Lösung  </w:t>
      </w:r>
      <w:r w:rsidR="00B24B2B">
        <w:rPr>
          <w:rFonts w:eastAsia="Calibri" w:cs="Arial"/>
          <w:lang w:val="de-DE"/>
        </w:rPr>
        <w:t xml:space="preserve"> zur</w:t>
      </w:r>
      <w:r w:rsidRPr="00E91EB8">
        <w:rPr>
          <w:rFonts w:eastAsia="Calibri" w:cs="Arial"/>
          <w:lang w:val="de-DE"/>
        </w:rPr>
        <w:t xml:space="preserve"> Sortierung von PET-Flakes mit dualer Sensortechnologie wurde unter dem Slogan „</w:t>
      </w:r>
      <w:r w:rsidR="00205ED7">
        <w:rPr>
          <w:rFonts w:eastAsia="Calibri" w:cs="Arial"/>
        </w:rPr>
        <w:t>Materially different with excellent results</w:t>
      </w:r>
      <w:r w:rsidR="00205ED7">
        <w:rPr>
          <w:rFonts w:eastAsia="Calibri" w:cs="Arial"/>
          <w:lang w:val="de-DE"/>
        </w:rPr>
        <w:t>“ (</w:t>
      </w:r>
      <w:r w:rsidRPr="00E91EB8">
        <w:rPr>
          <w:rFonts w:eastAsia="Calibri" w:cs="Arial"/>
          <w:lang w:val="de-DE"/>
        </w:rPr>
        <w:t>Grundlegend anders</w:t>
      </w:r>
      <w:r w:rsidR="00EF261D" w:rsidRPr="00E91EB8">
        <w:rPr>
          <w:rFonts w:eastAsia="Calibri" w:cs="Arial"/>
          <w:lang w:val="de-DE"/>
        </w:rPr>
        <w:t>,</w:t>
      </w:r>
      <w:r w:rsidR="00811756" w:rsidRPr="00E91EB8">
        <w:rPr>
          <w:rFonts w:eastAsia="Calibri" w:cs="Arial"/>
          <w:lang w:val="de-DE"/>
        </w:rPr>
        <w:t xml:space="preserve"> für</w:t>
      </w:r>
      <w:r w:rsidRPr="00E91EB8">
        <w:rPr>
          <w:rFonts w:eastAsia="Calibri" w:cs="Arial"/>
          <w:lang w:val="de-DE"/>
        </w:rPr>
        <w:t xml:space="preserve"> hervorragende Ergebnisse</w:t>
      </w:r>
      <w:r w:rsidR="00205ED7">
        <w:rPr>
          <w:rFonts w:eastAsia="Calibri" w:cs="Arial"/>
          <w:lang w:val="de-DE"/>
        </w:rPr>
        <w:t>)</w:t>
      </w:r>
      <w:r w:rsidRPr="00E91EB8">
        <w:rPr>
          <w:rFonts w:eastAsia="Calibri" w:cs="Arial"/>
          <w:lang w:val="de-DE"/>
        </w:rPr>
        <w:t xml:space="preserve"> präsentiert. </w:t>
      </w:r>
      <w:r w:rsidR="00477433" w:rsidRPr="00E91EB8">
        <w:rPr>
          <w:rFonts w:eastAsia="Calibri" w:cs="Arial"/>
          <w:lang w:val="de-DE"/>
        </w:rPr>
        <w:t>Neu und einzigartig ist die Kombination von</w:t>
      </w:r>
      <w:r w:rsidRPr="00E91EB8">
        <w:rPr>
          <w:rFonts w:eastAsia="Calibri" w:cs="Arial"/>
          <w:lang w:val="de-DE"/>
        </w:rPr>
        <w:t xml:space="preserve"> </w:t>
      </w:r>
      <w:r w:rsidR="0036543D" w:rsidRPr="00E91EB8">
        <w:rPr>
          <w:rFonts w:eastAsia="Calibri" w:cs="Arial"/>
          <w:lang w:val="de-DE"/>
        </w:rPr>
        <w:t>Farbk</w:t>
      </w:r>
      <w:r w:rsidRPr="00E91EB8">
        <w:rPr>
          <w:rFonts w:eastAsia="Calibri" w:cs="Arial"/>
          <w:lang w:val="de-DE"/>
        </w:rPr>
        <w:t xml:space="preserve">ameras </w:t>
      </w:r>
      <w:r w:rsidR="0036543D" w:rsidRPr="00E91EB8">
        <w:rPr>
          <w:rFonts w:eastAsia="Calibri" w:cs="Arial"/>
          <w:lang w:val="de-DE"/>
        </w:rPr>
        <w:t>mit ultrahochauflösenden</w:t>
      </w:r>
      <w:r w:rsidRPr="00E91EB8">
        <w:rPr>
          <w:rFonts w:eastAsia="Calibri" w:cs="Arial"/>
          <w:lang w:val="de-DE"/>
        </w:rPr>
        <w:t xml:space="preserve"> NIR</w:t>
      </w:r>
      <w:r w:rsidR="0036543D" w:rsidRPr="00E91EB8">
        <w:rPr>
          <w:rFonts w:eastAsia="Calibri" w:cs="Arial"/>
          <w:lang w:val="de-DE"/>
        </w:rPr>
        <w:t>-S</w:t>
      </w:r>
      <w:r w:rsidRPr="00E91EB8">
        <w:rPr>
          <w:rFonts w:eastAsia="Calibri" w:cs="Arial"/>
          <w:lang w:val="de-DE"/>
        </w:rPr>
        <w:t>ensor</w:t>
      </w:r>
      <w:r w:rsidR="0036543D" w:rsidRPr="00E91EB8">
        <w:rPr>
          <w:rFonts w:eastAsia="Calibri" w:cs="Arial"/>
          <w:lang w:val="de-DE"/>
        </w:rPr>
        <w:t>en</w:t>
      </w:r>
      <w:r w:rsidRPr="00E91EB8">
        <w:rPr>
          <w:rFonts w:eastAsia="Calibri" w:cs="Arial"/>
          <w:lang w:val="de-DE"/>
        </w:rPr>
        <w:t xml:space="preserve"> </w:t>
      </w:r>
      <w:r w:rsidR="0036543D" w:rsidRPr="00E91EB8">
        <w:rPr>
          <w:rFonts w:eastAsia="Calibri" w:cs="Arial"/>
          <w:lang w:val="de-DE"/>
        </w:rPr>
        <w:t>des Marktführers</w:t>
      </w:r>
      <w:r w:rsidRPr="00E91EB8">
        <w:rPr>
          <w:rFonts w:eastAsia="Calibri" w:cs="Arial"/>
          <w:lang w:val="de-DE"/>
        </w:rPr>
        <w:t xml:space="preserve"> TOMRA</w:t>
      </w:r>
      <w:r w:rsidR="00477433" w:rsidRPr="00E91EB8">
        <w:rPr>
          <w:rFonts w:eastAsia="Calibri" w:cs="Arial"/>
          <w:lang w:val="de-DE"/>
        </w:rPr>
        <w:t>, mit denen die Anlage</w:t>
      </w:r>
      <w:r w:rsidRPr="00E91EB8">
        <w:rPr>
          <w:rFonts w:eastAsia="Calibri" w:cs="Arial"/>
          <w:lang w:val="de-DE"/>
        </w:rPr>
        <w:t xml:space="preserve"> </w:t>
      </w:r>
      <w:r w:rsidR="0036543D" w:rsidRPr="00E91EB8">
        <w:rPr>
          <w:rFonts w:eastAsia="Calibri" w:cs="Arial"/>
          <w:lang w:val="de-DE"/>
        </w:rPr>
        <w:t>ausgestattet</w:t>
      </w:r>
      <w:r w:rsidR="00477433" w:rsidRPr="00E91EB8">
        <w:rPr>
          <w:rFonts w:eastAsia="Calibri" w:cs="Arial"/>
          <w:lang w:val="de-DE"/>
        </w:rPr>
        <w:t xml:space="preserve"> ist, </w:t>
      </w:r>
      <w:r w:rsidR="00B24B2B">
        <w:rPr>
          <w:rFonts w:eastAsia="Calibri" w:cs="Arial"/>
          <w:lang w:val="de-DE"/>
        </w:rPr>
        <w:t xml:space="preserve">welche </w:t>
      </w:r>
      <w:r w:rsidRPr="00E91EB8">
        <w:rPr>
          <w:rFonts w:eastAsia="Calibri" w:cs="Arial"/>
          <w:lang w:val="de-DE"/>
        </w:rPr>
        <w:t xml:space="preserve"> </w:t>
      </w:r>
      <w:r w:rsidR="0036543D" w:rsidRPr="00E91EB8">
        <w:rPr>
          <w:rFonts w:eastAsia="Calibri" w:cs="Arial"/>
          <w:lang w:val="de-DE"/>
        </w:rPr>
        <w:t>Kunststoff</w:t>
      </w:r>
      <w:r w:rsidR="00F800D0" w:rsidRPr="00E91EB8">
        <w:rPr>
          <w:rFonts w:eastAsia="Calibri" w:cs="Arial"/>
          <w:lang w:val="de-DE"/>
        </w:rPr>
        <w:t>f</w:t>
      </w:r>
      <w:r w:rsidR="0036543D" w:rsidRPr="00E91EB8">
        <w:rPr>
          <w:rFonts w:eastAsia="Calibri" w:cs="Arial"/>
          <w:lang w:val="de-DE"/>
        </w:rPr>
        <w:t>raktionen von 2 bis</w:t>
      </w:r>
      <w:r w:rsidRPr="00E91EB8">
        <w:rPr>
          <w:rFonts w:eastAsia="Calibri" w:cs="Arial"/>
          <w:lang w:val="de-DE"/>
        </w:rPr>
        <w:t xml:space="preserve"> 12</w:t>
      </w:r>
      <w:r w:rsidR="0036543D" w:rsidRPr="00E91EB8">
        <w:rPr>
          <w:rFonts w:eastAsia="Calibri" w:cs="Arial"/>
          <w:lang w:val="de-DE"/>
        </w:rPr>
        <w:t> </w:t>
      </w:r>
      <w:r w:rsidRPr="00E91EB8">
        <w:rPr>
          <w:rFonts w:eastAsia="Calibri" w:cs="Arial"/>
          <w:lang w:val="de-DE"/>
        </w:rPr>
        <w:t xml:space="preserve">mm </w:t>
      </w:r>
      <w:r w:rsidR="0036543D" w:rsidRPr="00E91EB8">
        <w:rPr>
          <w:rFonts w:eastAsia="Calibri" w:cs="Arial"/>
          <w:lang w:val="de-DE"/>
        </w:rPr>
        <w:t>gleichzeitig nach Farbe und nach Polymertypen sortieren</w:t>
      </w:r>
      <w:r w:rsidR="00477433" w:rsidRPr="00E91EB8">
        <w:rPr>
          <w:rFonts w:eastAsia="Calibri" w:cs="Arial"/>
          <w:lang w:val="de-DE"/>
        </w:rPr>
        <w:t xml:space="preserve"> kann</w:t>
      </w:r>
      <w:r w:rsidRPr="00E91EB8">
        <w:rPr>
          <w:rFonts w:eastAsia="Calibri" w:cs="Arial"/>
          <w:lang w:val="de-DE"/>
        </w:rPr>
        <w:t>.</w:t>
      </w:r>
    </w:p>
    <w:p w14:paraId="39B2FD66" w14:textId="0550DCF2" w:rsidR="008D7732" w:rsidRPr="00205ED7" w:rsidRDefault="00477433" w:rsidP="00712F77">
      <w:pPr>
        <w:spacing w:line="280" w:lineRule="auto"/>
        <w:rPr>
          <w:rFonts w:eastAsia="Calibri" w:cs="Arial"/>
          <w:lang w:val="de-DE"/>
        </w:rPr>
      </w:pPr>
      <w:r w:rsidRPr="00E91EB8">
        <w:rPr>
          <w:rFonts w:eastAsia="Calibri" w:cs="Arial"/>
          <w:lang w:val="de-DE"/>
        </w:rPr>
        <w:t>„</w:t>
      </w:r>
      <w:r w:rsidR="00712F77" w:rsidRPr="00E91EB8">
        <w:rPr>
          <w:rFonts w:eastAsia="Calibri" w:cs="Arial"/>
          <w:lang w:val="de-DE"/>
        </w:rPr>
        <w:t>Zu einem Zeitpunkt, da die</w:t>
      </w:r>
      <w:r w:rsidRPr="00E91EB8">
        <w:rPr>
          <w:rFonts w:eastAsia="Calibri" w:cs="Arial"/>
          <w:lang w:val="de-DE"/>
        </w:rPr>
        <w:t xml:space="preserve"> rPET</w:t>
      </w:r>
      <w:r w:rsidR="00712F77" w:rsidRPr="00E91EB8">
        <w:rPr>
          <w:rFonts w:eastAsia="Calibri" w:cs="Arial"/>
          <w:lang w:val="de-DE"/>
        </w:rPr>
        <w:t>-I</w:t>
      </w:r>
      <w:r w:rsidRPr="00E91EB8">
        <w:rPr>
          <w:rFonts w:eastAsia="Calibri" w:cs="Arial"/>
          <w:lang w:val="de-DE"/>
        </w:rPr>
        <w:t>ndustr</w:t>
      </w:r>
      <w:r w:rsidR="00712F77" w:rsidRPr="00E91EB8">
        <w:rPr>
          <w:rFonts w:eastAsia="Calibri" w:cs="Arial"/>
          <w:lang w:val="de-DE"/>
        </w:rPr>
        <w:t>ie</w:t>
      </w:r>
      <w:r w:rsidRPr="00E91EB8">
        <w:rPr>
          <w:rFonts w:eastAsia="Calibri" w:cs="Arial"/>
          <w:lang w:val="de-DE"/>
        </w:rPr>
        <w:t xml:space="preserve"> </w:t>
      </w:r>
      <w:r w:rsidR="00712F77" w:rsidRPr="00E91EB8">
        <w:rPr>
          <w:rFonts w:eastAsia="Calibri" w:cs="Arial"/>
          <w:lang w:val="de-DE"/>
        </w:rPr>
        <w:t>vor allem an hochwertigem Output zu günstigeren Preisen interessiert ist</w:t>
      </w:r>
      <w:r w:rsidRPr="00E91EB8">
        <w:rPr>
          <w:rFonts w:eastAsia="Calibri" w:cs="Arial"/>
          <w:lang w:val="de-DE"/>
        </w:rPr>
        <w:t>,</w:t>
      </w:r>
      <w:r w:rsidR="00712F77" w:rsidRPr="00E91EB8">
        <w:rPr>
          <w:rFonts w:eastAsia="Calibri" w:cs="Arial"/>
          <w:lang w:val="de-DE"/>
        </w:rPr>
        <w:t xml:space="preserve"> bietet sich</w:t>
      </w:r>
      <w:r w:rsidRPr="00E91EB8">
        <w:rPr>
          <w:rFonts w:eastAsia="Calibri" w:cs="Arial"/>
          <w:lang w:val="de-DE"/>
        </w:rPr>
        <w:t xml:space="preserve"> INNOSORT </w:t>
      </w:r>
      <w:r w:rsidRPr="00E91EB8">
        <w:rPr>
          <w:rFonts w:eastAsia="Calibri" w:cs="Arial"/>
          <w:i/>
          <w:lang w:val="de-DE"/>
        </w:rPr>
        <w:t>FLAKE</w:t>
      </w:r>
      <w:r w:rsidR="00712F77" w:rsidRPr="00E91EB8">
        <w:rPr>
          <w:rFonts w:eastAsia="Calibri" w:cs="Arial"/>
          <w:lang w:val="de-DE"/>
        </w:rPr>
        <w:t xml:space="preserve"> als perfekte Universallösung für Kuns</w:t>
      </w:r>
      <w:r w:rsidR="00950CBE" w:rsidRPr="00E91EB8">
        <w:rPr>
          <w:rFonts w:eastAsia="Calibri" w:cs="Arial"/>
          <w:lang w:val="de-DE"/>
        </w:rPr>
        <w:t>t</w:t>
      </w:r>
      <w:r w:rsidR="00712F77" w:rsidRPr="00E91EB8">
        <w:rPr>
          <w:rFonts w:eastAsia="Calibri" w:cs="Arial"/>
          <w:lang w:val="de-DE"/>
        </w:rPr>
        <w:t xml:space="preserve">stoffverwerter an, die eine hochwertige Ausbeute erzielen, Verluste minimieren und ihre betrieblichen Abläufe optimieren möchten, </w:t>
      </w:r>
      <w:r w:rsidR="00597DDE" w:rsidRPr="00E91EB8">
        <w:rPr>
          <w:rFonts w:eastAsia="Calibri" w:cs="Arial"/>
          <w:lang w:val="de-DE"/>
        </w:rPr>
        <w:t>um</w:t>
      </w:r>
      <w:r w:rsidR="00712F77" w:rsidRPr="00E91EB8">
        <w:rPr>
          <w:rFonts w:eastAsia="Calibri" w:cs="Arial"/>
          <w:lang w:val="de-DE"/>
        </w:rPr>
        <w:t xml:space="preserve"> die Kostenstrukturen ihres Unternehmens zu verbessern</w:t>
      </w:r>
      <w:r w:rsidRPr="00E91EB8">
        <w:rPr>
          <w:lang w:val="de-DE"/>
        </w:rPr>
        <w:t xml:space="preserve">“, </w:t>
      </w:r>
      <w:r w:rsidR="00BE443C" w:rsidRPr="00E91EB8">
        <w:rPr>
          <w:rFonts w:eastAsia="Calibri" w:cs="Arial"/>
          <w:lang w:val="de-DE"/>
        </w:rPr>
        <w:t>beton</w:t>
      </w:r>
      <w:r w:rsidR="000E604E" w:rsidRPr="00E91EB8">
        <w:rPr>
          <w:rFonts w:eastAsia="Calibri" w:cs="Arial"/>
          <w:lang w:val="de-DE"/>
        </w:rPr>
        <w:t>t</w:t>
      </w:r>
      <w:r w:rsidRPr="00E91EB8">
        <w:rPr>
          <w:rFonts w:eastAsia="Calibri" w:cs="Arial"/>
          <w:lang w:val="de-DE"/>
        </w:rPr>
        <w:t xml:space="preserve"> Valerio Sama, Produktmanager Recycling von TOMRA Sorting.</w:t>
      </w:r>
    </w:p>
    <w:p w14:paraId="639652E2" w14:textId="192ADB3A" w:rsidR="00D062CB" w:rsidRPr="00205ED7" w:rsidRDefault="00DF7D6A" w:rsidP="00DF7D6A">
      <w:pPr>
        <w:spacing w:line="280" w:lineRule="auto"/>
        <w:rPr>
          <w:rFonts w:eastAsia="Calibri" w:cs="Arial"/>
          <w:b/>
          <w:lang w:val="de-DE"/>
        </w:rPr>
      </w:pPr>
      <w:r w:rsidRPr="00E91EB8">
        <w:rPr>
          <w:rFonts w:eastAsia="Calibri" w:cs="Arial"/>
          <w:b/>
          <w:lang w:val="de-DE"/>
        </w:rPr>
        <w:t>Premium rPET-Qualitäten und hohe Ausbeute</w:t>
      </w:r>
    </w:p>
    <w:p w14:paraId="2481F095" w14:textId="60C0DB40" w:rsidR="001F22BD" w:rsidRPr="00205ED7" w:rsidRDefault="00DF7D6A" w:rsidP="0080242B">
      <w:pPr>
        <w:spacing w:line="280" w:lineRule="auto"/>
        <w:rPr>
          <w:lang w:val="de-DE"/>
        </w:rPr>
      </w:pPr>
      <w:r w:rsidRPr="00E91EB8">
        <w:rPr>
          <w:rFonts w:eastAsia="Calibri" w:cs="Arial"/>
          <w:lang w:val="de-DE"/>
        </w:rPr>
        <w:t xml:space="preserve">INNOSORT </w:t>
      </w:r>
      <w:r w:rsidRPr="00E91EB8">
        <w:rPr>
          <w:rFonts w:eastAsia="Calibri" w:cs="Arial"/>
          <w:i/>
          <w:lang w:val="de-DE"/>
        </w:rPr>
        <w:t>FLAKE</w:t>
      </w:r>
      <w:r w:rsidRPr="00E91EB8">
        <w:rPr>
          <w:rFonts w:eastAsia="Calibri" w:cs="Arial"/>
          <w:lang w:val="de-DE"/>
        </w:rPr>
        <w:t xml:space="preserve"> ist mit der patentierten FLYING BEAM®-Technologie von TOMRA ausgestattet – das Geheimnis </w:t>
      </w:r>
      <w:r w:rsidR="00126A39" w:rsidRPr="00E91EB8">
        <w:rPr>
          <w:rFonts w:eastAsia="Calibri" w:cs="Arial"/>
          <w:lang w:val="de-DE"/>
        </w:rPr>
        <w:t xml:space="preserve">hinter </w:t>
      </w:r>
      <w:r w:rsidRPr="00E91EB8">
        <w:rPr>
          <w:rFonts w:eastAsia="Calibri" w:cs="Arial"/>
          <w:lang w:val="de-DE"/>
        </w:rPr>
        <w:t>der hohen Präzision.</w:t>
      </w:r>
      <w:r w:rsidR="007F3494" w:rsidRPr="00205ED7">
        <w:rPr>
          <w:rFonts w:eastAsia="Calibri" w:cs="Arial"/>
          <w:lang w:val="de-DE"/>
        </w:rPr>
        <w:t xml:space="preserve"> </w:t>
      </w:r>
      <w:r w:rsidRPr="00E91EB8">
        <w:rPr>
          <w:rFonts w:eastAsia="Calibri" w:cs="Arial"/>
          <w:lang w:val="de-DE"/>
        </w:rPr>
        <w:t>Die extrem</w:t>
      </w:r>
      <w:r w:rsidR="00597DDE" w:rsidRPr="00E91EB8">
        <w:rPr>
          <w:rFonts w:eastAsia="Calibri" w:cs="Arial"/>
          <w:lang w:val="de-DE"/>
        </w:rPr>
        <w:t xml:space="preserve"> </w:t>
      </w:r>
      <w:r w:rsidRPr="00E91EB8">
        <w:rPr>
          <w:rFonts w:eastAsia="Calibri" w:cs="Arial"/>
          <w:lang w:val="de-DE"/>
        </w:rPr>
        <w:t>schnellen und zuverlä</w:t>
      </w:r>
      <w:r w:rsidR="00597DDE" w:rsidRPr="00E91EB8">
        <w:rPr>
          <w:rFonts w:eastAsia="Calibri" w:cs="Arial"/>
          <w:lang w:val="de-DE"/>
        </w:rPr>
        <w:t>s</w:t>
      </w:r>
      <w:r w:rsidRPr="00E91EB8">
        <w:rPr>
          <w:rFonts w:eastAsia="Calibri" w:cs="Arial"/>
          <w:lang w:val="de-DE"/>
        </w:rPr>
        <w:t xml:space="preserve">sigen NIR-Sensoren erkennen </w:t>
      </w:r>
      <w:r w:rsidR="001C3504" w:rsidRPr="00E91EB8">
        <w:rPr>
          <w:rFonts w:eastAsia="Calibri" w:cs="Arial"/>
          <w:lang w:val="de-DE"/>
        </w:rPr>
        <w:t xml:space="preserve"> </w:t>
      </w:r>
      <w:r w:rsidRPr="00E91EB8">
        <w:rPr>
          <w:rFonts w:eastAsia="Calibri" w:cs="Arial"/>
          <w:lang w:val="de-DE"/>
        </w:rPr>
        <w:t>Polymer</w:t>
      </w:r>
      <w:r w:rsidR="00205ED7">
        <w:rPr>
          <w:rFonts w:eastAsia="Calibri" w:cs="Arial"/>
          <w:lang w:val="de-DE"/>
        </w:rPr>
        <w:t xml:space="preserve"> </w:t>
      </w:r>
      <w:r w:rsidR="00B24B2B">
        <w:rPr>
          <w:rFonts w:eastAsia="Calibri" w:cs="Arial"/>
          <w:lang w:val="de-DE"/>
        </w:rPr>
        <w:t xml:space="preserve">ab einer Korngröße von </w:t>
      </w:r>
      <w:r w:rsidRPr="00E91EB8">
        <w:rPr>
          <w:rFonts w:eastAsia="Calibri" w:cs="Arial"/>
          <w:lang w:val="de-DE"/>
        </w:rPr>
        <w:t xml:space="preserve">  2 mm, sodass weniger wertvolles PET-Flakematerial verloren </w:t>
      </w:r>
      <w:r w:rsidR="00173625" w:rsidRPr="00E91EB8">
        <w:rPr>
          <w:rFonts w:eastAsia="Calibri" w:cs="Arial"/>
          <w:lang w:val="de-DE"/>
        </w:rPr>
        <w:t>geht und die Verluste am Ende unter 2 % liegen.</w:t>
      </w:r>
      <w:r w:rsidR="001F22BD" w:rsidRPr="00205ED7">
        <w:rPr>
          <w:rFonts w:eastAsia="Calibri" w:cs="Arial"/>
          <w:lang w:val="de-DE"/>
        </w:rPr>
        <w:t xml:space="preserve"> </w:t>
      </w:r>
      <w:r w:rsidR="00173625" w:rsidRPr="00E91EB8">
        <w:rPr>
          <w:lang w:val="de-DE"/>
        </w:rPr>
        <w:t>Der Sensor erkennt die Materialeigenschaften eines breiten Spektrums an Polymeren</w:t>
      </w:r>
      <w:r w:rsidR="009B57A1" w:rsidRPr="00E91EB8">
        <w:rPr>
          <w:lang w:val="de-DE"/>
        </w:rPr>
        <w:t>.</w:t>
      </w:r>
      <w:r w:rsidR="00173625" w:rsidRPr="00E91EB8">
        <w:rPr>
          <w:lang w:val="de-DE"/>
        </w:rPr>
        <w:t xml:space="preserve"> Fremdstoffe wie PVC, PE, PP, PA und POM</w:t>
      </w:r>
      <w:r w:rsidR="009B57A1" w:rsidRPr="00E91EB8">
        <w:rPr>
          <w:lang w:val="de-DE"/>
        </w:rPr>
        <w:t xml:space="preserve"> werden</w:t>
      </w:r>
      <w:r w:rsidR="00173625" w:rsidRPr="00E91EB8">
        <w:rPr>
          <w:lang w:val="de-DE"/>
        </w:rPr>
        <w:t xml:space="preserve"> aussortiert und</w:t>
      </w:r>
      <w:r w:rsidR="009B57A1" w:rsidRPr="00E91EB8">
        <w:rPr>
          <w:lang w:val="de-DE"/>
        </w:rPr>
        <w:t xml:space="preserve"> </w:t>
      </w:r>
      <w:r w:rsidR="00173625" w:rsidRPr="00E91EB8">
        <w:rPr>
          <w:lang w:val="de-DE"/>
        </w:rPr>
        <w:t>die Qualität des Outputs verbessert</w:t>
      </w:r>
      <w:r w:rsidR="009B57A1" w:rsidRPr="00E91EB8">
        <w:rPr>
          <w:lang w:val="de-DE"/>
        </w:rPr>
        <w:t xml:space="preserve"> sich</w:t>
      </w:r>
      <w:r w:rsidR="00173625" w:rsidRPr="00E91EB8">
        <w:rPr>
          <w:lang w:val="de-DE"/>
        </w:rPr>
        <w:t>.</w:t>
      </w:r>
      <w:r w:rsidR="006F40E0" w:rsidRPr="00205ED7">
        <w:rPr>
          <w:lang w:val="de-DE"/>
        </w:rPr>
        <w:t xml:space="preserve"> </w:t>
      </w:r>
      <w:r w:rsidR="00173625" w:rsidRPr="00E91EB8">
        <w:rPr>
          <w:lang w:val="de-DE"/>
        </w:rPr>
        <w:t xml:space="preserve">Die zuverlässige Aussortierung von PVC, Metallen und </w:t>
      </w:r>
      <w:r w:rsidR="00B24B2B">
        <w:rPr>
          <w:lang w:val="de-DE"/>
        </w:rPr>
        <w:t>andere</w:t>
      </w:r>
      <w:r w:rsidR="00943877">
        <w:rPr>
          <w:lang w:val="de-DE"/>
        </w:rPr>
        <w:t>n</w:t>
      </w:r>
      <w:r w:rsidR="00B24B2B">
        <w:rPr>
          <w:lang w:val="de-DE"/>
        </w:rPr>
        <w:t xml:space="preserve"> undurchsichtigen und transparenten </w:t>
      </w:r>
      <w:r w:rsidR="00173625" w:rsidRPr="00E91EB8">
        <w:rPr>
          <w:lang w:val="de-DE"/>
        </w:rPr>
        <w:t xml:space="preserve">Flakes führt zu einer rPET-Qualität, die höchsten Standards entspricht, und mit der sich bessere Preise erzielen lassen. </w:t>
      </w:r>
      <w:r w:rsidR="0080242B" w:rsidRPr="00E91EB8">
        <w:rPr>
          <w:lang w:val="de-DE"/>
        </w:rPr>
        <w:t>Für den Kunden bedeutet dies einen profitableren Produktoutput.</w:t>
      </w:r>
    </w:p>
    <w:p w14:paraId="691E91C6" w14:textId="008B742E" w:rsidR="00D062CB" w:rsidRPr="00205ED7" w:rsidRDefault="0080242B" w:rsidP="0080242B">
      <w:pPr>
        <w:spacing w:line="280" w:lineRule="auto"/>
        <w:rPr>
          <w:b/>
          <w:lang w:val="de-DE"/>
        </w:rPr>
      </w:pPr>
      <w:r w:rsidRPr="00E91EB8">
        <w:rPr>
          <w:b/>
          <w:lang w:val="de-DE"/>
        </w:rPr>
        <w:t>Geringe Betriebskosten und schneller ROI</w:t>
      </w:r>
    </w:p>
    <w:p w14:paraId="33DD2749" w14:textId="1428B289" w:rsidR="00E76446" w:rsidRPr="00205ED7" w:rsidRDefault="0080242B" w:rsidP="004D40AE">
      <w:pPr>
        <w:spacing w:line="280" w:lineRule="auto"/>
        <w:rPr>
          <w:rFonts w:eastAsia="Calibri" w:cs="Arial"/>
          <w:lang w:val="de-DE"/>
        </w:rPr>
      </w:pPr>
      <w:r w:rsidRPr="00E91EB8">
        <w:rPr>
          <w:rFonts w:eastAsia="Calibri" w:cs="Arial"/>
          <w:lang w:val="de-DE"/>
        </w:rPr>
        <w:t>Die kontinuierliche Überwachungsfunktion erlaubt den Kunden die Überwachung und Optimierung ihrer betrieblichen Abläufe in Echtzeit.</w:t>
      </w:r>
      <w:r w:rsidR="00D062CB" w:rsidRPr="00205ED7">
        <w:rPr>
          <w:rFonts w:eastAsia="Calibri" w:cs="Arial"/>
          <w:lang w:val="de-DE"/>
        </w:rPr>
        <w:t xml:space="preserve"> </w:t>
      </w:r>
      <w:r w:rsidRPr="00E91EB8">
        <w:rPr>
          <w:rFonts w:eastAsia="Calibri" w:cs="Arial"/>
          <w:lang w:val="de-DE"/>
        </w:rPr>
        <w:t xml:space="preserve">Das System wird dadurch stabiler, es kommt zu weniger </w:t>
      </w:r>
      <w:r w:rsidR="005D02D1" w:rsidRPr="00E91EB8">
        <w:rPr>
          <w:rFonts w:eastAsia="Calibri" w:cs="Arial"/>
          <w:lang w:val="de-DE"/>
        </w:rPr>
        <w:lastRenderedPageBreak/>
        <w:t>Stillstand</w:t>
      </w:r>
      <w:r w:rsidRPr="00E91EB8">
        <w:rPr>
          <w:rFonts w:eastAsia="Calibri" w:cs="Arial"/>
          <w:lang w:val="de-DE"/>
        </w:rPr>
        <w:t xml:space="preserve"> und die Qualität der Ausbeute bleibt </w:t>
      </w:r>
      <w:r w:rsidR="00376F02" w:rsidRPr="00E91EB8">
        <w:rPr>
          <w:rFonts w:eastAsia="Calibri" w:cs="Arial"/>
          <w:lang w:val="de-DE"/>
        </w:rPr>
        <w:t>konstant</w:t>
      </w:r>
      <w:r w:rsidRPr="00E91EB8">
        <w:rPr>
          <w:rFonts w:eastAsia="Calibri" w:cs="Arial"/>
          <w:lang w:val="de-DE"/>
        </w:rPr>
        <w:t xml:space="preserve"> hoch.</w:t>
      </w:r>
      <w:r w:rsidR="00D062CB" w:rsidRPr="00205ED7">
        <w:rPr>
          <w:rFonts w:eastAsia="Calibri" w:cs="Arial"/>
          <w:lang w:val="de-DE"/>
        </w:rPr>
        <w:t xml:space="preserve"> </w:t>
      </w:r>
      <w:r w:rsidR="00D17913" w:rsidRPr="00E91EB8">
        <w:rPr>
          <w:rFonts w:eastAsia="Calibri" w:cs="Arial"/>
          <w:lang w:val="de-DE"/>
        </w:rPr>
        <w:t>Die</w:t>
      </w:r>
      <w:r w:rsidRPr="00E91EB8">
        <w:rPr>
          <w:rFonts w:eastAsia="Calibri" w:cs="Arial"/>
          <w:lang w:val="de-DE"/>
        </w:rPr>
        <w:t xml:space="preserve"> innovative und präzise </w:t>
      </w:r>
      <w:r w:rsidR="00D17913" w:rsidRPr="00E91EB8">
        <w:rPr>
          <w:rFonts w:eastAsia="Calibri" w:cs="Arial"/>
          <w:lang w:val="de-DE"/>
        </w:rPr>
        <w:t>Beleuchtungstechnologie sorgt zudem für Energieeinsparungen von bis zu 70 % und trägt damit zur Senkung der Betriebskosten bei.</w:t>
      </w:r>
      <w:r w:rsidR="00D062CB" w:rsidRPr="00205ED7">
        <w:rPr>
          <w:rFonts w:eastAsia="Calibri" w:cs="Arial"/>
          <w:lang w:val="de-DE"/>
        </w:rPr>
        <w:t xml:space="preserve"> </w:t>
      </w:r>
      <w:r w:rsidR="00D17913" w:rsidRPr="00E91EB8">
        <w:rPr>
          <w:rFonts w:eastAsia="Calibri" w:cs="Arial"/>
          <w:lang w:val="de-DE"/>
        </w:rPr>
        <w:t xml:space="preserve">INNOSORT </w:t>
      </w:r>
      <w:r w:rsidR="00D17913" w:rsidRPr="00E91EB8">
        <w:rPr>
          <w:rFonts w:eastAsia="Calibri" w:cs="Arial"/>
          <w:i/>
          <w:lang w:val="de-DE"/>
        </w:rPr>
        <w:t>FLAKE</w:t>
      </w:r>
      <w:r w:rsidR="00D17913" w:rsidRPr="00E91EB8">
        <w:rPr>
          <w:rFonts w:eastAsia="Calibri" w:cs="Arial"/>
          <w:lang w:val="de-DE"/>
        </w:rPr>
        <w:t xml:space="preserve"> wird zu attraktiven Konditionen angeboten, die in Kombination mit den geringen Betriebskosten und der hohen Profitabilität für einen schnellen ROI sorgen.</w:t>
      </w:r>
    </w:p>
    <w:p w14:paraId="3823AD7E" w14:textId="67ACBBEF" w:rsidR="00C8107A" w:rsidRPr="00205ED7" w:rsidRDefault="004D40AE" w:rsidP="00E43B58">
      <w:pPr>
        <w:spacing w:line="280" w:lineRule="auto"/>
        <w:rPr>
          <w:lang w:val="de-DE"/>
        </w:rPr>
      </w:pPr>
      <w:r w:rsidRPr="00E91EB8">
        <w:rPr>
          <w:lang w:val="de-DE"/>
        </w:rPr>
        <w:t>Mit ihre</w:t>
      </w:r>
      <w:r w:rsidR="00E91EB8" w:rsidRPr="00E91EB8">
        <w:rPr>
          <w:lang w:val="de-DE"/>
        </w:rPr>
        <w:t>n</w:t>
      </w:r>
      <w:r w:rsidRPr="00E91EB8">
        <w:rPr>
          <w:lang w:val="de-DE"/>
        </w:rPr>
        <w:t xml:space="preserve"> speziell</w:t>
      </w:r>
      <w:r w:rsidR="00E91EB8" w:rsidRPr="00E91EB8">
        <w:rPr>
          <w:lang w:val="de-DE"/>
        </w:rPr>
        <w:t xml:space="preserve"> konfiguriert</w:t>
      </w:r>
      <w:r w:rsidRPr="00E91EB8">
        <w:rPr>
          <w:lang w:val="de-DE"/>
        </w:rPr>
        <w:t>en</w:t>
      </w:r>
      <w:r w:rsidR="00E91EB8" w:rsidRPr="00E91EB8">
        <w:rPr>
          <w:lang w:val="de-DE"/>
        </w:rPr>
        <w:t>, ultrahochauflösenden Sensore</w:t>
      </w:r>
      <w:r w:rsidRPr="00E91EB8">
        <w:rPr>
          <w:lang w:val="de-DE"/>
        </w:rPr>
        <w:t>n und Durchsatzraten von bis zu 4,5 t/</w:t>
      </w:r>
      <w:r w:rsidR="00B24B2B">
        <w:rPr>
          <w:lang w:val="de-DE"/>
        </w:rPr>
        <w:t>h</w:t>
      </w:r>
      <w:r w:rsidRPr="00E91EB8">
        <w:rPr>
          <w:lang w:val="de-DE"/>
        </w:rPr>
        <w:t xml:space="preserve">. beweist die INNOSORT </w:t>
      </w:r>
      <w:r w:rsidRPr="00E91EB8">
        <w:rPr>
          <w:i/>
          <w:lang w:val="de-DE"/>
        </w:rPr>
        <w:t>FLAKE</w:t>
      </w:r>
      <w:r w:rsidRPr="00E91EB8">
        <w:rPr>
          <w:lang w:val="de-DE"/>
        </w:rPr>
        <w:t>, dass hochwertige</w:t>
      </w:r>
      <w:r w:rsidR="00E43B58" w:rsidRPr="00E91EB8">
        <w:rPr>
          <w:lang w:val="de-DE"/>
        </w:rPr>
        <w:t xml:space="preserve"> Ausbeute</w:t>
      </w:r>
      <w:r w:rsidRPr="00E91EB8">
        <w:rPr>
          <w:lang w:val="de-DE"/>
        </w:rPr>
        <w:t xml:space="preserve"> und hoher Durchsatz durchaus vereinbar sind.</w:t>
      </w:r>
    </w:p>
    <w:p w14:paraId="6E5F728E" w14:textId="0F7A591E" w:rsidR="002F3F8C" w:rsidRPr="00205ED7" w:rsidRDefault="00E43B58" w:rsidP="00E43B58">
      <w:pPr>
        <w:spacing w:line="280" w:lineRule="auto"/>
        <w:rPr>
          <w:lang w:val="de-DE"/>
        </w:rPr>
      </w:pPr>
      <w:r w:rsidRPr="00E91EB8">
        <w:rPr>
          <w:lang w:val="de-DE"/>
        </w:rPr>
        <w:t xml:space="preserve">INNOSORT </w:t>
      </w:r>
      <w:r w:rsidRPr="00E91EB8">
        <w:rPr>
          <w:i/>
          <w:lang w:val="de-DE"/>
        </w:rPr>
        <w:t>FLAKE</w:t>
      </w:r>
      <w:r w:rsidRPr="00E91EB8">
        <w:rPr>
          <w:lang w:val="de-DE"/>
        </w:rPr>
        <w:t xml:space="preserve"> hat sich auf dem chinesischen Markt bereits bewährt, wo die Anlage im September 2018 eingeführt wurde. Die Kunden schätzen hier vor allem die hohe Reinheit, die geringe Verlustrate und den hohen Durchsatz.</w:t>
      </w:r>
    </w:p>
    <w:p w14:paraId="5ACAF483" w14:textId="5DDB9AD5" w:rsidR="007A0DC6" w:rsidRPr="00205ED7" w:rsidRDefault="00E43B58" w:rsidP="00F83254">
      <w:pPr>
        <w:autoSpaceDE w:val="0"/>
        <w:autoSpaceDN w:val="0"/>
        <w:adjustRightInd w:val="0"/>
        <w:spacing w:after="0" w:line="240" w:lineRule="auto"/>
        <w:rPr>
          <w:rFonts w:eastAsia="Calibri" w:cs="Arial"/>
          <w:b/>
          <w:lang w:val="de-DE"/>
        </w:rPr>
      </w:pPr>
      <w:r w:rsidRPr="00E91EB8">
        <w:rPr>
          <w:rFonts w:eastAsia="Calibri" w:cs="Arial"/>
          <w:b/>
          <w:lang w:val="de-DE"/>
        </w:rPr>
        <w:t>Ein komplettes Angebot an hochpräzisen Sortierlösungen für die rPET-Industrie</w:t>
      </w:r>
    </w:p>
    <w:p w14:paraId="3FE35491" w14:textId="77777777" w:rsidR="00955569" w:rsidRPr="00205ED7" w:rsidRDefault="00955569" w:rsidP="00F83254">
      <w:pPr>
        <w:autoSpaceDE w:val="0"/>
        <w:autoSpaceDN w:val="0"/>
        <w:adjustRightInd w:val="0"/>
        <w:spacing w:after="0" w:line="240" w:lineRule="auto"/>
        <w:rPr>
          <w:rFonts w:eastAsia="Calibri" w:cs="Arial"/>
          <w:b/>
          <w:lang w:val="de-DE"/>
        </w:rPr>
      </w:pPr>
    </w:p>
    <w:p w14:paraId="0C5ADEF9" w14:textId="49799AFC" w:rsidR="002F270D" w:rsidRPr="00205ED7" w:rsidRDefault="00E43B58" w:rsidP="00F83254">
      <w:pPr>
        <w:autoSpaceDE w:val="0"/>
        <w:autoSpaceDN w:val="0"/>
        <w:adjustRightInd w:val="0"/>
        <w:spacing w:after="0" w:line="240" w:lineRule="auto"/>
        <w:rPr>
          <w:rFonts w:eastAsia="Calibri" w:cs="Arial"/>
          <w:lang w:val="de-DE"/>
        </w:rPr>
      </w:pPr>
      <w:r w:rsidRPr="00E91EB8">
        <w:rPr>
          <w:rFonts w:eastAsia="Calibri" w:cs="Arial"/>
          <w:lang w:val="de-DE"/>
        </w:rPr>
        <w:t xml:space="preserve">INNOSORT </w:t>
      </w:r>
      <w:r w:rsidRPr="00E91EB8">
        <w:rPr>
          <w:rFonts w:eastAsia="Calibri" w:cs="Arial"/>
          <w:i/>
          <w:lang w:val="de-DE"/>
        </w:rPr>
        <w:t>FLAKE</w:t>
      </w:r>
      <w:r w:rsidRPr="00E91EB8">
        <w:rPr>
          <w:rFonts w:eastAsia="Calibri" w:cs="Arial"/>
          <w:lang w:val="de-DE"/>
        </w:rPr>
        <w:t xml:space="preserve"> ergänzt </w:t>
      </w:r>
      <w:r w:rsidR="005D2EA9" w:rsidRPr="00E91EB8">
        <w:rPr>
          <w:rFonts w:eastAsia="Calibri" w:cs="Arial"/>
          <w:lang w:val="de-DE"/>
        </w:rPr>
        <w:t>das Angebot an</w:t>
      </w:r>
      <w:r w:rsidRPr="00E91EB8">
        <w:rPr>
          <w:rFonts w:eastAsia="Calibri" w:cs="Arial"/>
          <w:lang w:val="de-DE"/>
        </w:rPr>
        <w:t xml:space="preserve"> hochpräzisen Sortierlösungen von TOMRA, </w:t>
      </w:r>
      <w:r w:rsidR="005D02D1" w:rsidRPr="00E91EB8">
        <w:rPr>
          <w:rFonts w:eastAsia="Calibri" w:cs="Arial"/>
          <w:lang w:val="de-DE"/>
        </w:rPr>
        <w:t>das bereits die</w:t>
      </w:r>
      <w:r w:rsidR="005D2EA9" w:rsidRPr="00E91EB8">
        <w:rPr>
          <w:rFonts w:eastAsia="Calibri" w:cs="Arial"/>
          <w:lang w:val="de-DE"/>
        </w:rPr>
        <w:t xml:space="preserve"> preisgekrönte</w:t>
      </w:r>
      <w:r w:rsidRPr="00E91EB8">
        <w:rPr>
          <w:rFonts w:eastAsia="Calibri" w:cs="Arial"/>
          <w:lang w:val="de-DE"/>
        </w:rPr>
        <w:t xml:space="preserve"> </w:t>
      </w:r>
      <w:r w:rsidRPr="00E91EB8">
        <w:rPr>
          <w:rFonts w:eastAsia="Calibri" w:cs="Arial"/>
          <w:b/>
          <w:lang w:val="de-DE"/>
        </w:rPr>
        <w:t xml:space="preserve">AUTOSORT </w:t>
      </w:r>
      <w:r w:rsidRPr="00E91EB8">
        <w:rPr>
          <w:rFonts w:eastAsia="Calibri" w:cs="Arial"/>
          <w:b/>
          <w:i/>
          <w:lang w:val="de-DE"/>
        </w:rPr>
        <w:t>FLAKE</w:t>
      </w:r>
      <w:r w:rsidRPr="00E91EB8">
        <w:rPr>
          <w:rFonts w:eastAsia="Calibri" w:cs="Arial"/>
          <w:lang w:val="de-DE"/>
        </w:rPr>
        <w:t xml:space="preserve"> </w:t>
      </w:r>
      <w:r w:rsidR="005D02D1" w:rsidRPr="00E91EB8">
        <w:rPr>
          <w:rFonts w:eastAsia="Calibri" w:cs="Arial"/>
          <w:lang w:val="de-DE"/>
        </w:rPr>
        <w:t>umfasst,</w:t>
      </w:r>
      <w:r w:rsidR="005D2EA9" w:rsidRPr="00E91EB8">
        <w:rPr>
          <w:rFonts w:eastAsia="Calibri" w:cs="Arial"/>
          <w:lang w:val="de-DE"/>
        </w:rPr>
        <w:t xml:space="preserve"> die erste Sortieranlage, die gleichzeitig</w:t>
      </w:r>
      <w:r w:rsidR="005D02D1" w:rsidRPr="00E91EB8">
        <w:rPr>
          <w:rFonts w:eastAsia="Calibri" w:cs="Arial"/>
          <w:lang w:val="de-DE"/>
        </w:rPr>
        <w:t>e</w:t>
      </w:r>
      <w:r w:rsidR="005D2EA9" w:rsidRPr="00E91EB8">
        <w:rPr>
          <w:rFonts w:eastAsia="Calibri" w:cs="Arial"/>
          <w:lang w:val="de-DE"/>
        </w:rPr>
        <w:t xml:space="preserve"> Farb-, Material- und Metallerkennung erfolgreich kombiniert.</w:t>
      </w:r>
      <w:r w:rsidR="007A0DC6" w:rsidRPr="00205ED7">
        <w:rPr>
          <w:rFonts w:eastAsia="Calibri" w:cs="Arial"/>
          <w:lang w:val="de-DE"/>
        </w:rPr>
        <w:t xml:space="preserve"> </w:t>
      </w:r>
      <w:r w:rsidR="005D2EA9" w:rsidRPr="00E91EB8">
        <w:rPr>
          <w:rFonts w:eastAsia="Calibri" w:cs="Arial"/>
          <w:lang w:val="de-DE"/>
        </w:rPr>
        <w:t>Diese extrem effektiven Systeme optimieren die Sortierung von Flakes und reduzieren die Stillstandszeit auf ein Minimum.</w:t>
      </w:r>
    </w:p>
    <w:p w14:paraId="7F602FC2" w14:textId="77777777" w:rsidR="00F83254" w:rsidRPr="00205ED7" w:rsidRDefault="00F83254" w:rsidP="00F83254">
      <w:pPr>
        <w:autoSpaceDE w:val="0"/>
        <w:autoSpaceDN w:val="0"/>
        <w:adjustRightInd w:val="0"/>
        <w:spacing w:after="0" w:line="240" w:lineRule="auto"/>
        <w:rPr>
          <w:rFonts w:eastAsia="Calibri" w:cs="Arial"/>
          <w:lang w:val="de-DE"/>
        </w:rPr>
      </w:pPr>
    </w:p>
    <w:p w14:paraId="50757D63" w14:textId="77777777" w:rsidR="00F83254" w:rsidRPr="00205ED7" w:rsidRDefault="00F83254" w:rsidP="00F83254">
      <w:pPr>
        <w:autoSpaceDE w:val="0"/>
        <w:autoSpaceDN w:val="0"/>
        <w:adjustRightInd w:val="0"/>
        <w:spacing w:after="0" w:line="240" w:lineRule="auto"/>
        <w:rPr>
          <w:rFonts w:eastAsia="Calibri" w:cs="Arial"/>
          <w:lang w:val="de-DE"/>
        </w:rPr>
      </w:pPr>
    </w:p>
    <w:p w14:paraId="763A118F" w14:textId="7D9D1809" w:rsidR="00F83254" w:rsidRPr="00205ED7" w:rsidRDefault="005D2EA9" w:rsidP="00EE216E">
      <w:pPr>
        <w:autoSpaceDE w:val="0"/>
        <w:autoSpaceDN w:val="0"/>
        <w:adjustRightInd w:val="0"/>
        <w:spacing w:after="0" w:line="240" w:lineRule="auto"/>
        <w:rPr>
          <w:rFonts w:eastAsia="Calibri" w:cs="Arial"/>
          <w:lang w:val="de-DE"/>
        </w:rPr>
      </w:pPr>
      <w:r w:rsidRPr="00E91EB8">
        <w:rPr>
          <w:rFonts w:eastAsia="Calibri" w:cs="Arial"/>
          <w:lang w:val="de-DE"/>
        </w:rPr>
        <w:t xml:space="preserve">Mehr über die INNOSORT </w:t>
      </w:r>
      <w:r w:rsidRPr="00E91EB8">
        <w:rPr>
          <w:rFonts w:eastAsia="Calibri" w:cs="Arial"/>
          <w:i/>
          <w:lang w:val="de-DE"/>
        </w:rPr>
        <w:t xml:space="preserve">FLAKE </w:t>
      </w:r>
      <w:r w:rsidRPr="00E91EB8">
        <w:rPr>
          <w:rFonts w:eastAsia="Calibri" w:cs="Arial"/>
          <w:lang w:val="de-DE"/>
        </w:rPr>
        <w:t>erfahren Sie hier</w:t>
      </w:r>
      <w:r w:rsidR="00F83254" w:rsidRPr="00205ED7">
        <w:rPr>
          <w:rFonts w:eastAsia="Calibri" w:cs="Arial"/>
          <w:lang w:val="de-DE"/>
        </w:rPr>
        <w:t xml:space="preserve"> </w:t>
      </w:r>
      <w:hyperlink r:id="rId9" w:history="1">
        <w:r w:rsidR="00EE216E" w:rsidRPr="00205ED7">
          <w:rPr>
            <w:rStyle w:val="Hipervnculo"/>
            <w:rFonts w:eastAsia="Calibri" w:cs="Arial"/>
            <w:lang w:val="de-DE"/>
          </w:rPr>
          <w:t>http://innosortflake.tomra.com/</w:t>
        </w:r>
      </w:hyperlink>
    </w:p>
    <w:p w14:paraId="79BC8CFA" w14:textId="77777777" w:rsidR="00EE216E" w:rsidRPr="00205ED7" w:rsidRDefault="00EE216E" w:rsidP="00EE216E">
      <w:pPr>
        <w:autoSpaceDE w:val="0"/>
        <w:autoSpaceDN w:val="0"/>
        <w:adjustRightInd w:val="0"/>
        <w:spacing w:after="0" w:line="240" w:lineRule="auto"/>
        <w:rPr>
          <w:rFonts w:eastAsia="Calibri" w:cs="Arial"/>
          <w:lang w:val="de-DE"/>
        </w:rPr>
      </w:pPr>
    </w:p>
    <w:p w14:paraId="4DFFB35F" w14:textId="77777777" w:rsidR="00A92E78" w:rsidRPr="00E91EB8" w:rsidRDefault="00A92E78" w:rsidP="00A92E78">
      <w:pPr>
        <w:pStyle w:val="Sinespaciado"/>
        <w:spacing w:line="360" w:lineRule="auto"/>
        <w:rPr>
          <w:rFonts w:asciiTheme="minorHAnsi" w:hAnsiTheme="minorHAnsi" w:cs="Arial"/>
          <w:b/>
          <w:sz w:val="24"/>
          <w:szCs w:val="24"/>
          <w:lang w:val="de-DE"/>
        </w:rPr>
      </w:pPr>
      <w:r w:rsidRPr="00E91EB8">
        <w:rPr>
          <w:rFonts w:asciiTheme="minorHAnsi" w:hAnsiTheme="minorHAnsi" w:cs="Arial"/>
          <w:b/>
          <w:sz w:val="24"/>
          <w:szCs w:val="24"/>
          <w:lang w:val="de-DE"/>
        </w:rPr>
        <w:t>Marketing- &amp; Pressekontakt:</w:t>
      </w:r>
    </w:p>
    <w:p w14:paraId="65912AB0" w14:textId="77777777" w:rsidR="00A92E78" w:rsidRPr="00E91EB8" w:rsidRDefault="00A92E78" w:rsidP="00A92E78">
      <w:pPr>
        <w:pStyle w:val="Sinespaciado"/>
        <w:spacing w:line="360" w:lineRule="auto"/>
        <w:rPr>
          <w:rFonts w:asciiTheme="minorHAnsi" w:hAnsiTheme="minorHAnsi" w:cs="Arial"/>
          <w:lang w:val="de-DE"/>
        </w:rPr>
      </w:pPr>
      <w:r w:rsidRPr="00E91EB8">
        <w:rPr>
          <w:rFonts w:asciiTheme="minorHAnsi" w:hAnsiTheme="minorHAnsi" w:cs="Arial"/>
          <w:lang w:val="de-DE"/>
        </w:rPr>
        <w:t>Mithu Mohren</w:t>
      </w:r>
    </w:p>
    <w:p w14:paraId="0D1F805A" w14:textId="13ECA206" w:rsidR="00A92E78" w:rsidRPr="00205ED7" w:rsidRDefault="005D2EA9" w:rsidP="005D2EA9">
      <w:pPr>
        <w:pStyle w:val="Sinespaciado"/>
        <w:spacing w:line="360" w:lineRule="auto"/>
        <w:rPr>
          <w:rFonts w:asciiTheme="minorHAnsi" w:hAnsiTheme="minorHAnsi" w:cs="Arial"/>
          <w:lang w:val="de-DE"/>
        </w:rPr>
      </w:pPr>
      <w:r w:rsidRPr="00E91EB8">
        <w:rPr>
          <w:rFonts w:asciiTheme="minorHAnsi" w:hAnsiTheme="minorHAnsi" w:cs="Arial"/>
          <w:lang w:val="de-DE"/>
        </w:rPr>
        <w:t>Tel.:</w:t>
      </w:r>
      <w:r w:rsidR="00A92E78" w:rsidRPr="00205ED7">
        <w:rPr>
          <w:rFonts w:asciiTheme="minorHAnsi" w:hAnsiTheme="minorHAnsi" w:cs="Arial"/>
          <w:lang w:val="de-DE"/>
        </w:rPr>
        <w:t xml:space="preserve"> +49 2630 9652 312</w:t>
      </w:r>
    </w:p>
    <w:p w14:paraId="0C8BAB14" w14:textId="2B396F6F" w:rsidR="00A92E78" w:rsidRPr="00205ED7" w:rsidRDefault="005D2EA9" w:rsidP="005D2EA9">
      <w:pPr>
        <w:pStyle w:val="Sinespaciado"/>
        <w:spacing w:line="360" w:lineRule="auto"/>
        <w:rPr>
          <w:rFonts w:asciiTheme="minorHAnsi" w:hAnsiTheme="minorHAnsi" w:cs="Arial"/>
          <w:b/>
          <w:lang w:val="de-DE"/>
        </w:rPr>
      </w:pPr>
      <w:r w:rsidRPr="00E91EB8">
        <w:rPr>
          <w:rFonts w:asciiTheme="minorHAnsi" w:hAnsiTheme="minorHAnsi" w:cs="Arial"/>
          <w:lang w:val="de-DE"/>
        </w:rPr>
        <w:t>E-Mail:</w:t>
      </w:r>
      <w:r w:rsidR="00A92E78" w:rsidRPr="00205ED7">
        <w:rPr>
          <w:rFonts w:asciiTheme="minorHAnsi" w:hAnsiTheme="minorHAnsi" w:cs="Arial"/>
          <w:b/>
          <w:lang w:val="de-DE"/>
        </w:rPr>
        <w:t xml:space="preserve"> </w:t>
      </w:r>
      <w:hyperlink r:id="rId10" w:history="1">
        <w:r w:rsidR="00A92E78" w:rsidRPr="00205ED7">
          <w:rPr>
            <w:rStyle w:val="Hipervnculo"/>
            <w:rFonts w:asciiTheme="minorHAnsi" w:hAnsiTheme="minorHAnsi" w:cs="Arial"/>
            <w:lang w:val="de-DE"/>
          </w:rPr>
          <w:t>Mithu.mohren@tomra.com</w:t>
        </w:r>
      </w:hyperlink>
    </w:p>
    <w:p w14:paraId="652EE273" w14:textId="77777777" w:rsidR="00A92E78" w:rsidRPr="00205ED7" w:rsidRDefault="00A92E78" w:rsidP="00A92E78">
      <w:pPr>
        <w:pStyle w:val="Sinespaciado"/>
        <w:spacing w:line="360" w:lineRule="auto"/>
        <w:rPr>
          <w:rFonts w:asciiTheme="minorHAnsi" w:hAnsiTheme="minorHAnsi" w:cs="Arial"/>
          <w:b/>
          <w:lang w:val="de-DE"/>
        </w:rPr>
      </w:pPr>
    </w:p>
    <w:p w14:paraId="52B23ADB" w14:textId="77777777" w:rsidR="00A92E78" w:rsidRPr="00E91EB8" w:rsidRDefault="00A92E78" w:rsidP="00A92E78">
      <w:pPr>
        <w:pStyle w:val="Sinespaciado"/>
        <w:spacing w:line="360" w:lineRule="auto"/>
        <w:rPr>
          <w:rFonts w:eastAsia="Arial Unicode MS"/>
          <w:lang w:val="de-DE"/>
        </w:rPr>
      </w:pPr>
      <w:r w:rsidRPr="00E91EB8">
        <w:rPr>
          <w:rFonts w:eastAsia="Arial Unicode MS"/>
          <w:b/>
          <w:bCs/>
          <w:lang w:val="de-DE"/>
        </w:rPr>
        <w:t>Über TOMRA Sorting Recycling</w:t>
      </w:r>
    </w:p>
    <w:p w14:paraId="1A88BEAD" w14:textId="77777777" w:rsidR="00A92E78" w:rsidRPr="00E91EB8" w:rsidRDefault="00A92E78" w:rsidP="00A92E78">
      <w:pPr>
        <w:pStyle w:val="Sinespaciado"/>
        <w:spacing w:after="240" w:line="276" w:lineRule="auto"/>
        <w:rPr>
          <w:rFonts w:eastAsia="Arial Unicode MS"/>
          <w:lang w:val="de-DE"/>
        </w:rPr>
      </w:pPr>
      <w:r w:rsidRPr="00E91EB8">
        <w:rPr>
          <w:rFonts w:eastAsia="Arial Unicode MS"/>
          <w:lang w:val="de-DE"/>
        </w:rPr>
        <w:t>TOMRA Sorting Recycling entwickelt und baut sensorgestützte Sortieranlagen für Abfall- und Metallrecycling. Über 5.500 Anlagen sind in 80 Ländern installiert.</w:t>
      </w:r>
    </w:p>
    <w:p w14:paraId="0B07A188" w14:textId="77777777" w:rsidR="00A92E78" w:rsidRPr="00E91EB8" w:rsidRDefault="00A92E78" w:rsidP="00A92E78">
      <w:pPr>
        <w:pStyle w:val="Sinespaciado"/>
        <w:spacing w:after="240" w:line="276" w:lineRule="auto"/>
        <w:rPr>
          <w:rFonts w:eastAsia="Arial Unicode MS"/>
          <w:lang w:val="de-DE"/>
        </w:rPr>
      </w:pPr>
      <w:r w:rsidRPr="00E91EB8">
        <w:rPr>
          <w:rFonts w:eastAsia="Arial Unicode MS"/>
          <w:lang w:val="de-DE"/>
        </w:rPr>
        <w:t>TOMRA Sorting Recycling hat die erste leistungsfähige Nahinfrarot-Spektroskopie (NIR)-Technologie für Abfallsortieranwendungen entwickelt. Das Unternehmen ist und bleibt ein Vorreiter der Industrie und konzentriert sich auf die präzise und rentable Rückgewinnung wiederverwertbarer Materialien aus Abfall.</w:t>
      </w:r>
    </w:p>
    <w:p w14:paraId="3ECC981A" w14:textId="77777777" w:rsidR="00A92E78" w:rsidRPr="00E91EB8" w:rsidRDefault="00A92E78" w:rsidP="00A92E78">
      <w:pPr>
        <w:pStyle w:val="Sinespaciado"/>
        <w:spacing w:after="240" w:line="276" w:lineRule="auto"/>
        <w:rPr>
          <w:rFonts w:eastAsia="Arial Unicode MS"/>
          <w:lang w:val="de-DE"/>
        </w:rPr>
      </w:pPr>
      <w:r w:rsidRPr="00E91EB8">
        <w:rPr>
          <w:rFonts w:eastAsia="Arial Unicode MS"/>
          <w:lang w:val="de-DE"/>
        </w:rPr>
        <w:t>TOMRA Sorting Recycling ist Teil von TOMRA Sorting Solutions, das auch sensorgestützte Anlagen für das Sortieren, Schälen und die Prozessanalyse in der Lebensmittelindustrie, im Bergbau und in weiteren Industriebereichen entwickelt und baut.</w:t>
      </w:r>
    </w:p>
    <w:p w14:paraId="49F3F20A" w14:textId="77777777" w:rsidR="00A92E78" w:rsidRDefault="00A92E78" w:rsidP="00A92E78">
      <w:pPr>
        <w:pStyle w:val="Sinespaciado"/>
        <w:spacing w:line="276" w:lineRule="auto"/>
        <w:rPr>
          <w:rFonts w:eastAsia="Arial Unicode MS"/>
          <w:lang w:val="de-DE" w:eastAsia="en-GB"/>
        </w:rPr>
      </w:pPr>
      <w:r w:rsidRPr="00E91EB8">
        <w:rPr>
          <w:rFonts w:eastAsia="Arial Unicode MS"/>
          <w:lang w:val="de-DE" w:eastAsia="en-GB"/>
        </w:rPr>
        <w:lastRenderedPageBreak/>
        <w:t>TOMRA Sorting Recycling gehört zum norwegischen Unternehmen TOMRA Systems ASA, das an der Osloer Börse notiert ist. TOMRA Systems ASA wurde im Jahr 1972 gegründet, erzielte 2018 einen Umsatz von etwa 876 Mio. € und beschäftigt mehr als 4.000 Mitarbeiter.</w:t>
      </w:r>
    </w:p>
    <w:p w14:paraId="0272EEA2" w14:textId="77777777" w:rsidR="00375D0A" w:rsidRPr="00E91EB8" w:rsidRDefault="00375D0A" w:rsidP="00A92E78">
      <w:pPr>
        <w:pStyle w:val="Sinespaciado"/>
        <w:spacing w:line="276" w:lineRule="auto"/>
        <w:rPr>
          <w:rFonts w:eastAsia="Arial Unicode MS"/>
          <w:lang w:val="de-DE"/>
        </w:rPr>
      </w:pPr>
    </w:p>
    <w:p w14:paraId="2E99463F" w14:textId="77777777" w:rsidR="00A92E78" w:rsidRPr="00E91EB8" w:rsidRDefault="00A92E78" w:rsidP="00A92E78">
      <w:pPr>
        <w:pStyle w:val="Sinespaciado"/>
        <w:spacing w:line="276" w:lineRule="auto"/>
        <w:rPr>
          <w:rFonts w:eastAsia="Arial Unicode MS"/>
          <w:lang w:val="de-DE"/>
        </w:rPr>
      </w:pPr>
      <w:r w:rsidRPr="00E91EB8">
        <w:rPr>
          <w:rFonts w:eastAsia="Arial Unicode MS"/>
          <w:lang w:val="de-DE"/>
        </w:rPr>
        <w:t xml:space="preserve">Weitere Informationen zu TOMRA Sorting Recycling finden Sie unter </w:t>
      </w:r>
      <w:hyperlink r:id="rId11" w:history="1">
        <w:r w:rsidRPr="00E91EB8">
          <w:rPr>
            <w:rStyle w:val="Hipervnculo"/>
            <w:rFonts w:eastAsia="Arial Unicode MS"/>
            <w:lang w:val="de-DE"/>
          </w:rPr>
          <w:t>www.tomra.com/recycling</w:t>
        </w:r>
      </w:hyperlink>
      <w:r w:rsidRPr="00E91EB8">
        <w:rPr>
          <w:rFonts w:eastAsia="Arial Unicode MS"/>
          <w:lang w:val="de-DE"/>
        </w:rPr>
        <w:t xml:space="preserve"> </w:t>
      </w:r>
      <w:r w:rsidRPr="00E91EB8">
        <w:rPr>
          <w:rFonts w:eastAsia="Arial Unicode MS"/>
          <w:lang w:val="de-DE" w:eastAsia="en-GB"/>
        </w:rPr>
        <w:t>oder folgen Sie uns auf</w:t>
      </w:r>
      <w:r w:rsidRPr="00E91EB8">
        <w:rPr>
          <w:rFonts w:eastAsia="Arial Unicode MS"/>
          <w:lang w:val="de-DE"/>
        </w:rPr>
        <w:t xml:space="preserve"> </w:t>
      </w:r>
      <w:hyperlink r:id="rId12" w:history="1">
        <w:r w:rsidRPr="00E91EB8">
          <w:rPr>
            <w:rStyle w:val="Hipervnculo"/>
            <w:rFonts w:eastAsia="Arial Unicode MS"/>
            <w:lang w:val="de-DE"/>
          </w:rPr>
          <w:t>LinkedIn</w:t>
        </w:r>
      </w:hyperlink>
      <w:r w:rsidRPr="00E91EB8">
        <w:rPr>
          <w:rFonts w:eastAsia="Arial Unicode MS"/>
          <w:lang w:val="de-DE" w:eastAsia="en-GB"/>
        </w:rPr>
        <w:t>,</w:t>
      </w:r>
      <w:r w:rsidRPr="00E91EB8">
        <w:rPr>
          <w:rFonts w:eastAsia="Arial Unicode MS"/>
          <w:lang w:val="de-DE"/>
        </w:rPr>
        <w:t xml:space="preserve"> </w:t>
      </w:r>
      <w:hyperlink r:id="rId13" w:history="1">
        <w:r w:rsidRPr="00E91EB8">
          <w:rPr>
            <w:rStyle w:val="Hipervnculo"/>
            <w:rFonts w:eastAsia="Arial Unicode MS"/>
            <w:lang w:val="de-DE"/>
          </w:rPr>
          <w:t>Twitter</w:t>
        </w:r>
      </w:hyperlink>
      <w:r w:rsidRPr="00E91EB8">
        <w:rPr>
          <w:rFonts w:eastAsia="Arial Unicode MS"/>
          <w:lang w:val="de-DE"/>
        </w:rPr>
        <w:t xml:space="preserve"> </w:t>
      </w:r>
      <w:r w:rsidRPr="00E91EB8">
        <w:rPr>
          <w:rFonts w:eastAsia="Arial Unicode MS"/>
          <w:lang w:val="de-DE" w:eastAsia="en-GB"/>
        </w:rPr>
        <w:t>oder</w:t>
      </w:r>
      <w:r w:rsidRPr="00E91EB8">
        <w:rPr>
          <w:rFonts w:eastAsia="Arial Unicode MS"/>
          <w:lang w:val="de-DE"/>
        </w:rPr>
        <w:t xml:space="preserve"> </w:t>
      </w:r>
      <w:hyperlink r:id="rId14" w:history="1">
        <w:r w:rsidRPr="00E91EB8">
          <w:rPr>
            <w:rStyle w:val="Hipervnculo"/>
            <w:rFonts w:eastAsia="Arial Unicode MS"/>
            <w:lang w:val="de-DE"/>
          </w:rPr>
          <w:t>Facebook</w:t>
        </w:r>
      </w:hyperlink>
      <w:r w:rsidRPr="00E91EB8">
        <w:rPr>
          <w:rFonts w:eastAsia="Arial Unicode MS"/>
          <w:lang w:val="de-DE" w:eastAsia="en-GB"/>
        </w:rPr>
        <w:t>.</w:t>
      </w:r>
    </w:p>
    <w:p w14:paraId="78DD77E1" w14:textId="7997C223" w:rsidR="00895B6E" w:rsidRPr="00E91EB8" w:rsidRDefault="00895B6E" w:rsidP="00A92E78">
      <w:pPr>
        <w:pStyle w:val="Sinespaciado"/>
        <w:spacing w:line="360" w:lineRule="auto"/>
        <w:rPr>
          <w:rStyle w:val="Hipervnculo"/>
          <w:lang w:val="de-DE"/>
        </w:rPr>
      </w:pPr>
    </w:p>
    <w:sectPr w:rsidR="00895B6E" w:rsidRPr="00E91EB8" w:rsidSect="006A2741">
      <w:headerReference w:type="default" r:id="rId15"/>
      <w:footerReference w:type="default" r:id="rId16"/>
      <w:pgSz w:w="11906" w:h="16838"/>
      <w:pgMar w:top="1440" w:right="1440" w:bottom="1560" w:left="1440" w:header="708"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591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5910C" w16cid:durableId="20604D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FBF08" w14:textId="77777777" w:rsidR="006943B2" w:rsidRDefault="006943B2" w:rsidP="00E20A09">
      <w:pPr>
        <w:spacing w:after="0" w:line="240" w:lineRule="auto"/>
      </w:pPr>
      <w:r>
        <w:separator/>
      </w:r>
    </w:p>
  </w:endnote>
  <w:endnote w:type="continuationSeparator" w:id="0">
    <w:p w14:paraId="715A4484" w14:textId="77777777" w:rsidR="006943B2" w:rsidRDefault="006943B2"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Times New Roman (Body CS)">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rPr>
        <w:lang w:val="de-DE"/>
      </w:rPr>
    </w:sdtEndPr>
    <w:sdtContent>
      <w:sdt>
        <w:sdtPr>
          <w:id w:val="-1999801486"/>
          <w:docPartObj>
            <w:docPartGallery w:val="Page Numbers (Top of Page)"/>
            <w:docPartUnique/>
          </w:docPartObj>
        </w:sdtPr>
        <w:sdtEndPr>
          <w:rPr>
            <w:lang w:val="de-DE"/>
          </w:rPr>
        </w:sdtEndPr>
        <w:sdtContent>
          <w:p w14:paraId="76A7B0A5" w14:textId="73D1F25D" w:rsidR="00126A39" w:rsidRPr="00966ADF" w:rsidRDefault="00126A39">
            <w:pPr>
              <w:pStyle w:val="Piedepgina"/>
              <w:jc w:val="right"/>
              <w:rPr>
                <w:lang w:val="de-DE"/>
              </w:rPr>
            </w:pPr>
            <w:r>
              <w:rPr>
                <w:lang w:val="de-DE"/>
              </w:rPr>
              <w:t>Seit</w:t>
            </w:r>
            <w:r w:rsidRPr="00966ADF">
              <w:rPr>
                <w:lang w:val="de-DE"/>
              </w:rPr>
              <w:t xml:space="preserve">e </w:t>
            </w:r>
            <w:r w:rsidRPr="00966ADF">
              <w:rPr>
                <w:b/>
                <w:bCs/>
                <w:sz w:val="24"/>
                <w:szCs w:val="24"/>
                <w:lang w:val="de-DE"/>
              </w:rPr>
              <w:fldChar w:fldCharType="begin"/>
            </w:r>
            <w:r w:rsidRPr="00966ADF">
              <w:rPr>
                <w:b/>
                <w:bCs/>
                <w:lang w:val="de-DE"/>
              </w:rPr>
              <w:instrText xml:space="preserve"> PAGE </w:instrText>
            </w:r>
            <w:r w:rsidRPr="00966ADF">
              <w:rPr>
                <w:b/>
                <w:bCs/>
                <w:sz w:val="24"/>
                <w:szCs w:val="24"/>
                <w:lang w:val="de-DE"/>
              </w:rPr>
              <w:fldChar w:fldCharType="separate"/>
            </w:r>
            <w:r w:rsidR="00AB4DD6">
              <w:rPr>
                <w:b/>
                <w:bCs/>
                <w:noProof/>
                <w:lang w:val="de-DE"/>
              </w:rPr>
              <w:t>2</w:t>
            </w:r>
            <w:r w:rsidRPr="00966ADF">
              <w:rPr>
                <w:b/>
                <w:bCs/>
                <w:sz w:val="24"/>
                <w:szCs w:val="24"/>
                <w:lang w:val="de-DE"/>
              </w:rPr>
              <w:fldChar w:fldCharType="end"/>
            </w:r>
            <w:r w:rsidRPr="00966ADF">
              <w:rPr>
                <w:lang w:val="de-DE"/>
              </w:rPr>
              <w:t xml:space="preserve"> </w:t>
            </w:r>
            <w:r>
              <w:rPr>
                <w:lang w:val="de-DE"/>
              </w:rPr>
              <w:t>von</w:t>
            </w:r>
            <w:r w:rsidRPr="00966ADF">
              <w:rPr>
                <w:lang w:val="de-DE"/>
              </w:rPr>
              <w:t xml:space="preserve"> </w:t>
            </w:r>
            <w:r w:rsidRPr="00966ADF">
              <w:rPr>
                <w:b/>
                <w:bCs/>
                <w:sz w:val="24"/>
                <w:szCs w:val="24"/>
                <w:lang w:val="de-DE"/>
              </w:rPr>
              <w:fldChar w:fldCharType="begin"/>
            </w:r>
            <w:r w:rsidRPr="00966ADF">
              <w:rPr>
                <w:b/>
                <w:bCs/>
                <w:lang w:val="de-DE"/>
              </w:rPr>
              <w:instrText xml:space="preserve"> NUMPAGES  </w:instrText>
            </w:r>
            <w:r w:rsidRPr="00966ADF">
              <w:rPr>
                <w:b/>
                <w:bCs/>
                <w:sz w:val="24"/>
                <w:szCs w:val="24"/>
                <w:lang w:val="de-DE"/>
              </w:rPr>
              <w:fldChar w:fldCharType="separate"/>
            </w:r>
            <w:r w:rsidR="00AB4DD6">
              <w:rPr>
                <w:b/>
                <w:bCs/>
                <w:noProof/>
                <w:lang w:val="de-DE"/>
              </w:rPr>
              <w:t>3</w:t>
            </w:r>
            <w:r w:rsidRPr="00966ADF">
              <w:rPr>
                <w:b/>
                <w:bCs/>
                <w:sz w:val="24"/>
                <w:szCs w:val="24"/>
                <w:lang w:val="de-DE"/>
              </w:rPr>
              <w:fldChar w:fldCharType="end"/>
            </w:r>
          </w:p>
        </w:sdtContent>
      </w:sdt>
    </w:sdtContent>
  </w:sdt>
  <w:p w14:paraId="1A30AF64" w14:textId="77777777" w:rsidR="00126A39" w:rsidRDefault="00126A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F7CD" w14:textId="77777777" w:rsidR="006943B2" w:rsidRDefault="006943B2" w:rsidP="00E20A09">
      <w:pPr>
        <w:spacing w:after="0" w:line="240" w:lineRule="auto"/>
      </w:pPr>
      <w:r>
        <w:separator/>
      </w:r>
    </w:p>
  </w:footnote>
  <w:footnote w:type="continuationSeparator" w:id="0">
    <w:p w14:paraId="68B28891" w14:textId="77777777" w:rsidR="006943B2" w:rsidRDefault="006943B2"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77777777" w:rsidR="00126A39" w:rsidRDefault="00126A39">
    <w:pPr>
      <w:pStyle w:val="Encabezado"/>
    </w:pPr>
    <w:r>
      <w:rPr>
        <w:noProof/>
        <w:lang w:val="es-ES"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126A39" w:rsidRDefault="00126A39">
    <w:pPr>
      <w:pStyle w:val="Encabezado"/>
    </w:pPr>
  </w:p>
  <w:p w14:paraId="7822A451" w14:textId="57161908" w:rsidR="00126A39" w:rsidRDefault="00126A39">
    <w:pPr>
      <w:pStyle w:val="Encabezado"/>
    </w:pPr>
    <w:r>
      <w:rPr>
        <w:noProof/>
        <w:lang w:val="es-ES"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92350" cy="5994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99440"/>
                      </a:xfrm>
                      <a:prstGeom prst="rect">
                        <a:avLst/>
                      </a:prstGeom>
                      <a:solidFill>
                        <a:srgbClr val="FFFFFF"/>
                      </a:solidFill>
                      <a:ln w="9525">
                        <a:noFill/>
                        <a:miter lim="800000"/>
                        <a:headEnd/>
                        <a:tailEnd/>
                      </a:ln>
                    </wps:spPr>
                    <wps:txbx>
                      <w:txbxContent>
                        <w:p w14:paraId="161D8395" w14:textId="5DC16DE6" w:rsidR="00126A39" w:rsidRPr="00966ADF" w:rsidRDefault="00126A39" w:rsidP="00247FFB">
                          <w:pPr>
                            <w:spacing w:line="360" w:lineRule="auto"/>
                            <w:ind w:left="-284"/>
                            <w:jc w:val="right"/>
                            <w:rPr>
                              <w:rFonts w:cs="Calibri"/>
                              <w:bCs/>
                              <w:i/>
                              <w:sz w:val="32"/>
                              <w:szCs w:val="32"/>
                              <w:lang w:val="de-DE"/>
                            </w:rPr>
                          </w:pPr>
                          <w:r w:rsidRPr="00966ADF">
                            <w:rPr>
                              <w:rFonts w:cs="Calibri"/>
                              <w:i/>
                              <w:sz w:val="32"/>
                              <w:szCs w:val="32"/>
                              <w:lang w:val="de-DE"/>
                            </w:rPr>
                            <w:t>Pressemitteilung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5pt;height:47.2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" stroked="f">
              <v:textbox style="mso-fit-shape-to-text:t">
                <w:txbxContent>
                  <w:p w14:paraId="161D8395" w14:textId="5DC16DE6" w:rsidR="00126A39" w:rsidRPr="00966ADF" w:rsidRDefault="00126A39" w:rsidP="00247FFB">
                    <w:pPr>
                      <w:spacing w:line="360" w:lineRule="auto"/>
                      <w:ind w:left="-284"/>
                      <w:jc w:val="right"/>
                      <w:rPr>
                        <w:rFonts w:cs="Calibri"/>
                        <w:bCs/>
                        <w:i/>
                        <w:sz w:val="32"/>
                        <w:szCs w:val="32"/>
                        <w:lang w:val="de-DE"/>
                      </w:rPr>
                    </w:pPr>
                    <w:r w:rsidRPr="00966ADF">
                      <w:rPr>
                        <w:rFonts w:cs="Calibri"/>
                        <w:i/>
                        <w:sz w:val="32"/>
                        <w:szCs w:val="32"/>
                        <w:lang w:val="de-DE"/>
                      </w:rPr>
                      <w:t>Pressemitteilung</w:t>
                    </w:r>
                  </w:p>
                </w:txbxContent>
              </v:textbox>
              <w10:wrap anchorx="margin"/>
            </v:shape>
          </w:pict>
        </mc:Fallback>
      </mc:AlternateContent>
    </w:r>
  </w:p>
  <w:p w14:paraId="6406AE86" w14:textId="77777777" w:rsidR="00126A39" w:rsidRDefault="00126A39">
    <w:pPr>
      <w:pStyle w:val="Encabezado"/>
    </w:pPr>
  </w:p>
  <w:p w14:paraId="6F622CE8" w14:textId="77777777" w:rsidR="00126A39" w:rsidRDefault="00126A39">
    <w:pPr>
      <w:pStyle w:val="Encabezado"/>
    </w:pPr>
  </w:p>
  <w:p w14:paraId="2461C581" w14:textId="77777777" w:rsidR="00126A39" w:rsidRDefault="00126A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E220E39"/>
    <w:multiLevelType w:val="hybridMultilevel"/>
    <w:tmpl w:val="B5C287FA"/>
    <w:lvl w:ilvl="0" w:tplc="B930FFD8">
      <w:start w:val="2"/>
      <w:numFmt w:val="bullet"/>
      <w:lvlText w:val="-"/>
      <w:lvlJc w:val="left"/>
      <w:pPr>
        <w:ind w:left="720" w:hanging="360"/>
      </w:pPr>
      <w:rPr>
        <w:rFonts w:ascii="Gotham Book" w:eastAsiaTheme="minorHAnsi" w:hAnsi="Gotham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rio Sama">
    <w15:presenceInfo w15:providerId="AD" w15:userId="S::Valerio.Sama@tomra.com::0eedcaf3-cde3-4575-9b0e-59a20492f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1C18"/>
    <w:rsid w:val="000249EE"/>
    <w:rsid w:val="00024B4B"/>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7C2E"/>
    <w:rsid w:val="000D0B4D"/>
    <w:rsid w:val="000D29DE"/>
    <w:rsid w:val="000D56B0"/>
    <w:rsid w:val="000D6B92"/>
    <w:rsid w:val="000D7191"/>
    <w:rsid w:val="000D79DE"/>
    <w:rsid w:val="000E0855"/>
    <w:rsid w:val="000E2045"/>
    <w:rsid w:val="000E2C8C"/>
    <w:rsid w:val="000E2E63"/>
    <w:rsid w:val="000E3E59"/>
    <w:rsid w:val="000E5CDB"/>
    <w:rsid w:val="000E604E"/>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26A39"/>
    <w:rsid w:val="00130E7B"/>
    <w:rsid w:val="001344D8"/>
    <w:rsid w:val="0013549E"/>
    <w:rsid w:val="001367AD"/>
    <w:rsid w:val="00140AEF"/>
    <w:rsid w:val="00145F3D"/>
    <w:rsid w:val="00146FCA"/>
    <w:rsid w:val="00151D09"/>
    <w:rsid w:val="001625BF"/>
    <w:rsid w:val="00165388"/>
    <w:rsid w:val="00165A6F"/>
    <w:rsid w:val="001702F8"/>
    <w:rsid w:val="00172FE6"/>
    <w:rsid w:val="00173347"/>
    <w:rsid w:val="00173625"/>
    <w:rsid w:val="00174765"/>
    <w:rsid w:val="001753AF"/>
    <w:rsid w:val="00181773"/>
    <w:rsid w:val="00186651"/>
    <w:rsid w:val="001866AD"/>
    <w:rsid w:val="001878D7"/>
    <w:rsid w:val="0019122D"/>
    <w:rsid w:val="001945F1"/>
    <w:rsid w:val="00196226"/>
    <w:rsid w:val="0019707E"/>
    <w:rsid w:val="001A082A"/>
    <w:rsid w:val="001A0C6E"/>
    <w:rsid w:val="001A3956"/>
    <w:rsid w:val="001A4A8E"/>
    <w:rsid w:val="001A7D65"/>
    <w:rsid w:val="001A7EB9"/>
    <w:rsid w:val="001C009E"/>
    <w:rsid w:val="001C12C8"/>
    <w:rsid w:val="001C18BA"/>
    <w:rsid w:val="001C1BDA"/>
    <w:rsid w:val="001C3504"/>
    <w:rsid w:val="001C5CAC"/>
    <w:rsid w:val="001D1C03"/>
    <w:rsid w:val="001D396B"/>
    <w:rsid w:val="001D3FB2"/>
    <w:rsid w:val="001D613C"/>
    <w:rsid w:val="001D72B6"/>
    <w:rsid w:val="001E052A"/>
    <w:rsid w:val="001E7624"/>
    <w:rsid w:val="001F0472"/>
    <w:rsid w:val="001F22BD"/>
    <w:rsid w:val="001F2ADB"/>
    <w:rsid w:val="00201FD2"/>
    <w:rsid w:val="002051F0"/>
    <w:rsid w:val="00205C98"/>
    <w:rsid w:val="00205ED7"/>
    <w:rsid w:val="00207807"/>
    <w:rsid w:val="002150BD"/>
    <w:rsid w:val="002168B3"/>
    <w:rsid w:val="0021780C"/>
    <w:rsid w:val="002250FF"/>
    <w:rsid w:val="002260C6"/>
    <w:rsid w:val="00227B0C"/>
    <w:rsid w:val="00227B99"/>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154E"/>
    <w:rsid w:val="002A461F"/>
    <w:rsid w:val="002A5F58"/>
    <w:rsid w:val="002A650A"/>
    <w:rsid w:val="002A67B2"/>
    <w:rsid w:val="002A6A4C"/>
    <w:rsid w:val="002A7462"/>
    <w:rsid w:val="002B0827"/>
    <w:rsid w:val="002B181A"/>
    <w:rsid w:val="002B4490"/>
    <w:rsid w:val="002B4DD7"/>
    <w:rsid w:val="002B51A8"/>
    <w:rsid w:val="002B777C"/>
    <w:rsid w:val="002C1B2D"/>
    <w:rsid w:val="002C1CE0"/>
    <w:rsid w:val="002C5B49"/>
    <w:rsid w:val="002C5D64"/>
    <w:rsid w:val="002C629D"/>
    <w:rsid w:val="002D0C67"/>
    <w:rsid w:val="002D27A6"/>
    <w:rsid w:val="002D53CD"/>
    <w:rsid w:val="002E3BD8"/>
    <w:rsid w:val="002E5CA3"/>
    <w:rsid w:val="002E73F3"/>
    <w:rsid w:val="002F14A9"/>
    <w:rsid w:val="002F270D"/>
    <w:rsid w:val="002F2A12"/>
    <w:rsid w:val="002F3F8C"/>
    <w:rsid w:val="002F4475"/>
    <w:rsid w:val="002F46BA"/>
    <w:rsid w:val="002F536A"/>
    <w:rsid w:val="00300120"/>
    <w:rsid w:val="0030497D"/>
    <w:rsid w:val="00306FD0"/>
    <w:rsid w:val="003138A5"/>
    <w:rsid w:val="0031698B"/>
    <w:rsid w:val="00325436"/>
    <w:rsid w:val="003258E9"/>
    <w:rsid w:val="00325DC0"/>
    <w:rsid w:val="00335264"/>
    <w:rsid w:val="00335A76"/>
    <w:rsid w:val="00336552"/>
    <w:rsid w:val="003409A7"/>
    <w:rsid w:val="00341110"/>
    <w:rsid w:val="00341C70"/>
    <w:rsid w:val="003421CF"/>
    <w:rsid w:val="0035029B"/>
    <w:rsid w:val="00351330"/>
    <w:rsid w:val="00354EB5"/>
    <w:rsid w:val="0035686F"/>
    <w:rsid w:val="00357634"/>
    <w:rsid w:val="00360A74"/>
    <w:rsid w:val="0036208F"/>
    <w:rsid w:val="00363F94"/>
    <w:rsid w:val="0036543D"/>
    <w:rsid w:val="00365739"/>
    <w:rsid w:val="00367733"/>
    <w:rsid w:val="00370B3F"/>
    <w:rsid w:val="00372497"/>
    <w:rsid w:val="003738BE"/>
    <w:rsid w:val="00375D0A"/>
    <w:rsid w:val="00376F02"/>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4A3"/>
    <w:rsid w:val="00430E83"/>
    <w:rsid w:val="004317BE"/>
    <w:rsid w:val="00433315"/>
    <w:rsid w:val="004361A2"/>
    <w:rsid w:val="00436E6E"/>
    <w:rsid w:val="004372AF"/>
    <w:rsid w:val="0043783D"/>
    <w:rsid w:val="00441A06"/>
    <w:rsid w:val="00445197"/>
    <w:rsid w:val="004456F4"/>
    <w:rsid w:val="00447BE3"/>
    <w:rsid w:val="004509E2"/>
    <w:rsid w:val="004519C2"/>
    <w:rsid w:val="00452182"/>
    <w:rsid w:val="0045466B"/>
    <w:rsid w:val="004637E1"/>
    <w:rsid w:val="004644B9"/>
    <w:rsid w:val="00464DF6"/>
    <w:rsid w:val="00465838"/>
    <w:rsid w:val="004660AF"/>
    <w:rsid w:val="00471BDF"/>
    <w:rsid w:val="004722D0"/>
    <w:rsid w:val="00472E54"/>
    <w:rsid w:val="004743FD"/>
    <w:rsid w:val="004755CC"/>
    <w:rsid w:val="00477433"/>
    <w:rsid w:val="004860F2"/>
    <w:rsid w:val="00487D9B"/>
    <w:rsid w:val="00490B91"/>
    <w:rsid w:val="004927C4"/>
    <w:rsid w:val="00496390"/>
    <w:rsid w:val="004967BC"/>
    <w:rsid w:val="00497205"/>
    <w:rsid w:val="004A1122"/>
    <w:rsid w:val="004A112B"/>
    <w:rsid w:val="004A1FEE"/>
    <w:rsid w:val="004A3637"/>
    <w:rsid w:val="004A5815"/>
    <w:rsid w:val="004B230C"/>
    <w:rsid w:val="004B2B4C"/>
    <w:rsid w:val="004B31B2"/>
    <w:rsid w:val="004B3CF9"/>
    <w:rsid w:val="004B46AE"/>
    <w:rsid w:val="004C55DF"/>
    <w:rsid w:val="004C7CC2"/>
    <w:rsid w:val="004C7D01"/>
    <w:rsid w:val="004D40AE"/>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98F"/>
    <w:rsid w:val="00507854"/>
    <w:rsid w:val="005160F2"/>
    <w:rsid w:val="00517916"/>
    <w:rsid w:val="00525B92"/>
    <w:rsid w:val="00526F17"/>
    <w:rsid w:val="00532144"/>
    <w:rsid w:val="00533B1D"/>
    <w:rsid w:val="00544317"/>
    <w:rsid w:val="00545224"/>
    <w:rsid w:val="00547CAD"/>
    <w:rsid w:val="00551946"/>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311"/>
    <w:rsid w:val="0058376E"/>
    <w:rsid w:val="00590AF5"/>
    <w:rsid w:val="00591B47"/>
    <w:rsid w:val="00597DDE"/>
    <w:rsid w:val="005A2C23"/>
    <w:rsid w:val="005A32E4"/>
    <w:rsid w:val="005B1197"/>
    <w:rsid w:val="005C01FE"/>
    <w:rsid w:val="005C2179"/>
    <w:rsid w:val="005C29C5"/>
    <w:rsid w:val="005C2B90"/>
    <w:rsid w:val="005C3F9C"/>
    <w:rsid w:val="005C4248"/>
    <w:rsid w:val="005C7AD9"/>
    <w:rsid w:val="005D02D1"/>
    <w:rsid w:val="005D2EA9"/>
    <w:rsid w:val="005D3FD1"/>
    <w:rsid w:val="005D4D8E"/>
    <w:rsid w:val="005D5E4B"/>
    <w:rsid w:val="005E0EA5"/>
    <w:rsid w:val="005E5540"/>
    <w:rsid w:val="005E6E0A"/>
    <w:rsid w:val="005E7C54"/>
    <w:rsid w:val="005F0AFB"/>
    <w:rsid w:val="005F4D7C"/>
    <w:rsid w:val="005F6CDF"/>
    <w:rsid w:val="005F730E"/>
    <w:rsid w:val="006051AE"/>
    <w:rsid w:val="00605940"/>
    <w:rsid w:val="00613CF9"/>
    <w:rsid w:val="00614B02"/>
    <w:rsid w:val="00614CA9"/>
    <w:rsid w:val="00615B15"/>
    <w:rsid w:val="00621128"/>
    <w:rsid w:val="00623020"/>
    <w:rsid w:val="0062454E"/>
    <w:rsid w:val="00624F10"/>
    <w:rsid w:val="00632AD7"/>
    <w:rsid w:val="006470CC"/>
    <w:rsid w:val="006478B2"/>
    <w:rsid w:val="00657628"/>
    <w:rsid w:val="00660933"/>
    <w:rsid w:val="00664919"/>
    <w:rsid w:val="00667459"/>
    <w:rsid w:val="00670E4A"/>
    <w:rsid w:val="00671C67"/>
    <w:rsid w:val="00675C25"/>
    <w:rsid w:val="00675C76"/>
    <w:rsid w:val="00675F3E"/>
    <w:rsid w:val="006766C4"/>
    <w:rsid w:val="00683B3A"/>
    <w:rsid w:val="00684513"/>
    <w:rsid w:val="006848C3"/>
    <w:rsid w:val="00684ED6"/>
    <w:rsid w:val="00690928"/>
    <w:rsid w:val="0069303D"/>
    <w:rsid w:val="0069321D"/>
    <w:rsid w:val="0069366E"/>
    <w:rsid w:val="006943B2"/>
    <w:rsid w:val="00695347"/>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6E8D"/>
    <w:rsid w:val="006D7F9E"/>
    <w:rsid w:val="006E052B"/>
    <w:rsid w:val="006E1817"/>
    <w:rsid w:val="006E5069"/>
    <w:rsid w:val="006E5C85"/>
    <w:rsid w:val="006E7CBD"/>
    <w:rsid w:val="006E7CF1"/>
    <w:rsid w:val="006F02D9"/>
    <w:rsid w:val="006F0E70"/>
    <w:rsid w:val="006F11C1"/>
    <w:rsid w:val="006F154C"/>
    <w:rsid w:val="006F15C0"/>
    <w:rsid w:val="006F1B88"/>
    <w:rsid w:val="006F3B92"/>
    <w:rsid w:val="006F40E0"/>
    <w:rsid w:val="00703C9A"/>
    <w:rsid w:val="00705BAF"/>
    <w:rsid w:val="0070651F"/>
    <w:rsid w:val="007124D9"/>
    <w:rsid w:val="00712F77"/>
    <w:rsid w:val="00723FAA"/>
    <w:rsid w:val="00727A2C"/>
    <w:rsid w:val="00731762"/>
    <w:rsid w:val="0073672A"/>
    <w:rsid w:val="00740527"/>
    <w:rsid w:val="007424AE"/>
    <w:rsid w:val="00747D56"/>
    <w:rsid w:val="00751993"/>
    <w:rsid w:val="0075216B"/>
    <w:rsid w:val="00753A52"/>
    <w:rsid w:val="007551FC"/>
    <w:rsid w:val="0075700C"/>
    <w:rsid w:val="0076126F"/>
    <w:rsid w:val="00761799"/>
    <w:rsid w:val="007632E2"/>
    <w:rsid w:val="00764FE8"/>
    <w:rsid w:val="0076537E"/>
    <w:rsid w:val="00767188"/>
    <w:rsid w:val="007675B1"/>
    <w:rsid w:val="00785629"/>
    <w:rsid w:val="0079136E"/>
    <w:rsid w:val="00797B6C"/>
    <w:rsid w:val="00797C58"/>
    <w:rsid w:val="007A0DC6"/>
    <w:rsid w:val="007A7211"/>
    <w:rsid w:val="007B06B1"/>
    <w:rsid w:val="007B263C"/>
    <w:rsid w:val="007B3A77"/>
    <w:rsid w:val="007B51EC"/>
    <w:rsid w:val="007B6012"/>
    <w:rsid w:val="007B67EC"/>
    <w:rsid w:val="007B6CD6"/>
    <w:rsid w:val="007C0AB2"/>
    <w:rsid w:val="007C14C3"/>
    <w:rsid w:val="007C2BEA"/>
    <w:rsid w:val="007C5D98"/>
    <w:rsid w:val="007C7B65"/>
    <w:rsid w:val="007E05C8"/>
    <w:rsid w:val="007E34AE"/>
    <w:rsid w:val="007E5EE2"/>
    <w:rsid w:val="007E6E3D"/>
    <w:rsid w:val="007E723F"/>
    <w:rsid w:val="007F0C0F"/>
    <w:rsid w:val="007F3494"/>
    <w:rsid w:val="007F36A7"/>
    <w:rsid w:val="0080242B"/>
    <w:rsid w:val="00804555"/>
    <w:rsid w:val="00806835"/>
    <w:rsid w:val="00811756"/>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006D"/>
    <w:rsid w:val="00871B1B"/>
    <w:rsid w:val="00871F0F"/>
    <w:rsid w:val="00871FA0"/>
    <w:rsid w:val="00872A14"/>
    <w:rsid w:val="00883903"/>
    <w:rsid w:val="00884D86"/>
    <w:rsid w:val="00886540"/>
    <w:rsid w:val="00890848"/>
    <w:rsid w:val="00892EF1"/>
    <w:rsid w:val="00893EB2"/>
    <w:rsid w:val="008943C4"/>
    <w:rsid w:val="00895B6E"/>
    <w:rsid w:val="008A20DB"/>
    <w:rsid w:val="008A5522"/>
    <w:rsid w:val="008A5BBA"/>
    <w:rsid w:val="008A5CF3"/>
    <w:rsid w:val="008A6772"/>
    <w:rsid w:val="008A775F"/>
    <w:rsid w:val="008B0846"/>
    <w:rsid w:val="008B273A"/>
    <w:rsid w:val="008B4DDA"/>
    <w:rsid w:val="008B621D"/>
    <w:rsid w:val="008B6F88"/>
    <w:rsid w:val="008C021D"/>
    <w:rsid w:val="008C0FE3"/>
    <w:rsid w:val="008C2027"/>
    <w:rsid w:val="008C598D"/>
    <w:rsid w:val="008C729E"/>
    <w:rsid w:val="008D2751"/>
    <w:rsid w:val="008D526F"/>
    <w:rsid w:val="008D7732"/>
    <w:rsid w:val="008E01D1"/>
    <w:rsid w:val="008E080B"/>
    <w:rsid w:val="008E085D"/>
    <w:rsid w:val="008E128D"/>
    <w:rsid w:val="008E5F67"/>
    <w:rsid w:val="008E716D"/>
    <w:rsid w:val="00901AAE"/>
    <w:rsid w:val="009028B6"/>
    <w:rsid w:val="00906F4E"/>
    <w:rsid w:val="00910570"/>
    <w:rsid w:val="009105D1"/>
    <w:rsid w:val="009121D0"/>
    <w:rsid w:val="00912B22"/>
    <w:rsid w:val="00915143"/>
    <w:rsid w:val="00917DAA"/>
    <w:rsid w:val="009219E5"/>
    <w:rsid w:val="00921D64"/>
    <w:rsid w:val="009226DA"/>
    <w:rsid w:val="009227FC"/>
    <w:rsid w:val="00926D00"/>
    <w:rsid w:val="00930EE0"/>
    <w:rsid w:val="0093135F"/>
    <w:rsid w:val="00931E2E"/>
    <w:rsid w:val="00932050"/>
    <w:rsid w:val="00936ABB"/>
    <w:rsid w:val="00940F5F"/>
    <w:rsid w:val="009411AA"/>
    <w:rsid w:val="00943877"/>
    <w:rsid w:val="009470EE"/>
    <w:rsid w:val="00950CBE"/>
    <w:rsid w:val="00951144"/>
    <w:rsid w:val="0095181C"/>
    <w:rsid w:val="00953843"/>
    <w:rsid w:val="00955569"/>
    <w:rsid w:val="00961D84"/>
    <w:rsid w:val="0096492D"/>
    <w:rsid w:val="00966ADF"/>
    <w:rsid w:val="00967916"/>
    <w:rsid w:val="00967B32"/>
    <w:rsid w:val="00970319"/>
    <w:rsid w:val="0097306F"/>
    <w:rsid w:val="0097660C"/>
    <w:rsid w:val="0098275F"/>
    <w:rsid w:val="0098289D"/>
    <w:rsid w:val="00982E15"/>
    <w:rsid w:val="009852F0"/>
    <w:rsid w:val="00986DFC"/>
    <w:rsid w:val="00993EB5"/>
    <w:rsid w:val="009968ED"/>
    <w:rsid w:val="009A0646"/>
    <w:rsid w:val="009A0A21"/>
    <w:rsid w:val="009A0D44"/>
    <w:rsid w:val="009A382B"/>
    <w:rsid w:val="009A42D8"/>
    <w:rsid w:val="009B4DB2"/>
    <w:rsid w:val="009B5130"/>
    <w:rsid w:val="009B517E"/>
    <w:rsid w:val="009B51D1"/>
    <w:rsid w:val="009B57A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22F0"/>
    <w:rsid w:val="00A45DDD"/>
    <w:rsid w:val="00A465BE"/>
    <w:rsid w:val="00A50709"/>
    <w:rsid w:val="00A514B5"/>
    <w:rsid w:val="00A520E3"/>
    <w:rsid w:val="00A532EA"/>
    <w:rsid w:val="00A573E9"/>
    <w:rsid w:val="00A70F7E"/>
    <w:rsid w:val="00A80412"/>
    <w:rsid w:val="00A8143A"/>
    <w:rsid w:val="00A8215C"/>
    <w:rsid w:val="00A82820"/>
    <w:rsid w:val="00A83BE4"/>
    <w:rsid w:val="00A9191A"/>
    <w:rsid w:val="00A92C31"/>
    <w:rsid w:val="00A92E78"/>
    <w:rsid w:val="00A95AFD"/>
    <w:rsid w:val="00A967FA"/>
    <w:rsid w:val="00AA029C"/>
    <w:rsid w:val="00AA10A2"/>
    <w:rsid w:val="00AA13C5"/>
    <w:rsid w:val="00AA1B87"/>
    <w:rsid w:val="00AA43E7"/>
    <w:rsid w:val="00AA4852"/>
    <w:rsid w:val="00AB3717"/>
    <w:rsid w:val="00AB4DD6"/>
    <w:rsid w:val="00AB7B0E"/>
    <w:rsid w:val="00AC429B"/>
    <w:rsid w:val="00AC60B7"/>
    <w:rsid w:val="00AD6D24"/>
    <w:rsid w:val="00AD7565"/>
    <w:rsid w:val="00AE1B2C"/>
    <w:rsid w:val="00AE60CE"/>
    <w:rsid w:val="00AF2D97"/>
    <w:rsid w:val="00AF2EA5"/>
    <w:rsid w:val="00AF3D7E"/>
    <w:rsid w:val="00AF55E4"/>
    <w:rsid w:val="00B04275"/>
    <w:rsid w:val="00B06E41"/>
    <w:rsid w:val="00B11FD9"/>
    <w:rsid w:val="00B13FDC"/>
    <w:rsid w:val="00B15E8A"/>
    <w:rsid w:val="00B201A7"/>
    <w:rsid w:val="00B23FEB"/>
    <w:rsid w:val="00B24B2B"/>
    <w:rsid w:val="00B264C4"/>
    <w:rsid w:val="00B274F7"/>
    <w:rsid w:val="00B36F15"/>
    <w:rsid w:val="00B37AF8"/>
    <w:rsid w:val="00B45A3D"/>
    <w:rsid w:val="00B47838"/>
    <w:rsid w:val="00B52000"/>
    <w:rsid w:val="00B520F2"/>
    <w:rsid w:val="00B53625"/>
    <w:rsid w:val="00B542C3"/>
    <w:rsid w:val="00B56398"/>
    <w:rsid w:val="00B56763"/>
    <w:rsid w:val="00B604D8"/>
    <w:rsid w:val="00B6070C"/>
    <w:rsid w:val="00B6383D"/>
    <w:rsid w:val="00B63EE8"/>
    <w:rsid w:val="00B67DF1"/>
    <w:rsid w:val="00B72E34"/>
    <w:rsid w:val="00B7389C"/>
    <w:rsid w:val="00B74A9B"/>
    <w:rsid w:val="00B758CD"/>
    <w:rsid w:val="00B772B6"/>
    <w:rsid w:val="00B80AF3"/>
    <w:rsid w:val="00B81842"/>
    <w:rsid w:val="00B85AFD"/>
    <w:rsid w:val="00B86CE3"/>
    <w:rsid w:val="00B87299"/>
    <w:rsid w:val="00B90FC0"/>
    <w:rsid w:val="00B91194"/>
    <w:rsid w:val="00B91479"/>
    <w:rsid w:val="00B940E1"/>
    <w:rsid w:val="00BA1533"/>
    <w:rsid w:val="00BA5BB3"/>
    <w:rsid w:val="00BA6202"/>
    <w:rsid w:val="00BA75EC"/>
    <w:rsid w:val="00BB0AB1"/>
    <w:rsid w:val="00BB0C3A"/>
    <w:rsid w:val="00BB1BD6"/>
    <w:rsid w:val="00BB53C9"/>
    <w:rsid w:val="00BB56B3"/>
    <w:rsid w:val="00BB76A8"/>
    <w:rsid w:val="00BC3DEB"/>
    <w:rsid w:val="00BC5278"/>
    <w:rsid w:val="00BD2112"/>
    <w:rsid w:val="00BD25CC"/>
    <w:rsid w:val="00BD46D4"/>
    <w:rsid w:val="00BD791F"/>
    <w:rsid w:val="00BE10C1"/>
    <w:rsid w:val="00BE11BD"/>
    <w:rsid w:val="00BE12F7"/>
    <w:rsid w:val="00BE1DAC"/>
    <w:rsid w:val="00BE33CB"/>
    <w:rsid w:val="00BE443C"/>
    <w:rsid w:val="00BE5444"/>
    <w:rsid w:val="00BE7527"/>
    <w:rsid w:val="00BE7815"/>
    <w:rsid w:val="00BE789B"/>
    <w:rsid w:val="00BF1B24"/>
    <w:rsid w:val="00BF5E91"/>
    <w:rsid w:val="00BF7353"/>
    <w:rsid w:val="00BF7AD0"/>
    <w:rsid w:val="00C04E3A"/>
    <w:rsid w:val="00C06A5F"/>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4DF9"/>
    <w:rsid w:val="00C462C4"/>
    <w:rsid w:val="00C47C9A"/>
    <w:rsid w:val="00C50A20"/>
    <w:rsid w:val="00C519AB"/>
    <w:rsid w:val="00C5239D"/>
    <w:rsid w:val="00C53884"/>
    <w:rsid w:val="00C54B18"/>
    <w:rsid w:val="00C572CA"/>
    <w:rsid w:val="00C57A75"/>
    <w:rsid w:val="00C60A62"/>
    <w:rsid w:val="00C60E63"/>
    <w:rsid w:val="00C62298"/>
    <w:rsid w:val="00C6326E"/>
    <w:rsid w:val="00C6585D"/>
    <w:rsid w:val="00C7788E"/>
    <w:rsid w:val="00C80A38"/>
    <w:rsid w:val="00C8107A"/>
    <w:rsid w:val="00C810B4"/>
    <w:rsid w:val="00C842C5"/>
    <w:rsid w:val="00C918CD"/>
    <w:rsid w:val="00C93989"/>
    <w:rsid w:val="00C939F1"/>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062CB"/>
    <w:rsid w:val="00D10379"/>
    <w:rsid w:val="00D13730"/>
    <w:rsid w:val="00D15150"/>
    <w:rsid w:val="00D15CBE"/>
    <w:rsid w:val="00D1722A"/>
    <w:rsid w:val="00D17913"/>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4E6E"/>
    <w:rsid w:val="00DF530A"/>
    <w:rsid w:val="00DF7D6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03E"/>
    <w:rsid w:val="00E43B58"/>
    <w:rsid w:val="00E43DCA"/>
    <w:rsid w:val="00E45D71"/>
    <w:rsid w:val="00E5575F"/>
    <w:rsid w:val="00E578F1"/>
    <w:rsid w:val="00E62A4C"/>
    <w:rsid w:val="00E635F5"/>
    <w:rsid w:val="00E6377F"/>
    <w:rsid w:val="00E63FF0"/>
    <w:rsid w:val="00E6416E"/>
    <w:rsid w:val="00E66321"/>
    <w:rsid w:val="00E664A3"/>
    <w:rsid w:val="00E726AD"/>
    <w:rsid w:val="00E73B66"/>
    <w:rsid w:val="00E76446"/>
    <w:rsid w:val="00E76C84"/>
    <w:rsid w:val="00E825C8"/>
    <w:rsid w:val="00E83643"/>
    <w:rsid w:val="00E91EB8"/>
    <w:rsid w:val="00E928AD"/>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E216E"/>
    <w:rsid w:val="00EE306E"/>
    <w:rsid w:val="00EF1A8A"/>
    <w:rsid w:val="00EF261D"/>
    <w:rsid w:val="00EF4490"/>
    <w:rsid w:val="00F0027E"/>
    <w:rsid w:val="00F0507A"/>
    <w:rsid w:val="00F062E7"/>
    <w:rsid w:val="00F12066"/>
    <w:rsid w:val="00F13724"/>
    <w:rsid w:val="00F142BD"/>
    <w:rsid w:val="00F20A32"/>
    <w:rsid w:val="00F21E81"/>
    <w:rsid w:val="00F249C7"/>
    <w:rsid w:val="00F25E88"/>
    <w:rsid w:val="00F35955"/>
    <w:rsid w:val="00F36A09"/>
    <w:rsid w:val="00F40A83"/>
    <w:rsid w:val="00F410CB"/>
    <w:rsid w:val="00F41827"/>
    <w:rsid w:val="00F4360B"/>
    <w:rsid w:val="00F44625"/>
    <w:rsid w:val="00F46E17"/>
    <w:rsid w:val="00F522CE"/>
    <w:rsid w:val="00F52C48"/>
    <w:rsid w:val="00F579F0"/>
    <w:rsid w:val="00F631A5"/>
    <w:rsid w:val="00F63D94"/>
    <w:rsid w:val="00F64A86"/>
    <w:rsid w:val="00F64C28"/>
    <w:rsid w:val="00F71EEE"/>
    <w:rsid w:val="00F73FE4"/>
    <w:rsid w:val="00F742FB"/>
    <w:rsid w:val="00F800D0"/>
    <w:rsid w:val="00F8058A"/>
    <w:rsid w:val="00F825DE"/>
    <w:rsid w:val="00F83254"/>
    <w:rsid w:val="00F843C8"/>
    <w:rsid w:val="00F96B6F"/>
    <w:rsid w:val="00F96E32"/>
    <w:rsid w:val="00FA1AE2"/>
    <w:rsid w:val="00FA3136"/>
    <w:rsid w:val="00FA4125"/>
    <w:rsid w:val="00FA4B68"/>
    <w:rsid w:val="00FA6090"/>
    <w:rsid w:val="00FA7E82"/>
    <w:rsid w:val="00FB0933"/>
    <w:rsid w:val="00FB106B"/>
    <w:rsid w:val="00FB3EE9"/>
    <w:rsid w:val="00FB623D"/>
    <w:rsid w:val="00FB7AF6"/>
    <w:rsid w:val="00FC1DD0"/>
    <w:rsid w:val="00FC1ED4"/>
    <w:rsid w:val="00FC44D3"/>
    <w:rsid w:val="00FC5DC6"/>
    <w:rsid w:val="00FC667F"/>
    <w:rsid w:val="00FD0C19"/>
    <w:rsid w:val="00FD2CC9"/>
    <w:rsid w:val="00FD7891"/>
    <w:rsid w:val="00FD7F61"/>
    <w:rsid w:val="00FD7F8E"/>
    <w:rsid w:val="00FE02BC"/>
    <w:rsid w:val="00FE3C35"/>
    <w:rsid w:val="00FE6913"/>
    <w:rsid w:val="00FF422A"/>
    <w:rsid w:val="00FF659E"/>
    <w:rsid w:val="00FF6CDF"/>
    <w:rsid w:val="00FF6D4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character" w:customStyle="1" w:styleId="UnresolvedMention3">
    <w:name w:val="Unresolved Mention3"/>
    <w:basedOn w:val="Fuentedeprrafopredeter"/>
    <w:uiPriority w:val="99"/>
    <w:semiHidden/>
    <w:unhideWhenUsed/>
    <w:rsid w:val="002C1B2D"/>
    <w:rPr>
      <w:color w:val="605E5C"/>
      <w:shd w:val="clear" w:color="auto" w:fill="E1DFDD"/>
    </w:rPr>
  </w:style>
  <w:style w:type="character" w:customStyle="1" w:styleId="UnresolvedMention4">
    <w:name w:val="Unresolved Mention4"/>
    <w:basedOn w:val="Fuentedeprrafopredeter"/>
    <w:uiPriority w:val="99"/>
    <w:semiHidden/>
    <w:unhideWhenUsed/>
    <w:rsid w:val="00EE21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character" w:customStyle="1" w:styleId="UnresolvedMention3">
    <w:name w:val="Unresolved Mention3"/>
    <w:basedOn w:val="Fuentedeprrafopredeter"/>
    <w:uiPriority w:val="99"/>
    <w:semiHidden/>
    <w:unhideWhenUsed/>
    <w:rsid w:val="002C1B2D"/>
    <w:rPr>
      <w:color w:val="605E5C"/>
      <w:shd w:val="clear" w:color="auto" w:fill="E1DFDD"/>
    </w:rPr>
  </w:style>
  <w:style w:type="character" w:customStyle="1" w:styleId="UnresolvedMention4">
    <w:name w:val="Unresolved Mention4"/>
    <w:basedOn w:val="Fuentedeprrafopredeter"/>
    <w:uiPriority w:val="99"/>
    <w:semiHidden/>
    <w:unhideWhenUsed/>
    <w:rsid w:val="00EE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75911983">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576285302">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147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OMRARecyclin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linkedin.com/company-beta/1238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ra.com/recycl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thu.mohren@tomra.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innosortflake.tomra.com/" TargetMode="External"/><Relationship Id="rId14" Type="http://schemas.openxmlformats.org/officeDocument/2006/relationships/hyperlink" Target="https://www.facebook.com/TOMRA-Sorting-Recycling-183257172165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B0732-C191-4CA2-957B-0113556C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4764</Characters>
  <Application>Microsoft Office Word</Application>
  <DocSecurity>4</DocSecurity>
  <Lines>39</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Titech GmbH</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2019-04-15T15:20:00Z</cp:lastPrinted>
  <dcterms:created xsi:type="dcterms:W3CDTF">2019-04-16T16:07:00Z</dcterms:created>
  <dcterms:modified xsi:type="dcterms:W3CDTF">2019-04-16T16:07:00Z</dcterms:modified>
</cp:coreProperties>
</file>