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A93B" w14:textId="2B36D4E5" w:rsidR="006D6712" w:rsidRDefault="37075C8D" w:rsidP="37075C8D">
      <w:pPr>
        <w:rPr>
          <w:b/>
          <w:bCs/>
          <w:sz w:val="24"/>
          <w:szCs w:val="24"/>
          <w:lang w:val="es-ES"/>
        </w:rPr>
      </w:pPr>
      <w:r w:rsidRPr="37075C8D">
        <w:rPr>
          <w:b/>
          <w:bCs/>
          <w:sz w:val="24"/>
          <w:szCs w:val="24"/>
          <w:lang w:val="es-ES"/>
        </w:rPr>
        <w:t>LA ELABORACIÓN DEL SALCHICHÓN, UN PROCEDIMIENTO QUE MEJORA CON LA TECNOLOGÍA DE ANÁLISIS DE PROCESOS</w:t>
      </w:r>
    </w:p>
    <w:p w14:paraId="06097D8D" w14:textId="77777777" w:rsidR="00CD0E86" w:rsidRDefault="006D6712" w:rsidP="009A2F5E">
      <w:pPr>
        <w:jc w:val="both"/>
        <w:rPr>
          <w:rFonts w:cs="Times New Roman"/>
          <w:i/>
          <w:lang w:val="es-ES"/>
        </w:rPr>
      </w:pPr>
      <w:r w:rsidRPr="00E03D0A">
        <w:rPr>
          <w:rFonts w:cs="Times New Roman"/>
          <w:i/>
          <w:lang w:val="es-ES"/>
        </w:rPr>
        <w:t xml:space="preserve">La industria cárnica es una de las más potentes de España. Grandes </w:t>
      </w:r>
      <w:r w:rsidR="00E03D0A" w:rsidRPr="00E03D0A">
        <w:rPr>
          <w:rFonts w:cs="Times New Roman"/>
          <w:i/>
          <w:lang w:val="es-ES"/>
        </w:rPr>
        <w:t xml:space="preserve">grupos empresariales </w:t>
      </w:r>
      <w:r w:rsidR="009A2F5E">
        <w:rPr>
          <w:rFonts w:cs="Times New Roman"/>
          <w:i/>
          <w:lang w:val="es-ES"/>
        </w:rPr>
        <w:t>de origen nacional</w:t>
      </w:r>
      <w:r w:rsidR="00E03D0A" w:rsidRPr="00E03D0A">
        <w:rPr>
          <w:rFonts w:cs="Times New Roman"/>
          <w:i/>
          <w:lang w:val="es-ES"/>
        </w:rPr>
        <w:t xml:space="preserve"> sobradamente conocidos</w:t>
      </w:r>
      <w:r w:rsidRPr="00E03D0A">
        <w:rPr>
          <w:rFonts w:cs="Times New Roman"/>
          <w:i/>
          <w:lang w:val="es-ES"/>
        </w:rPr>
        <w:t xml:space="preserve"> </w:t>
      </w:r>
      <w:r w:rsidR="00E03D0A" w:rsidRPr="00E03D0A">
        <w:rPr>
          <w:rFonts w:cs="Times New Roman"/>
          <w:i/>
          <w:lang w:val="es-ES"/>
        </w:rPr>
        <w:t>son líderes a nivel europeo. A una escala más pequeña, unas 3</w:t>
      </w:r>
      <w:r w:rsidR="00EB58FF">
        <w:rPr>
          <w:rFonts w:cs="Times New Roman"/>
          <w:i/>
          <w:lang w:val="es-ES"/>
        </w:rPr>
        <w:t>.</w:t>
      </w:r>
      <w:r w:rsidR="00E03D0A" w:rsidRPr="00E03D0A">
        <w:rPr>
          <w:rFonts w:cs="Times New Roman"/>
          <w:i/>
          <w:lang w:val="es-ES"/>
        </w:rPr>
        <w:t xml:space="preserve">000 empresas conforman este sector. </w:t>
      </w:r>
      <w:r w:rsidR="00CD0E86">
        <w:rPr>
          <w:rFonts w:cs="Times New Roman"/>
          <w:i/>
          <w:lang w:val="es-ES"/>
        </w:rPr>
        <w:t>Los</w:t>
      </w:r>
      <w:r w:rsidR="00CD0E86" w:rsidRPr="00CD0E86">
        <w:rPr>
          <w:rFonts w:cs="Times New Roman"/>
          <w:i/>
          <w:lang w:val="es-ES"/>
        </w:rPr>
        <w:t xml:space="preserve"> embutido</w:t>
      </w:r>
      <w:r w:rsidR="00CD0E86">
        <w:rPr>
          <w:rFonts w:cs="Times New Roman"/>
          <w:i/>
          <w:lang w:val="es-ES"/>
        </w:rPr>
        <w:t>s curados</w:t>
      </w:r>
      <w:r w:rsidR="00CD0E86" w:rsidRPr="00CD0E86">
        <w:rPr>
          <w:rFonts w:cs="Times New Roman"/>
          <w:i/>
          <w:lang w:val="es-ES"/>
        </w:rPr>
        <w:t xml:space="preserve">, </w:t>
      </w:r>
      <w:r w:rsidR="00CD0E86">
        <w:rPr>
          <w:rFonts w:cs="Times New Roman"/>
          <w:i/>
          <w:lang w:val="es-ES"/>
        </w:rPr>
        <w:t xml:space="preserve">entre los que se encuentra el salchichón, </w:t>
      </w:r>
      <w:r w:rsidR="00CD0E86" w:rsidRPr="00CD0E86">
        <w:rPr>
          <w:rFonts w:cs="Times New Roman"/>
          <w:i/>
          <w:lang w:val="es-ES"/>
        </w:rPr>
        <w:t xml:space="preserve">han experimentado un incremento de consumo </w:t>
      </w:r>
      <w:r w:rsidR="00CD0E86">
        <w:rPr>
          <w:rFonts w:cs="Times New Roman"/>
          <w:i/>
          <w:lang w:val="es-ES"/>
        </w:rPr>
        <w:t>en los últimos años y han ido innovando sus procesos de elaboración apoyándose en la tecnología.</w:t>
      </w:r>
    </w:p>
    <w:p w14:paraId="74AA947E" w14:textId="77777777" w:rsidR="009A2F5E" w:rsidRPr="009A2F5E" w:rsidRDefault="009A2F5E" w:rsidP="009A2F5E">
      <w:pPr>
        <w:jc w:val="both"/>
        <w:rPr>
          <w:rFonts w:cs="Times New Roman"/>
          <w:lang w:val="es-ES"/>
        </w:rPr>
      </w:pPr>
      <w:r w:rsidRPr="009A2F5E">
        <w:rPr>
          <w:rFonts w:cs="Times New Roman"/>
          <w:lang w:val="es-ES"/>
        </w:rPr>
        <w:t>Según la Asociació</w:t>
      </w:r>
      <w:r w:rsidR="007414B3">
        <w:rPr>
          <w:rFonts w:cs="Times New Roman"/>
          <w:lang w:val="es-ES"/>
        </w:rPr>
        <w:t>n Nacional de Industrias de la C</w:t>
      </w:r>
      <w:r w:rsidRPr="009A2F5E">
        <w:rPr>
          <w:rFonts w:cs="Times New Roman"/>
          <w:lang w:val="es-ES"/>
        </w:rPr>
        <w:t xml:space="preserve">arne de España (ANICE), </w:t>
      </w:r>
      <w:r w:rsidR="007414B3">
        <w:rPr>
          <w:rFonts w:cs="Times New Roman"/>
          <w:lang w:val="es-ES"/>
        </w:rPr>
        <w:t>la industria cárnica</w:t>
      </w:r>
      <w:r w:rsidRPr="009A2F5E">
        <w:rPr>
          <w:rFonts w:cs="Times New Roman"/>
          <w:lang w:val="es-ES"/>
        </w:rPr>
        <w:t xml:space="preserve"> supone e</w:t>
      </w:r>
      <w:r w:rsidR="00E03D0A" w:rsidRPr="009A2F5E">
        <w:rPr>
          <w:rFonts w:cs="Times New Roman"/>
          <w:lang w:val="es-ES"/>
        </w:rPr>
        <w:t>l 2,2% del PIB total español y el 4,1% de la facturación total</w:t>
      </w:r>
      <w:r w:rsidRPr="009A2F5E">
        <w:rPr>
          <w:rFonts w:cs="Times New Roman"/>
          <w:lang w:val="es-ES"/>
        </w:rPr>
        <w:t xml:space="preserve"> de toda l</w:t>
      </w:r>
      <w:r>
        <w:rPr>
          <w:rFonts w:cs="Times New Roman"/>
          <w:lang w:val="es-ES"/>
        </w:rPr>
        <w:t xml:space="preserve">a industria española, siendo </w:t>
      </w:r>
      <w:r w:rsidRPr="009A2F5E">
        <w:rPr>
          <w:rFonts w:cs="Times New Roman"/>
          <w:lang w:val="es-ES"/>
        </w:rPr>
        <w:t xml:space="preserve">el cuarto sector industrial de nuestro país </w:t>
      </w:r>
      <w:r>
        <w:rPr>
          <w:rFonts w:cs="Times New Roman"/>
          <w:lang w:val="es-ES"/>
        </w:rPr>
        <w:t xml:space="preserve">y </w:t>
      </w:r>
      <w:r w:rsidRPr="009A2F5E">
        <w:rPr>
          <w:rFonts w:cs="Times New Roman"/>
          <w:lang w:val="es-ES"/>
        </w:rPr>
        <w:t>representando un negocio de 24.000 millones de euros. En lo que respecta a la producción de elaborados cárnicos, 1.380 millones de toneladas anuales, se sitúa en cuarto lugar en la Unión Europea, por detrás de Alemania, Italia y Francia, destacando</w:t>
      </w:r>
      <w:r w:rsidR="00CF2B43">
        <w:rPr>
          <w:rFonts w:cs="Times New Roman"/>
          <w:lang w:val="es-ES"/>
        </w:rPr>
        <w:t xml:space="preserve"> en cantidad</w:t>
      </w:r>
      <w:r w:rsidRPr="009A2F5E">
        <w:rPr>
          <w:rFonts w:cs="Times New Roman"/>
          <w:lang w:val="es-ES"/>
        </w:rPr>
        <w:t xml:space="preserve"> los fiambres cocidos y en valor</w:t>
      </w:r>
      <w:r w:rsidR="00CF2B43">
        <w:rPr>
          <w:rFonts w:cs="Times New Roman"/>
          <w:lang w:val="es-ES"/>
        </w:rPr>
        <w:t xml:space="preserve"> los jamones y paletas curados</w:t>
      </w:r>
      <w:r w:rsidRPr="009A2F5E">
        <w:rPr>
          <w:rFonts w:cs="Times New Roman"/>
          <w:lang w:val="es-ES"/>
        </w:rPr>
        <w:t>.</w:t>
      </w:r>
    </w:p>
    <w:p w14:paraId="5D315BC4" w14:textId="2BDF8619" w:rsidR="00EB58FF" w:rsidRPr="00822B23" w:rsidRDefault="37075C8D" w:rsidP="37075C8D">
      <w:pPr>
        <w:jc w:val="both"/>
        <w:rPr>
          <w:rFonts w:ascii="Times New Roman" w:eastAsia="Times New Roman" w:hAnsi="Times New Roman" w:cs="Times New Roman"/>
          <w:lang w:val="es-ES"/>
        </w:rPr>
      </w:pPr>
      <w:r w:rsidRPr="37075C8D">
        <w:rPr>
          <w:lang w:val="es-ES"/>
        </w:rPr>
        <w:t>Desde el punto de vista del consumidor, los embutidos son productos con una alta demanda, no solo por su facilidad de compra y de consumo, sino también porque el cliente final aprecia cada vez más los productos poco ácidos en su dieta. Desde el punto de vista del productor, la consistencia en la calidad del producto, la valorización de la carne como principal ingrediente crudo y el rendimiento de la producción resultan las palabras clave. Por este motivo, la tecnología resulta la mejor aliada para lograr estos objetivos.</w:t>
      </w:r>
    </w:p>
    <w:p w14:paraId="336A1C88" w14:textId="77777777" w:rsidR="00722A00" w:rsidRPr="00822B23" w:rsidRDefault="00822B23" w:rsidP="00722A00">
      <w:pPr>
        <w:jc w:val="both"/>
        <w:rPr>
          <w:rFonts w:cs="Times New Roman"/>
          <w:b/>
          <w:lang w:val="es-ES"/>
        </w:rPr>
      </w:pPr>
      <w:r w:rsidRPr="00822B23">
        <w:rPr>
          <w:rFonts w:cs="Times New Roman"/>
          <w:b/>
          <w:lang w:val="es-ES"/>
        </w:rPr>
        <w:t>La complejidad del proceso</w:t>
      </w:r>
    </w:p>
    <w:p w14:paraId="33993F64" w14:textId="10308ABF" w:rsidR="00EB58FF" w:rsidRPr="00701625" w:rsidRDefault="37075C8D" w:rsidP="37075C8D">
      <w:pPr>
        <w:jc w:val="both"/>
        <w:rPr>
          <w:rFonts w:ascii="Times New Roman" w:eastAsia="Times New Roman" w:hAnsi="Times New Roman" w:cs="Times New Roman"/>
          <w:lang w:val="es-ES"/>
        </w:rPr>
      </w:pPr>
      <w:r w:rsidRPr="37075C8D">
        <w:rPr>
          <w:lang w:val="es-ES"/>
        </w:rPr>
        <w:t>Tomemos como ejemplo el proceso de elaboración del salchichón, que es un producto crudo curado y secado. Sigue un proceso de ejecución por lotes, muy minucioso. En primer lugar, y según la receta definida por cada productor</w:t>
      </w:r>
      <w:r w:rsidRPr="37075C8D">
        <w:rPr>
          <w:rFonts w:ascii="Times New Roman" w:eastAsia="Times New Roman" w:hAnsi="Times New Roman" w:cs="Times New Roman"/>
          <w:lang w:val="es-ES"/>
        </w:rPr>
        <w:t xml:space="preserve">, </w:t>
      </w:r>
      <w:r w:rsidRPr="37075C8D">
        <w:rPr>
          <w:lang w:val="es-ES"/>
        </w:rPr>
        <w:t xml:space="preserve">se </w:t>
      </w:r>
      <w:r w:rsidR="003968B8">
        <w:rPr>
          <w:lang w:val="es-ES"/>
        </w:rPr>
        <w:t xml:space="preserve">pican </w:t>
      </w:r>
      <w:r w:rsidRPr="37075C8D">
        <w:rPr>
          <w:lang w:val="es-ES"/>
        </w:rPr>
        <w:t>varias carnes de cerdo, fijándose así las condiciones para el procesamiento posterior. Asimismo, la proporción de la grasa está establecida y guiará el comportamiento de los próximos pasos</w:t>
      </w:r>
      <w:r w:rsidRPr="37075C8D">
        <w:rPr>
          <w:rFonts w:ascii="Times New Roman" w:eastAsia="Times New Roman" w:hAnsi="Times New Roman" w:cs="Times New Roman"/>
          <w:lang w:val="es-ES"/>
        </w:rPr>
        <w:t>:</w:t>
      </w:r>
      <w:r w:rsidRPr="37075C8D">
        <w:rPr>
          <w:lang w:val="es-ES"/>
        </w:rPr>
        <w:t xml:space="preserve"> el curado y el secado. La elección de las materias primas es impulsada por el impacto de los otros componentes como el colágeno y</w:t>
      </w:r>
      <w:r w:rsidRPr="37075C8D">
        <w:rPr>
          <w:rFonts w:ascii="Times New Roman" w:eastAsia="Times New Roman" w:hAnsi="Times New Roman" w:cs="Times New Roman"/>
          <w:lang w:val="es-ES"/>
        </w:rPr>
        <w:t xml:space="preserve"> </w:t>
      </w:r>
      <w:r w:rsidRPr="37075C8D">
        <w:rPr>
          <w:lang w:val="es-ES"/>
        </w:rPr>
        <w:t>tiene detrás un profundo análisis económico del producto, pero también la percepción del consumidor final que demanda un producto saludable que exige un riguroso control de su proceso de elaboración y de sus componentes.</w:t>
      </w:r>
    </w:p>
    <w:p w14:paraId="75789A2D" w14:textId="77777777" w:rsidR="00EB58FF" w:rsidRPr="00701625" w:rsidRDefault="00EB58FF" w:rsidP="00722A00">
      <w:pPr>
        <w:jc w:val="both"/>
        <w:rPr>
          <w:rFonts w:cs="Times New Roman"/>
          <w:lang w:val="es-ES"/>
        </w:rPr>
      </w:pPr>
      <w:r w:rsidRPr="00701625">
        <w:rPr>
          <w:rFonts w:cs="Times New Roman"/>
          <w:lang w:val="es-ES"/>
        </w:rPr>
        <w:t xml:space="preserve">Una vez que se ha fijado la receta, la estandarización de la carne en lotes tiene 3 puntos críticos principales: </w:t>
      </w:r>
      <w:r w:rsidR="00E82276" w:rsidRPr="00701625">
        <w:rPr>
          <w:rFonts w:cs="Times New Roman"/>
          <w:lang w:val="es-ES"/>
        </w:rPr>
        <w:t xml:space="preserve">el respeto a </w:t>
      </w:r>
      <w:r w:rsidR="001F3288" w:rsidRPr="00701625">
        <w:rPr>
          <w:rFonts w:cs="Times New Roman"/>
          <w:lang w:val="es-ES"/>
        </w:rPr>
        <w:t xml:space="preserve">los </w:t>
      </w:r>
      <w:r w:rsidR="00741BDB" w:rsidRPr="00701625">
        <w:rPr>
          <w:rFonts w:cs="Times New Roman"/>
          <w:lang w:val="es-ES"/>
        </w:rPr>
        <w:t>límites de grasa</w:t>
      </w:r>
      <w:r w:rsidR="00E82276" w:rsidRPr="00701625">
        <w:rPr>
          <w:rFonts w:cs="Times New Roman"/>
          <w:lang w:val="es-ES"/>
        </w:rPr>
        <w:t xml:space="preserve"> permitidos por la regulación local, el respeto del objetivo de peso y la temperatura. </w:t>
      </w:r>
    </w:p>
    <w:p w14:paraId="1AB90CE7" w14:textId="77777777" w:rsidR="00701625" w:rsidRDefault="00722A00" w:rsidP="007414B3">
      <w:pPr>
        <w:jc w:val="both"/>
        <w:rPr>
          <w:rFonts w:cs="Times New Roman"/>
          <w:lang w:val="es-ES"/>
        </w:rPr>
      </w:pPr>
      <w:r w:rsidRPr="00701625">
        <w:rPr>
          <w:rFonts w:cs="Times New Roman"/>
          <w:lang w:val="es-ES"/>
        </w:rPr>
        <w:t xml:space="preserve">Este proceso </w:t>
      </w:r>
      <w:r w:rsidR="00EB58FF" w:rsidRPr="00701625">
        <w:rPr>
          <w:rFonts w:cs="Times New Roman"/>
          <w:lang w:val="es-ES"/>
        </w:rPr>
        <w:t xml:space="preserve">resulta complejo y </w:t>
      </w:r>
      <w:r w:rsidRPr="00701625">
        <w:rPr>
          <w:rFonts w:cs="Times New Roman"/>
          <w:lang w:val="es-ES"/>
        </w:rPr>
        <w:t xml:space="preserve">podría requerir </w:t>
      </w:r>
      <w:r w:rsidR="00701625">
        <w:rPr>
          <w:rFonts w:cs="Times New Roman"/>
          <w:lang w:val="es-ES"/>
        </w:rPr>
        <w:t xml:space="preserve">la utilización de </w:t>
      </w:r>
      <w:r w:rsidRPr="00701625">
        <w:rPr>
          <w:rFonts w:cs="Times New Roman"/>
          <w:lang w:val="es-ES"/>
        </w:rPr>
        <w:t xml:space="preserve">herramientas útiles para ayudar a los </w:t>
      </w:r>
      <w:r w:rsidR="00701625">
        <w:rPr>
          <w:rFonts w:cs="Times New Roman"/>
          <w:lang w:val="es-ES"/>
        </w:rPr>
        <w:t>productores a lograr los</w:t>
      </w:r>
      <w:r w:rsidRPr="00701625">
        <w:rPr>
          <w:rFonts w:cs="Times New Roman"/>
          <w:lang w:val="es-ES"/>
        </w:rPr>
        <w:t xml:space="preserve"> objetivos </w:t>
      </w:r>
      <w:r w:rsidR="00701625">
        <w:rPr>
          <w:rFonts w:cs="Times New Roman"/>
          <w:lang w:val="es-ES"/>
        </w:rPr>
        <w:t xml:space="preserve">mencionados anteriormente </w:t>
      </w:r>
      <w:r w:rsidRPr="00701625">
        <w:rPr>
          <w:rFonts w:cs="Times New Roman"/>
          <w:lang w:val="es-ES"/>
        </w:rPr>
        <w:t>con precisión</w:t>
      </w:r>
      <w:r w:rsidR="00701625">
        <w:rPr>
          <w:rFonts w:cs="Times New Roman"/>
          <w:lang w:val="es-ES"/>
        </w:rPr>
        <w:t xml:space="preserve"> y</w:t>
      </w:r>
      <w:r w:rsidRPr="00701625">
        <w:rPr>
          <w:rFonts w:cs="Times New Roman"/>
          <w:lang w:val="es-ES"/>
        </w:rPr>
        <w:t xml:space="preserve"> sin poner en peligro el tiempo por lote.</w:t>
      </w:r>
      <w:r w:rsidR="00EB58FF" w:rsidRPr="00701625">
        <w:rPr>
          <w:rFonts w:cs="Times New Roman"/>
          <w:lang w:val="es-ES"/>
        </w:rPr>
        <w:t xml:space="preserve"> </w:t>
      </w:r>
      <w:r w:rsidR="00701625">
        <w:rPr>
          <w:rFonts w:cs="Times New Roman"/>
          <w:lang w:val="es-ES"/>
        </w:rPr>
        <w:t>E</w:t>
      </w:r>
      <w:r w:rsidR="00BB2492" w:rsidRPr="00701625">
        <w:rPr>
          <w:rFonts w:cs="Times New Roman"/>
          <w:lang w:val="es-ES"/>
        </w:rPr>
        <w:t xml:space="preserve">s importante </w:t>
      </w:r>
      <w:r w:rsidR="00701625">
        <w:rPr>
          <w:rFonts w:cs="Times New Roman"/>
          <w:lang w:val="es-ES"/>
        </w:rPr>
        <w:t xml:space="preserve">así poder </w:t>
      </w:r>
      <w:r w:rsidR="00BB2492" w:rsidRPr="00701625">
        <w:rPr>
          <w:rFonts w:cs="Times New Roman"/>
          <w:lang w:val="es-ES"/>
        </w:rPr>
        <w:t xml:space="preserve">contar con </w:t>
      </w:r>
      <w:r w:rsidR="00CD0E86" w:rsidRPr="00701625">
        <w:rPr>
          <w:rFonts w:cs="Times New Roman"/>
          <w:lang w:val="es-ES"/>
        </w:rPr>
        <w:t xml:space="preserve">equipos que optimicen y perfeccionen la elaboración de </w:t>
      </w:r>
      <w:r w:rsidR="00BB2492" w:rsidRPr="00701625">
        <w:rPr>
          <w:rFonts w:cs="Times New Roman"/>
          <w:lang w:val="es-ES"/>
        </w:rPr>
        <w:t>estos productos</w:t>
      </w:r>
      <w:r w:rsidR="004816FA" w:rsidRPr="00701625">
        <w:rPr>
          <w:rFonts w:cs="Times New Roman"/>
          <w:lang w:val="es-ES"/>
        </w:rPr>
        <w:t>, c</w:t>
      </w:r>
      <w:r w:rsidR="00CD0E86" w:rsidRPr="00701625">
        <w:rPr>
          <w:rFonts w:cs="Times New Roman"/>
          <w:lang w:val="es-ES"/>
        </w:rPr>
        <w:t>omo el sistema QVision de TOMRA Sorting Food</w:t>
      </w:r>
      <w:r w:rsidR="00701625">
        <w:rPr>
          <w:rFonts w:cs="Times New Roman"/>
          <w:lang w:val="es-ES"/>
        </w:rPr>
        <w:t>, u</w:t>
      </w:r>
      <w:r w:rsidR="00CD0E86" w:rsidRPr="00701625">
        <w:rPr>
          <w:rFonts w:cs="Times New Roman"/>
          <w:lang w:val="es-ES"/>
        </w:rPr>
        <w:t xml:space="preserve">na solución de análisis </w:t>
      </w:r>
      <w:r w:rsidR="004816FA" w:rsidRPr="00701625">
        <w:rPr>
          <w:rFonts w:cs="Times New Roman"/>
          <w:lang w:val="es-ES"/>
        </w:rPr>
        <w:t>de procesos en línea</w:t>
      </w:r>
      <w:r w:rsidR="00CD0E86" w:rsidRPr="00701625">
        <w:rPr>
          <w:rFonts w:cs="Times New Roman"/>
          <w:lang w:val="es-ES"/>
        </w:rPr>
        <w:t xml:space="preserve"> basada en sensores que analiza diferentes</w:t>
      </w:r>
      <w:r w:rsidR="004816FA" w:rsidRPr="00701625">
        <w:rPr>
          <w:rFonts w:cs="Times New Roman"/>
          <w:lang w:val="es-ES"/>
        </w:rPr>
        <w:t xml:space="preserve"> componentes</w:t>
      </w:r>
      <w:r w:rsidR="00CD0E86" w:rsidRPr="00701625">
        <w:rPr>
          <w:rFonts w:cs="Times New Roman"/>
          <w:lang w:val="es-ES"/>
        </w:rPr>
        <w:t xml:space="preserve"> de dive</w:t>
      </w:r>
      <w:r w:rsidR="00BB2492" w:rsidRPr="00701625">
        <w:rPr>
          <w:rFonts w:cs="Times New Roman"/>
          <w:lang w:val="es-ES"/>
        </w:rPr>
        <w:t>rsos tipos de carne y embutidos</w:t>
      </w:r>
      <w:r w:rsidR="00CD0E86" w:rsidRPr="00701625">
        <w:rPr>
          <w:rFonts w:cs="Times New Roman"/>
          <w:lang w:val="es-ES"/>
        </w:rPr>
        <w:t xml:space="preserve">. </w:t>
      </w:r>
    </w:p>
    <w:p w14:paraId="54006F36" w14:textId="77777777" w:rsidR="00386091" w:rsidRDefault="004816FA" w:rsidP="007414B3">
      <w:pPr>
        <w:jc w:val="both"/>
        <w:rPr>
          <w:rFonts w:cs="Times New Roman"/>
          <w:lang w:val="es-ES"/>
        </w:rPr>
      </w:pPr>
      <w:r w:rsidRPr="00701625">
        <w:rPr>
          <w:rFonts w:cs="Times New Roman"/>
          <w:lang w:val="es-ES"/>
        </w:rPr>
        <w:lastRenderedPageBreak/>
        <w:t>QVision</w:t>
      </w:r>
      <w:r>
        <w:rPr>
          <w:rFonts w:cs="Times New Roman"/>
          <w:lang w:val="es-ES"/>
        </w:rPr>
        <w:t xml:space="preserve"> </w:t>
      </w:r>
      <w:r w:rsidR="007414B3">
        <w:rPr>
          <w:rFonts w:cs="Times New Roman"/>
          <w:lang w:val="es-ES"/>
        </w:rPr>
        <w:t>resulta altamente eficiente</w:t>
      </w:r>
      <w:r w:rsidR="00741BDB">
        <w:rPr>
          <w:rFonts w:cs="Times New Roman"/>
          <w:lang w:val="es-ES"/>
        </w:rPr>
        <w:t xml:space="preserve"> </w:t>
      </w:r>
      <w:r w:rsidR="007414B3">
        <w:rPr>
          <w:rFonts w:cs="Times New Roman"/>
          <w:lang w:val="es-ES"/>
        </w:rPr>
        <w:t xml:space="preserve">ya </w:t>
      </w:r>
      <w:r w:rsidR="00741BDB">
        <w:rPr>
          <w:rFonts w:cs="Times New Roman"/>
          <w:lang w:val="es-ES"/>
        </w:rPr>
        <w:t>que</w:t>
      </w:r>
      <w:r w:rsidR="00F4657F">
        <w:rPr>
          <w:rFonts w:cs="Times New Roman"/>
          <w:lang w:val="es-ES"/>
        </w:rPr>
        <w:t xml:space="preserve"> analiza</w:t>
      </w:r>
      <w:r>
        <w:rPr>
          <w:rFonts w:cs="Times New Roman"/>
          <w:lang w:val="es-ES"/>
        </w:rPr>
        <w:t xml:space="preserve"> en continuo</w:t>
      </w:r>
      <w:r w:rsidR="00F4657F" w:rsidRPr="006D6712">
        <w:rPr>
          <w:rFonts w:cs="Times New Roman"/>
          <w:lang w:val="es-ES"/>
        </w:rPr>
        <w:t xml:space="preserve"> la g</w:t>
      </w:r>
      <w:r w:rsidR="00F4657F">
        <w:rPr>
          <w:rFonts w:cs="Times New Roman"/>
          <w:lang w:val="es-ES"/>
        </w:rPr>
        <w:t xml:space="preserve">rasa, la proteína, la humedad, </w:t>
      </w:r>
      <w:r w:rsidR="007414B3">
        <w:rPr>
          <w:rFonts w:cs="Times New Roman"/>
          <w:lang w:val="es-ES"/>
        </w:rPr>
        <w:t>el colágeno</w:t>
      </w:r>
      <w:r w:rsidR="00F4657F" w:rsidRPr="006D6712">
        <w:rPr>
          <w:rFonts w:cs="Times New Roman"/>
          <w:lang w:val="es-ES"/>
        </w:rPr>
        <w:t xml:space="preserve"> y el peso. </w:t>
      </w:r>
      <w:r w:rsidR="007414B3">
        <w:rPr>
          <w:rFonts w:cs="Times New Roman"/>
          <w:lang w:val="es-ES"/>
        </w:rPr>
        <w:t xml:space="preserve">Permite, además, </w:t>
      </w:r>
      <w:r w:rsidR="00F4657F" w:rsidRPr="006D6712">
        <w:rPr>
          <w:rFonts w:cs="Times New Roman"/>
          <w:lang w:val="es-ES"/>
        </w:rPr>
        <w:t xml:space="preserve">registrar las materias primas individuales para </w:t>
      </w:r>
      <w:r w:rsidR="00CE1305">
        <w:rPr>
          <w:rFonts w:cs="Times New Roman"/>
          <w:lang w:val="es-ES"/>
        </w:rPr>
        <w:t>llevar un control</w:t>
      </w:r>
      <w:r w:rsidR="00F4657F" w:rsidRPr="006D6712">
        <w:rPr>
          <w:rFonts w:cs="Times New Roman"/>
          <w:lang w:val="es-ES"/>
        </w:rPr>
        <w:t xml:space="preserve"> de los proveedores</w:t>
      </w:r>
      <w:r w:rsidR="007414B3">
        <w:rPr>
          <w:rFonts w:cs="Times New Roman"/>
          <w:lang w:val="es-ES"/>
        </w:rPr>
        <w:t xml:space="preserve"> que sí cumplen con los estándares requeridos</w:t>
      </w:r>
      <w:r w:rsidR="00F4657F" w:rsidRPr="006D6712">
        <w:rPr>
          <w:rFonts w:cs="Times New Roman"/>
          <w:lang w:val="es-ES"/>
        </w:rPr>
        <w:t>.</w:t>
      </w:r>
      <w:r w:rsidR="00CE1305">
        <w:rPr>
          <w:rFonts w:cs="Times New Roman"/>
          <w:lang w:val="es-ES"/>
        </w:rPr>
        <w:t xml:space="preserve"> </w:t>
      </w:r>
    </w:p>
    <w:p w14:paraId="7746A1C2" w14:textId="77777777" w:rsidR="00F84517" w:rsidRPr="00F84517" w:rsidRDefault="00F84517" w:rsidP="007414B3">
      <w:pPr>
        <w:jc w:val="both"/>
        <w:rPr>
          <w:rFonts w:cs="Times New Roman"/>
          <w:b/>
          <w:lang w:val="es-ES"/>
        </w:rPr>
      </w:pPr>
      <w:r w:rsidRPr="00F84517">
        <w:rPr>
          <w:rFonts w:cs="Times New Roman"/>
          <w:b/>
          <w:lang w:val="es-ES"/>
        </w:rPr>
        <w:t>Por qué la tecnología resulta necesaria</w:t>
      </w:r>
      <w:r>
        <w:rPr>
          <w:rFonts w:cs="Times New Roman"/>
          <w:b/>
          <w:lang w:val="es-ES"/>
        </w:rPr>
        <w:t xml:space="preserve"> para la diferenciación y calidad del producto</w:t>
      </w:r>
    </w:p>
    <w:p w14:paraId="4368CDDA" w14:textId="219B80E4" w:rsidR="00701625" w:rsidRPr="00386091" w:rsidRDefault="37075C8D" w:rsidP="37075C8D">
      <w:pPr>
        <w:jc w:val="both"/>
        <w:rPr>
          <w:rFonts w:ascii="Times New Roman" w:eastAsia="Times New Roman" w:hAnsi="Times New Roman" w:cs="Times New Roman"/>
          <w:lang w:val="es-ES"/>
        </w:rPr>
      </w:pPr>
      <w:r w:rsidRPr="37075C8D">
        <w:rPr>
          <w:lang w:val="es-ES"/>
        </w:rPr>
        <w:t>“QVision aporta fiabilidad y consistencia a los elaborados cárnicos como el salchichón. Permite a nuestros clientes una mejor precisión de la estandarización de lotes y una mejor plataforma para ajustar la configuración para un procesamiento posterior, es decir, un mejor control y consistencia del proceso de secado, con todas las herramientas informáticas para lograr una trazabilidad completa de su proceso con informes automáticos de sistemas ERP, una mayor productividad, reducir errores humanos y hacer una compra más inteligente de las materias primas. Sin duda, QVision ofrece ventajas importantes a tener en cuenta”, afirm</w:t>
      </w:r>
      <w:bookmarkStart w:id="0" w:name="_GoBack"/>
      <w:bookmarkEnd w:id="0"/>
      <w:r w:rsidRPr="37075C8D">
        <w:rPr>
          <w:lang w:val="es-ES"/>
        </w:rPr>
        <w:t>a Judit Jansana, Directora para España y Portugal de TOMRA Sorting Food</w:t>
      </w:r>
      <w:r w:rsidRPr="37075C8D">
        <w:rPr>
          <w:rFonts w:ascii="Times New Roman" w:eastAsia="Times New Roman" w:hAnsi="Times New Roman" w:cs="Times New Roman"/>
          <w:lang w:val="es-ES"/>
        </w:rPr>
        <w:t>.</w:t>
      </w:r>
    </w:p>
    <w:p w14:paraId="403C51E2" w14:textId="6681479C" w:rsidR="007414B3" w:rsidRDefault="37075C8D" w:rsidP="37075C8D">
      <w:pPr>
        <w:jc w:val="both"/>
        <w:rPr>
          <w:rFonts w:ascii="Times New Roman" w:eastAsia="Times New Roman" w:hAnsi="Times New Roman" w:cs="Times New Roman"/>
          <w:lang w:val="es-ES"/>
        </w:rPr>
      </w:pPr>
      <w:r w:rsidRPr="37075C8D">
        <w:rPr>
          <w:lang w:val="es-ES"/>
        </w:rPr>
        <w:t xml:space="preserve">Gracias a su tecnología de espectroscopia de </w:t>
      </w:r>
      <w:proofErr w:type="spellStart"/>
      <w:r w:rsidRPr="37075C8D">
        <w:rPr>
          <w:lang w:val="es-ES"/>
        </w:rPr>
        <w:t>interactancia</w:t>
      </w:r>
      <w:proofErr w:type="spellEnd"/>
      <w:r w:rsidRPr="37075C8D">
        <w:rPr>
          <w:rFonts w:ascii="Times New Roman" w:eastAsia="Times New Roman" w:hAnsi="Times New Roman" w:cs="Times New Roman"/>
          <w:lang w:val="es-ES"/>
        </w:rPr>
        <w:t xml:space="preserve">, </w:t>
      </w:r>
      <w:proofErr w:type="spellStart"/>
      <w:r w:rsidRPr="37075C8D">
        <w:rPr>
          <w:lang w:val="es-ES"/>
        </w:rPr>
        <w:t>QVision</w:t>
      </w:r>
      <w:proofErr w:type="spellEnd"/>
      <w:r w:rsidRPr="37075C8D">
        <w:rPr>
          <w:lang w:val="es-ES"/>
        </w:rPr>
        <w:t xml:space="preserve"> analiza la luz en el rango de infrarrojos-VIS que penetran en la carne midiendo</w:t>
      </w:r>
      <w:r w:rsidRPr="37075C8D">
        <w:rPr>
          <w:rFonts w:ascii="Times New Roman" w:eastAsia="Times New Roman" w:hAnsi="Times New Roman" w:cs="Times New Roman"/>
          <w:lang w:val="es-ES"/>
        </w:rPr>
        <w:t>,</w:t>
      </w:r>
      <w:r w:rsidRPr="37075C8D">
        <w:rPr>
          <w:lang w:val="es-ES"/>
        </w:rPr>
        <w:t xml:space="preserve"> en tiempo real y en profundidad</w:t>
      </w:r>
      <w:r w:rsidRPr="37075C8D">
        <w:rPr>
          <w:rFonts w:ascii="Times New Roman" w:eastAsia="Times New Roman" w:hAnsi="Times New Roman" w:cs="Times New Roman"/>
          <w:lang w:val="es-ES"/>
        </w:rPr>
        <w:t>,</w:t>
      </w:r>
      <w:r w:rsidRPr="37075C8D">
        <w:rPr>
          <w:lang w:val="es-ES"/>
        </w:rPr>
        <w:t xml:space="preserve"> los componentes y su producción. Su alta capacidad, su sencillo manejo y su fácil limpieza,</w:t>
      </w:r>
      <w:r w:rsidRPr="37075C8D">
        <w:rPr>
          <w:rFonts w:ascii="Times New Roman" w:eastAsia="Times New Roman" w:hAnsi="Times New Roman" w:cs="Times New Roman"/>
          <w:lang w:val="es-ES"/>
        </w:rPr>
        <w:t xml:space="preserve"> </w:t>
      </w:r>
      <w:r w:rsidRPr="37075C8D">
        <w:rPr>
          <w:lang w:val="es-ES"/>
        </w:rPr>
        <w:t xml:space="preserve">así como su bajo consumo de energía, lo convierten en la mejor alternativa para el análisis y control de procesos en las industrias cárnicas, con importantes ahorros de costes al ser capaz de reducir las mermas, y con la consiguiente mejora de los beneficios. </w:t>
      </w:r>
    </w:p>
    <w:p w14:paraId="344155D0" w14:textId="77777777" w:rsidR="006D6712" w:rsidRDefault="00CE1305" w:rsidP="007414B3">
      <w:pPr>
        <w:jc w:val="both"/>
        <w:rPr>
          <w:rFonts w:cs="Times New Roman"/>
          <w:lang w:val="es-ES"/>
        </w:rPr>
      </w:pPr>
      <w:r w:rsidRPr="00F84517">
        <w:rPr>
          <w:rFonts w:cs="Times New Roman"/>
          <w:lang w:val="es-ES"/>
        </w:rPr>
        <w:t>D</w:t>
      </w:r>
      <w:r w:rsidR="006D6712" w:rsidRPr="00F84517">
        <w:rPr>
          <w:rFonts w:cs="Times New Roman"/>
          <w:lang w:val="es-ES"/>
        </w:rPr>
        <w:t>ispone</w:t>
      </w:r>
      <w:r w:rsidR="007414B3" w:rsidRPr="00F84517">
        <w:rPr>
          <w:rFonts w:cs="Times New Roman"/>
          <w:lang w:val="es-ES"/>
        </w:rPr>
        <w:t>, además,</w:t>
      </w:r>
      <w:r w:rsidR="006D6712" w:rsidRPr="00F84517">
        <w:rPr>
          <w:rFonts w:cs="Times New Roman"/>
          <w:lang w:val="es-ES"/>
        </w:rPr>
        <w:t xml:space="preserve"> de un editor de recetas que guía al operador a la hora de añadir determinadas cantidades de materia prima a los lotes. </w:t>
      </w:r>
      <w:r w:rsidRPr="00F84517">
        <w:rPr>
          <w:rFonts w:cs="Times New Roman"/>
          <w:lang w:val="es-ES"/>
        </w:rPr>
        <w:t>También le ofrece</w:t>
      </w:r>
      <w:r w:rsidR="006D6712" w:rsidRPr="00F84517">
        <w:rPr>
          <w:rFonts w:cs="Times New Roman"/>
          <w:lang w:val="es-ES"/>
        </w:rPr>
        <w:t xml:space="preserve"> informació</w:t>
      </w:r>
      <w:r w:rsidRPr="00F84517">
        <w:rPr>
          <w:rFonts w:cs="Times New Roman"/>
          <w:lang w:val="es-ES"/>
        </w:rPr>
        <w:t>n sobre el peso acumulado del lote en curso.</w:t>
      </w:r>
      <w:r w:rsidR="006D6712" w:rsidRPr="00F84517">
        <w:rPr>
          <w:rFonts w:cs="Times New Roman"/>
          <w:lang w:val="es-ES"/>
        </w:rPr>
        <w:t xml:space="preserve"> </w:t>
      </w:r>
      <w:r w:rsidRPr="00F84517">
        <w:rPr>
          <w:rFonts w:cs="Times New Roman"/>
          <w:lang w:val="es-ES"/>
        </w:rPr>
        <w:t>D</w:t>
      </w:r>
      <w:r w:rsidR="006D6712" w:rsidRPr="00F84517">
        <w:rPr>
          <w:rFonts w:cs="Times New Roman"/>
          <w:lang w:val="es-ES"/>
        </w:rPr>
        <w:t>espués, el operador debe normalmente realizar una acción correctiva para alcanzar el objetivo de grasa fijado antes del final del lote. Para facilitar, o incluso automatizar, esta tarea</w:t>
      </w:r>
      <w:r w:rsidR="006546C2" w:rsidRPr="00F84517">
        <w:rPr>
          <w:rFonts w:cs="Times New Roman"/>
          <w:lang w:val="es-ES"/>
        </w:rPr>
        <w:t>, QV</w:t>
      </w:r>
      <w:r w:rsidR="006D6712" w:rsidRPr="00F84517">
        <w:rPr>
          <w:rFonts w:cs="Times New Roman"/>
          <w:lang w:val="es-ES"/>
        </w:rPr>
        <w:t>ision dispone de la aplicación personalizada “</w:t>
      </w:r>
      <w:proofErr w:type="spellStart"/>
      <w:r w:rsidR="006D6712" w:rsidRPr="00F84517">
        <w:rPr>
          <w:rFonts w:cs="Times New Roman"/>
          <w:lang w:val="es-ES"/>
        </w:rPr>
        <w:t>Intouch</w:t>
      </w:r>
      <w:proofErr w:type="spellEnd"/>
      <w:r w:rsidR="006D6712" w:rsidRPr="00F84517">
        <w:rPr>
          <w:rFonts w:cs="Times New Roman"/>
          <w:lang w:val="es-ES"/>
        </w:rPr>
        <w:t>” que puede recomendar u orientar a los operadores, previa introducción de la receta elegida con las proporciones de los ingredientes individuales.</w:t>
      </w:r>
      <w:r w:rsidR="006D6712">
        <w:rPr>
          <w:rFonts w:cs="Times New Roman"/>
          <w:lang w:val="es-ES"/>
        </w:rPr>
        <w:t xml:space="preserve"> </w:t>
      </w:r>
    </w:p>
    <w:p w14:paraId="1F669774" w14:textId="77777777" w:rsidR="007414B3" w:rsidRDefault="007414B3" w:rsidP="007414B3">
      <w:pPr>
        <w:jc w:val="both"/>
        <w:rPr>
          <w:rFonts w:cs="Times New Roman"/>
          <w:lang w:val="es-ES"/>
        </w:rPr>
      </w:pPr>
      <w:r>
        <w:rPr>
          <w:rFonts w:cs="Times New Roman"/>
          <w:lang w:val="es-ES"/>
        </w:rPr>
        <w:t>Todas estas características hacen que QVision responda a los tres puntos clave p</w:t>
      </w:r>
      <w:r w:rsidRPr="007414B3">
        <w:rPr>
          <w:rFonts w:cs="Times New Roman"/>
          <w:lang w:val="es-ES"/>
        </w:rPr>
        <w:t>ara los producto</w:t>
      </w:r>
      <w:r>
        <w:rPr>
          <w:rFonts w:cs="Times New Roman"/>
          <w:lang w:val="es-ES"/>
        </w:rPr>
        <w:t>res:</w:t>
      </w:r>
      <w:r w:rsidRPr="007414B3">
        <w:rPr>
          <w:rFonts w:cs="Times New Roman"/>
          <w:lang w:val="es-ES"/>
        </w:rPr>
        <w:t xml:space="preserve"> rendimiento, calidad y valorización de la carne como materia prima.</w:t>
      </w:r>
    </w:p>
    <w:p w14:paraId="10ED8375" w14:textId="77777777" w:rsidR="00E60740" w:rsidRPr="00E60740" w:rsidRDefault="00E60740" w:rsidP="00E60740">
      <w:pPr>
        <w:spacing w:after="0" w:line="360" w:lineRule="auto"/>
        <w:jc w:val="both"/>
        <w:rPr>
          <w:rFonts w:ascii="Calibri" w:eastAsia="Times New Roman" w:hAnsi="Calibri" w:cs="Arial"/>
          <w:b/>
          <w:iCs/>
          <w:sz w:val="20"/>
          <w:szCs w:val="20"/>
          <w:lang w:val="es-ES"/>
        </w:rPr>
      </w:pPr>
      <w:r w:rsidRPr="00E60740">
        <w:rPr>
          <w:rFonts w:ascii="Calibri" w:hAnsi="Calibri"/>
          <w:b/>
          <w:iCs/>
          <w:sz w:val="20"/>
          <w:szCs w:val="20"/>
          <w:lang w:val="es-ES"/>
        </w:rPr>
        <w:t>Acerca de TOMRA Sorting Food</w:t>
      </w:r>
    </w:p>
    <w:p w14:paraId="02D8ECFC" w14:textId="57A3B504" w:rsidR="00E60740" w:rsidRPr="00E60740" w:rsidRDefault="00E60740" w:rsidP="00E60740">
      <w:pPr>
        <w:spacing w:after="0" w:line="240" w:lineRule="auto"/>
        <w:jc w:val="both"/>
        <w:rPr>
          <w:rFonts w:ascii="Calibri" w:eastAsia="Times New Roman" w:hAnsi="Calibri" w:cs="Arial"/>
          <w:sz w:val="20"/>
          <w:szCs w:val="20"/>
          <w:lang w:val="es-ES"/>
        </w:rPr>
      </w:pPr>
      <w:r w:rsidRPr="00E60740">
        <w:rPr>
          <w:rFonts w:ascii="Calibri" w:hAnsi="Calibri"/>
          <w:sz w:val="20"/>
          <w:szCs w:val="20"/>
          <w:lang w:val="es-ES"/>
        </w:rPr>
        <w:t xml:space="preserve">TOMRA Sorting Food, diseña y fabrica sistemas de clasificación basados en sensores para la industria alimentaria. Cuenta con más de 7.500 sistemas instalados en industrias productoras, </w:t>
      </w:r>
      <w:r w:rsidR="00762310">
        <w:rPr>
          <w:rFonts w:ascii="Calibri" w:hAnsi="Calibri"/>
          <w:sz w:val="20"/>
          <w:szCs w:val="20"/>
          <w:lang w:val="es-ES"/>
        </w:rPr>
        <w:t>envasadoras</w:t>
      </w:r>
      <w:r w:rsidRPr="00E60740">
        <w:rPr>
          <w:rFonts w:ascii="Calibri" w:hAnsi="Calibri"/>
          <w:sz w:val="20"/>
          <w:szCs w:val="20"/>
          <w:lang w:val="es-ES"/>
        </w:rPr>
        <w:t xml:space="preserve"> y procesadoras de alimentos de todo el mundo.</w:t>
      </w:r>
    </w:p>
    <w:p w14:paraId="57082BFA" w14:textId="77777777" w:rsidR="00E60740" w:rsidRPr="00E60740" w:rsidRDefault="00E60740" w:rsidP="00E60740">
      <w:pPr>
        <w:spacing w:after="0" w:line="240" w:lineRule="auto"/>
        <w:jc w:val="both"/>
        <w:rPr>
          <w:rFonts w:ascii="Calibri" w:eastAsia="Times New Roman" w:hAnsi="Calibri" w:cs="Arial"/>
          <w:sz w:val="20"/>
          <w:szCs w:val="20"/>
          <w:lang w:val="es-ES"/>
        </w:rPr>
      </w:pPr>
      <w:r w:rsidRPr="00E60740">
        <w:rPr>
          <w:rFonts w:ascii="Calibri" w:hAnsi="Calibri"/>
          <w:sz w:val="20"/>
          <w:szCs w:val="20"/>
          <w:lang w:val="es-ES"/>
        </w:rPr>
        <w:t>La empresa ofrece clasificadores automáticos de alto rendimiento, niveladoras, peladoras y sistemas de análisis de procesos para frutos secos y semillas, frutas secas, patata y derivados, frutas, verduras, carnes y mariscos. Los sistemas aseguran una calidad y un rendimiento óptimos, lo que se traduce en un aumento de la productividad y un uso eficaz de los recursos.</w:t>
      </w:r>
    </w:p>
    <w:p w14:paraId="6F8C0B02" w14:textId="77777777" w:rsidR="00E60740" w:rsidRPr="00E60740" w:rsidRDefault="00E60740" w:rsidP="00E60740">
      <w:pPr>
        <w:spacing w:after="0" w:line="240" w:lineRule="auto"/>
        <w:jc w:val="both"/>
        <w:rPr>
          <w:rFonts w:ascii="Calibri" w:eastAsia="Times New Roman" w:hAnsi="Calibri" w:cs="Arial"/>
          <w:sz w:val="20"/>
          <w:szCs w:val="20"/>
          <w:lang w:val="es-ES"/>
        </w:rPr>
      </w:pPr>
      <w:r w:rsidRPr="00E60740">
        <w:rPr>
          <w:rFonts w:ascii="Calibri" w:hAnsi="Calibri"/>
          <w:sz w:val="20"/>
          <w:szCs w:val="20"/>
          <w:lang w:val="es-ES"/>
        </w:rPr>
        <w:t>TOMRA Sorting Food forma parte de TOMRA Sorting Solutions que también desarrolla sistemas basados en sensores para el reciclaje, la minería y otras industrias.</w:t>
      </w:r>
    </w:p>
    <w:p w14:paraId="6A8F3FDD" w14:textId="77777777" w:rsidR="00E60740" w:rsidRPr="00E60740" w:rsidRDefault="00E60740" w:rsidP="00E60740">
      <w:pPr>
        <w:spacing w:after="0" w:line="240" w:lineRule="auto"/>
        <w:jc w:val="both"/>
        <w:rPr>
          <w:rFonts w:ascii="Calibri" w:eastAsia="Times New Roman" w:hAnsi="Calibri" w:cs="Arial"/>
          <w:sz w:val="20"/>
          <w:szCs w:val="20"/>
          <w:lang w:val="es-ES"/>
        </w:rPr>
      </w:pPr>
      <w:r w:rsidRPr="00E60740">
        <w:rPr>
          <w:rFonts w:ascii="Calibri" w:hAnsi="Calibri"/>
          <w:sz w:val="20"/>
          <w:szCs w:val="20"/>
          <w:lang w:val="es-ES"/>
        </w:rPr>
        <w:t>Esta potente combinación de tecnologías hace de TOMRA Sorting uno de los proveedores del mundo más avanzados de soluciones de clasificación basadas en sensores, con más de 11.300 sistemas instalados en todo el mundo.</w:t>
      </w:r>
    </w:p>
    <w:p w14:paraId="1491F01B" w14:textId="77777777" w:rsidR="00E60740" w:rsidRPr="00E60740" w:rsidRDefault="00E60740" w:rsidP="00E60740">
      <w:pPr>
        <w:spacing w:after="0" w:line="240" w:lineRule="auto"/>
        <w:jc w:val="both"/>
        <w:rPr>
          <w:rFonts w:ascii="Calibri" w:eastAsia="Times New Roman" w:hAnsi="Calibri" w:cs="Arial"/>
          <w:sz w:val="20"/>
          <w:szCs w:val="20"/>
          <w:lang w:val="es-ES"/>
        </w:rPr>
      </w:pPr>
      <w:r w:rsidRPr="00E60740">
        <w:rPr>
          <w:rFonts w:ascii="Calibri" w:hAnsi="Calibri"/>
          <w:sz w:val="20"/>
          <w:szCs w:val="20"/>
          <w:lang w:val="es-ES"/>
        </w:rPr>
        <w:lastRenderedPageBreak/>
        <w:t>TOMRA Sorting es propiedad de la empresa noruega TOMRA Systems ASA, que cotiza en la Bolsa de Oslo. Fundada en 1972, TOMRA Systems ASA tiene una facturación de alrededor de 710 millones de euros (2016) y emplea a más de 3.500 personas.</w:t>
      </w:r>
    </w:p>
    <w:p w14:paraId="3DB50816" w14:textId="77777777" w:rsidR="00E60740" w:rsidRPr="00E60740" w:rsidRDefault="00E60740" w:rsidP="00E60740">
      <w:pPr>
        <w:spacing w:after="0" w:line="360" w:lineRule="auto"/>
        <w:jc w:val="both"/>
        <w:rPr>
          <w:rFonts w:ascii="Calibri" w:eastAsia="Times New Roman" w:hAnsi="Calibri" w:cs="Arial"/>
          <w:sz w:val="20"/>
          <w:szCs w:val="20"/>
          <w:lang w:val="es-ES" w:eastAsia="de-DE"/>
        </w:rPr>
      </w:pPr>
    </w:p>
    <w:p w14:paraId="65040A62" w14:textId="77777777" w:rsidR="00E60740" w:rsidRPr="00E60740" w:rsidRDefault="00E60740" w:rsidP="00E60740">
      <w:pPr>
        <w:spacing w:after="0" w:line="360" w:lineRule="auto"/>
        <w:jc w:val="both"/>
        <w:rPr>
          <w:rFonts w:ascii="Calibri" w:eastAsia="Times New Roman" w:hAnsi="Calibri" w:cs="Arial"/>
          <w:sz w:val="20"/>
          <w:szCs w:val="20"/>
          <w:lang w:val="es-ES"/>
        </w:rPr>
      </w:pPr>
      <w:r w:rsidRPr="00E60740">
        <w:rPr>
          <w:rFonts w:ascii="Calibri" w:hAnsi="Calibri"/>
          <w:sz w:val="20"/>
          <w:szCs w:val="20"/>
          <w:lang w:val="es-ES"/>
        </w:rPr>
        <w:t xml:space="preserve">Para obtener más información visite </w:t>
      </w:r>
      <w:hyperlink r:id="rId13" w:history="1">
        <w:r w:rsidRPr="00E60740">
          <w:rPr>
            <w:rStyle w:val="Hipervnculo"/>
            <w:sz w:val="20"/>
            <w:szCs w:val="20"/>
            <w:lang w:val="es-ES"/>
          </w:rPr>
          <w:t>www.tomra.com/carne</w:t>
        </w:r>
      </w:hyperlink>
    </w:p>
    <w:p w14:paraId="52C2EF78" w14:textId="5F2105EF" w:rsidR="009C435A" w:rsidRDefault="009C435A" w:rsidP="009C435A">
      <w:pPr>
        <w:spacing w:after="0" w:line="360" w:lineRule="auto"/>
        <w:jc w:val="both"/>
        <w:rPr>
          <w:rFonts w:ascii="Calibri" w:eastAsia="Times New Roman" w:hAnsi="Calibri" w:cs="Arial"/>
          <w:sz w:val="20"/>
          <w:szCs w:val="20"/>
          <w:lang w:val="es-ES" w:eastAsia="de-DE"/>
        </w:rPr>
      </w:pPr>
    </w:p>
    <w:p w14:paraId="672A6659" w14:textId="77777777" w:rsidR="009C435A" w:rsidRPr="00F84517" w:rsidRDefault="009C435A" w:rsidP="00563541">
      <w:pPr>
        <w:spacing w:after="0" w:line="100" w:lineRule="atLeast"/>
        <w:jc w:val="both"/>
        <w:rPr>
          <w:color w:val="000000"/>
          <w:sz w:val="24"/>
          <w:lang w:val="es-ES"/>
        </w:rPr>
      </w:pPr>
    </w:p>
    <w:p w14:paraId="00539821" w14:textId="77777777" w:rsidR="00563541" w:rsidRPr="00DB2184" w:rsidRDefault="00563541" w:rsidP="00DB2184">
      <w:pPr>
        <w:spacing w:after="0" w:line="360" w:lineRule="auto"/>
        <w:jc w:val="both"/>
        <w:rPr>
          <w:rFonts w:ascii="Calibri" w:eastAsia="Times New Roman" w:hAnsi="Calibri" w:cs="Arial"/>
          <w:b/>
          <w:iCs/>
          <w:sz w:val="20"/>
          <w:szCs w:val="20"/>
          <w:lang w:val="es-ES" w:eastAsia="en-GB"/>
        </w:rPr>
      </w:pPr>
      <w:r w:rsidRPr="00DB2184">
        <w:rPr>
          <w:rFonts w:ascii="Calibri" w:eastAsia="Times New Roman" w:hAnsi="Calibri" w:cs="Arial"/>
          <w:b/>
          <w:iCs/>
          <w:sz w:val="20"/>
          <w:szCs w:val="20"/>
          <w:lang w:val="es-ES" w:eastAsia="en-GB"/>
        </w:rPr>
        <w:t>Contacto con los medios</w:t>
      </w:r>
    </w:p>
    <w:p w14:paraId="2D5EF1ED" w14:textId="77777777" w:rsidR="00563541" w:rsidRPr="00DB2184" w:rsidRDefault="00563541" w:rsidP="00563541">
      <w:pPr>
        <w:spacing w:after="0" w:line="100" w:lineRule="atLeast"/>
        <w:rPr>
          <w:sz w:val="20"/>
          <w:szCs w:val="20"/>
          <w:lang w:val="es-ES"/>
        </w:rPr>
      </w:pPr>
      <w:r w:rsidRPr="00DB2184">
        <w:rPr>
          <w:sz w:val="20"/>
          <w:szCs w:val="20"/>
          <w:lang w:val="es-ES"/>
        </w:rPr>
        <w:t>Emitido por:</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t>En nombre de:</w:t>
      </w:r>
    </w:p>
    <w:p w14:paraId="0EA20741" w14:textId="77777777" w:rsidR="00563541" w:rsidRPr="00DB2184" w:rsidRDefault="00563541" w:rsidP="00563541">
      <w:pPr>
        <w:spacing w:after="0" w:line="100" w:lineRule="atLeast"/>
        <w:rPr>
          <w:sz w:val="20"/>
          <w:szCs w:val="20"/>
          <w:lang w:val="en-GB"/>
        </w:rPr>
      </w:pPr>
      <w:r w:rsidRPr="00DB2184">
        <w:rPr>
          <w:sz w:val="20"/>
          <w:szCs w:val="20"/>
          <w:lang w:val="en-GB"/>
        </w:rPr>
        <w:t>ALARCÓN &amp; HARRIS</w:t>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r>
      <w:r w:rsidRPr="00DB2184">
        <w:rPr>
          <w:sz w:val="20"/>
          <w:szCs w:val="20"/>
          <w:lang w:val="en-GB"/>
        </w:rPr>
        <w:tab/>
        <w:t xml:space="preserve">TOMRA Sorting, S.L. </w:t>
      </w:r>
    </w:p>
    <w:p w14:paraId="58C38080" w14:textId="77777777" w:rsidR="00563541" w:rsidRPr="00DB2184" w:rsidRDefault="00563541" w:rsidP="00563541">
      <w:pPr>
        <w:spacing w:after="0" w:line="100" w:lineRule="atLeast"/>
        <w:rPr>
          <w:sz w:val="20"/>
          <w:szCs w:val="20"/>
          <w:lang w:val="es-ES"/>
        </w:rPr>
      </w:pPr>
      <w:r w:rsidRPr="00DB2184">
        <w:rPr>
          <w:sz w:val="20"/>
          <w:szCs w:val="20"/>
          <w:lang w:val="es-ES"/>
        </w:rPr>
        <w:t>Asesores de Comunicación y Marketing</w:t>
      </w:r>
      <w:r w:rsidRPr="00DB2184">
        <w:rPr>
          <w:sz w:val="20"/>
          <w:szCs w:val="20"/>
          <w:lang w:val="es-ES"/>
        </w:rPr>
        <w:tab/>
      </w:r>
      <w:r w:rsidRPr="00DB2184">
        <w:rPr>
          <w:sz w:val="20"/>
          <w:szCs w:val="20"/>
          <w:lang w:val="es-ES"/>
        </w:rPr>
        <w:tab/>
      </w:r>
      <w:r w:rsidRPr="00DB2184">
        <w:rPr>
          <w:sz w:val="20"/>
          <w:szCs w:val="20"/>
          <w:lang w:val="es-ES"/>
        </w:rPr>
        <w:tab/>
        <w:t>C/ Carrer Arquitecte Gaudí, num. 45</w:t>
      </w:r>
    </w:p>
    <w:p w14:paraId="10E4BC6B" w14:textId="77777777" w:rsidR="00563541" w:rsidRPr="00DB2184" w:rsidRDefault="00563541" w:rsidP="00563541">
      <w:pPr>
        <w:spacing w:after="0" w:line="100" w:lineRule="atLeast"/>
        <w:rPr>
          <w:sz w:val="20"/>
          <w:szCs w:val="20"/>
          <w:lang w:val="es-ES"/>
        </w:rPr>
      </w:pPr>
      <w:r w:rsidRPr="00DB2184">
        <w:rPr>
          <w:sz w:val="20"/>
          <w:szCs w:val="20"/>
          <w:lang w:val="es-ES"/>
        </w:rPr>
        <w:t>Avda. Ramón y Cajal, 27</w:t>
      </w:r>
      <w:r w:rsidRPr="00DB2184">
        <w:rPr>
          <w:sz w:val="20"/>
          <w:szCs w:val="20"/>
          <w:lang w:val="es-ES"/>
        </w:rPr>
        <w:tab/>
      </w:r>
      <w:r w:rsidRPr="00DB2184">
        <w:rPr>
          <w:sz w:val="20"/>
          <w:szCs w:val="20"/>
          <w:lang w:val="es-ES"/>
        </w:rPr>
        <w:tab/>
      </w:r>
      <w:r w:rsidRPr="00DB2184">
        <w:rPr>
          <w:sz w:val="20"/>
          <w:szCs w:val="20"/>
          <w:lang w:val="es-ES"/>
        </w:rPr>
        <w:tab/>
      </w:r>
      <w:r w:rsidRPr="00DB2184">
        <w:rPr>
          <w:sz w:val="20"/>
          <w:szCs w:val="20"/>
          <w:lang w:val="es-ES"/>
        </w:rPr>
        <w:tab/>
      </w:r>
      <w:r w:rsidR="00F027ED">
        <w:rPr>
          <w:sz w:val="20"/>
          <w:szCs w:val="20"/>
          <w:lang w:val="es-ES"/>
        </w:rPr>
        <w:t xml:space="preserve">                 </w:t>
      </w:r>
      <w:r w:rsidRPr="00DB2184">
        <w:rPr>
          <w:sz w:val="20"/>
          <w:szCs w:val="20"/>
          <w:lang w:val="es-ES"/>
        </w:rPr>
        <w:t xml:space="preserve">17480 Roses  -  </w:t>
      </w:r>
    </w:p>
    <w:p w14:paraId="07FBDA46" w14:textId="77777777" w:rsidR="00563541" w:rsidRPr="00786614" w:rsidRDefault="00563541" w:rsidP="00563541">
      <w:pPr>
        <w:spacing w:after="0" w:line="100" w:lineRule="atLeast"/>
        <w:rPr>
          <w:sz w:val="20"/>
          <w:szCs w:val="20"/>
          <w:lang w:val="es-ES"/>
        </w:rPr>
      </w:pPr>
      <w:r w:rsidRPr="00786614">
        <w:rPr>
          <w:sz w:val="20"/>
          <w:szCs w:val="20"/>
          <w:lang w:val="es-ES"/>
        </w:rPr>
        <w:t>28016 MADRID</w:t>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t>GIRONA</w:t>
      </w:r>
    </w:p>
    <w:p w14:paraId="23E41153" w14:textId="77777777" w:rsidR="00563541" w:rsidRPr="00786614" w:rsidRDefault="00563541" w:rsidP="00563541">
      <w:pPr>
        <w:spacing w:after="0" w:line="100" w:lineRule="atLeast"/>
        <w:rPr>
          <w:sz w:val="20"/>
          <w:szCs w:val="20"/>
          <w:lang w:val="es-ES"/>
        </w:rPr>
      </w:pPr>
      <w:r w:rsidRPr="00786614">
        <w:rPr>
          <w:sz w:val="20"/>
          <w:szCs w:val="20"/>
          <w:lang w:val="es-ES"/>
        </w:rPr>
        <w:t>Tel: (34) 91 415 30 20</w:t>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r>
      <w:r w:rsidRPr="00786614">
        <w:rPr>
          <w:sz w:val="20"/>
          <w:szCs w:val="20"/>
          <w:lang w:val="es-ES"/>
        </w:rPr>
        <w:tab/>
        <w:t>Tel: (34) 972 15 43 73</w:t>
      </w:r>
    </w:p>
    <w:p w14:paraId="78EBD542" w14:textId="77777777" w:rsidR="00563541" w:rsidRPr="00786614" w:rsidRDefault="00563541" w:rsidP="00563541">
      <w:pPr>
        <w:spacing w:after="0" w:line="100" w:lineRule="atLeast"/>
        <w:rPr>
          <w:sz w:val="20"/>
          <w:szCs w:val="20"/>
          <w:lang w:val="es-ES"/>
        </w:rPr>
      </w:pPr>
      <w:r w:rsidRPr="00786614">
        <w:rPr>
          <w:sz w:val="20"/>
          <w:szCs w:val="20"/>
          <w:lang w:val="es-ES"/>
        </w:rPr>
        <w:t xml:space="preserve">E-Mail: </w:t>
      </w:r>
      <w:hyperlink r:id="rId14" w:history="1">
        <w:r w:rsidRPr="00786614">
          <w:rPr>
            <w:rStyle w:val="Hipervnculo"/>
            <w:sz w:val="20"/>
            <w:szCs w:val="20"/>
            <w:lang w:val="es-ES"/>
          </w:rPr>
          <w:t>nmarti@alarconyharris.com</w:t>
        </w:r>
      </w:hyperlink>
      <w:r w:rsidRPr="00786614">
        <w:rPr>
          <w:sz w:val="20"/>
          <w:szCs w:val="20"/>
          <w:lang w:val="es-ES"/>
        </w:rPr>
        <w:t xml:space="preserve"> </w:t>
      </w:r>
      <w:r w:rsidRPr="00786614">
        <w:rPr>
          <w:sz w:val="20"/>
          <w:szCs w:val="20"/>
          <w:lang w:val="es-ES"/>
        </w:rPr>
        <w:tab/>
      </w:r>
      <w:r w:rsidRPr="00786614">
        <w:rPr>
          <w:sz w:val="20"/>
          <w:szCs w:val="20"/>
          <w:lang w:val="es-ES"/>
        </w:rPr>
        <w:tab/>
      </w:r>
      <w:r w:rsidRPr="00786614">
        <w:rPr>
          <w:sz w:val="20"/>
          <w:szCs w:val="20"/>
          <w:lang w:val="es-ES"/>
        </w:rPr>
        <w:tab/>
        <w:t xml:space="preserve">E-mail: </w:t>
      </w:r>
      <w:hyperlink r:id="rId15" w:history="1">
        <w:r w:rsidR="009C435A" w:rsidRPr="00786614">
          <w:rPr>
            <w:rStyle w:val="Hipervnculo"/>
            <w:sz w:val="20"/>
            <w:szCs w:val="20"/>
            <w:lang w:val="es-ES"/>
          </w:rPr>
          <w:t>carne.iberia@tomra.com</w:t>
        </w:r>
      </w:hyperlink>
    </w:p>
    <w:p w14:paraId="674048F2" w14:textId="77777777" w:rsidR="009C435A" w:rsidRPr="003968B8" w:rsidRDefault="00563541" w:rsidP="00563541">
      <w:pPr>
        <w:pStyle w:val="NoSpacing1"/>
        <w:spacing w:line="360" w:lineRule="auto"/>
        <w:rPr>
          <w:sz w:val="20"/>
          <w:szCs w:val="20"/>
        </w:rPr>
      </w:pPr>
      <w:r w:rsidRPr="003968B8">
        <w:rPr>
          <w:sz w:val="20"/>
          <w:szCs w:val="20"/>
        </w:rPr>
        <w:t xml:space="preserve">Web: </w:t>
      </w:r>
      <w:hyperlink r:id="rId16" w:history="1">
        <w:r w:rsidRPr="003968B8">
          <w:rPr>
            <w:rStyle w:val="Hipervnculo"/>
            <w:sz w:val="20"/>
            <w:szCs w:val="20"/>
          </w:rPr>
          <w:t>www.alarconyharris.com</w:t>
        </w:r>
      </w:hyperlink>
      <w:r w:rsidRPr="003968B8">
        <w:rPr>
          <w:sz w:val="20"/>
          <w:szCs w:val="20"/>
        </w:rPr>
        <w:tab/>
      </w:r>
      <w:r w:rsidRPr="003968B8">
        <w:rPr>
          <w:sz w:val="20"/>
          <w:szCs w:val="20"/>
        </w:rPr>
        <w:tab/>
      </w:r>
      <w:r w:rsidRPr="003968B8">
        <w:rPr>
          <w:sz w:val="20"/>
          <w:szCs w:val="20"/>
        </w:rPr>
        <w:tab/>
      </w:r>
      <w:r w:rsidRPr="003968B8">
        <w:rPr>
          <w:sz w:val="20"/>
          <w:szCs w:val="20"/>
        </w:rPr>
        <w:tab/>
        <w:t xml:space="preserve">Web: </w:t>
      </w:r>
      <w:hyperlink r:id="rId17" w:history="1">
        <w:r w:rsidR="00940DC1" w:rsidRPr="003968B8">
          <w:rPr>
            <w:rStyle w:val="Hipervnculo"/>
            <w:sz w:val="20"/>
            <w:szCs w:val="20"/>
          </w:rPr>
          <w:t>www.tomra.com/carne</w:t>
        </w:r>
      </w:hyperlink>
      <w:r w:rsidR="00940DC1" w:rsidRPr="003968B8">
        <w:rPr>
          <w:rStyle w:val="Hipervnculo"/>
          <w:sz w:val="20"/>
          <w:szCs w:val="20"/>
        </w:rPr>
        <w:t xml:space="preserve"> </w:t>
      </w:r>
    </w:p>
    <w:sectPr w:rsidR="009C435A" w:rsidRPr="003968B8" w:rsidSect="00940DC1">
      <w:headerReference w:type="even" r:id="rId18"/>
      <w:headerReference w:type="default" r:id="rId19"/>
      <w:footerReference w:type="even" r:id="rId20"/>
      <w:footerReference w:type="default" r:id="rId21"/>
      <w:headerReference w:type="first" r:id="rId22"/>
      <w:footerReference w:type="first" r:id="rId23"/>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A809" w14:textId="77777777" w:rsidR="0058021E" w:rsidRDefault="0058021E" w:rsidP="003D1FBB">
      <w:r>
        <w:separator/>
      </w:r>
    </w:p>
  </w:endnote>
  <w:endnote w:type="continuationSeparator" w:id="0">
    <w:p w14:paraId="5A39BBE3" w14:textId="77777777" w:rsidR="0058021E" w:rsidRDefault="0058021E"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40D" w14:textId="77777777" w:rsidR="00956631" w:rsidRDefault="009566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956631" w:rsidRDefault="0095663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B00A" w14:textId="77777777" w:rsidR="00956631" w:rsidRDefault="009566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F396" w14:textId="77777777" w:rsidR="0058021E" w:rsidRDefault="0058021E" w:rsidP="003D1FBB">
      <w:r>
        <w:separator/>
      </w:r>
    </w:p>
  </w:footnote>
  <w:footnote w:type="continuationSeparator" w:id="0">
    <w:p w14:paraId="72A3D3EC" w14:textId="77777777" w:rsidR="0058021E" w:rsidRDefault="0058021E"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6C7B" w14:textId="77777777" w:rsidR="00956631" w:rsidRDefault="009566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3589" w14:textId="77777777" w:rsidR="003D1FBB" w:rsidRDefault="00F572B1">
    <w:pPr>
      <w:pStyle w:val="Encabezado"/>
    </w:pPr>
    <w:r>
      <w:rPr>
        <w:noProof/>
        <w:lang w:val="es-ES" w:eastAsia="es-ES"/>
      </w:rPr>
      <w:drawing>
        <wp:inline distT="0" distB="0" distL="0" distR="0" wp14:anchorId="325E8B0C" wp14:editId="07777777">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762310">
      <w:rPr>
        <w:noProof/>
        <w:lang w:val="es-ES" w:eastAsia="es-ES"/>
      </w:rPr>
      <w:pict w14:anchorId="4AE65E36">
        <v:shapetype id="_x0000_t202" coordsize="21600,21600" o:spt="202" path="m,l,21600r21600,l21600,xe">
          <v:stroke joinstyle="miter"/>
          <v:path gradientshapeok="t" o:connecttype="rect"/>
        </v:shapetype>
        <v:shape id="Text Box 307" o:spid="_x0000_s8193" type="#_x0000_t202" style="position:absolute;margin-left:299.45pt;margin-top:8.15pt;width:180.45pt;height:26.5pt;z-index:251661312;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jIwIAAB8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" stroked="f">
          <v:textbox>
            <w:txbxContent>
              <w:p w14:paraId="785EE88D" w14:textId="77777777" w:rsidR="0090576C" w:rsidRPr="0090576C" w:rsidRDefault="00563541" w:rsidP="0090576C">
                <w:pPr>
                  <w:pStyle w:val="Sinespaciado"/>
                  <w:spacing w:line="360" w:lineRule="auto"/>
                  <w:ind w:left="-284"/>
                  <w:jc w:val="right"/>
                  <w:rPr>
                    <w:rFonts w:cs="Calibri"/>
                    <w:bCs/>
                    <w:i/>
                    <w:color w:val="7F7F7F" w:themeColor="text1" w:themeTint="80"/>
                    <w:sz w:val="28"/>
                    <w:szCs w:val="32"/>
                  </w:rPr>
                </w:pPr>
                <w:proofErr w:type="spellStart"/>
                <w:r>
                  <w:rPr>
                    <w:rStyle w:val="Textoennegrita"/>
                    <w:rFonts w:cs="Calibri"/>
                    <w:i/>
                    <w:color w:val="7F7F7F" w:themeColor="text1" w:themeTint="80"/>
                    <w:sz w:val="28"/>
                    <w:szCs w:val="32"/>
                  </w:rPr>
                  <w:t>Comunicado</w:t>
                </w:r>
                <w:proofErr w:type="spellEnd"/>
                <w:r>
                  <w:rPr>
                    <w:rStyle w:val="Textoennegrita"/>
                    <w:rFonts w:cs="Calibri"/>
                    <w:i/>
                    <w:color w:val="7F7F7F" w:themeColor="text1" w:themeTint="80"/>
                    <w:sz w:val="28"/>
                    <w:szCs w:val="32"/>
                  </w:rPr>
                  <w:t xml:space="preserve"> de prensa</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956631" w:rsidRDefault="009566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C83919"/>
    <w:rsid w:val="000027D6"/>
    <w:rsid w:val="00027544"/>
    <w:rsid w:val="000315E8"/>
    <w:rsid w:val="00032F48"/>
    <w:rsid w:val="00054E37"/>
    <w:rsid w:val="00072EF6"/>
    <w:rsid w:val="000B640A"/>
    <w:rsid w:val="000C273E"/>
    <w:rsid w:val="000D1A4C"/>
    <w:rsid w:val="00114E79"/>
    <w:rsid w:val="00132853"/>
    <w:rsid w:val="001532CD"/>
    <w:rsid w:val="00161489"/>
    <w:rsid w:val="00162B06"/>
    <w:rsid w:val="00167310"/>
    <w:rsid w:val="00170ADD"/>
    <w:rsid w:val="00171BBF"/>
    <w:rsid w:val="00172AB2"/>
    <w:rsid w:val="00176D7B"/>
    <w:rsid w:val="001C04A7"/>
    <w:rsid w:val="001C0E83"/>
    <w:rsid w:val="001C1476"/>
    <w:rsid w:val="001D5FA6"/>
    <w:rsid w:val="001D6536"/>
    <w:rsid w:val="001E21F9"/>
    <w:rsid w:val="001F1470"/>
    <w:rsid w:val="001F2482"/>
    <w:rsid w:val="001F3288"/>
    <w:rsid w:val="001F45CC"/>
    <w:rsid w:val="0020141F"/>
    <w:rsid w:val="00223796"/>
    <w:rsid w:val="00231192"/>
    <w:rsid w:val="002449E7"/>
    <w:rsid w:val="00245601"/>
    <w:rsid w:val="00260F3B"/>
    <w:rsid w:val="00260FDD"/>
    <w:rsid w:val="0026174E"/>
    <w:rsid w:val="00262935"/>
    <w:rsid w:val="00263FF1"/>
    <w:rsid w:val="00271E88"/>
    <w:rsid w:val="0028031D"/>
    <w:rsid w:val="00293D52"/>
    <w:rsid w:val="002B0193"/>
    <w:rsid w:val="002B0B70"/>
    <w:rsid w:val="002B0EC2"/>
    <w:rsid w:val="002B1F15"/>
    <w:rsid w:val="002B66B3"/>
    <w:rsid w:val="002B733A"/>
    <w:rsid w:val="002C4F9C"/>
    <w:rsid w:val="002C623B"/>
    <w:rsid w:val="002D5FC2"/>
    <w:rsid w:val="002E2F57"/>
    <w:rsid w:val="002F4EB7"/>
    <w:rsid w:val="00300FE6"/>
    <w:rsid w:val="003021D2"/>
    <w:rsid w:val="00304AA9"/>
    <w:rsid w:val="0031228E"/>
    <w:rsid w:val="00314826"/>
    <w:rsid w:val="00320BF8"/>
    <w:rsid w:val="003228C7"/>
    <w:rsid w:val="00325B86"/>
    <w:rsid w:val="0033370F"/>
    <w:rsid w:val="00341F66"/>
    <w:rsid w:val="003501B7"/>
    <w:rsid w:val="00354DC0"/>
    <w:rsid w:val="003668B0"/>
    <w:rsid w:val="00372437"/>
    <w:rsid w:val="00374590"/>
    <w:rsid w:val="003805AB"/>
    <w:rsid w:val="00386091"/>
    <w:rsid w:val="00395743"/>
    <w:rsid w:val="003968B8"/>
    <w:rsid w:val="003D1FBB"/>
    <w:rsid w:val="003D6CBD"/>
    <w:rsid w:val="003E5D73"/>
    <w:rsid w:val="003F6C93"/>
    <w:rsid w:val="00400B32"/>
    <w:rsid w:val="00423B1D"/>
    <w:rsid w:val="00435B01"/>
    <w:rsid w:val="00436634"/>
    <w:rsid w:val="00446FEB"/>
    <w:rsid w:val="00464A82"/>
    <w:rsid w:val="00475D78"/>
    <w:rsid w:val="0047716E"/>
    <w:rsid w:val="004816FA"/>
    <w:rsid w:val="004820D9"/>
    <w:rsid w:val="00495CC2"/>
    <w:rsid w:val="004B5DD4"/>
    <w:rsid w:val="004D0413"/>
    <w:rsid w:val="004E5182"/>
    <w:rsid w:val="004E525F"/>
    <w:rsid w:val="004F575F"/>
    <w:rsid w:val="00503D9B"/>
    <w:rsid w:val="00514EC9"/>
    <w:rsid w:val="00516963"/>
    <w:rsid w:val="00525555"/>
    <w:rsid w:val="00560131"/>
    <w:rsid w:val="0056098D"/>
    <w:rsid w:val="00563541"/>
    <w:rsid w:val="005714BE"/>
    <w:rsid w:val="005739AE"/>
    <w:rsid w:val="005762E2"/>
    <w:rsid w:val="0058021E"/>
    <w:rsid w:val="005952DF"/>
    <w:rsid w:val="005A1DF3"/>
    <w:rsid w:val="005A6AE7"/>
    <w:rsid w:val="005C0C8B"/>
    <w:rsid w:val="005D1F9A"/>
    <w:rsid w:val="005D2A41"/>
    <w:rsid w:val="005F4E18"/>
    <w:rsid w:val="005F62F9"/>
    <w:rsid w:val="006212C7"/>
    <w:rsid w:val="0063211E"/>
    <w:rsid w:val="00637AED"/>
    <w:rsid w:val="00645F9F"/>
    <w:rsid w:val="0064626D"/>
    <w:rsid w:val="006546C2"/>
    <w:rsid w:val="00657468"/>
    <w:rsid w:val="0067092E"/>
    <w:rsid w:val="0068364E"/>
    <w:rsid w:val="00686489"/>
    <w:rsid w:val="00696855"/>
    <w:rsid w:val="006A04B3"/>
    <w:rsid w:val="006B49C0"/>
    <w:rsid w:val="006C1D72"/>
    <w:rsid w:val="006D331A"/>
    <w:rsid w:val="006D6712"/>
    <w:rsid w:val="006D7AF2"/>
    <w:rsid w:val="00701625"/>
    <w:rsid w:val="007148B5"/>
    <w:rsid w:val="00721E65"/>
    <w:rsid w:val="00722A00"/>
    <w:rsid w:val="00727E2C"/>
    <w:rsid w:val="0073536B"/>
    <w:rsid w:val="007414B3"/>
    <w:rsid w:val="00741BDB"/>
    <w:rsid w:val="0074756E"/>
    <w:rsid w:val="00747EFA"/>
    <w:rsid w:val="007619F0"/>
    <w:rsid w:val="00762310"/>
    <w:rsid w:val="00767844"/>
    <w:rsid w:val="00786614"/>
    <w:rsid w:val="00791A10"/>
    <w:rsid w:val="007B6CE9"/>
    <w:rsid w:val="007C0F76"/>
    <w:rsid w:val="007C24EF"/>
    <w:rsid w:val="007C7C94"/>
    <w:rsid w:val="007E63F4"/>
    <w:rsid w:val="00800417"/>
    <w:rsid w:val="00804D5C"/>
    <w:rsid w:val="00817EAA"/>
    <w:rsid w:val="00817F64"/>
    <w:rsid w:val="00822B23"/>
    <w:rsid w:val="00823CC1"/>
    <w:rsid w:val="00830B01"/>
    <w:rsid w:val="00844F2A"/>
    <w:rsid w:val="0084733A"/>
    <w:rsid w:val="0085609F"/>
    <w:rsid w:val="008721A2"/>
    <w:rsid w:val="00885EFC"/>
    <w:rsid w:val="00891B1E"/>
    <w:rsid w:val="008D197A"/>
    <w:rsid w:val="008E222C"/>
    <w:rsid w:val="008E36CA"/>
    <w:rsid w:val="008F3CD7"/>
    <w:rsid w:val="008F3F7C"/>
    <w:rsid w:val="008F7A26"/>
    <w:rsid w:val="009046A1"/>
    <w:rsid w:val="0090576C"/>
    <w:rsid w:val="00926C29"/>
    <w:rsid w:val="00930DDE"/>
    <w:rsid w:val="00940DC1"/>
    <w:rsid w:val="00945866"/>
    <w:rsid w:val="00945B66"/>
    <w:rsid w:val="00951400"/>
    <w:rsid w:val="00956631"/>
    <w:rsid w:val="0096755D"/>
    <w:rsid w:val="00970DD6"/>
    <w:rsid w:val="00994638"/>
    <w:rsid w:val="009A2F5E"/>
    <w:rsid w:val="009A7E08"/>
    <w:rsid w:val="009C435A"/>
    <w:rsid w:val="009C56AC"/>
    <w:rsid w:val="009E3249"/>
    <w:rsid w:val="009F3BFC"/>
    <w:rsid w:val="00A07365"/>
    <w:rsid w:val="00A16974"/>
    <w:rsid w:val="00A2096B"/>
    <w:rsid w:val="00A22F0C"/>
    <w:rsid w:val="00A24335"/>
    <w:rsid w:val="00A30F0B"/>
    <w:rsid w:val="00A32AF2"/>
    <w:rsid w:val="00A34221"/>
    <w:rsid w:val="00A46480"/>
    <w:rsid w:val="00A53DA6"/>
    <w:rsid w:val="00A56802"/>
    <w:rsid w:val="00A70444"/>
    <w:rsid w:val="00A76ADA"/>
    <w:rsid w:val="00A77723"/>
    <w:rsid w:val="00AB3E29"/>
    <w:rsid w:val="00AD6E09"/>
    <w:rsid w:val="00AF32B3"/>
    <w:rsid w:val="00B01EBB"/>
    <w:rsid w:val="00B06BB1"/>
    <w:rsid w:val="00B100C4"/>
    <w:rsid w:val="00B35321"/>
    <w:rsid w:val="00B3533F"/>
    <w:rsid w:val="00B42EE7"/>
    <w:rsid w:val="00B47B6C"/>
    <w:rsid w:val="00B53200"/>
    <w:rsid w:val="00B624A8"/>
    <w:rsid w:val="00B66000"/>
    <w:rsid w:val="00B66BE5"/>
    <w:rsid w:val="00B675B1"/>
    <w:rsid w:val="00B72AAD"/>
    <w:rsid w:val="00B8394C"/>
    <w:rsid w:val="00B92F2F"/>
    <w:rsid w:val="00B94B12"/>
    <w:rsid w:val="00BA5E40"/>
    <w:rsid w:val="00BB2492"/>
    <w:rsid w:val="00BB57C7"/>
    <w:rsid w:val="00BB7CD7"/>
    <w:rsid w:val="00BC0B9C"/>
    <w:rsid w:val="00BC38AB"/>
    <w:rsid w:val="00BD7140"/>
    <w:rsid w:val="00BE2DD7"/>
    <w:rsid w:val="00BF0A1B"/>
    <w:rsid w:val="00C1211C"/>
    <w:rsid w:val="00C13289"/>
    <w:rsid w:val="00C20B10"/>
    <w:rsid w:val="00C219BF"/>
    <w:rsid w:val="00C21D51"/>
    <w:rsid w:val="00C22EB9"/>
    <w:rsid w:val="00C409AC"/>
    <w:rsid w:val="00C50206"/>
    <w:rsid w:val="00C50ED1"/>
    <w:rsid w:val="00C702C8"/>
    <w:rsid w:val="00C77EBE"/>
    <w:rsid w:val="00C83919"/>
    <w:rsid w:val="00CA4284"/>
    <w:rsid w:val="00CA6339"/>
    <w:rsid w:val="00CB0086"/>
    <w:rsid w:val="00CD0E86"/>
    <w:rsid w:val="00CD3844"/>
    <w:rsid w:val="00CD5E35"/>
    <w:rsid w:val="00CE1305"/>
    <w:rsid w:val="00CF2B43"/>
    <w:rsid w:val="00D076A5"/>
    <w:rsid w:val="00D35B49"/>
    <w:rsid w:val="00D40D2B"/>
    <w:rsid w:val="00D4624D"/>
    <w:rsid w:val="00D528B1"/>
    <w:rsid w:val="00D6093C"/>
    <w:rsid w:val="00D62E75"/>
    <w:rsid w:val="00D64E38"/>
    <w:rsid w:val="00D7334D"/>
    <w:rsid w:val="00D76446"/>
    <w:rsid w:val="00D8055B"/>
    <w:rsid w:val="00D94FD5"/>
    <w:rsid w:val="00DA706D"/>
    <w:rsid w:val="00DB214B"/>
    <w:rsid w:val="00DB2184"/>
    <w:rsid w:val="00DB4A84"/>
    <w:rsid w:val="00DF2C6F"/>
    <w:rsid w:val="00DF44F9"/>
    <w:rsid w:val="00E03D0A"/>
    <w:rsid w:val="00E10401"/>
    <w:rsid w:val="00E1279B"/>
    <w:rsid w:val="00E133CF"/>
    <w:rsid w:val="00E21227"/>
    <w:rsid w:val="00E2608C"/>
    <w:rsid w:val="00E31F85"/>
    <w:rsid w:val="00E361F7"/>
    <w:rsid w:val="00E43286"/>
    <w:rsid w:val="00E47529"/>
    <w:rsid w:val="00E55F04"/>
    <w:rsid w:val="00E56D91"/>
    <w:rsid w:val="00E60740"/>
    <w:rsid w:val="00E82276"/>
    <w:rsid w:val="00E9423C"/>
    <w:rsid w:val="00E94301"/>
    <w:rsid w:val="00E96716"/>
    <w:rsid w:val="00EA1C56"/>
    <w:rsid w:val="00EA6D36"/>
    <w:rsid w:val="00EB2CF5"/>
    <w:rsid w:val="00EB58FF"/>
    <w:rsid w:val="00EB63F5"/>
    <w:rsid w:val="00ED00B0"/>
    <w:rsid w:val="00ED2E15"/>
    <w:rsid w:val="00ED524F"/>
    <w:rsid w:val="00F027ED"/>
    <w:rsid w:val="00F06480"/>
    <w:rsid w:val="00F102B2"/>
    <w:rsid w:val="00F1232C"/>
    <w:rsid w:val="00F14935"/>
    <w:rsid w:val="00F2479E"/>
    <w:rsid w:val="00F317A5"/>
    <w:rsid w:val="00F33488"/>
    <w:rsid w:val="00F3795B"/>
    <w:rsid w:val="00F44977"/>
    <w:rsid w:val="00F4657F"/>
    <w:rsid w:val="00F53C19"/>
    <w:rsid w:val="00F572B1"/>
    <w:rsid w:val="00F74873"/>
    <w:rsid w:val="00F84517"/>
    <w:rsid w:val="00F874EF"/>
    <w:rsid w:val="00F926EE"/>
    <w:rsid w:val="00F959A7"/>
    <w:rsid w:val="00FA2086"/>
    <w:rsid w:val="00FA7D3C"/>
    <w:rsid w:val="00FC11A6"/>
    <w:rsid w:val="00FC238F"/>
    <w:rsid w:val="00FC7FF3"/>
    <w:rsid w:val="00FE452F"/>
    <w:rsid w:val="00FF37E0"/>
    <w:rsid w:val="37075C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17B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semiHidden/>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itorfirstjustify">
    <w:name w:val="heditor_first_justify"/>
    <w:basedOn w:val="Normal"/>
    <w:rsid w:val="00E03D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heditorjustify">
    <w:name w:val="heditor_justify"/>
    <w:basedOn w:val="Normal"/>
    <w:rsid w:val="00E03D0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75071840">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087314334">
      <w:bodyDiv w:val="1"/>
      <w:marLeft w:val="0"/>
      <w:marRight w:val="0"/>
      <w:marTop w:val="0"/>
      <w:marBottom w:val="0"/>
      <w:divBdr>
        <w:top w:val="none" w:sz="0" w:space="0" w:color="auto"/>
        <w:left w:val="none" w:sz="0" w:space="0" w:color="auto"/>
        <w:bottom w:val="none" w:sz="0" w:space="0" w:color="auto"/>
        <w:right w:val="none" w:sz="0" w:space="0" w:color="auto"/>
      </w:divBdr>
      <w:divsChild>
        <w:div w:id="776221236">
          <w:marLeft w:val="0"/>
          <w:marRight w:val="0"/>
          <w:marTop w:val="0"/>
          <w:marBottom w:val="120"/>
          <w:divBdr>
            <w:top w:val="none" w:sz="0" w:space="0" w:color="auto"/>
            <w:left w:val="none" w:sz="0" w:space="0" w:color="auto"/>
            <w:bottom w:val="none" w:sz="0" w:space="0" w:color="auto"/>
            <w:right w:val="none" w:sz="0" w:space="0" w:color="auto"/>
          </w:divBdr>
        </w:div>
        <w:div w:id="1042900350">
          <w:marLeft w:val="0"/>
          <w:marRight w:val="0"/>
          <w:marTop w:val="0"/>
          <w:marBottom w:val="0"/>
          <w:divBdr>
            <w:top w:val="none" w:sz="0" w:space="0" w:color="auto"/>
            <w:left w:val="none" w:sz="0" w:space="0" w:color="auto"/>
            <w:bottom w:val="none" w:sz="0" w:space="0" w:color="auto"/>
            <w:right w:val="none" w:sz="0" w:space="0" w:color="auto"/>
          </w:divBdr>
          <w:divsChild>
            <w:div w:id="30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 w:id="21441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omra.com/car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omra.com/carn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larconyharri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arne.iberia@tomra.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marti@alarconyharris.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root>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3.xml><?xml version="1.0" encoding="utf-8"?>
<ds:datastoreItem xmlns:ds="http://schemas.openxmlformats.org/officeDocument/2006/customXml" ds:itemID="{EDF9124C-6712-455B-81DD-D5EBCBBCCBA8}">
  <ds:schemaRefs/>
</ds:datastoreItem>
</file>

<file path=customXml/itemProps4.xml><?xml version="1.0" encoding="utf-8"?>
<ds:datastoreItem xmlns:ds="http://schemas.openxmlformats.org/officeDocument/2006/customXml" ds:itemID="{3328E0E0-1AEB-44B5-8ED6-242E902FB4E6}">
  <ds:schemaRefs>
    <ds:schemaRef ds:uri="http://schemas.microsoft.com/office/2006/documentManagement/types"/>
    <ds:schemaRef ds:uri="http://schemas.microsoft.com/sharepoint/v3"/>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3A5CC4D0-C339-4F51-90A2-25C5F9D1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Template>
  <TotalTime>32</TotalTime>
  <Pages>3</Pages>
  <Words>1139</Words>
  <Characters>6390</Characters>
  <Application>Microsoft Office Word</Application>
  <DocSecurity>0</DocSecurity>
  <PresentationFormat/>
  <Lines>53</Lines>
  <Paragraphs>15</Paragraphs>
  <ScaleCrop>false</ScaleCrop>
  <HeadingPairs>
    <vt:vector size="2" baseType="variant">
      <vt:variant>
        <vt:lpstr>Título</vt:lpstr>
      </vt:variant>
      <vt:variant>
        <vt:i4>1</vt:i4>
      </vt:variant>
    </vt:vector>
  </HeadingPairs>
  <TitlesOfParts>
    <vt:vector size="1" baseType="lpstr">
      <vt:lpstr>TOMRA lanza TOMRA QV-P</vt:lpstr>
    </vt:vector>
  </TitlesOfParts>
  <Company>Tomra\2014</Company>
  <LinksUpToDate>false</LinksUpToDate>
  <CharactersWithSpaces>7514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TOMRA lanza TOMRA QV-P</dc:title>
  <dc:creator>Elvira F</dc:creator>
  <cp:lastModifiedBy>Usuario</cp:lastModifiedBy>
  <cp:revision>4</cp:revision>
  <dcterms:created xsi:type="dcterms:W3CDTF">2018-08-08T10:18:00Z</dcterms:created>
  <dcterms:modified xsi:type="dcterms:W3CDTF">2018-09-12T09:24:00Z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