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390EA" w14:textId="0190D7DA" w:rsidR="00BD2112" w:rsidRPr="0088041B" w:rsidRDefault="00BD2112" w:rsidP="00070B50">
      <w:pPr>
        <w:pStyle w:val="Sinespaciado"/>
        <w:spacing w:line="360" w:lineRule="auto"/>
        <w:rPr>
          <w:rFonts w:asciiTheme="minorHAnsi" w:hAnsiTheme="minorHAnsi"/>
          <w:b/>
          <w:sz w:val="28"/>
          <w:szCs w:val="28"/>
          <w:lang w:val="de-DE"/>
        </w:rPr>
      </w:pPr>
    </w:p>
    <w:p w14:paraId="2CB58416" w14:textId="77777777" w:rsidR="002F7415" w:rsidRPr="0088041B" w:rsidRDefault="002F7415" w:rsidP="00070B50">
      <w:pPr>
        <w:pStyle w:val="Sinespaciado"/>
        <w:spacing w:line="360" w:lineRule="auto"/>
        <w:rPr>
          <w:rFonts w:asciiTheme="minorHAnsi" w:hAnsiTheme="minorHAnsi"/>
          <w:b/>
          <w:sz w:val="28"/>
          <w:szCs w:val="28"/>
          <w:lang w:val="de-DE"/>
        </w:rPr>
      </w:pPr>
    </w:p>
    <w:p w14:paraId="625B3DEB" w14:textId="3949DD1A" w:rsidR="00FA2E5A" w:rsidRPr="0088041B" w:rsidRDefault="00884508" w:rsidP="00070B50">
      <w:pPr>
        <w:pStyle w:val="feature"/>
        <w:spacing w:before="0" w:beforeAutospacing="0" w:after="225" w:afterAutospacing="0"/>
        <w:textAlignment w:val="baseline"/>
        <w:rPr>
          <w:rFonts w:asciiTheme="minorHAnsi" w:hAnsiTheme="minorHAnsi" w:cstheme="minorHAnsi"/>
          <w:b/>
          <w:sz w:val="28"/>
          <w:szCs w:val="28"/>
          <w:lang w:val="de-DE"/>
        </w:rPr>
      </w:pPr>
      <w:r w:rsidRPr="0088041B">
        <w:rPr>
          <w:rFonts w:asciiTheme="minorHAnsi" w:hAnsiTheme="minorHAnsi" w:cstheme="minorHAnsi"/>
          <w:b/>
          <w:sz w:val="28"/>
          <w:szCs w:val="28"/>
          <w:lang w:val="de-DE"/>
        </w:rPr>
        <w:t>AUTOMAT</w:t>
      </w:r>
      <w:r w:rsidR="00FE1532" w:rsidRPr="0088041B">
        <w:rPr>
          <w:rFonts w:asciiTheme="minorHAnsi" w:hAnsiTheme="minorHAnsi" w:cstheme="minorHAnsi"/>
          <w:b/>
          <w:sz w:val="28"/>
          <w:szCs w:val="28"/>
          <w:lang w:val="de-DE"/>
        </w:rPr>
        <w:t>I</w:t>
      </w:r>
      <w:r w:rsidR="00945474">
        <w:rPr>
          <w:rFonts w:asciiTheme="minorHAnsi" w:hAnsiTheme="minorHAnsi" w:cstheme="minorHAnsi"/>
          <w:b/>
          <w:sz w:val="28"/>
          <w:szCs w:val="28"/>
          <w:lang w:val="de-DE"/>
        </w:rPr>
        <w:t xml:space="preserve">SIERUNG DES </w:t>
      </w:r>
      <w:r w:rsidR="00E33893">
        <w:rPr>
          <w:rFonts w:asciiTheme="minorHAnsi" w:hAnsiTheme="minorHAnsi" w:cstheme="minorHAnsi"/>
          <w:b/>
          <w:sz w:val="28"/>
          <w:szCs w:val="28"/>
          <w:lang w:val="de-DE"/>
        </w:rPr>
        <w:t xml:space="preserve">VON URBASER BETRIEBENEN </w:t>
      </w:r>
      <w:r w:rsidR="00945474">
        <w:rPr>
          <w:rFonts w:asciiTheme="minorHAnsi" w:hAnsiTheme="minorHAnsi" w:cstheme="minorHAnsi"/>
          <w:b/>
          <w:sz w:val="28"/>
          <w:szCs w:val="28"/>
          <w:lang w:val="de-DE"/>
        </w:rPr>
        <w:t>ABFALLAUFBEREITUNGSZENTRUMS</w:t>
      </w:r>
      <w:r w:rsidR="002B2120">
        <w:rPr>
          <w:rFonts w:asciiTheme="minorHAnsi" w:hAnsiTheme="minorHAnsi" w:cstheme="minorHAnsi"/>
          <w:b/>
          <w:sz w:val="28"/>
          <w:szCs w:val="28"/>
          <w:lang w:val="de-DE"/>
        </w:rPr>
        <w:t xml:space="preserve"> LAS DEHESAS</w:t>
      </w:r>
      <w:r w:rsidR="00945474">
        <w:rPr>
          <w:rFonts w:asciiTheme="minorHAnsi" w:hAnsiTheme="minorHAnsi" w:cstheme="minorHAnsi"/>
          <w:b/>
          <w:sz w:val="28"/>
          <w:szCs w:val="28"/>
          <w:lang w:val="de-DE"/>
        </w:rPr>
        <w:t xml:space="preserve"> MIT TECHNOLOGIE VON TOMRA</w:t>
      </w:r>
    </w:p>
    <w:p w14:paraId="61634333" w14:textId="298C8D43" w:rsidR="00E54B88" w:rsidRPr="00E33893" w:rsidRDefault="00945474" w:rsidP="00070B50">
      <w:pPr>
        <w:pStyle w:val="feature"/>
        <w:shd w:val="clear" w:color="auto" w:fill="FFFFFF" w:themeFill="background1"/>
        <w:spacing w:before="0" w:beforeAutospacing="0" w:after="225" w:afterAutospacing="0"/>
        <w:textAlignment w:val="baseline"/>
        <w:rPr>
          <w:rFonts w:asciiTheme="minorHAnsi" w:eastAsiaTheme="minorEastAsia" w:hAnsiTheme="minorHAnsi" w:cstheme="minorBidi"/>
          <w:i/>
          <w:iCs/>
          <w:lang w:val="de-DE" w:eastAsia="en-US"/>
        </w:rPr>
      </w:pPr>
      <w:r w:rsidRPr="00E33893">
        <w:rPr>
          <w:rFonts w:asciiTheme="minorHAnsi" w:eastAsiaTheme="minorEastAsia" w:hAnsiTheme="minorHAnsi" w:cstheme="minorBidi"/>
          <w:i/>
          <w:iCs/>
          <w:lang w:val="de-DE" w:eastAsia="en-US"/>
        </w:rPr>
        <w:t xml:space="preserve">Das Umweltmanagement-Unternehmen </w:t>
      </w:r>
      <w:r w:rsidR="44AB49A7" w:rsidRPr="00E33893">
        <w:rPr>
          <w:rFonts w:asciiTheme="minorHAnsi" w:eastAsiaTheme="minorEastAsia" w:hAnsiTheme="minorHAnsi" w:cstheme="minorBidi"/>
          <w:i/>
          <w:iCs/>
          <w:lang w:val="de-DE" w:eastAsia="en-US"/>
        </w:rPr>
        <w:t>URBASER</w:t>
      </w:r>
      <w:r w:rsidRPr="00E33893">
        <w:rPr>
          <w:rFonts w:asciiTheme="minorHAnsi" w:eastAsiaTheme="minorEastAsia" w:hAnsiTheme="minorHAnsi" w:cstheme="minorBidi"/>
          <w:i/>
          <w:iCs/>
          <w:lang w:val="de-DE" w:eastAsia="en-US"/>
        </w:rPr>
        <w:t xml:space="preserve"> mit 128 Betriebsstätten in verschiedenen </w:t>
      </w:r>
      <w:r w:rsidR="002B2120" w:rsidRPr="00E33893">
        <w:rPr>
          <w:rFonts w:asciiTheme="minorHAnsi" w:eastAsiaTheme="minorEastAsia" w:hAnsiTheme="minorHAnsi" w:cstheme="minorBidi"/>
          <w:i/>
          <w:iCs/>
          <w:lang w:val="de-DE" w:eastAsia="en-US"/>
        </w:rPr>
        <w:t xml:space="preserve">spanischen Städten hat im Abfallaufbereitungszentrum </w:t>
      </w:r>
      <w:r w:rsidR="00884508" w:rsidRPr="00E33893">
        <w:rPr>
          <w:rFonts w:asciiTheme="minorHAnsi" w:eastAsiaTheme="minorEastAsia" w:hAnsiTheme="minorHAnsi" w:cstheme="minorBidi"/>
          <w:i/>
          <w:iCs/>
          <w:lang w:val="de-DE" w:eastAsia="en-US"/>
        </w:rPr>
        <w:t>Las Dehesas</w:t>
      </w:r>
      <w:r w:rsidR="005E3F09" w:rsidRPr="00E33893">
        <w:rPr>
          <w:rFonts w:asciiTheme="minorHAnsi" w:eastAsiaTheme="minorEastAsia" w:hAnsiTheme="minorHAnsi" w:cstheme="minorBidi"/>
          <w:i/>
          <w:iCs/>
          <w:lang w:val="de-DE" w:eastAsia="en-US"/>
        </w:rPr>
        <w:t xml:space="preserve"> zwei Linien</w:t>
      </w:r>
      <w:r w:rsidR="00884508" w:rsidRPr="00E33893">
        <w:rPr>
          <w:rFonts w:asciiTheme="minorHAnsi" w:eastAsiaTheme="minorEastAsia" w:hAnsiTheme="minorHAnsi" w:cstheme="minorBidi"/>
          <w:i/>
          <w:iCs/>
          <w:lang w:val="de-DE" w:eastAsia="en-US"/>
        </w:rPr>
        <w:t xml:space="preserve"> </w:t>
      </w:r>
      <w:r w:rsidR="002B2120" w:rsidRPr="00E33893">
        <w:rPr>
          <w:rFonts w:asciiTheme="minorHAnsi" w:eastAsiaTheme="minorEastAsia" w:hAnsiTheme="minorHAnsi" w:cstheme="minorBidi"/>
          <w:i/>
          <w:iCs/>
          <w:lang w:val="de-DE" w:eastAsia="en-US"/>
        </w:rPr>
        <w:t xml:space="preserve">mit </w:t>
      </w:r>
      <w:r w:rsidR="00E33893" w:rsidRPr="00E33893">
        <w:rPr>
          <w:rFonts w:asciiTheme="minorHAnsi" w:eastAsiaTheme="minorEastAsia" w:hAnsiTheme="minorHAnsi" w:cstheme="minorBidi"/>
          <w:i/>
          <w:iCs/>
          <w:lang w:val="de-DE" w:eastAsia="en-US"/>
        </w:rPr>
        <w:t xml:space="preserve">sechs </w:t>
      </w:r>
      <w:r w:rsidR="002B2120" w:rsidRPr="00E33893">
        <w:rPr>
          <w:rFonts w:asciiTheme="minorHAnsi" w:eastAsiaTheme="minorEastAsia" w:hAnsiTheme="minorHAnsi" w:cstheme="minorBidi"/>
          <w:i/>
          <w:iCs/>
          <w:lang w:val="de-DE" w:eastAsia="en-US"/>
        </w:rPr>
        <w:t xml:space="preserve"> </w:t>
      </w:r>
      <w:r w:rsidR="44AB49A7" w:rsidRPr="00E33893">
        <w:rPr>
          <w:rFonts w:asciiTheme="minorHAnsi" w:eastAsiaTheme="minorEastAsia" w:hAnsiTheme="minorHAnsi" w:cstheme="minorBidi"/>
          <w:i/>
          <w:iCs/>
          <w:lang w:val="de-DE" w:eastAsia="en-US"/>
        </w:rPr>
        <w:t>AUTOSORT</w:t>
      </w:r>
      <w:r w:rsidR="006C0970">
        <w:rPr>
          <w:rFonts w:asciiTheme="minorHAnsi" w:eastAsiaTheme="minorEastAsia" w:hAnsiTheme="minorHAnsi" w:cstheme="minorBidi"/>
          <w:i/>
          <w:iCs/>
          <w:lang w:val="de-DE" w:eastAsia="en-US"/>
        </w:rPr>
        <w:t xml:space="preserve"> Systemen</w:t>
      </w:r>
      <w:r w:rsidR="002B2120" w:rsidRPr="00E33893">
        <w:rPr>
          <w:rFonts w:asciiTheme="minorHAnsi" w:eastAsiaTheme="minorEastAsia" w:hAnsiTheme="minorHAnsi" w:cstheme="minorBidi"/>
          <w:i/>
          <w:iCs/>
          <w:lang w:val="de-DE" w:eastAsia="en-US"/>
        </w:rPr>
        <w:t xml:space="preserve"> automatisiert. </w:t>
      </w:r>
    </w:p>
    <w:p w14:paraId="3815EBC5" w14:textId="798257B2" w:rsidR="00B27E2E" w:rsidRPr="00E33893" w:rsidRDefault="002B2120" w:rsidP="00070B50">
      <w:pPr>
        <w:pStyle w:val="feature"/>
        <w:shd w:val="clear" w:color="auto" w:fill="FFFFFF" w:themeFill="background1"/>
        <w:spacing w:before="0" w:beforeAutospacing="0" w:after="225" w:afterAutospacing="0"/>
        <w:textAlignment w:val="baseline"/>
        <w:rPr>
          <w:rFonts w:asciiTheme="minorHAnsi" w:eastAsiaTheme="minorEastAsia" w:hAnsiTheme="minorHAnsi" w:cstheme="minorBidi"/>
          <w:i/>
          <w:iCs/>
          <w:lang w:val="de-DE" w:eastAsia="en-US"/>
        </w:rPr>
      </w:pPr>
      <w:r w:rsidRPr="00E33893">
        <w:rPr>
          <w:rFonts w:asciiTheme="minorHAnsi" w:eastAsiaTheme="minorEastAsia" w:hAnsiTheme="minorHAnsi" w:cstheme="minorBidi"/>
          <w:i/>
          <w:iCs/>
          <w:lang w:val="de-DE" w:eastAsia="en-US"/>
        </w:rPr>
        <w:t xml:space="preserve">Gestützt auf die Erfahrung von URBASER optimierte das Aufbereitungszentrum, das </w:t>
      </w:r>
      <w:r w:rsidR="007C51A9">
        <w:rPr>
          <w:rFonts w:asciiTheme="minorHAnsi" w:eastAsiaTheme="minorEastAsia" w:hAnsiTheme="minorHAnsi" w:cstheme="minorBidi"/>
          <w:i/>
          <w:iCs/>
          <w:lang w:val="de-DE" w:eastAsia="en-US"/>
        </w:rPr>
        <w:t xml:space="preserve">mehr als </w:t>
      </w:r>
      <w:r w:rsidRPr="00E33893">
        <w:rPr>
          <w:rFonts w:asciiTheme="minorHAnsi" w:eastAsiaTheme="minorEastAsia" w:hAnsiTheme="minorHAnsi" w:cstheme="minorBidi"/>
          <w:i/>
          <w:iCs/>
          <w:lang w:val="de-DE" w:eastAsia="en-US"/>
        </w:rPr>
        <w:t xml:space="preserve"> die Hälfte des zum Technologiepark </w:t>
      </w:r>
      <w:proofErr w:type="spellStart"/>
      <w:r w:rsidR="44AB49A7" w:rsidRPr="00E33893">
        <w:rPr>
          <w:rFonts w:asciiTheme="minorHAnsi" w:eastAsiaTheme="minorEastAsia" w:hAnsiTheme="minorHAnsi" w:cstheme="minorBidi"/>
          <w:i/>
          <w:iCs/>
          <w:lang w:val="de-DE" w:eastAsia="en-US"/>
        </w:rPr>
        <w:t>Valdemingómez</w:t>
      </w:r>
      <w:proofErr w:type="spellEnd"/>
      <w:r w:rsidR="00884508" w:rsidRPr="00E33893">
        <w:rPr>
          <w:rFonts w:asciiTheme="minorHAnsi" w:eastAsiaTheme="minorEastAsia" w:hAnsiTheme="minorHAnsi" w:cstheme="minorBidi"/>
          <w:i/>
          <w:iCs/>
          <w:lang w:val="de-DE" w:eastAsia="en-US"/>
        </w:rPr>
        <w:t xml:space="preserve"> </w:t>
      </w:r>
      <w:r w:rsidRPr="00E33893">
        <w:rPr>
          <w:rFonts w:asciiTheme="minorHAnsi" w:eastAsiaTheme="minorEastAsia" w:hAnsiTheme="minorHAnsi" w:cstheme="minorBidi"/>
          <w:i/>
          <w:iCs/>
          <w:lang w:val="de-DE" w:eastAsia="en-US"/>
        </w:rPr>
        <w:t xml:space="preserve">verbrachten Abfalls entgegennimmt, durch die Einführung von Technologie von </w:t>
      </w:r>
      <w:r w:rsidR="006F0C7B" w:rsidRPr="00E33893">
        <w:rPr>
          <w:rFonts w:asciiTheme="minorHAnsi" w:eastAsiaTheme="minorEastAsia" w:hAnsiTheme="minorHAnsi" w:cstheme="minorBidi"/>
          <w:i/>
          <w:iCs/>
          <w:lang w:val="de-DE" w:eastAsia="en-US"/>
        </w:rPr>
        <w:t>STADLER</w:t>
      </w:r>
      <w:r w:rsidR="00884508" w:rsidRPr="00E33893">
        <w:rPr>
          <w:rFonts w:asciiTheme="minorHAnsi" w:eastAsiaTheme="minorEastAsia" w:hAnsiTheme="minorHAnsi" w:cstheme="minorBidi"/>
          <w:i/>
          <w:iCs/>
          <w:lang w:val="de-DE" w:eastAsia="en-US"/>
        </w:rPr>
        <w:t xml:space="preserve"> </w:t>
      </w:r>
      <w:r w:rsidRPr="00E33893">
        <w:rPr>
          <w:rFonts w:asciiTheme="minorHAnsi" w:eastAsiaTheme="minorEastAsia" w:hAnsiTheme="minorHAnsi" w:cstheme="minorBidi"/>
          <w:i/>
          <w:iCs/>
          <w:lang w:val="de-DE" w:eastAsia="en-US"/>
        </w:rPr>
        <w:t>u</w:t>
      </w:r>
      <w:r w:rsidR="00884508" w:rsidRPr="00E33893">
        <w:rPr>
          <w:rFonts w:asciiTheme="minorHAnsi" w:eastAsiaTheme="minorEastAsia" w:hAnsiTheme="minorHAnsi" w:cstheme="minorBidi"/>
          <w:i/>
          <w:iCs/>
          <w:lang w:val="de-DE" w:eastAsia="en-US"/>
        </w:rPr>
        <w:t xml:space="preserve">nd </w:t>
      </w:r>
      <w:r w:rsidR="003D16D2" w:rsidRPr="00E33893">
        <w:rPr>
          <w:rFonts w:asciiTheme="minorHAnsi" w:eastAsiaTheme="minorEastAsia" w:hAnsiTheme="minorHAnsi" w:cstheme="minorBidi"/>
          <w:i/>
          <w:iCs/>
          <w:lang w:val="de-DE" w:eastAsia="en-US"/>
        </w:rPr>
        <w:t>TOMRA</w:t>
      </w:r>
      <w:r w:rsidR="00EE5ADF" w:rsidRPr="00E33893">
        <w:rPr>
          <w:rFonts w:asciiTheme="minorHAnsi" w:eastAsiaTheme="minorEastAsia" w:hAnsiTheme="minorHAnsi" w:cstheme="minorBidi"/>
          <w:i/>
          <w:iCs/>
          <w:lang w:val="de-DE" w:eastAsia="en-US"/>
        </w:rPr>
        <w:t xml:space="preserve"> den Aufbereitungsprozess für Verpackungen</w:t>
      </w:r>
      <w:r w:rsidRPr="00E33893">
        <w:rPr>
          <w:rFonts w:asciiTheme="minorHAnsi" w:eastAsiaTheme="minorEastAsia" w:hAnsiTheme="minorHAnsi" w:cstheme="minorBidi"/>
          <w:i/>
          <w:iCs/>
          <w:lang w:val="de-DE" w:eastAsia="en-US"/>
        </w:rPr>
        <w:t xml:space="preserve">. </w:t>
      </w:r>
    </w:p>
    <w:p w14:paraId="3C02C227" w14:textId="6BA10BB1" w:rsidR="006170BE" w:rsidRPr="0088041B" w:rsidRDefault="002B2120" w:rsidP="00070B50">
      <w:pPr>
        <w:pStyle w:val="feature"/>
        <w:shd w:val="clear" w:color="auto" w:fill="FFFFFF" w:themeFill="background1"/>
        <w:spacing w:before="0" w:beforeAutospacing="0" w:after="225" w:afterAutospacing="0"/>
        <w:textAlignment w:val="baseline"/>
        <w:rPr>
          <w:rFonts w:asciiTheme="minorHAnsi" w:eastAsiaTheme="minorEastAsia" w:hAnsiTheme="minorHAnsi" w:cstheme="minorBidi"/>
          <w:lang w:val="de-DE" w:eastAsia="en-US"/>
        </w:rPr>
      </w:pPr>
      <w:r>
        <w:rPr>
          <w:rFonts w:asciiTheme="minorHAnsi" w:eastAsiaTheme="minorEastAsia" w:hAnsiTheme="minorHAnsi" w:cstheme="minorBidi"/>
          <w:lang w:val="de-DE" w:eastAsia="en-US"/>
        </w:rPr>
        <w:t xml:space="preserve">Das Abfallaufbereitungszentrum </w:t>
      </w:r>
      <w:r w:rsidR="44AB49A7" w:rsidRPr="0088041B">
        <w:rPr>
          <w:rFonts w:asciiTheme="minorHAnsi" w:eastAsiaTheme="minorEastAsia" w:hAnsiTheme="minorHAnsi" w:cstheme="minorBidi"/>
          <w:lang w:val="de-DE" w:eastAsia="en-US"/>
        </w:rPr>
        <w:t>Las Dehesas</w:t>
      </w:r>
      <w:r w:rsidR="00884508" w:rsidRPr="0088041B">
        <w:rPr>
          <w:rFonts w:asciiTheme="minorHAnsi" w:eastAsiaTheme="minorEastAsia" w:hAnsiTheme="minorHAnsi" w:cstheme="minorBidi"/>
          <w:lang w:val="de-DE" w:eastAsia="en-US"/>
        </w:rPr>
        <w:t xml:space="preserve"> </w:t>
      </w:r>
      <w:r w:rsidR="009349CB">
        <w:rPr>
          <w:rFonts w:asciiTheme="minorHAnsi" w:eastAsiaTheme="minorEastAsia" w:hAnsiTheme="minorHAnsi" w:cstheme="minorBidi"/>
          <w:lang w:val="de-DE" w:eastAsia="en-US"/>
        </w:rPr>
        <w:t xml:space="preserve">bereitet Materialien </w:t>
      </w:r>
      <w:r w:rsidR="00D5570D">
        <w:rPr>
          <w:rFonts w:asciiTheme="minorHAnsi" w:eastAsiaTheme="minorEastAsia" w:hAnsiTheme="minorHAnsi" w:cstheme="minorBidi"/>
          <w:lang w:val="de-DE" w:eastAsia="en-US"/>
        </w:rPr>
        <w:t xml:space="preserve">der </w:t>
      </w:r>
      <w:r w:rsidR="006145D9">
        <w:rPr>
          <w:rFonts w:asciiTheme="minorHAnsi" w:eastAsiaTheme="minorEastAsia" w:hAnsiTheme="minorHAnsi" w:cstheme="minorBidi"/>
          <w:lang w:val="de-DE" w:eastAsia="en-US"/>
        </w:rPr>
        <w:t>Siedlungs</w:t>
      </w:r>
      <w:r w:rsidR="009349CB">
        <w:rPr>
          <w:rFonts w:asciiTheme="minorHAnsi" w:eastAsiaTheme="minorEastAsia" w:hAnsiTheme="minorHAnsi" w:cstheme="minorBidi"/>
          <w:lang w:val="de-DE" w:eastAsia="en-US"/>
        </w:rPr>
        <w:t>- und Verpackungs</w:t>
      </w:r>
      <w:r w:rsidR="00EE5ADF">
        <w:rPr>
          <w:rFonts w:asciiTheme="minorHAnsi" w:eastAsiaTheme="minorEastAsia" w:hAnsiTheme="minorHAnsi" w:cstheme="minorBidi"/>
          <w:lang w:val="de-DE" w:eastAsia="en-US"/>
        </w:rPr>
        <w:t>abfall</w:t>
      </w:r>
      <w:r w:rsidR="006145D9">
        <w:rPr>
          <w:rFonts w:asciiTheme="minorHAnsi" w:eastAsiaTheme="minorEastAsia" w:hAnsiTheme="minorHAnsi" w:cstheme="minorBidi"/>
          <w:lang w:val="de-DE" w:eastAsia="en-US"/>
        </w:rPr>
        <w:t>ströme</w:t>
      </w:r>
      <w:r w:rsidR="00D5570D">
        <w:rPr>
          <w:rFonts w:asciiTheme="minorHAnsi" w:eastAsiaTheme="minorEastAsia" w:hAnsiTheme="minorHAnsi" w:cstheme="minorBidi"/>
          <w:lang w:val="de-DE" w:eastAsia="en-US"/>
        </w:rPr>
        <w:t xml:space="preserve"> </w:t>
      </w:r>
      <w:r w:rsidR="009349CB">
        <w:rPr>
          <w:rFonts w:asciiTheme="minorHAnsi" w:eastAsiaTheme="minorEastAsia" w:hAnsiTheme="minorHAnsi" w:cstheme="minorBidi"/>
          <w:lang w:val="de-DE" w:eastAsia="en-US"/>
        </w:rPr>
        <w:t>de</w:t>
      </w:r>
      <w:r w:rsidR="005E3F09">
        <w:rPr>
          <w:rFonts w:asciiTheme="minorHAnsi" w:eastAsiaTheme="minorEastAsia" w:hAnsiTheme="minorHAnsi" w:cstheme="minorBidi"/>
          <w:lang w:val="de-DE" w:eastAsia="en-US"/>
        </w:rPr>
        <w:t>s in</w:t>
      </w:r>
      <w:r w:rsidR="009044DE">
        <w:rPr>
          <w:rFonts w:asciiTheme="minorHAnsi" w:eastAsiaTheme="minorEastAsia" w:hAnsiTheme="minorHAnsi" w:cstheme="minorBidi"/>
          <w:lang w:val="de-DE" w:eastAsia="en-US"/>
        </w:rPr>
        <w:t xml:space="preserve"> der</w:t>
      </w:r>
      <w:r w:rsidR="009349CB">
        <w:rPr>
          <w:rFonts w:asciiTheme="minorHAnsi" w:eastAsiaTheme="minorEastAsia" w:hAnsiTheme="minorHAnsi" w:cstheme="minorBidi"/>
          <w:lang w:val="de-DE" w:eastAsia="en-US"/>
        </w:rPr>
        <w:t xml:space="preserve"> Stadt Madrid </w:t>
      </w:r>
      <w:r w:rsidR="005E3F09">
        <w:rPr>
          <w:rFonts w:asciiTheme="minorHAnsi" w:eastAsiaTheme="minorEastAsia" w:hAnsiTheme="minorHAnsi" w:cstheme="minorBidi"/>
          <w:lang w:val="de-DE" w:eastAsia="en-US"/>
        </w:rPr>
        <w:t xml:space="preserve">gesammelten Abfalls </w:t>
      </w:r>
      <w:r w:rsidR="009349CB">
        <w:rPr>
          <w:rFonts w:asciiTheme="minorHAnsi" w:eastAsiaTheme="minorEastAsia" w:hAnsiTheme="minorHAnsi" w:cstheme="minorBidi"/>
          <w:lang w:val="de-DE" w:eastAsia="en-US"/>
        </w:rPr>
        <w:t>auf. D</w:t>
      </w:r>
      <w:r w:rsidR="00B275BD">
        <w:rPr>
          <w:rFonts w:asciiTheme="minorHAnsi" w:eastAsiaTheme="minorEastAsia" w:hAnsiTheme="minorHAnsi" w:cstheme="minorBidi"/>
          <w:lang w:val="de-DE" w:eastAsia="en-US"/>
        </w:rPr>
        <w:t xml:space="preserve">ie Aufbereitungskapazität </w:t>
      </w:r>
      <w:r w:rsidR="00D60FCC">
        <w:rPr>
          <w:rFonts w:asciiTheme="minorHAnsi" w:eastAsiaTheme="minorEastAsia" w:hAnsiTheme="minorHAnsi" w:cstheme="minorBidi"/>
          <w:lang w:val="de-DE" w:eastAsia="en-US"/>
        </w:rPr>
        <w:t xml:space="preserve">beträgt </w:t>
      </w:r>
      <w:r w:rsidR="00AA7CF2" w:rsidRPr="0088041B">
        <w:rPr>
          <w:rFonts w:asciiTheme="minorHAnsi" w:eastAsiaTheme="minorEastAsia" w:hAnsiTheme="minorHAnsi" w:cstheme="minorBidi"/>
          <w:lang w:val="de-DE" w:eastAsia="en-US"/>
        </w:rPr>
        <w:t>408</w:t>
      </w:r>
      <w:r w:rsidR="00D5570D">
        <w:rPr>
          <w:rFonts w:asciiTheme="minorHAnsi" w:eastAsiaTheme="minorEastAsia" w:hAnsiTheme="minorHAnsi" w:cstheme="minorBidi"/>
          <w:lang w:val="de-DE" w:eastAsia="en-US"/>
        </w:rPr>
        <w:t>.</w:t>
      </w:r>
      <w:r w:rsidR="44AB49A7" w:rsidRPr="0088041B">
        <w:rPr>
          <w:rFonts w:asciiTheme="minorHAnsi" w:eastAsiaTheme="minorEastAsia" w:hAnsiTheme="minorHAnsi" w:cstheme="minorBidi"/>
          <w:lang w:val="de-DE" w:eastAsia="en-US"/>
        </w:rPr>
        <w:t xml:space="preserve">000 t </w:t>
      </w:r>
      <w:r w:rsidR="00070B50">
        <w:rPr>
          <w:rFonts w:asciiTheme="minorHAnsi" w:eastAsiaTheme="minorEastAsia" w:hAnsiTheme="minorHAnsi" w:cstheme="minorBidi"/>
          <w:lang w:val="de-DE" w:eastAsia="en-US"/>
        </w:rPr>
        <w:t>Siedlungs</w:t>
      </w:r>
      <w:r w:rsidR="00325919">
        <w:rPr>
          <w:rFonts w:asciiTheme="minorHAnsi" w:eastAsiaTheme="minorEastAsia" w:hAnsiTheme="minorHAnsi" w:cstheme="minorBidi"/>
          <w:lang w:val="de-DE" w:eastAsia="en-US"/>
        </w:rPr>
        <w:t>abf</w:t>
      </w:r>
      <w:r w:rsidR="00863749">
        <w:rPr>
          <w:rFonts w:asciiTheme="minorHAnsi" w:eastAsiaTheme="minorEastAsia" w:hAnsiTheme="minorHAnsi" w:cstheme="minorBidi"/>
          <w:lang w:val="de-DE" w:eastAsia="en-US"/>
        </w:rPr>
        <w:t>ä</w:t>
      </w:r>
      <w:r w:rsidR="00325919">
        <w:rPr>
          <w:rFonts w:asciiTheme="minorHAnsi" w:eastAsiaTheme="minorEastAsia" w:hAnsiTheme="minorHAnsi" w:cstheme="minorBidi"/>
          <w:lang w:val="de-DE" w:eastAsia="en-US"/>
        </w:rPr>
        <w:t>ll</w:t>
      </w:r>
      <w:r w:rsidR="00863749">
        <w:rPr>
          <w:rFonts w:asciiTheme="minorHAnsi" w:eastAsiaTheme="minorEastAsia" w:hAnsiTheme="minorHAnsi" w:cstheme="minorBidi"/>
          <w:lang w:val="de-DE" w:eastAsia="en-US"/>
        </w:rPr>
        <w:t>e</w:t>
      </w:r>
      <w:r w:rsidR="00325919">
        <w:rPr>
          <w:rFonts w:asciiTheme="minorHAnsi" w:eastAsiaTheme="minorEastAsia" w:hAnsiTheme="minorHAnsi" w:cstheme="minorBidi"/>
          <w:lang w:val="de-DE" w:eastAsia="en-US"/>
        </w:rPr>
        <w:t xml:space="preserve"> </w:t>
      </w:r>
      <w:r w:rsidR="00D5570D">
        <w:rPr>
          <w:rFonts w:asciiTheme="minorHAnsi" w:eastAsiaTheme="minorEastAsia" w:hAnsiTheme="minorHAnsi" w:cstheme="minorBidi"/>
          <w:lang w:val="de-DE" w:eastAsia="en-US"/>
        </w:rPr>
        <w:t xml:space="preserve">und </w:t>
      </w:r>
      <w:r w:rsidR="44AB49A7" w:rsidRPr="0088041B">
        <w:rPr>
          <w:rFonts w:asciiTheme="minorHAnsi" w:eastAsiaTheme="minorEastAsia" w:hAnsiTheme="minorHAnsi" w:cstheme="minorBidi"/>
          <w:lang w:val="de-DE" w:eastAsia="en-US"/>
        </w:rPr>
        <w:t>32</w:t>
      </w:r>
      <w:r w:rsidR="00D5570D">
        <w:rPr>
          <w:rFonts w:asciiTheme="minorHAnsi" w:eastAsiaTheme="minorEastAsia" w:hAnsiTheme="minorHAnsi" w:cstheme="minorBidi"/>
          <w:lang w:val="de-DE" w:eastAsia="en-US"/>
        </w:rPr>
        <w:t>.</w:t>
      </w:r>
      <w:r w:rsidR="44AB49A7" w:rsidRPr="0088041B">
        <w:rPr>
          <w:rFonts w:asciiTheme="minorHAnsi" w:eastAsiaTheme="minorEastAsia" w:hAnsiTheme="minorHAnsi" w:cstheme="minorBidi"/>
          <w:lang w:val="de-DE" w:eastAsia="en-US"/>
        </w:rPr>
        <w:t>850 t</w:t>
      </w:r>
      <w:r w:rsidR="00325919">
        <w:rPr>
          <w:rFonts w:asciiTheme="minorHAnsi" w:eastAsiaTheme="minorEastAsia" w:hAnsiTheme="minorHAnsi" w:cstheme="minorBidi"/>
          <w:lang w:val="de-DE" w:eastAsia="en-US"/>
        </w:rPr>
        <w:t xml:space="preserve"> Verpackungsabf</w:t>
      </w:r>
      <w:r w:rsidR="00863749">
        <w:rPr>
          <w:rFonts w:asciiTheme="minorHAnsi" w:eastAsiaTheme="minorEastAsia" w:hAnsiTheme="minorHAnsi" w:cstheme="minorBidi"/>
          <w:lang w:val="de-DE" w:eastAsia="en-US"/>
        </w:rPr>
        <w:t>ä</w:t>
      </w:r>
      <w:r w:rsidR="00325919">
        <w:rPr>
          <w:rFonts w:asciiTheme="minorHAnsi" w:eastAsiaTheme="minorEastAsia" w:hAnsiTheme="minorHAnsi" w:cstheme="minorBidi"/>
          <w:lang w:val="de-DE" w:eastAsia="en-US"/>
        </w:rPr>
        <w:t>ll</w:t>
      </w:r>
      <w:r w:rsidR="00863749">
        <w:rPr>
          <w:rFonts w:asciiTheme="minorHAnsi" w:eastAsiaTheme="minorEastAsia" w:hAnsiTheme="minorHAnsi" w:cstheme="minorBidi"/>
          <w:lang w:val="de-DE" w:eastAsia="en-US"/>
        </w:rPr>
        <w:t>e</w:t>
      </w:r>
      <w:r w:rsidR="44AB49A7" w:rsidRPr="0088041B">
        <w:rPr>
          <w:rFonts w:asciiTheme="minorHAnsi" w:eastAsiaTheme="minorEastAsia" w:hAnsiTheme="minorHAnsi" w:cstheme="minorBidi"/>
          <w:lang w:val="de-DE" w:eastAsia="en-US"/>
        </w:rPr>
        <w:t xml:space="preserve">. </w:t>
      </w:r>
    </w:p>
    <w:p w14:paraId="50DF26FC" w14:textId="1C4A8282" w:rsidR="00E54B88" w:rsidRPr="0088041B" w:rsidRDefault="44AB49A7" w:rsidP="00070B50">
      <w:pPr>
        <w:pStyle w:val="feature"/>
        <w:shd w:val="clear" w:color="auto" w:fill="FFFFFF" w:themeFill="background1"/>
        <w:spacing w:before="0" w:beforeAutospacing="0" w:after="225" w:afterAutospacing="0"/>
        <w:textAlignment w:val="baseline"/>
        <w:rPr>
          <w:rFonts w:asciiTheme="minorHAnsi" w:eastAsiaTheme="minorEastAsia" w:hAnsiTheme="minorHAnsi" w:cstheme="minorBidi"/>
          <w:lang w:val="de-DE"/>
        </w:rPr>
      </w:pPr>
      <w:r w:rsidRPr="0088041B">
        <w:rPr>
          <w:rFonts w:asciiTheme="minorHAnsi" w:eastAsiaTheme="minorEastAsia" w:hAnsiTheme="minorHAnsi" w:cstheme="minorBidi"/>
          <w:lang w:val="de-DE" w:eastAsia="en-US"/>
        </w:rPr>
        <w:t xml:space="preserve">Las Dehesas </w:t>
      </w:r>
      <w:r w:rsidR="00D5570D">
        <w:rPr>
          <w:rFonts w:asciiTheme="minorHAnsi" w:eastAsiaTheme="minorEastAsia" w:hAnsiTheme="minorHAnsi" w:cstheme="minorBidi"/>
          <w:lang w:val="de-DE" w:eastAsia="en-US"/>
        </w:rPr>
        <w:t xml:space="preserve">verfügt über vier manuelle </w:t>
      </w:r>
      <w:r w:rsidR="00E33893">
        <w:rPr>
          <w:rFonts w:asciiTheme="minorHAnsi" w:eastAsiaTheme="minorEastAsia" w:hAnsiTheme="minorHAnsi" w:cstheme="minorBidi"/>
          <w:lang w:val="de-DE" w:eastAsia="en-US"/>
        </w:rPr>
        <w:t>Sortierl</w:t>
      </w:r>
      <w:r w:rsidR="00D5570D">
        <w:rPr>
          <w:rFonts w:asciiTheme="minorHAnsi" w:eastAsiaTheme="minorEastAsia" w:hAnsiTheme="minorHAnsi" w:cstheme="minorBidi"/>
          <w:lang w:val="de-DE" w:eastAsia="en-US"/>
        </w:rPr>
        <w:t xml:space="preserve">inien zur Trennung wiederverwertbarer Materialien. </w:t>
      </w:r>
      <w:r w:rsidR="00325919">
        <w:rPr>
          <w:rFonts w:asciiTheme="minorHAnsi" w:eastAsiaTheme="minorEastAsia" w:hAnsiTheme="minorHAnsi" w:cstheme="minorBidi"/>
          <w:lang w:val="de-DE" w:eastAsia="en-US"/>
        </w:rPr>
        <w:t xml:space="preserve">Zwei dieser Linien sind Doppelfunktionslinien, die sowohl für </w:t>
      </w:r>
      <w:r w:rsidR="00863749">
        <w:rPr>
          <w:rFonts w:asciiTheme="minorHAnsi" w:eastAsiaTheme="minorEastAsia" w:hAnsiTheme="minorHAnsi" w:cstheme="minorBidi"/>
          <w:lang w:val="de-DE" w:eastAsia="en-US"/>
        </w:rPr>
        <w:t>Siedlungs</w:t>
      </w:r>
      <w:r w:rsidR="00325919">
        <w:rPr>
          <w:rFonts w:asciiTheme="minorHAnsi" w:eastAsiaTheme="minorEastAsia" w:hAnsiTheme="minorHAnsi" w:cstheme="minorBidi"/>
          <w:lang w:val="de-DE" w:eastAsia="en-US"/>
        </w:rPr>
        <w:t>- als auch Verpackungsabfall</w:t>
      </w:r>
      <w:r w:rsidR="00863749">
        <w:rPr>
          <w:rFonts w:asciiTheme="minorHAnsi" w:eastAsiaTheme="minorEastAsia" w:hAnsiTheme="minorHAnsi" w:cstheme="minorBidi"/>
          <w:lang w:val="de-DE" w:eastAsia="en-US"/>
        </w:rPr>
        <w:t>ströme</w:t>
      </w:r>
      <w:r w:rsidR="00325919">
        <w:rPr>
          <w:rFonts w:asciiTheme="minorHAnsi" w:eastAsiaTheme="minorEastAsia" w:hAnsiTheme="minorHAnsi" w:cstheme="minorBidi"/>
          <w:lang w:val="de-DE" w:eastAsia="en-US"/>
        </w:rPr>
        <w:t xml:space="preserve"> eingesetzt werden können. Jede dieser </w:t>
      </w:r>
      <w:r w:rsidR="005E3F09">
        <w:rPr>
          <w:rFonts w:asciiTheme="minorHAnsi" w:eastAsiaTheme="minorEastAsia" w:hAnsiTheme="minorHAnsi" w:cstheme="minorBidi"/>
          <w:lang w:val="de-DE" w:eastAsia="en-US"/>
        </w:rPr>
        <w:t>Linien</w:t>
      </w:r>
      <w:r w:rsidR="00325919">
        <w:rPr>
          <w:rFonts w:asciiTheme="minorHAnsi" w:eastAsiaTheme="minorEastAsia" w:hAnsiTheme="minorHAnsi" w:cstheme="minorBidi"/>
          <w:lang w:val="de-DE" w:eastAsia="en-US"/>
        </w:rPr>
        <w:t xml:space="preserve"> bearbeitet </w:t>
      </w:r>
      <w:r w:rsidRPr="0088041B">
        <w:rPr>
          <w:rFonts w:asciiTheme="minorHAnsi" w:eastAsiaTheme="minorEastAsia" w:hAnsiTheme="minorHAnsi" w:cstheme="minorBidi"/>
          <w:lang w:val="de-DE" w:eastAsia="en-US"/>
        </w:rPr>
        <w:t>7</w:t>
      </w:r>
      <w:r w:rsidR="00325919">
        <w:rPr>
          <w:rFonts w:asciiTheme="minorHAnsi" w:eastAsiaTheme="minorEastAsia" w:hAnsiTheme="minorHAnsi" w:cstheme="minorBidi"/>
          <w:lang w:val="de-DE" w:eastAsia="en-US"/>
        </w:rPr>
        <w:t>,</w:t>
      </w:r>
      <w:r w:rsidRPr="0088041B">
        <w:rPr>
          <w:rFonts w:asciiTheme="minorHAnsi" w:eastAsiaTheme="minorEastAsia" w:hAnsiTheme="minorHAnsi" w:cstheme="minorBidi"/>
          <w:lang w:val="de-DE" w:eastAsia="en-US"/>
        </w:rPr>
        <w:t>2</w:t>
      </w:r>
      <w:r w:rsidR="00AA7CF2" w:rsidRPr="0088041B">
        <w:rPr>
          <w:rFonts w:asciiTheme="minorHAnsi" w:eastAsiaTheme="minorEastAsia" w:hAnsiTheme="minorHAnsi" w:cstheme="minorBidi"/>
          <w:lang w:val="de-DE" w:eastAsia="en-US"/>
        </w:rPr>
        <w:t xml:space="preserve"> </w:t>
      </w:r>
      <w:r w:rsidRPr="0088041B">
        <w:rPr>
          <w:rFonts w:asciiTheme="minorHAnsi" w:eastAsiaTheme="minorEastAsia" w:hAnsiTheme="minorHAnsi" w:cstheme="minorBidi"/>
          <w:lang w:val="de-DE" w:eastAsia="en-US"/>
        </w:rPr>
        <w:t>t/h</w:t>
      </w:r>
      <w:r w:rsidR="00FE1532" w:rsidRPr="0088041B">
        <w:rPr>
          <w:rFonts w:asciiTheme="minorHAnsi" w:eastAsiaTheme="minorEastAsia" w:hAnsiTheme="minorHAnsi" w:cstheme="minorBidi"/>
          <w:lang w:val="de-DE" w:eastAsia="en-US"/>
        </w:rPr>
        <w:t xml:space="preserve">, </w:t>
      </w:r>
      <w:r w:rsidR="0059042A">
        <w:rPr>
          <w:rFonts w:asciiTheme="minorHAnsi" w:eastAsiaTheme="minorEastAsia" w:hAnsiTheme="minorHAnsi" w:cstheme="minorBidi"/>
          <w:lang w:val="de-DE" w:eastAsia="en-US"/>
        </w:rPr>
        <w:t xml:space="preserve">was einer Gesamtkapazität von </w:t>
      </w:r>
      <w:r w:rsidRPr="0088041B">
        <w:rPr>
          <w:rFonts w:asciiTheme="minorHAnsi" w:eastAsiaTheme="minorEastAsia" w:hAnsiTheme="minorHAnsi" w:cstheme="minorBidi"/>
          <w:lang w:val="de-DE" w:eastAsia="en-US"/>
        </w:rPr>
        <w:t>32</w:t>
      </w:r>
      <w:r w:rsidR="0059042A">
        <w:rPr>
          <w:rFonts w:asciiTheme="minorHAnsi" w:eastAsiaTheme="minorEastAsia" w:hAnsiTheme="minorHAnsi" w:cstheme="minorBidi"/>
          <w:lang w:val="de-DE" w:eastAsia="en-US"/>
        </w:rPr>
        <w:t>.</w:t>
      </w:r>
      <w:r w:rsidRPr="0088041B">
        <w:rPr>
          <w:rFonts w:asciiTheme="minorHAnsi" w:eastAsiaTheme="minorEastAsia" w:hAnsiTheme="minorHAnsi" w:cstheme="minorBidi"/>
          <w:lang w:val="de-DE" w:eastAsia="en-US"/>
        </w:rPr>
        <w:t>850 t/a</w:t>
      </w:r>
      <w:r w:rsidR="0059042A">
        <w:rPr>
          <w:rFonts w:asciiTheme="minorHAnsi" w:eastAsiaTheme="minorEastAsia" w:hAnsiTheme="minorHAnsi" w:cstheme="minorBidi"/>
          <w:lang w:val="de-DE" w:eastAsia="en-US"/>
        </w:rPr>
        <w:t xml:space="preserve"> entspricht</w:t>
      </w:r>
      <w:r w:rsidRPr="0088041B">
        <w:rPr>
          <w:rFonts w:asciiTheme="minorHAnsi" w:eastAsiaTheme="minorEastAsia" w:hAnsiTheme="minorHAnsi" w:cstheme="minorBidi"/>
          <w:lang w:val="de-DE" w:eastAsia="en-US"/>
        </w:rPr>
        <w:t>.</w:t>
      </w:r>
    </w:p>
    <w:p w14:paraId="1BE78311" w14:textId="13FCE25D" w:rsidR="00E54B88" w:rsidRPr="00AC26BB" w:rsidRDefault="0059042A" w:rsidP="00070B50">
      <w:pPr>
        <w:pStyle w:val="feature"/>
        <w:shd w:val="clear" w:color="auto" w:fill="FFFFFF" w:themeFill="background1"/>
        <w:spacing w:before="0" w:beforeAutospacing="0" w:after="225" w:afterAutospacing="0"/>
        <w:textAlignment w:val="baseline"/>
        <w:rPr>
          <w:rFonts w:asciiTheme="minorHAnsi" w:eastAsiaTheme="minorEastAsia" w:hAnsiTheme="minorHAnsi" w:cstheme="minorBidi"/>
          <w:lang w:val="de-DE" w:eastAsia="en-US"/>
        </w:rPr>
      </w:pPr>
      <w:bookmarkStart w:id="0" w:name="_GoBack"/>
      <w:r w:rsidRPr="00AC26BB">
        <w:rPr>
          <w:rFonts w:asciiTheme="minorHAnsi" w:eastAsiaTheme="minorEastAsia" w:hAnsiTheme="minorHAnsi" w:cstheme="minorBidi"/>
          <w:lang w:val="de-DE" w:eastAsia="en-US"/>
        </w:rPr>
        <w:t xml:space="preserve">Das Modernisierungsprojekt </w:t>
      </w:r>
      <w:r w:rsidR="00C654F8" w:rsidRPr="00AC26BB">
        <w:rPr>
          <w:rFonts w:asciiTheme="minorHAnsi" w:eastAsiaTheme="minorEastAsia" w:hAnsiTheme="minorHAnsi" w:cstheme="minorBidi"/>
          <w:lang w:val="de-DE" w:eastAsia="en-US"/>
        </w:rPr>
        <w:t xml:space="preserve">umfasste die </w:t>
      </w:r>
      <w:r w:rsidRPr="00AC26BB">
        <w:rPr>
          <w:rFonts w:asciiTheme="minorHAnsi" w:eastAsiaTheme="minorEastAsia" w:hAnsiTheme="minorHAnsi" w:cstheme="minorBidi"/>
          <w:lang w:val="de-DE" w:eastAsia="en-US"/>
        </w:rPr>
        <w:t>Automatisierung der beiden Linien für die Behandlung von Verpa</w:t>
      </w:r>
      <w:r w:rsidR="005E3F09" w:rsidRPr="00AC26BB">
        <w:rPr>
          <w:rFonts w:asciiTheme="minorHAnsi" w:eastAsiaTheme="minorEastAsia" w:hAnsiTheme="minorHAnsi" w:cstheme="minorBidi"/>
          <w:lang w:val="de-DE" w:eastAsia="en-US"/>
        </w:rPr>
        <w:t>c</w:t>
      </w:r>
      <w:r w:rsidRPr="00AC26BB">
        <w:rPr>
          <w:rFonts w:asciiTheme="minorHAnsi" w:eastAsiaTheme="minorEastAsia" w:hAnsiTheme="minorHAnsi" w:cstheme="minorBidi"/>
          <w:lang w:val="de-DE" w:eastAsia="en-US"/>
        </w:rPr>
        <w:t xml:space="preserve">kungsabfällen, die auch für die Behandlung der </w:t>
      </w:r>
      <w:r w:rsidR="00864313" w:rsidRPr="00AC26BB">
        <w:rPr>
          <w:rFonts w:asciiTheme="minorHAnsi" w:eastAsiaTheme="minorEastAsia" w:hAnsiTheme="minorHAnsi" w:cstheme="minorBidi"/>
          <w:lang w:val="de-DE" w:eastAsia="en-US"/>
        </w:rPr>
        <w:t>Siedlungsabfallströme</w:t>
      </w:r>
      <w:r w:rsidRPr="00AC26BB">
        <w:rPr>
          <w:rFonts w:asciiTheme="minorHAnsi" w:eastAsiaTheme="minorEastAsia" w:hAnsiTheme="minorHAnsi" w:cstheme="minorBidi"/>
          <w:lang w:val="de-DE" w:eastAsia="en-US"/>
        </w:rPr>
        <w:t xml:space="preserve"> eingesetzt werden können. In diese beiden Linien wurden sechs </w:t>
      </w:r>
      <w:r w:rsidR="00C654F8" w:rsidRPr="00AC26BB">
        <w:rPr>
          <w:rFonts w:asciiTheme="minorHAnsi" w:eastAsiaTheme="minorEastAsia" w:hAnsiTheme="minorHAnsi" w:cstheme="minorBidi"/>
          <w:lang w:val="de-DE" w:eastAsia="en-US"/>
        </w:rPr>
        <w:t>AUTOSORT</w:t>
      </w:r>
      <w:r w:rsidR="00864313" w:rsidRPr="00AC26BB">
        <w:rPr>
          <w:rFonts w:asciiTheme="minorHAnsi" w:eastAsiaTheme="minorEastAsia" w:hAnsiTheme="minorHAnsi" w:cstheme="minorBidi"/>
          <w:lang w:val="de-DE" w:eastAsia="en-US"/>
        </w:rPr>
        <w:t xml:space="preserve"> Systeme</w:t>
      </w:r>
      <w:r w:rsidR="00285CC5" w:rsidRPr="00AC26BB">
        <w:rPr>
          <w:rFonts w:asciiTheme="minorHAnsi" w:eastAsiaTheme="minorEastAsia" w:hAnsiTheme="minorHAnsi" w:cstheme="minorBidi"/>
          <w:lang w:val="de-DE" w:eastAsia="en-US"/>
        </w:rPr>
        <w:t xml:space="preserve"> </w:t>
      </w:r>
      <w:r w:rsidR="00C654F8" w:rsidRPr="00AC26BB">
        <w:rPr>
          <w:rFonts w:asciiTheme="minorHAnsi" w:eastAsiaTheme="minorEastAsia" w:hAnsiTheme="minorHAnsi" w:cstheme="minorBidi"/>
          <w:lang w:val="de-DE" w:eastAsia="en-US"/>
        </w:rPr>
        <w:t xml:space="preserve">von TOMRA Sorting Recycling </w:t>
      </w:r>
      <w:r w:rsidRPr="00AC26BB">
        <w:rPr>
          <w:rFonts w:asciiTheme="minorHAnsi" w:eastAsiaTheme="minorEastAsia" w:hAnsiTheme="minorHAnsi" w:cstheme="minorBidi"/>
          <w:lang w:val="de-DE" w:eastAsia="en-US"/>
        </w:rPr>
        <w:t xml:space="preserve">in </w:t>
      </w:r>
      <w:proofErr w:type="spellStart"/>
      <w:r w:rsidRPr="00AC26BB">
        <w:rPr>
          <w:rFonts w:asciiTheme="minorHAnsi" w:eastAsiaTheme="minorEastAsia" w:hAnsiTheme="minorHAnsi" w:cstheme="minorBidi"/>
          <w:lang w:val="de-DE" w:eastAsia="en-US"/>
        </w:rPr>
        <w:t>kaskadierender</w:t>
      </w:r>
      <w:proofErr w:type="spellEnd"/>
      <w:r w:rsidRPr="00AC26BB">
        <w:rPr>
          <w:rFonts w:asciiTheme="minorHAnsi" w:eastAsiaTheme="minorEastAsia" w:hAnsiTheme="minorHAnsi" w:cstheme="minorBidi"/>
          <w:lang w:val="de-DE" w:eastAsia="en-US"/>
        </w:rPr>
        <w:t xml:space="preserve"> Anordnung eingebaut. Zwei </w:t>
      </w:r>
      <w:r w:rsidR="00C654F8" w:rsidRPr="00AC26BB">
        <w:rPr>
          <w:rFonts w:asciiTheme="minorHAnsi" w:eastAsiaTheme="minorEastAsia" w:hAnsiTheme="minorHAnsi" w:cstheme="minorBidi"/>
          <w:lang w:val="de-DE" w:eastAsia="en-US"/>
        </w:rPr>
        <w:t>AUTOSORT</w:t>
      </w:r>
      <w:r w:rsidR="00C740C1" w:rsidRPr="00AC26BB">
        <w:rPr>
          <w:rFonts w:asciiTheme="minorHAnsi" w:eastAsiaTheme="minorEastAsia" w:hAnsiTheme="minorHAnsi" w:cstheme="minorBidi"/>
          <w:lang w:val="de-DE" w:eastAsia="en-US"/>
        </w:rPr>
        <w:t xml:space="preserve"> Systeme</w:t>
      </w:r>
      <w:r w:rsidR="00285CC5" w:rsidRPr="00AC26BB">
        <w:rPr>
          <w:rFonts w:asciiTheme="minorHAnsi" w:eastAsiaTheme="minorEastAsia" w:hAnsiTheme="minorHAnsi" w:cstheme="minorBidi"/>
          <w:lang w:val="de-DE" w:eastAsia="en-US"/>
        </w:rPr>
        <w:t xml:space="preserve"> </w:t>
      </w:r>
      <w:r w:rsidR="44AB49A7" w:rsidRPr="00AC26BB">
        <w:rPr>
          <w:rFonts w:asciiTheme="minorHAnsi" w:eastAsiaTheme="minorEastAsia" w:hAnsiTheme="minorHAnsi" w:cstheme="minorBidi"/>
          <w:lang w:val="de-DE" w:eastAsia="en-US"/>
        </w:rPr>
        <w:t>(</w:t>
      </w:r>
      <w:r w:rsidRPr="00AC26BB">
        <w:rPr>
          <w:rFonts w:asciiTheme="minorHAnsi" w:eastAsiaTheme="minorEastAsia" w:hAnsiTheme="minorHAnsi" w:cstheme="minorBidi"/>
          <w:lang w:val="de-DE" w:eastAsia="en-US"/>
        </w:rPr>
        <w:t>ein</w:t>
      </w:r>
      <w:r w:rsidR="00C740C1" w:rsidRPr="00AC26BB">
        <w:rPr>
          <w:rFonts w:asciiTheme="minorHAnsi" w:eastAsiaTheme="minorEastAsia" w:hAnsiTheme="minorHAnsi" w:cstheme="minorBidi"/>
          <w:lang w:val="de-DE" w:eastAsia="en-US"/>
        </w:rPr>
        <w:t>s</w:t>
      </w:r>
      <w:r w:rsidRPr="00AC26BB">
        <w:rPr>
          <w:rFonts w:asciiTheme="minorHAnsi" w:eastAsiaTheme="minorEastAsia" w:hAnsiTheme="minorHAnsi" w:cstheme="minorBidi"/>
          <w:lang w:val="de-DE" w:eastAsia="en-US"/>
        </w:rPr>
        <w:t xml:space="preserve"> pro Linie</w:t>
      </w:r>
      <w:r w:rsidR="008669C9" w:rsidRPr="00AC26BB">
        <w:rPr>
          <w:rFonts w:asciiTheme="minorHAnsi" w:eastAsiaTheme="minorEastAsia" w:hAnsiTheme="minorHAnsi" w:cstheme="minorBidi"/>
          <w:lang w:val="de-DE" w:eastAsia="en-US"/>
        </w:rPr>
        <w:t xml:space="preserve">) </w:t>
      </w:r>
      <w:r w:rsidR="00C654F8" w:rsidRPr="00AC26BB">
        <w:rPr>
          <w:rFonts w:asciiTheme="minorHAnsi" w:eastAsiaTheme="minorEastAsia" w:hAnsiTheme="minorHAnsi" w:cstheme="minorBidi"/>
          <w:lang w:val="de-DE" w:eastAsia="en-US"/>
        </w:rPr>
        <w:t xml:space="preserve">trennen </w:t>
      </w:r>
      <w:r w:rsidRPr="00AC26BB">
        <w:rPr>
          <w:rFonts w:asciiTheme="minorHAnsi" w:eastAsiaTheme="minorEastAsia" w:hAnsiTheme="minorHAnsi" w:cstheme="minorBidi"/>
          <w:lang w:val="de-DE" w:eastAsia="en-US"/>
        </w:rPr>
        <w:t xml:space="preserve">wiederverwertbare Kunststoffe und </w:t>
      </w:r>
      <w:r w:rsidR="00C740C1" w:rsidRPr="00AC26BB">
        <w:rPr>
          <w:rFonts w:asciiTheme="minorHAnsi" w:eastAsiaTheme="minorEastAsia" w:hAnsiTheme="minorHAnsi" w:cstheme="minorBidi"/>
          <w:lang w:val="de-DE" w:eastAsia="en-US"/>
        </w:rPr>
        <w:t>Getränkekartons</w:t>
      </w:r>
      <w:r w:rsidRPr="00AC26BB">
        <w:rPr>
          <w:rFonts w:asciiTheme="minorHAnsi" w:eastAsiaTheme="minorEastAsia" w:hAnsiTheme="minorHAnsi" w:cstheme="minorBidi"/>
          <w:lang w:val="de-DE" w:eastAsia="en-US"/>
        </w:rPr>
        <w:t xml:space="preserve"> von nicht wiederverwertbaren Materialien. Anschließend separieren zwei weitere </w:t>
      </w:r>
      <w:r w:rsidR="00C654F8" w:rsidRPr="00AC26BB">
        <w:rPr>
          <w:rFonts w:asciiTheme="minorHAnsi" w:eastAsiaTheme="minorEastAsia" w:hAnsiTheme="minorHAnsi" w:cstheme="minorBidi"/>
          <w:lang w:val="de-DE" w:eastAsia="en-US"/>
        </w:rPr>
        <w:t>AUTOSORT</w:t>
      </w:r>
      <w:r w:rsidR="00C740C1" w:rsidRPr="00AC26BB">
        <w:rPr>
          <w:rFonts w:asciiTheme="minorHAnsi" w:eastAsiaTheme="minorEastAsia" w:hAnsiTheme="minorHAnsi" w:cstheme="minorBidi"/>
          <w:lang w:val="de-DE" w:eastAsia="en-US"/>
        </w:rPr>
        <w:t xml:space="preserve"> Systeme</w:t>
      </w:r>
      <w:r w:rsidR="00C654F8" w:rsidRPr="00AC26BB">
        <w:rPr>
          <w:rFonts w:asciiTheme="minorHAnsi" w:eastAsiaTheme="minorEastAsia" w:hAnsiTheme="minorHAnsi" w:cstheme="minorBidi"/>
          <w:lang w:val="de-DE" w:eastAsia="en-US"/>
        </w:rPr>
        <w:t xml:space="preserve"> </w:t>
      </w:r>
      <w:r w:rsidRPr="00AC26BB">
        <w:rPr>
          <w:rFonts w:asciiTheme="minorHAnsi" w:eastAsiaTheme="minorEastAsia" w:hAnsiTheme="minorHAnsi" w:cstheme="minorBidi"/>
          <w:lang w:val="de-DE" w:eastAsia="en-US"/>
        </w:rPr>
        <w:t>(ein</w:t>
      </w:r>
      <w:r w:rsidR="00C740C1" w:rsidRPr="00AC26BB">
        <w:rPr>
          <w:rFonts w:asciiTheme="minorHAnsi" w:eastAsiaTheme="minorEastAsia" w:hAnsiTheme="minorHAnsi" w:cstheme="minorBidi"/>
          <w:lang w:val="de-DE" w:eastAsia="en-US"/>
        </w:rPr>
        <w:t xml:space="preserve">s </w:t>
      </w:r>
      <w:r w:rsidRPr="00AC26BB">
        <w:rPr>
          <w:rFonts w:asciiTheme="minorHAnsi" w:eastAsiaTheme="minorEastAsia" w:hAnsiTheme="minorHAnsi" w:cstheme="minorBidi"/>
          <w:lang w:val="de-DE" w:eastAsia="en-US"/>
        </w:rPr>
        <w:t>pro Linie) P</w:t>
      </w:r>
      <w:r w:rsidR="008669C9" w:rsidRPr="00AC26BB">
        <w:rPr>
          <w:rFonts w:asciiTheme="minorHAnsi" w:eastAsiaTheme="minorEastAsia" w:hAnsiTheme="minorHAnsi" w:cstheme="minorBidi"/>
          <w:lang w:val="de-DE" w:eastAsia="en-US"/>
        </w:rPr>
        <w:t xml:space="preserve">olyethylenterephthalat </w:t>
      </w:r>
      <w:r w:rsidR="44AB49A7" w:rsidRPr="00AC26BB">
        <w:rPr>
          <w:rFonts w:asciiTheme="minorHAnsi" w:eastAsiaTheme="minorEastAsia" w:hAnsiTheme="minorHAnsi" w:cstheme="minorBidi"/>
          <w:lang w:val="de-DE" w:eastAsia="en-US"/>
        </w:rPr>
        <w:t xml:space="preserve">(PET). </w:t>
      </w:r>
      <w:r w:rsidRPr="00AC26BB">
        <w:rPr>
          <w:rFonts w:asciiTheme="minorHAnsi" w:eastAsiaTheme="minorEastAsia" w:hAnsiTheme="minorHAnsi" w:cstheme="minorBidi"/>
          <w:lang w:val="de-DE" w:eastAsia="en-US"/>
        </w:rPr>
        <w:t xml:space="preserve">Schließlich wird der </w:t>
      </w:r>
      <w:r w:rsidR="00C654F8" w:rsidRPr="00AC26BB">
        <w:rPr>
          <w:rFonts w:asciiTheme="minorHAnsi" w:eastAsiaTheme="minorEastAsia" w:hAnsiTheme="minorHAnsi" w:cstheme="minorBidi"/>
          <w:lang w:val="de-DE" w:eastAsia="en-US"/>
        </w:rPr>
        <w:t>Materials</w:t>
      </w:r>
      <w:r w:rsidRPr="00AC26BB">
        <w:rPr>
          <w:rFonts w:asciiTheme="minorHAnsi" w:eastAsiaTheme="minorEastAsia" w:hAnsiTheme="minorHAnsi" w:cstheme="minorBidi"/>
          <w:lang w:val="de-DE" w:eastAsia="en-US"/>
        </w:rPr>
        <w:t xml:space="preserve">trom </w:t>
      </w:r>
      <w:r w:rsidR="00C654F8" w:rsidRPr="00AC26BB">
        <w:rPr>
          <w:rFonts w:asciiTheme="minorHAnsi" w:eastAsiaTheme="minorEastAsia" w:hAnsiTheme="minorHAnsi" w:cstheme="minorBidi"/>
          <w:lang w:val="de-DE" w:eastAsia="en-US"/>
        </w:rPr>
        <w:t xml:space="preserve">in </w:t>
      </w:r>
      <w:r w:rsidRPr="00AC26BB">
        <w:rPr>
          <w:rFonts w:asciiTheme="minorHAnsi" w:eastAsiaTheme="minorEastAsia" w:hAnsiTheme="minorHAnsi" w:cstheme="minorBidi"/>
          <w:lang w:val="de-DE" w:eastAsia="en-US"/>
        </w:rPr>
        <w:t xml:space="preserve">einer einzigen Linie </w:t>
      </w:r>
      <w:r w:rsidR="00C654F8" w:rsidRPr="00AC26BB">
        <w:rPr>
          <w:rFonts w:asciiTheme="minorHAnsi" w:eastAsiaTheme="minorEastAsia" w:hAnsiTheme="minorHAnsi" w:cstheme="minorBidi"/>
          <w:lang w:val="de-DE" w:eastAsia="en-US"/>
        </w:rPr>
        <w:t>zusammengeführt</w:t>
      </w:r>
      <w:r w:rsidRPr="00AC26BB">
        <w:rPr>
          <w:rFonts w:asciiTheme="minorHAnsi" w:eastAsiaTheme="minorEastAsia" w:hAnsiTheme="minorHAnsi" w:cstheme="minorBidi"/>
          <w:lang w:val="de-DE" w:eastAsia="en-US"/>
        </w:rPr>
        <w:t>, die mit eine</w:t>
      </w:r>
      <w:r w:rsidR="00C740C1" w:rsidRPr="00AC26BB">
        <w:rPr>
          <w:rFonts w:asciiTheme="minorHAnsi" w:eastAsiaTheme="minorEastAsia" w:hAnsiTheme="minorHAnsi" w:cstheme="minorBidi"/>
          <w:lang w:val="de-DE" w:eastAsia="en-US"/>
        </w:rPr>
        <w:t>m</w:t>
      </w:r>
      <w:r w:rsidRPr="00AC26BB">
        <w:rPr>
          <w:rFonts w:asciiTheme="minorHAnsi" w:eastAsiaTheme="minorEastAsia" w:hAnsiTheme="minorHAnsi" w:cstheme="minorBidi"/>
          <w:lang w:val="de-DE" w:eastAsia="en-US"/>
        </w:rPr>
        <w:t xml:space="preserve"> </w:t>
      </w:r>
      <w:r w:rsidR="00C654F8" w:rsidRPr="00AC26BB">
        <w:rPr>
          <w:rFonts w:asciiTheme="minorHAnsi" w:eastAsiaTheme="minorEastAsia" w:hAnsiTheme="minorHAnsi" w:cstheme="minorBidi"/>
          <w:lang w:val="de-DE" w:eastAsia="en-US"/>
        </w:rPr>
        <w:t>AUTOSORT</w:t>
      </w:r>
      <w:r w:rsidR="00C740C1" w:rsidRPr="00AC26BB">
        <w:rPr>
          <w:rFonts w:asciiTheme="minorHAnsi" w:eastAsiaTheme="minorEastAsia" w:hAnsiTheme="minorHAnsi" w:cstheme="minorBidi"/>
          <w:lang w:val="de-DE" w:eastAsia="en-US"/>
        </w:rPr>
        <w:t xml:space="preserve"> System</w:t>
      </w:r>
      <w:r w:rsidR="00C654F8" w:rsidRPr="00AC26BB">
        <w:rPr>
          <w:rFonts w:asciiTheme="minorHAnsi" w:eastAsiaTheme="minorEastAsia" w:hAnsiTheme="minorHAnsi" w:cstheme="minorBidi"/>
          <w:lang w:val="de-DE" w:eastAsia="en-US"/>
        </w:rPr>
        <w:t xml:space="preserve"> </w:t>
      </w:r>
      <w:r w:rsidRPr="00AC26BB">
        <w:rPr>
          <w:rFonts w:asciiTheme="minorHAnsi" w:eastAsiaTheme="minorEastAsia" w:hAnsiTheme="minorHAnsi" w:cstheme="minorBidi"/>
          <w:lang w:val="de-DE" w:eastAsia="en-US"/>
        </w:rPr>
        <w:t xml:space="preserve">zur Separierung von HDPE und einer weiteren zur Separierung von </w:t>
      </w:r>
      <w:r w:rsidR="00C740C1" w:rsidRPr="00AC26BB">
        <w:rPr>
          <w:rFonts w:asciiTheme="minorHAnsi" w:eastAsiaTheme="minorEastAsia" w:hAnsiTheme="minorHAnsi" w:cstheme="minorBidi"/>
          <w:lang w:val="de-DE" w:eastAsia="en-US"/>
        </w:rPr>
        <w:t>Getränkekartons</w:t>
      </w:r>
      <w:r w:rsidR="00C654F8" w:rsidRPr="00AC26BB">
        <w:rPr>
          <w:rFonts w:asciiTheme="minorHAnsi" w:eastAsiaTheme="minorEastAsia" w:hAnsiTheme="minorHAnsi" w:cstheme="minorBidi"/>
          <w:lang w:val="de-DE" w:eastAsia="en-US"/>
        </w:rPr>
        <w:t xml:space="preserve"> ausgestattet ist,</w:t>
      </w:r>
      <w:r w:rsidRPr="00AC26BB">
        <w:rPr>
          <w:rFonts w:asciiTheme="minorHAnsi" w:eastAsiaTheme="minorEastAsia" w:hAnsiTheme="minorHAnsi" w:cstheme="minorBidi"/>
          <w:lang w:val="de-DE" w:eastAsia="en-US"/>
        </w:rPr>
        <w:t xml:space="preserve"> </w:t>
      </w:r>
      <w:r w:rsidR="00FE6935" w:rsidRPr="00AC26BB">
        <w:rPr>
          <w:rFonts w:asciiTheme="minorHAnsi" w:eastAsiaTheme="minorEastAsia" w:hAnsiTheme="minorHAnsi" w:cstheme="minorBidi"/>
          <w:lang w:val="de-DE" w:eastAsia="en-US"/>
        </w:rPr>
        <w:t>w</w:t>
      </w:r>
      <w:r w:rsidR="00E33893" w:rsidRPr="00AC26BB">
        <w:rPr>
          <w:rFonts w:asciiTheme="minorHAnsi" w:eastAsiaTheme="minorEastAsia" w:hAnsiTheme="minorHAnsi" w:cstheme="minorBidi"/>
          <w:lang w:val="de-DE" w:eastAsia="en-US"/>
        </w:rPr>
        <w:t>oraus</w:t>
      </w:r>
      <w:r w:rsidR="00FE6935" w:rsidRPr="00AC26BB">
        <w:rPr>
          <w:rFonts w:asciiTheme="minorHAnsi" w:eastAsiaTheme="minorEastAsia" w:hAnsiTheme="minorHAnsi" w:cstheme="minorBidi"/>
          <w:lang w:val="de-DE" w:eastAsia="en-US"/>
        </w:rPr>
        <w:t xml:space="preserve"> </w:t>
      </w:r>
      <w:r w:rsidR="00C654F8" w:rsidRPr="00AC26BB">
        <w:rPr>
          <w:rFonts w:asciiTheme="minorHAnsi" w:eastAsiaTheme="minorEastAsia" w:hAnsiTheme="minorHAnsi" w:cstheme="minorBidi"/>
          <w:lang w:val="de-DE" w:eastAsia="en-US"/>
        </w:rPr>
        <w:t>ein</w:t>
      </w:r>
      <w:r w:rsidR="00E33893" w:rsidRPr="00AC26BB">
        <w:rPr>
          <w:rFonts w:asciiTheme="minorHAnsi" w:eastAsiaTheme="minorEastAsia" w:hAnsiTheme="minorHAnsi" w:cstheme="minorBidi"/>
          <w:lang w:val="de-DE" w:eastAsia="en-US"/>
        </w:rPr>
        <w:t xml:space="preserve"> </w:t>
      </w:r>
      <w:r w:rsidR="00C654F8" w:rsidRPr="00AC26BB">
        <w:rPr>
          <w:rFonts w:asciiTheme="minorHAnsi" w:eastAsiaTheme="minorEastAsia" w:hAnsiTheme="minorHAnsi" w:cstheme="minorBidi"/>
          <w:lang w:val="de-DE" w:eastAsia="en-US"/>
        </w:rPr>
        <w:t>Mix e</w:t>
      </w:r>
      <w:r w:rsidR="00E33893" w:rsidRPr="00AC26BB">
        <w:rPr>
          <w:rFonts w:asciiTheme="minorHAnsi" w:eastAsiaTheme="minorEastAsia" w:hAnsiTheme="minorHAnsi" w:cstheme="minorBidi"/>
          <w:lang w:val="de-DE" w:eastAsia="en-US"/>
        </w:rPr>
        <w:t>ntsteht</w:t>
      </w:r>
      <w:r w:rsidR="00C654F8" w:rsidRPr="00AC26BB">
        <w:rPr>
          <w:rFonts w:asciiTheme="minorHAnsi" w:eastAsiaTheme="minorEastAsia" w:hAnsiTheme="minorHAnsi" w:cstheme="minorBidi"/>
          <w:lang w:val="de-DE" w:eastAsia="en-US"/>
        </w:rPr>
        <w:t xml:space="preserve">, der </w:t>
      </w:r>
      <w:r w:rsidR="00FE6935" w:rsidRPr="00AC26BB">
        <w:rPr>
          <w:rFonts w:asciiTheme="minorHAnsi" w:eastAsiaTheme="minorEastAsia" w:hAnsiTheme="minorHAnsi" w:cstheme="minorBidi"/>
          <w:lang w:val="de-DE" w:eastAsia="en-US"/>
        </w:rPr>
        <w:t xml:space="preserve">dann von den übrigen </w:t>
      </w:r>
      <w:r w:rsidR="00C654F8" w:rsidRPr="00AC26BB">
        <w:rPr>
          <w:rFonts w:asciiTheme="minorHAnsi" w:eastAsiaTheme="minorEastAsia" w:hAnsiTheme="minorHAnsi" w:cstheme="minorBidi"/>
          <w:lang w:val="de-DE" w:eastAsia="en-US"/>
        </w:rPr>
        <w:t xml:space="preserve">Anlagen </w:t>
      </w:r>
      <w:r w:rsidR="00FE6935" w:rsidRPr="00AC26BB">
        <w:rPr>
          <w:rFonts w:asciiTheme="minorHAnsi" w:eastAsiaTheme="minorEastAsia" w:hAnsiTheme="minorHAnsi" w:cstheme="minorBidi"/>
          <w:lang w:val="de-DE" w:eastAsia="en-US"/>
        </w:rPr>
        <w:t xml:space="preserve">sortiert wird. </w:t>
      </w:r>
    </w:p>
    <w:bookmarkEnd w:id="0"/>
    <w:p w14:paraId="1B9BDDC6" w14:textId="06728849" w:rsidR="00E54B88" w:rsidRPr="0088041B" w:rsidRDefault="00C654F8" w:rsidP="00070B50">
      <w:pPr>
        <w:pStyle w:val="feature"/>
        <w:shd w:val="clear" w:color="auto" w:fill="FFFFFF" w:themeFill="background1"/>
        <w:spacing w:before="0" w:beforeAutospacing="0" w:after="225" w:afterAutospacing="0"/>
        <w:textAlignment w:val="baseline"/>
        <w:rPr>
          <w:rFonts w:asciiTheme="minorHAnsi" w:eastAsiaTheme="minorEastAsia" w:hAnsiTheme="minorHAnsi" w:cstheme="minorBidi"/>
          <w:lang w:val="de-DE"/>
        </w:rPr>
      </w:pPr>
      <w:r>
        <w:rPr>
          <w:rFonts w:asciiTheme="minorHAnsi" w:eastAsiaTheme="minorEastAsia" w:hAnsiTheme="minorHAnsi" w:cstheme="minorBidi"/>
          <w:lang w:val="de-DE" w:eastAsia="en-US"/>
        </w:rPr>
        <w:t xml:space="preserve">Das Modernisierungsprojekt wurde von </w:t>
      </w:r>
      <w:r w:rsidR="44AB49A7" w:rsidRPr="0088041B">
        <w:rPr>
          <w:rFonts w:asciiTheme="minorHAnsi" w:eastAsiaTheme="minorEastAsia" w:hAnsiTheme="minorHAnsi" w:cstheme="minorBidi"/>
          <w:lang w:val="de-DE" w:eastAsia="en-US"/>
        </w:rPr>
        <w:t xml:space="preserve">STADLER, </w:t>
      </w:r>
      <w:r>
        <w:rPr>
          <w:rFonts w:asciiTheme="minorHAnsi" w:eastAsiaTheme="minorEastAsia" w:hAnsiTheme="minorHAnsi" w:cstheme="minorBidi"/>
          <w:lang w:val="de-DE" w:eastAsia="en-US"/>
        </w:rPr>
        <w:t xml:space="preserve">einem der erfahrensten Unternehmen </w:t>
      </w:r>
      <w:r w:rsidR="00CC4C5C">
        <w:rPr>
          <w:rFonts w:asciiTheme="minorHAnsi" w:eastAsiaTheme="minorEastAsia" w:hAnsiTheme="minorHAnsi" w:cstheme="minorBidi"/>
          <w:lang w:val="de-DE" w:eastAsia="en-US"/>
        </w:rPr>
        <w:t xml:space="preserve">im Sektor </w:t>
      </w:r>
      <w:r>
        <w:rPr>
          <w:rFonts w:asciiTheme="minorHAnsi" w:eastAsiaTheme="minorEastAsia" w:hAnsiTheme="minorHAnsi" w:cstheme="minorBidi"/>
          <w:lang w:val="de-DE" w:eastAsia="en-US"/>
        </w:rPr>
        <w:t xml:space="preserve">Abfallsortierung und </w:t>
      </w:r>
      <w:r w:rsidR="00CC4C5C">
        <w:rPr>
          <w:rFonts w:asciiTheme="minorHAnsi" w:eastAsiaTheme="minorEastAsia" w:hAnsiTheme="minorHAnsi" w:cstheme="minorBidi"/>
          <w:lang w:val="de-DE" w:eastAsia="en-US"/>
        </w:rPr>
        <w:t>Abfall</w:t>
      </w:r>
      <w:r>
        <w:rPr>
          <w:rFonts w:asciiTheme="minorHAnsi" w:eastAsiaTheme="minorEastAsia" w:hAnsiTheme="minorHAnsi" w:cstheme="minorBidi"/>
          <w:lang w:val="de-DE" w:eastAsia="en-US"/>
        </w:rPr>
        <w:t xml:space="preserve">aufbereitung, </w:t>
      </w:r>
      <w:r w:rsidR="00CC4C5C">
        <w:rPr>
          <w:rFonts w:asciiTheme="minorHAnsi" w:eastAsiaTheme="minorEastAsia" w:hAnsiTheme="minorHAnsi" w:cstheme="minorBidi"/>
          <w:lang w:val="de-DE" w:eastAsia="en-US"/>
        </w:rPr>
        <w:t>ausgeführt</w:t>
      </w:r>
      <w:r>
        <w:rPr>
          <w:rFonts w:asciiTheme="minorHAnsi" w:eastAsiaTheme="minorEastAsia" w:hAnsiTheme="minorHAnsi" w:cstheme="minorBidi"/>
          <w:lang w:val="de-DE" w:eastAsia="en-US"/>
        </w:rPr>
        <w:t xml:space="preserve">. </w:t>
      </w:r>
      <w:r w:rsidR="44AB49A7" w:rsidRPr="0088041B">
        <w:rPr>
          <w:rFonts w:asciiTheme="minorHAnsi" w:eastAsiaTheme="minorEastAsia" w:hAnsiTheme="minorHAnsi" w:cstheme="minorBidi"/>
          <w:lang w:val="de-DE" w:eastAsia="en-US"/>
        </w:rPr>
        <w:t>Luis Sánchez Vela</w:t>
      </w:r>
      <w:r>
        <w:rPr>
          <w:rFonts w:asciiTheme="minorHAnsi" w:eastAsiaTheme="minorEastAsia" w:hAnsiTheme="minorHAnsi" w:cstheme="minorBidi"/>
          <w:lang w:val="de-DE" w:eastAsia="en-US"/>
        </w:rPr>
        <w:t xml:space="preserve">, Geschäftsführer  </w:t>
      </w:r>
      <w:r w:rsidR="44AB49A7" w:rsidRPr="0088041B">
        <w:rPr>
          <w:rFonts w:asciiTheme="minorHAnsi" w:eastAsiaTheme="minorEastAsia" w:hAnsiTheme="minorHAnsi" w:cstheme="minorBidi"/>
          <w:lang w:val="de-DE" w:eastAsia="en-US"/>
        </w:rPr>
        <w:t>STADLER España</w:t>
      </w:r>
      <w:r w:rsidR="00E33893">
        <w:rPr>
          <w:rFonts w:asciiTheme="minorHAnsi" w:eastAsiaTheme="minorEastAsia" w:hAnsiTheme="minorHAnsi" w:cstheme="minorBidi"/>
          <w:lang w:val="de-DE" w:eastAsia="en-US"/>
        </w:rPr>
        <w:t>,</w:t>
      </w:r>
      <w:r w:rsidR="00CC4C5C">
        <w:rPr>
          <w:rFonts w:asciiTheme="minorHAnsi" w:eastAsiaTheme="minorEastAsia" w:hAnsiTheme="minorHAnsi" w:cstheme="minorBidi"/>
          <w:lang w:val="de-DE" w:eastAsia="en-US"/>
        </w:rPr>
        <w:t xml:space="preserve"> hierzu: „Das Ergebnis ist äußerst zufriedenstellend. Unsere Erfahrungen mit </w:t>
      </w:r>
      <w:r w:rsidR="44AB49A7" w:rsidRPr="0088041B">
        <w:rPr>
          <w:rFonts w:asciiTheme="minorHAnsi" w:eastAsiaTheme="minorEastAsia" w:hAnsiTheme="minorHAnsi" w:cstheme="minorBidi"/>
          <w:lang w:val="de-DE" w:eastAsia="en-US"/>
        </w:rPr>
        <w:t xml:space="preserve">AUTOSORT </w:t>
      </w:r>
      <w:r w:rsidR="00F866EC" w:rsidRPr="0088041B">
        <w:rPr>
          <w:rFonts w:asciiTheme="minorHAnsi" w:eastAsiaTheme="minorEastAsia" w:hAnsiTheme="minorHAnsi" w:cstheme="minorBidi"/>
          <w:lang w:val="de-DE" w:eastAsia="en-US"/>
        </w:rPr>
        <w:t xml:space="preserve">in </w:t>
      </w:r>
      <w:r w:rsidR="00CC4C5C">
        <w:rPr>
          <w:rFonts w:asciiTheme="minorHAnsi" w:eastAsiaTheme="minorEastAsia" w:hAnsiTheme="minorHAnsi" w:cstheme="minorBidi"/>
          <w:lang w:val="de-DE" w:eastAsia="en-US"/>
        </w:rPr>
        <w:t xml:space="preserve">Kombination mit den von STADLER umgesetzten mechanischen Vorbereitungsprozessen sind extrem positiv. </w:t>
      </w:r>
      <w:r w:rsidR="00F866EC" w:rsidRPr="0088041B">
        <w:rPr>
          <w:rFonts w:asciiTheme="minorHAnsi" w:eastAsiaTheme="minorEastAsia" w:hAnsiTheme="minorHAnsi" w:cstheme="minorBidi"/>
          <w:lang w:val="de-DE" w:eastAsia="en-US"/>
        </w:rPr>
        <w:t>AUTOSORT</w:t>
      </w:r>
      <w:r w:rsidR="00CC4C5C">
        <w:rPr>
          <w:rFonts w:asciiTheme="minorHAnsi" w:eastAsiaTheme="minorEastAsia" w:hAnsiTheme="minorHAnsi" w:cstheme="minorBidi"/>
          <w:lang w:val="de-DE" w:eastAsia="en-US"/>
        </w:rPr>
        <w:t xml:space="preserve">-Systeme sind solide, lassen sich leicht handhaben, kalibrieren, einstellen und warten. Darüber hinaus erzielen </w:t>
      </w:r>
      <w:r w:rsidR="009044DE">
        <w:rPr>
          <w:rFonts w:asciiTheme="minorHAnsi" w:eastAsiaTheme="minorEastAsia" w:hAnsiTheme="minorHAnsi" w:cstheme="minorBidi"/>
          <w:lang w:val="de-DE" w:eastAsia="en-US"/>
        </w:rPr>
        <w:t>s</w:t>
      </w:r>
      <w:r w:rsidR="00CC4C5C">
        <w:rPr>
          <w:rFonts w:asciiTheme="minorHAnsi" w:eastAsiaTheme="minorEastAsia" w:hAnsiTheme="minorHAnsi" w:cstheme="minorBidi"/>
          <w:lang w:val="de-DE" w:eastAsia="en-US"/>
        </w:rPr>
        <w:t xml:space="preserve">ie ausgezeichnete Rückgewinnungsraten bei erstklassiger Qualität. Die Integration der </w:t>
      </w:r>
      <w:r w:rsidR="00CC4C5C">
        <w:rPr>
          <w:rFonts w:asciiTheme="minorHAnsi" w:eastAsiaTheme="minorEastAsia" w:hAnsiTheme="minorHAnsi" w:cstheme="minorBidi"/>
          <w:lang w:val="de-DE" w:eastAsia="en-US"/>
        </w:rPr>
        <w:lastRenderedPageBreak/>
        <w:t xml:space="preserve">optischen Sortieranlagen verbessert die Effizienz und Qualität der Materialrückgewinnung bei </w:t>
      </w:r>
      <w:r w:rsidR="44AB49A7" w:rsidRPr="0088041B">
        <w:rPr>
          <w:rFonts w:asciiTheme="minorHAnsi" w:eastAsiaTheme="minorEastAsia" w:hAnsiTheme="minorHAnsi" w:cstheme="minorBidi"/>
          <w:lang w:val="de-DE"/>
        </w:rPr>
        <w:t>Las Dehesas</w:t>
      </w:r>
      <w:r w:rsidR="00622BFC" w:rsidRPr="0088041B">
        <w:rPr>
          <w:rFonts w:asciiTheme="minorHAnsi" w:eastAsiaTheme="minorEastAsia" w:hAnsiTheme="minorHAnsi" w:cstheme="minorBidi"/>
          <w:lang w:val="de-DE"/>
        </w:rPr>
        <w:t>.</w:t>
      </w:r>
      <w:r w:rsidR="44AB49A7" w:rsidRPr="0088041B">
        <w:rPr>
          <w:rFonts w:asciiTheme="minorHAnsi" w:eastAsiaTheme="minorEastAsia" w:hAnsiTheme="minorHAnsi" w:cstheme="minorBidi"/>
          <w:lang w:val="de-DE"/>
        </w:rPr>
        <w:t xml:space="preserve">” </w:t>
      </w:r>
    </w:p>
    <w:p w14:paraId="4597AA0E" w14:textId="5F4C36A2" w:rsidR="00E54B88" w:rsidRPr="0088041B" w:rsidRDefault="44AB49A7" w:rsidP="00070B50">
      <w:pPr>
        <w:pStyle w:val="feature"/>
        <w:shd w:val="clear" w:color="auto" w:fill="FFFFFF" w:themeFill="background1"/>
        <w:spacing w:before="0" w:beforeAutospacing="0" w:after="225" w:afterAutospacing="0"/>
        <w:textAlignment w:val="baseline"/>
        <w:rPr>
          <w:rFonts w:asciiTheme="minorHAnsi" w:eastAsiaTheme="minorEastAsia" w:hAnsiTheme="minorHAnsi" w:cstheme="minorBidi"/>
          <w:lang w:val="de-DE"/>
        </w:rPr>
      </w:pPr>
      <w:r w:rsidRPr="0088041B">
        <w:rPr>
          <w:rFonts w:asciiTheme="minorHAnsi" w:eastAsiaTheme="minorEastAsia" w:hAnsiTheme="minorHAnsi" w:cstheme="minorBidi"/>
          <w:lang w:val="de-DE"/>
        </w:rPr>
        <w:t xml:space="preserve">Fernando Cortés Moreno, </w:t>
      </w:r>
      <w:r w:rsidR="00CC4C5C">
        <w:rPr>
          <w:rFonts w:asciiTheme="minorHAnsi" w:eastAsiaTheme="minorEastAsia" w:hAnsiTheme="minorHAnsi" w:cstheme="minorBidi"/>
          <w:lang w:val="de-DE"/>
        </w:rPr>
        <w:t xml:space="preserve">Geschäftsführer des Konsortiums </w:t>
      </w:r>
      <w:r w:rsidR="00737B0D" w:rsidRPr="0088041B">
        <w:rPr>
          <w:rFonts w:asciiTheme="minorHAnsi" w:eastAsiaTheme="minorEastAsia" w:hAnsiTheme="minorHAnsi" w:cstheme="minorBidi"/>
          <w:lang w:val="de-DE"/>
        </w:rPr>
        <w:t>UTE Las Dehesas</w:t>
      </w:r>
      <w:r w:rsidR="00A326C9">
        <w:rPr>
          <w:rFonts w:asciiTheme="minorHAnsi" w:eastAsiaTheme="minorEastAsia" w:hAnsiTheme="minorHAnsi" w:cstheme="minorBidi"/>
          <w:lang w:val="de-DE"/>
        </w:rPr>
        <w:t>, betonte: „Das ist ein robustes System mit der nötigen Flexibilität, an jede</w:t>
      </w:r>
      <w:r w:rsidR="002E6351">
        <w:rPr>
          <w:rFonts w:asciiTheme="minorHAnsi" w:eastAsiaTheme="minorEastAsia" w:hAnsiTheme="minorHAnsi" w:cstheme="minorBidi"/>
          <w:lang w:val="de-DE"/>
        </w:rPr>
        <w:t>r Maschine</w:t>
      </w:r>
      <w:r w:rsidR="00A326C9">
        <w:rPr>
          <w:rFonts w:asciiTheme="minorHAnsi" w:eastAsiaTheme="minorEastAsia" w:hAnsiTheme="minorHAnsi" w:cstheme="minorBidi"/>
          <w:lang w:val="de-DE"/>
        </w:rPr>
        <w:t xml:space="preserve"> Änderungen im </w:t>
      </w:r>
      <w:r w:rsidR="00F866EC" w:rsidRPr="0088041B">
        <w:rPr>
          <w:rFonts w:asciiTheme="minorHAnsi" w:eastAsiaTheme="minorEastAsia" w:hAnsiTheme="minorHAnsi" w:cstheme="minorBidi"/>
          <w:lang w:val="de-DE"/>
        </w:rPr>
        <w:t xml:space="preserve"> </w:t>
      </w:r>
      <w:r w:rsidR="00A326C9">
        <w:rPr>
          <w:rFonts w:asciiTheme="minorHAnsi" w:eastAsiaTheme="minorEastAsia" w:hAnsiTheme="minorHAnsi" w:cstheme="minorBidi"/>
          <w:lang w:val="de-DE"/>
        </w:rPr>
        <w:t>Sortierprogramm vorzunehmen. Darüber werden die Leistung und Effizienz, die man uns garantiert hat, erfüllt und die für die sortierten Materialien aufgestellten Qualitätsstandards erreicht.“</w:t>
      </w:r>
      <w:r w:rsidRPr="0088041B">
        <w:rPr>
          <w:rFonts w:asciiTheme="minorHAnsi" w:eastAsiaTheme="minorEastAsia" w:hAnsiTheme="minorHAnsi" w:cstheme="minorBidi"/>
          <w:lang w:val="de-DE"/>
        </w:rPr>
        <w:t xml:space="preserve"> </w:t>
      </w:r>
    </w:p>
    <w:p w14:paraId="6663AC9B" w14:textId="04CDF68D" w:rsidR="00B27E2E" w:rsidRPr="0088041B" w:rsidRDefault="44AB49A7" w:rsidP="00070B50">
      <w:pPr>
        <w:pStyle w:val="feature"/>
        <w:shd w:val="clear" w:color="auto" w:fill="FFFFFF" w:themeFill="background1"/>
        <w:spacing w:before="0" w:beforeAutospacing="0" w:after="225" w:afterAutospacing="0"/>
        <w:textAlignment w:val="baseline"/>
        <w:rPr>
          <w:rFonts w:asciiTheme="minorHAnsi" w:eastAsiaTheme="minorEastAsia" w:hAnsiTheme="minorHAnsi" w:cstheme="minorBidi"/>
          <w:b/>
          <w:bCs/>
          <w:lang w:val="de-DE"/>
        </w:rPr>
      </w:pPr>
      <w:r w:rsidRPr="0088041B">
        <w:rPr>
          <w:rFonts w:asciiTheme="minorHAnsi" w:eastAsiaTheme="minorEastAsia" w:hAnsiTheme="minorHAnsi" w:cstheme="minorBidi"/>
          <w:b/>
          <w:bCs/>
          <w:lang w:val="de-DE"/>
        </w:rPr>
        <w:t xml:space="preserve">AUTOSORT, </w:t>
      </w:r>
      <w:r w:rsidR="00285CC5">
        <w:rPr>
          <w:rFonts w:asciiTheme="minorHAnsi" w:eastAsiaTheme="minorEastAsia" w:hAnsiTheme="minorHAnsi" w:cstheme="minorBidi"/>
          <w:b/>
          <w:bCs/>
          <w:lang w:val="de-DE"/>
        </w:rPr>
        <w:t xml:space="preserve">eine hocheffiziente </w:t>
      </w:r>
      <w:r w:rsidR="002E6351">
        <w:rPr>
          <w:rFonts w:asciiTheme="minorHAnsi" w:eastAsiaTheme="minorEastAsia" w:hAnsiTheme="minorHAnsi" w:cstheme="minorBidi"/>
          <w:b/>
          <w:bCs/>
          <w:lang w:val="de-DE"/>
        </w:rPr>
        <w:t>optische Sortieranlage</w:t>
      </w:r>
    </w:p>
    <w:p w14:paraId="18E1A821" w14:textId="2264EA36" w:rsidR="00B27E2E" w:rsidRPr="0088041B" w:rsidRDefault="44AB49A7" w:rsidP="00070B50">
      <w:pPr>
        <w:pStyle w:val="feature"/>
        <w:shd w:val="clear" w:color="auto" w:fill="FFFFFF" w:themeFill="background1"/>
        <w:spacing w:before="0" w:beforeAutospacing="0" w:after="225" w:afterAutospacing="0"/>
        <w:textAlignment w:val="baseline"/>
        <w:rPr>
          <w:rFonts w:asciiTheme="minorHAnsi" w:eastAsiaTheme="minorEastAsia" w:hAnsiTheme="minorHAnsi" w:cstheme="minorBidi"/>
          <w:lang w:val="de-DE" w:eastAsia="en-US"/>
        </w:rPr>
      </w:pPr>
      <w:r w:rsidRPr="0088041B">
        <w:rPr>
          <w:rFonts w:asciiTheme="minorHAnsi" w:eastAsiaTheme="minorEastAsia" w:hAnsiTheme="minorHAnsi" w:cstheme="minorBidi"/>
          <w:lang w:val="de-DE" w:eastAsia="en-US"/>
        </w:rPr>
        <w:t xml:space="preserve">AUTOSORT </w:t>
      </w:r>
      <w:r w:rsidR="00032B3C">
        <w:rPr>
          <w:rFonts w:asciiTheme="minorHAnsi" w:eastAsiaTheme="minorEastAsia" w:hAnsiTheme="minorHAnsi" w:cstheme="minorBidi"/>
          <w:lang w:val="de-DE" w:eastAsia="en-US"/>
        </w:rPr>
        <w:t xml:space="preserve">bietet dem Recyclingsektor zahlreiche Vorteile in Form modernster Sortiertechnologie. Der </w:t>
      </w:r>
      <w:r w:rsidR="001F15E7">
        <w:rPr>
          <w:rFonts w:asciiTheme="minorHAnsi" w:eastAsiaTheme="minorEastAsia" w:hAnsiTheme="minorHAnsi" w:cstheme="minorBidi"/>
          <w:lang w:val="de-DE" w:eastAsia="en-US"/>
        </w:rPr>
        <w:t xml:space="preserve">Nahinfrarot-(NIR)-Sensor erkennt Materialien anhand ihrer spektralen Eigenschaften, während der </w:t>
      </w:r>
      <w:r w:rsidR="007C5C5A" w:rsidRPr="0088041B">
        <w:rPr>
          <w:rFonts w:asciiTheme="minorHAnsi" w:eastAsiaTheme="minorEastAsia" w:hAnsiTheme="minorHAnsi" w:cstheme="minorBidi"/>
          <w:lang w:val="de-DE" w:eastAsia="en-US"/>
        </w:rPr>
        <w:t>VIS</w:t>
      </w:r>
      <w:r w:rsidR="001F15E7">
        <w:rPr>
          <w:rFonts w:asciiTheme="minorHAnsi" w:eastAsiaTheme="minorEastAsia" w:hAnsiTheme="minorHAnsi" w:cstheme="minorBidi"/>
          <w:lang w:val="de-DE" w:eastAsia="en-US"/>
        </w:rPr>
        <w:t xml:space="preserve">-Sensor alle Farben des sichtbaren Spektrums unterscheiden kann. </w:t>
      </w:r>
      <w:r w:rsidR="007C5C5A" w:rsidRPr="0088041B">
        <w:rPr>
          <w:rFonts w:asciiTheme="minorHAnsi" w:eastAsiaTheme="minorEastAsia" w:hAnsiTheme="minorHAnsi" w:cstheme="minorBidi"/>
          <w:lang w:val="de-DE" w:eastAsia="en-US"/>
        </w:rPr>
        <w:t xml:space="preserve"> </w:t>
      </w:r>
      <w:r w:rsidR="001F15E7">
        <w:rPr>
          <w:rFonts w:asciiTheme="minorHAnsi" w:eastAsiaTheme="minorEastAsia" w:hAnsiTheme="minorHAnsi" w:cstheme="minorBidi"/>
          <w:lang w:val="de-DE" w:eastAsia="en-US"/>
        </w:rPr>
        <w:t>Durch Kombination beider Sensoren können AUTOSORT</w:t>
      </w:r>
      <w:r w:rsidR="00BD56F0">
        <w:rPr>
          <w:rFonts w:asciiTheme="minorHAnsi" w:eastAsiaTheme="minorEastAsia" w:hAnsiTheme="minorHAnsi" w:cstheme="minorBidi"/>
          <w:lang w:val="de-DE" w:eastAsia="en-US"/>
        </w:rPr>
        <w:t xml:space="preserve"> Systeme</w:t>
      </w:r>
      <w:r w:rsidR="001F15E7">
        <w:rPr>
          <w:rFonts w:asciiTheme="minorHAnsi" w:eastAsiaTheme="minorEastAsia" w:hAnsiTheme="minorHAnsi" w:cstheme="minorBidi"/>
          <w:lang w:val="de-DE" w:eastAsia="en-US"/>
        </w:rPr>
        <w:t xml:space="preserve"> grundlegende, aber auch extrem komplexe Anforderungen erfüllen. Außerdem kann innerhalb eines einzigen modular aufgebauten Sortiersystems nach Materialart und Materialfarbe sortiert werden. Die im Abfallaufbereitungszentrum </w:t>
      </w:r>
      <w:r w:rsidR="004C7827" w:rsidRPr="0088041B">
        <w:rPr>
          <w:rFonts w:asciiTheme="minorHAnsi" w:eastAsiaTheme="minorEastAsia" w:hAnsiTheme="minorHAnsi" w:cstheme="minorBidi"/>
          <w:lang w:val="de-DE" w:eastAsia="en-US"/>
        </w:rPr>
        <w:t xml:space="preserve">Las Dehesas </w:t>
      </w:r>
      <w:r w:rsidR="001F15E7">
        <w:rPr>
          <w:rFonts w:asciiTheme="minorHAnsi" w:eastAsiaTheme="minorEastAsia" w:hAnsiTheme="minorHAnsi" w:cstheme="minorBidi"/>
          <w:lang w:val="de-DE" w:eastAsia="en-US"/>
        </w:rPr>
        <w:t xml:space="preserve">installierten Anlagen sind ausschließlich mit NIR-Sensoren ausgestattet und sortieren nach Materialart, unabhängig von der Farbe. </w:t>
      </w:r>
    </w:p>
    <w:p w14:paraId="23FBAA18" w14:textId="365FB4BF" w:rsidR="00057F43" w:rsidRPr="0088041B" w:rsidRDefault="001F15E7" w:rsidP="00070B50">
      <w:pPr>
        <w:pStyle w:val="feature"/>
        <w:shd w:val="clear" w:color="auto" w:fill="FFFFFF" w:themeFill="background1"/>
        <w:spacing w:before="0" w:beforeAutospacing="0" w:after="225" w:afterAutospacing="0"/>
        <w:textAlignment w:val="baseline"/>
        <w:rPr>
          <w:rFonts w:asciiTheme="minorHAnsi" w:eastAsiaTheme="minorEastAsia" w:hAnsiTheme="minorHAnsi" w:cstheme="minorBidi"/>
          <w:lang w:val="de-DE" w:eastAsia="en-US"/>
        </w:rPr>
      </w:pPr>
      <w:r>
        <w:rPr>
          <w:rFonts w:asciiTheme="minorHAnsi" w:eastAsiaTheme="minorEastAsia" w:hAnsiTheme="minorHAnsi" w:cstheme="minorBidi"/>
          <w:lang w:val="de-DE" w:eastAsia="en-US"/>
        </w:rPr>
        <w:t>„Um einen größeren Komfort zu erzielen, installierten wir ein</w:t>
      </w:r>
      <w:r w:rsidR="00E33893">
        <w:rPr>
          <w:rFonts w:asciiTheme="minorHAnsi" w:eastAsiaTheme="minorEastAsia" w:hAnsiTheme="minorHAnsi" w:cstheme="minorBidi"/>
          <w:lang w:val="de-DE" w:eastAsia="en-US"/>
        </w:rPr>
        <w:t>e</w:t>
      </w:r>
      <w:r>
        <w:rPr>
          <w:rFonts w:asciiTheme="minorHAnsi" w:eastAsiaTheme="minorEastAsia" w:hAnsiTheme="minorHAnsi" w:cstheme="minorBidi"/>
          <w:lang w:val="de-DE" w:eastAsia="en-US"/>
        </w:rPr>
        <w:t xml:space="preserve"> zentrale </w:t>
      </w:r>
      <w:r w:rsidR="00A810DA">
        <w:rPr>
          <w:rFonts w:asciiTheme="minorHAnsi" w:eastAsiaTheme="minorEastAsia" w:hAnsiTheme="minorHAnsi" w:cstheme="minorBidi"/>
          <w:lang w:val="de-DE" w:eastAsia="en-US"/>
        </w:rPr>
        <w:t>Steuerung</w:t>
      </w:r>
      <w:r>
        <w:rPr>
          <w:rFonts w:asciiTheme="minorHAnsi" w:eastAsiaTheme="minorEastAsia" w:hAnsiTheme="minorHAnsi" w:cstheme="minorBidi"/>
          <w:lang w:val="de-DE" w:eastAsia="en-US"/>
        </w:rPr>
        <w:t xml:space="preserve">, sodass der Betrieb der </w:t>
      </w:r>
      <w:r w:rsidR="00D60FCC">
        <w:rPr>
          <w:rFonts w:asciiTheme="minorHAnsi" w:eastAsiaTheme="minorEastAsia" w:hAnsiTheme="minorHAnsi" w:cstheme="minorBidi"/>
          <w:lang w:val="de-DE" w:eastAsia="en-US"/>
        </w:rPr>
        <w:t>Systeme</w:t>
      </w:r>
      <w:r>
        <w:rPr>
          <w:rFonts w:asciiTheme="minorHAnsi" w:eastAsiaTheme="minorEastAsia" w:hAnsiTheme="minorHAnsi" w:cstheme="minorBidi"/>
          <w:lang w:val="de-DE" w:eastAsia="en-US"/>
        </w:rPr>
        <w:t xml:space="preserve"> </w:t>
      </w:r>
      <w:r w:rsidR="00965476">
        <w:rPr>
          <w:rFonts w:asciiTheme="minorHAnsi" w:eastAsiaTheme="minorEastAsia" w:hAnsiTheme="minorHAnsi" w:cstheme="minorBidi"/>
          <w:lang w:val="de-DE" w:eastAsia="en-US"/>
        </w:rPr>
        <w:t xml:space="preserve">geprüft werden kann, ohne dass </w:t>
      </w:r>
      <w:r w:rsidR="00E33893">
        <w:rPr>
          <w:rFonts w:asciiTheme="minorHAnsi" w:eastAsiaTheme="minorEastAsia" w:hAnsiTheme="minorHAnsi" w:cstheme="minorBidi"/>
          <w:lang w:val="de-DE" w:eastAsia="en-US"/>
        </w:rPr>
        <w:t xml:space="preserve">der </w:t>
      </w:r>
      <w:r w:rsidR="00965476">
        <w:rPr>
          <w:rFonts w:asciiTheme="minorHAnsi" w:eastAsiaTheme="minorEastAsia" w:hAnsiTheme="minorHAnsi" w:cstheme="minorBidi"/>
          <w:lang w:val="de-DE" w:eastAsia="en-US"/>
        </w:rPr>
        <w:t xml:space="preserve">Bildschirm der jeweiligen optischen Sortieranlage </w:t>
      </w:r>
      <w:r w:rsidR="00104694">
        <w:rPr>
          <w:rFonts w:asciiTheme="minorHAnsi" w:eastAsiaTheme="minorEastAsia" w:hAnsiTheme="minorHAnsi" w:cstheme="minorBidi"/>
          <w:lang w:val="de-DE" w:eastAsia="en-US"/>
        </w:rPr>
        <w:t>betätigt</w:t>
      </w:r>
      <w:r w:rsidR="00965476">
        <w:rPr>
          <w:rFonts w:asciiTheme="minorHAnsi" w:eastAsiaTheme="minorEastAsia" w:hAnsiTheme="minorHAnsi" w:cstheme="minorBidi"/>
          <w:lang w:val="de-DE" w:eastAsia="en-US"/>
        </w:rPr>
        <w:t xml:space="preserve"> werden muss. Änderungen können ebenfalls schneller und mit größerer Präzision vorgenommen werden“, unterstrich </w:t>
      </w:r>
      <w:r w:rsidR="44AB49A7" w:rsidRPr="0088041B">
        <w:rPr>
          <w:rFonts w:asciiTheme="minorHAnsi" w:eastAsiaTheme="minorEastAsia" w:hAnsiTheme="minorHAnsi" w:cstheme="minorBidi"/>
          <w:lang w:val="de-DE" w:eastAsia="en-US"/>
        </w:rPr>
        <w:t>Fernando Cortés Moreno.</w:t>
      </w:r>
    </w:p>
    <w:p w14:paraId="08B925BA" w14:textId="291DA3C7" w:rsidR="003B4FDC" w:rsidRPr="0088041B" w:rsidRDefault="00965476" w:rsidP="00070B50">
      <w:pPr>
        <w:pStyle w:val="feature"/>
        <w:shd w:val="clear" w:color="auto" w:fill="FFFFFF" w:themeFill="background1"/>
        <w:spacing w:after="225"/>
        <w:textAlignment w:val="baseline"/>
        <w:rPr>
          <w:rFonts w:asciiTheme="minorHAnsi" w:eastAsiaTheme="minorEastAsia" w:hAnsiTheme="minorHAnsi" w:cstheme="minorBidi"/>
          <w:lang w:val="de-DE" w:eastAsia="en-US"/>
        </w:rPr>
      </w:pPr>
      <w:r>
        <w:rPr>
          <w:rFonts w:asciiTheme="minorHAnsi" w:eastAsiaTheme="minorEastAsia" w:hAnsiTheme="minorHAnsi" w:cstheme="minorBidi"/>
          <w:lang w:val="de-DE" w:eastAsia="en-US"/>
        </w:rPr>
        <w:t xml:space="preserve">Darüber hinaus wies er auf die geringen Wartungsanforderungen der </w:t>
      </w:r>
      <w:r w:rsidR="004C7827" w:rsidRPr="0088041B">
        <w:rPr>
          <w:rFonts w:asciiTheme="minorHAnsi" w:eastAsiaTheme="minorEastAsia" w:hAnsiTheme="minorHAnsi" w:cstheme="minorBidi"/>
          <w:lang w:val="de-DE" w:eastAsia="en-US"/>
        </w:rPr>
        <w:t>AUTOSORT</w:t>
      </w:r>
      <w:r w:rsidR="008A67AF">
        <w:rPr>
          <w:rFonts w:asciiTheme="minorHAnsi" w:eastAsiaTheme="minorEastAsia" w:hAnsiTheme="minorHAnsi" w:cstheme="minorBidi"/>
          <w:lang w:val="de-DE" w:eastAsia="en-US"/>
        </w:rPr>
        <w:t xml:space="preserve"> Systeme</w:t>
      </w:r>
      <w:r>
        <w:rPr>
          <w:rFonts w:asciiTheme="minorHAnsi" w:eastAsiaTheme="minorEastAsia" w:hAnsiTheme="minorHAnsi" w:cstheme="minorBidi"/>
          <w:lang w:val="de-DE" w:eastAsia="en-US"/>
        </w:rPr>
        <w:t xml:space="preserve"> hin: „Bisher können wir nur bestätigen, dass die </w:t>
      </w:r>
      <w:r w:rsidR="00725868">
        <w:rPr>
          <w:rFonts w:asciiTheme="minorHAnsi" w:eastAsiaTheme="minorEastAsia" w:hAnsiTheme="minorHAnsi" w:cstheme="minorBidi"/>
          <w:lang w:val="de-DE" w:eastAsia="en-US"/>
        </w:rPr>
        <w:t>Grund</w:t>
      </w:r>
      <w:r>
        <w:rPr>
          <w:rFonts w:asciiTheme="minorHAnsi" w:eastAsiaTheme="minorEastAsia" w:hAnsiTheme="minorHAnsi" w:cstheme="minorBidi"/>
          <w:lang w:val="de-DE" w:eastAsia="en-US"/>
        </w:rPr>
        <w:t>wartung einfach ist</w:t>
      </w:r>
      <w:r w:rsidR="00636C3A" w:rsidRPr="0088041B">
        <w:rPr>
          <w:rFonts w:asciiTheme="minorHAnsi" w:eastAsiaTheme="minorEastAsia" w:hAnsiTheme="minorHAnsi" w:cstheme="minorBidi"/>
          <w:lang w:val="de-DE" w:eastAsia="en-US"/>
        </w:rPr>
        <w:t>.</w:t>
      </w:r>
      <w:r>
        <w:rPr>
          <w:rFonts w:asciiTheme="minorHAnsi" w:eastAsiaTheme="minorEastAsia" w:hAnsiTheme="minorHAnsi" w:cstheme="minorBidi"/>
          <w:lang w:val="de-DE" w:eastAsia="en-US"/>
        </w:rPr>
        <w:t>“</w:t>
      </w:r>
      <w:r w:rsidR="44AB49A7" w:rsidRPr="0088041B">
        <w:rPr>
          <w:rFonts w:asciiTheme="minorHAnsi" w:eastAsiaTheme="minorEastAsia" w:hAnsiTheme="minorHAnsi" w:cstheme="minorBidi"/>
          <w:lang w:val="de-DE" w:eastAsia="en-US"/>
        </w:rPr>
        <w:t xml:space="preserve"> </w:t>
      </w:r>
    </w:p>
    <w:p w14:paraId="41E8FD3A" w14:textId="31862C1C" w:rsidR="009817D8" w:rsidRPr="0088041B" w:rsidRDefault="004C7827" w:rsidP="00070B50">
      <w:pPr>
        <w:pStyle w:val="feature"/>
        <w:shd w:val="clear" w:color="auto" w:fill="FFFFFF" w:themeFill="background1"/>
        <w:spacing w:after="225"/>
        <w:textAlignment w:val="baseline"/>
        <w:rPr>
          <w:rFonts w:asciiTheme="minorHAnsi" w:eastAsiaTheme="minorEastAsia" w:hAnsiTheme="minorHAnsi" w:cstheme="minorBidi"/>
          <w:lang w:val="de-DE" w:eastAsia="en-US"/>
        </w:rPr>
      </w:pPr>
      <w:r w:rsidRPr="0088041B">
        <w:rPr>
          <w:rFonts w:asciiTheme="minorHAnsi" w:eastAsiaTheme="minorEastAsia" w:hAnsiTheme="minorHAnsi" w:cstheme="minorBidi"/>
          <w:lang w:val="de-DE" w:eastAsia="en-US"/>
        </w:rPr>
        <w:t>AUTOSORT</w:t>
      </w:r>
      <w:r w:rsidR="00C7044F">
        <w:rPr>
          <w:rFonts w:asciiTheme="minorHAnsi" w:eastAsiaTheme="minorEastAsia" w:hAnsiTheme="minorHAnsi" w:cstheme="minorBidi"/>
          <w:lang w:val="de-DE" w:eastAsia="en-US"/>
        </w:rPr>
        <w:t xml:space="preserve"> Systeme</w:t>
      </w:r>
      <w:r w:rsidR="00965476">
        <w:rPr>
          <w:rFonts w:asciiTheme="minorHAnsi" w:eastAsiaTheme="minorEastAsia" w:hAnsiTheme="minorHAnsi" w:cstheme="minorBidi"/>
          <w:lang w:val="de-DE" w:eastAsia="en-US"/>
        </w:rPr>
        <w:t xml:space="preserve"> sind extrem vielseitig und bieten zahlreiche Konfigurationsmöglichkeiten. Sie sind bedienerfreundlich und können gut auf Kundenanforderungen angepasst werden. </w:t>
      </w:r>
      <w:r w:rsidR="44AB49A7" w:rsidRPr="0088041B">
        <w:rPr>
          <w:rFonts w:asciiTheme="minorHAnsi" w:eastAsiaTheme="minorEastAsia" w:hAnsiTheme="minorHAnsi" w:cstheme="minorBidi"/>
          <w:lang w:val="de-DE" w:eastAsia="en-US"/>
        </w:rPr>
        <w:t>Luis Sánchez Vela</w:t>
      </w:r>
      <w:r w:rsidR="009044DE">
        <w:rPr>
          <w:rFonts w:asciiTheme="minorHAnsi" w:eastAsiaTheme="minorEastAsia" w:hAnsiTheme="minorHAnsi" w:cstheme="minorBidi"/>
          <w:lang w:val="de-DE" w:eastAsia="en-US"/>
        </w:rPr>
        <w:t xml:space="preserve"> zu diesem Thema:</w:t>
      </w:r>
      <w:r w:rsidR="44AB49A7" w:rsidRPr="0088041B">
        <w:rPr>
          <w:rFonts w:asciiTheme="minorHAnsi" w:eastAsiaTheme="minorEastAsia" w:hAnsiTheme="minorHAnsi" w:cstheme="minorBidi"/>
          <w:lang w:val="de-DE" w:eastAsia="en-US"/>
        </w:rPr>
        <w:t xml:space="preserve"> </w:t>
      </w:r>
      <w:r w:rsidR="00965476">
        <w:rPr>
          <w:rFonts w:asciiTheme="minorHAnsi" w:eastAsiaTheme="minorEastAsia" w:hAnsiTheme="minorHAnsi" w:cstheme="minorBidi"/>
          <w:lang w:val="de-DE" w:eastAsia="en-US"/>
        </w:rPr>
        <w:t>„Die Einfachheit der Bedienung ist sehr vorteilhaft. Hierdurch kann der Bediener die Konfiguration der Anlage problemlos anpassen, sodass das zu trennende Material bei Bedarf jederzeit gewechselt werden kann.“</w:t>
      </w:r>
    </w:p>
    <w:p w14:paraId="22477DCD" w14:textId="5D095A00" w:rsidR="00057F43" w:rsidRPr="0088041B" w:rsidRDefault="00965476" w:rsidP="00070B50">
      <w:pPr>
        <w:pStyle w:val="feature"/>
        <w:shd w:val="clear" w:color="auto" w:fill="FFFFFF" w:themeFill="background1"/>
        <w:spacing w:after="225"/>
        <w:textAlignment w:val="baseline"/>
        <w:rPr>
          <w:rFonts w:asciiTheme="minorHAnsi" w:eastAsiaTheme="minorEastAsia" w:hAnsiTheme="minorHAnsi" w:cstheme="minorBidi"/>
          <w:b/>
          <w:bCs/>
          <w:lang w:val="de-DE" w:eastAsia="en-US"/>
        </w:rPr>
      </w:pPr>
      <w:r>
        <w:rPr>
          <w:rFonts w:asciiTheme="minorHAnsi" w:eastAsiaTheme="minorEastAsia" w:hAnsiTheme="minorHAnsi" w:cstheme="minorBidi"/>
          <w:b/>
          <w:bCs/>
          <w:lang w:val="de-DE" w:eastAsia="en-US"/>
        </w:rPr>
        <w:t xml:space="preserve">Anforderungen erfüllt </w:t>
      </w:r>
    </w:p>
    <w:p w14:paraId="2BB1F23F" w14:textId="2A1CE6C8" w:rsidR="00345C5E" w:rsidRPr="0088041B" w:rsidRDefault="00E702FE" w:rsidP="00070B50">
      <w:pPr>
        <w:pStyle w:val="feature"/>
        <w:shd w:val="clear" w:color="auto" w:fill="FFFFFF" w:themeFill="background1"/>
        <w:spacing w:before="0" w:beforeAutospacing="0" w:after="225" w:afterAutospacing="0"/>
        <w:textAlignment w:val="baseline"/>
        <w:rPr>
          <w:rFonts w:asciiTheme="minorHAnsi" w:eastAsiaTheme="minorEastAsia" w:hAnsiTheme="minorHAnsi" w:cstheme="minorBidi"/>
          <w:lang w:val="de-DE" w:eastAsia="en-US"/>
        </w:rPr>
      </w:pPr>
      <w:r>
        <w:rPr>
          <w:rFonts w:asciiTheme="minorHAnsi" w:eastAsiaTheme="minorEastAsia" w:hAnsiTheme="minorHAnsi" w:cstheme="minorBidi"/>
          <w:lang w:val="de-DE" w:eastAsia="en-US"/>
        </w:rPr>
        <w:t xml:space="preserve">Zum Abfallaufbereitungszentrum </w:t>
      </w:r>
      <w:r w:rsidR="007F7402" w:rsidRPr="0088041B">
        <w:rPr>
          <w:rFonts w:asciiTheme="minorHAnsi" w:eastAsiaTheme="minorEastAsia" w:hAnsiTheme="minorHAnsi" w:cstheme="minorBidi"/>
          <w:lang w:val="de-DE" w:eastAsia="en-US"/>
        </w:rPr>
        <w:t>Las</w:t>
      </w:r>
      <w:r w:rsidR="44AB49A7" w:rsidRPr="0088041B">
        <w:rPr>
          <w:rFonts w:asciiTheme="minorHAnsi" w:eastAsiaTheme="minorEastAsia" w:hAnsiTheme="minorHAnsi" w:cstheme="minorBidi"/>
          <w:lang w:val="de-DE" w:eastAsia="en-US"/>
        </w:rPr>
        <w:t xml:space="preserve"> Dehesas </w:t>
      </w:r>
      <w:r>
        <w:rPr>
          <w:rFonts w:asciiTheme="minorHAnsi" w:eastAsiaTheme="minorEastAsia" w:hAnsiTheme="minorHAnsi" w:cstheme="minorBidi"/>
          <w:lang w:val="de-DE" w:eastAsia="en-US"/>
        </w:rPr>
        <w:t xml:space="preserve">gehören neben der Abfallaufbereitungsanlage auch eine Kompostierungsanlage, eine Verbrennungsanlage für Tierkadaver, </w:t>
      </w:r>
      <w:r w:rsidR="003B2BD4">
        <w:rPr>
          <w:rFonts w:asciiTheme="minorHAnsi" w:eastAsiaTheme="minorEastAsia" w:hAnsiTheme="minorHAnsi" w:cstheme="minorBidi"/>
          <w:lang w:val="de-DE" w:eastAsia="en-US"/>
        </w:rPr>
        <w:t>eine Deponie für nicht gefährliche Abfälle,</w:t>
      </w:r>
      <w:r w:rsidR="00BA3EAE">
        <w:rPr>
          <w:rFonts w:asciiTheme="minorHAnsi" w:eastAsiaTheme="minorEastAsia" w:hAnsiTheme="minorHAnsi" w:cstheme="minorBidi"/>
          <w:lang w:val="de-DE" w:eastAsia="en-US"/>
        </w:rPr>
        <w:t xml:space="preserve"> eine Anlage zur </w:t>
      </w:r>
      <w:r w:rsidR="00BC5A71">
        <w:rPr>
          <w:rFonts w:asciiTheme="minorHAnsi" w:eastAsiaTheme="minorEastAsia" w:hAnsiTheme="minorHAnsi" w:cstheme="minorBidi"/>
          <w:lang w:val="de-DE" w:eastAsia="en-US"/>
        </w:rPr>
        <w:t>Sickerwassera</w:t>
      </w:r>
      <w:r w:rsidR="00BA3EAE">
        <w:rPr>
          <w:rFonts w:asciiTheme="minorHAnsi" w:eastAsiaTheme="minorEastAsia" w:hAnsiTheme="minorHAnsi" w:cstheme="minorBidi"/>
          <w:lang w:val="de-DE" w:eastAsia="en-US"/>
        </w:rPr>
        <w:t xml:space="preserve">ufbereitung </w:t>
      </w:r>
      <w:r w:rsidR="003B2BD4">
        <w:rPr>
          <w:rFonts w:asciiTheme="minorHAnsi" w:eastAsiaTheme="minorEastAsia" w:hAnsiTheme="minorHAnsi" w:cstheme="minorBidi"/>
          <w:lang w:val="de-DE" w:eastAsia="en-US"/>
        </w:rPr>
        <w:t>sowie ein</w:t>
      </w:r>
      <w:r w:rsidR="006829F5">
        <w:rPr>
          <w:rFonts w:asciiTheme="minorHAnsi" w:eastAsiaTheme="minorEastAsia" w:hAnsiTheme="minorHAnsi" w:cstheme="minorBidi"/>
          <w:lang w:val="de-DE" w:eastAsia="en-US"/>
        </w:rPr>
        <w:t xml:space="preserve">e </w:t>
      </w:r>
      <w:r w:rsidR="008A6D8A">
        <w:rPr>
          <w:rFonts w:asciiTheme="minorHAnsi" w:eastAsiaTheme="minorEastAsia" w:hAnsiTheme="minorHAnsi" w:cstheme="minorBidi"/>
          <w:lang w:val="de-DE" w:eastAsia="en-US"/>
        </w:rPr>
        <w:t>Deponiegasverwertungsanlage</w:t>
      </w:r>
      <w:r w:rsidR="003B2BD4">
        <w:rPr>
          <w:rFonts w:asciiTheme="minorHAnsi" w:eastAsiaTheme="minorEastAsia" w:hAnsiTheme="minorHAnsi" w:cstheme="minorBidi"/>
          <w:lang w:val="de-DE" w:eastAsia="en-US"/>
        </w:rPr>
        <w:t xml:space="preserve">. </w:t>
      </w:r>
      <w:r w:rsidR="00725868">
        <w:rPr>
          <w:rFonts w:asciiTheme="minorHAnsi" w:eastAsiaTheme="minorEastAsia" w:hAnsiTheme="minorHAnsi" w:cstheme="minorBidi"/>
          <w:lang w:val="de-DE" w:eastAsia="en-US"/>
        </w:rPr>
        <w:t>E</w:t>
      </w:r>
      <w:r w:rsidR="006B79A9">
        <w:rPr>
          <w:rFonts w:asciiTheme="minorHAnsi" w:eastAsiaTheme="minorEastAsia" w:hAnsiTheme="minorHAnsi" w:cstheme="minorBidi"/>
          <w:lang w:val="de-DE" w:eastAsia="en-US"/>
        </w:rPr>
        <w:t>in wichtiger Komplex</w:t>
      </w:r>
      <w:r w:rsidR="00725868">
        <w:rPr>
          <w:rFonts w:asciiTheme="minorHAnsi" w:eastAsiaTheme="minorEastAsia" w:hAnsiTheme="minorHAnsi" w:cstheme="minorBidi"/>
          <w:lang w:val="de-DE" w:eastAsia="en-US"/>
        </w:rPr>
        <w:t xml:space="preserve"> also</w:t>
      </w:r>
      <w:r w:rsidR="006B79A9">
        <w:rPr>
          <w:rFonts w:asciiTheme="minorHAnsi" w:eastAsiaTheme="minorEastAsia" w:hAnsiTheme="minorHAnsi" w:cstheme="minorBidi"/>
          <w:lang w:val="de-DE" w:eastAsia="en-US"/>
        </w:rPr>
        <w:t xml:space="preserve">, an dem ein störungsfreier Betrieb unverzichtbar ist. </w:t>
      </w:r>
    </w:p>
    <w:p w14:paraId="64A72D61" w14:textId="0EA70FD2" w:rsidR="00057F43" w:rsidRPr="0088041B" w:rsidRDefault="44AB49A7" w:rsidP="00070B50">
      <w:pPr>
        <w:pStyle w:val="feature"/>
        <w:shd w:val="clear" w:color="auto" w:fill="FFFFFF" w:themeFill="background1"/>
        <w:spacing w:before="0" w:beforeAutospacing="0" w:after="225" w:afterAutospacing="0"/>
        <w:textAlignment w:val="baseline"/>
        <w:rPr>
          <w:rFonts w:asciiTheme="minorHAnsi" w:eastAsiaTheme="minorEastAsia" w:hAnsiTheme="minorHAnsi" w:cstheme="minorBidi"/>
          <w:lang w:val="de-DE" w:eastAsia="en-US"/>
        </w:rPr>
      </w:pPr>
      <w:r w:rsidRPr="0088041B">
        <w:rPr>
          <w:rFonts w:asciiTheme="minorHAnsi" w:eastAsiaTheme="minorEastAsia" w:hAnsiTheme="minorHAnsi" w:cstheme="minorBidi"/>
          <w:lang w:val="de-DE" w:eastAsia="en-US"/>
        </w:rPr>
        <w:lastRenderedPageBreak/>
        <w:t xml:space="preserve">STADLER </w:t>
      </w:r>
      <w:r w:rsidR="006B79A9">
        <w:rPr>
          <w:rFonts w:asciiTheme="minorHAnsi" w:eastAsiaTheme="minorEastAsia" w:hAnsiTheme="minorHAnsi" w:cstheme="minorBidi"/>
          <w:lang w:val="de-DE" w:eastAsia="en-US"/>
        </w:rPr>
        <w:t>u</w:t>
      </w:r>
      <w:r w:rsidR="007F7402" w:rsidRPr="0088041B">
        <w:rPr>
          <w:rFonts w:asciiTheme="minorHAnsi" w:eastAsiaTheme="minorEastAsia" w:hAnsiTheme="minorHAnsi" w:cstheme="minorBidi"/>
          <w:lang w:val="de-DE" w:eastAsia="en-US"/>
        </w:rPr>
        <w:t>nd</w:t>
      </w:r>
      <w:r w:rsidRPr="0088041B">
        <w:rPr>
          <w:rFonts w:asciiTheme="minorHAnsi" w:eastAsiaTheme="minorEastAsia" w:hAnsiTheme="minorHAnsi" w:cstheme="minorBidi"/>
          <w:lang w:val="de-DE" w:eastAsia="en-US"/>
        </w:rPr>
        <w:t xml:space="preserve"> TOMRA </w:t>
      </w:r>
      <w:r w:rsidR="006B79A9">
        <w:rPr>
          <w:rFonts w:asciiTheme="minorHAnsi" w:eastAsiaTheme="minorEastAsia" w:hAnsiTheme="minorHAnsi" w:cstheme="minorBidi"/>
          <w:lang w:val="de-DE" w:eastAsia="en-US"/>
        </w:rPr>
        <w:t>arbeiten äußerst zuverlässig und professionell zusammen. Dabei sorgt STADLER für höchsten Standard bei der Installation, während TOMRA erstklassigen Kundendienst bietet.</w:t>
      </w:r>
    </w:p>
    <w:p w14:paraId="7C84E1EA" w14:textId="343A639C" w:rsidR="00345C5E" w:rsidRPr="0088041B" w:rsidRDefault="006B79A9" w:rsidP="00070B50">
      <w:pPr>
        <w:pStyle w:val="feature"/>
        <w:shd w:val="clear" w:color="auto" w:fill="FFFFFF" w:themeFill="background1"/>
        <w:spacing w:before="0" w:beforeAutospacing="0" w:after="225" w:afterAutospacing="0"/>
        <w:textAlignment w:val="baseline"/>
        <w:rPr>
          <w:rFonts w:asciiTheme="minorHAnsi" w:eastAsiaTheme="minorEastAsia" w:hAnsiTheme="minorHAnsi" w:cstheme="minorBidi"/>
          <w:lang w:val="de-DE" w:eastAsia="en-US"/>
        </w:rPr>
      </w:pPr>
      <w:r>
        <w:rPr>
          <w:rFonts w:asciiTheme="minorHAnsi" w:eastAsiaTheme="minorEastAsia" w:hAnsiTheme="minorHAnsi" w:cstheme="minorBidi"/>
          <w:lang w:val="de-DE" w:eastAsia="en-US"/>
        </w:rPr>
        <w:t xml:space="preserve">„Installation und Inbetriebnahme der Maschinen erfolgten schnell und das Ergebnis war äußerst befriedigend. Und in den wenigen Fällen, in denen der Kundendienst </w:t>
      </w:r>
      <w:r w:rsidR="00725868">
        <w:rPr>
          <w:rFonts w:asciiTheme="minorHAnsi" w:eastAsiaTheme="minorEastAsia" w:hAnsiTheme="minorHAnsi" w:cstheme="minorBidi"/>
          <w:lang w:val="de-DE" w:eastAsia="en-US"/>
        </w:rPr>
        <w:t xml:space="preserve">bisher </w:t>
      </w:r>
      <w:r>
        <w:rPr>
          <w:rFonts w:asciiTheme="minorHAnsi" w:eastAsiaTheme="minorEastAsia" w:hAnsiTheme="minorHAnsi" w:cstheme="minorBidi"/>
          <w:lang w:val="de-DE" w:eastAsia="en-US"/>
        </w:rPr>
        <w:t xml:space="preserve">gerufen werden musste, war die Reaktion ausgezeichnet“, kommentierte </w:t>
      </w:r>
      <w:r w:rsidR="00057F43" w:rsidRPr="0088041B">
        <w:rPr>
          <w:rFonts w:asciiTheme="minorHAnsi" w:eastAsiaTheme="minorEastAsia" w:hAnsiTheme="minorHAnsi" w:cstheme="minorBidi"/>
          <w:lang w:val="de-DE" w:eastAsia="en-US"/>
        </w:rPr>
        <w:t>Fernando Cortés Moreno</w:t>
      </w:r>
      <w:r>
        <w:rPr>
          <w:rFonts w:asciiTheme="minorHAnsi" w:eastAsiaTheme="minorEastAsia" w:hAnsiTheme="minorHAnsi" w:cstheme="minorBidi"/>
          <w:lang w:val="de-DE" w:eastAsia="en-US"/>
        </w:rPr>
        <w:t xml:space="preserve"> und mein</w:t>
      </w:r>
      <w:r w:rsidR="009044DE">
        <w:rPr>
          <w:rFonts w:asciiTheme="minorHAnsi" w:eastAsiaTheme="minorEastAsia" w:hAnsiTheme="minorHAnsi" w:cstheme="minorBidi"/>
          <w:lang w:val="de-DE" w:eastAsia="en-US"/>
        </w:rPr>
        <w:t>t</w:t>
      </w:r>
      <w:r>
        <w:rPr>
          <w:rFonts w:asciiTheme="minorHAnsi" w:eastAsiaTheme="minorEastAsia" w:hAnsiTheme="minorHAnsi" w:cstheme="minorBidi"/>
          <w:lang w:val="de-DE" w:eastAsia="en-US"/>
        </w:rPr>
        <w:t xml:space="preserve">e abschließend: </w:t>
      </w:r>
      <w:r w:rsidR="00345C5E" w:rsidRPr="0088041B">
        <w:rPr>
          <w:rFonts w:asciiTheme="minorHAnsi" w:eastAsiaTheme="minorEastAsia" w:hAnsiTheme="minorHAnsi" w:cstheme="minorBidi"/>
          <w:lang w:val="de-DE" w:eastAsia="en-US"/>
        </w:rPr>
        <w:t xml:space="preserve"> </w:t>
      </w:r>
      <w:r>
        <w:rPr>
          <w:rFonts w:asciiTheme="minorHAnsi" w:eastAsiaTheme="minorEastAsia" w:hAnsiTheme="minorHAnsi" w:cstheme="minorBidi"/>
          <w:lang w:val="de-DE" w:eastAsia="en-US"/>
        </w:rPr>
        <w:t xml:space="preserve">„Diese ganzen Vorteile haben uns veranlasst zu prüfen, ob eine Automatisierung der anderen beiden Linien zur Behandlung der </w:t>
      </w:r>
      <w:r w:rsidR="00526095">
        <w:rPr>
          <w:rFonts w:asciiTheme="minorHAnsi" w:eastAsiaTheme="minorEastAsia" w:hAnsiTheme="minorHAnsi" w:cstheme="minorBidi"/>
          <w:lang w:val="de-DE" w:eastAsia="en-US"/>
        </w:rPr>
        <w:t>Siedlungs</w:t>
      </w:r>
      <w:r>
        <w:rPr>
          <w:rFonts w:asciiTheme="minorHAnsi" w:eastAsiaTheme="minorEastAsia" w:hAnsiTheme="minorHAnsi" w:cstheme="minorBidi"/>
          <w:lang w:val="de-DE" w:eastAsia="en-US"/>
        </w:rPr>
        <w:t>abfall</w:t>
      </w:r>
      <w:r w:rsidR="00526095">
        <w:rPr>
          <w:rFonts w:asciiTheme="minorHAnsi" w:eastAsiaTheme="minorEastAsia" w:hAnsiTheme="minorHAnsi" w:cstheme="minorBidi"/>
          <w:lang w:val="de-DE" w:eastAsia="en-US"/>
        </w:rPr>
        <w:t>ströme</w:t>
      </w:r>
      <w:r>
        <w:rPr>
          <w:rFonts w:asciiTheme="minorHAnsi" w:eastAsiaTheme="minorEastAsia" w:hAnsiTheme="minorHAnsi" w:cstheme="minorBidi"/>
          <w:lang w:val="de-DE" w:eastAsia="en-US"/>
        </w:rPr>
        <w:t xml:space="preserve"> möglich ist.“ </w:t>
      </w:r>
    </w:p>
    <w:p w14:paraId="36E25045" w14:textId="77777777" w:rsidR="0088041B" w:rsidRPr="0088041B" w:rsidRDefault="0088041B" w:rsidP="00070B50">
      <w:pPr>
        <w:pStyle w:val="Sinespaciado"/>
        <w:spacing w:line="360" w:lineRule="auto"/>
        <w:rPr>
          <w:rFonts w:asciiTheme="minorHAnsi" w:hAnsiTheme="minorHAnsi" w:cs="Arial"/>
          <w:b/>
          <w:lang w:val="de-DE"/>
        </w:rPr>
      </w:pPr>
      <w:r w:rsidRPr="0088041B">
        <w:rPr>
          <w:rFonts w:asciiTheme="minorHAnsi" w:hAnsiTheme="minorHAnsi" w:cs="Arial"/>
          <w:b/>
          <w:lang w:val="de-DE"/>
        </w:rPr>
        <w:t>Marketing-Kontakt:</w:t>
      </w:r>
    </w:p>
    <w:p w14:paraId="232E264F" w14:textId="77777777" w:rsidR="0088041B" w:rsidRPr="0088041B" w:rsidRDefault="0088041B" w:rsidP="00070B50">
      <w:pPr>
        <w:pStyle w:val="Sinespaciado"/>
        <w:spacing w:line="360" w:lineRule="auto"/>
        <w:rPr>
          <w:rFonts w:asciiTheme="minorHAnsi" w:hAnsiTheme="minorHAnsi" w:cs="Arial"/>
          <w:lang w:val="de-DE"/>
        </w:rPr>
      </w:pPr>
      <w:r w:rsidRPr="0088041B">
        <w:rPr>
          <w:rFonts w:asciiTheme="minorHAnsi" w:hAnsiTheme="minorHAnsi" w:cs="Arial"/>
          <w:lang w:val="de-DE"/>
        </w:rPr>
        <w:t>Mithu Mohren</w:t>
      </w:r>
    </w:p>
    <w:p w14:paraId="3C8063DD" w14:textId="77777777" w:rsidR="0088041B" w:rsidRPr="0088041B" w:rsidRDefault="0088041B" w:rsidP="00070B50">
      <w:pPr>
        <w:pStyle w:val="Sinespaciado"/>
        <w:spacing w:line="360" w:lineRule="auto"/>
        <w:rPr>
          <w:rFonts w:asciiTheme="minorHAnsi" w:hAnsiTheme="minorHAnsi" w:cs="Arial"/>
          <w:lang w:val="de-DE"/>
        </w:rPr>
      </w:pPr>
      <w:r w:rsidRPr="0088041B">
        <w:rPr>
          <w:rFonts w:asciiTheme="minorHAnsi" w:hAnsiTheme="minorHAnsi" w:cs="Arial"/>
          <w:lang w:val="de-DE"/>
        </w:rPr>
        <w:t>Telefon: +49 2630 9652 312</w:t>
      </w:r>
    </w:p>
    <w:p w14:paraId="2483F3D9" w14:textId="77777777" w:rsidR="0088041B" w:rsidRPr="0088041B" w:rsidRDefault="0088041B" w:rsidP="00070B50">
      <w:pPr>
        <w:pStyle w:val="Sinespaciado"/>
        <w:spacing w:line="360" w:lineRule="auto"/>
        <w:rPr>
          <w:rFonts w:asciiTheme="minorHAnsi" w:hAnsiTheme="minorHAnsi" w:cs="Arial"/>
          <w:b/>
          <w:lang w:val="de-DE"/>
        </w:rPr>
      </w:pPr>
      <w:r w:rsidRPr="0088041B">
        <w:rPr>
          <w:rFonts w:asciiTheme="minorHAnsi" w:hAnsiTheme="minorHAnsi" w:cs="Arial"/>
          <w:lang w:val="de-DE"/>
        </w:rPr>
        <w:t>E-Mail</w:t>
      </w:r>
      <w:r w:rsidRPr="0088041B">
        <w:rPr>
          <w:rFonts w:asciiTheme="minorHAnsi" w:hAnsiTheme="minorHAnsi" w:cs="Arial"/>
          <w:b/>
          <w:lang w:val="de-DE"/>
        </w:rPr>
        <w:t xml:space="preserve">: </w:t>
      </w:r>
      <w:hyperlink r:id="rId8" w:history="1">
        <w:r w:rsidRPr="0088041B">
          <w:rPr>
            <w:rStyle w:val="Hipervnculo"/>
            <w:rFonts w:asciiTheme="minorHAnsi" w:hAnsiTheme="minorHAnsi" w:cs="Arial"/>
            <w:lang w:val="de-DE"/>
          </w:rPr>
          <w:t>Mithu.mohren@tomra.com</w:t>
        </w:r>
      </w:hyperlink>
    </w:p>
    <w:p w14:paraId="752E8825" w14:textId="77777777" w:rsidR="0088041B" w:rsidRPr="0088041B" w:rsidRDefault="0088041B" w:rsidP="00070B50">
      <w:pPr>
        <w:pStyle w:val="Sinespaciado"/>
        <w:spacing w:line="360" w:lineRule="auto"/>
        <w:rPr>
          <w:rFonts w:asciiTheme="minorHAnsi" w:hAnsiTheme="minorHAnsi" w:cs="Arial"/>
          <w:b/>
          <w:lang w:val="de-DE"/>
        </w:rPr>
      </w:pPr>
    </w:p>
    <w:p w14:paraId="1529FC1D" w14:textId="77777777" w:rsidR="0088041B" w:rsidRPr="0088041B" w:rsidRDefault="0088041B" w:rsidP="00070B50">
      <w:pPr>
        <w:pStyle w:val="Sinespaciado"/>
        <w:spacing w:line="360" w:lineRule="auto"/>
        <w:rPr>
          <w:rFonts w:asciiTheme="minorHAnsi" w:hAnsiTheme="minorHAnsi" w:cs="Arial"/>
          <w:b/>
          <w:lang w:val="de-DE"/>
        </w:rPr>
      </w:pPr>
      <w:r w:rsidRPr="0088041B">
        <w:rPr>
          <w:rFonts w:asciiTheme="minorHAnsi" w:hAnsiTheme="minorHAnsi" w:cs="Arial"/>
          <w:b/>
          <w:lang w:val="de-DE"/>
        </w:rPr>
        <w:t>Über TOMRA Sorting Recycling</w:t>
      </w:r>
    </w:p>
    <w:p w14:paraId="06B9A401" w14:textId="77777777" w:rsidR="0088041B" w:rsidRPr="0088041B" w:rsidRDefault="0088041B" w:rsidP="00070B50">
      <w:pPr>
        <w:pStyle w:val="Sinespaciado"/>
        <w:spacing w:line="276" w:lineRule="auto"/>
        <w:rPr>
          <w:lang w:val="de-DE"/>
        </w:rPr>
      </w:pPr>
      <w:r w:rsidRPr="0088041B">
        <w:rPr>
          <w:lang w:val="de-DE"/>
        </w:rPr>
        <w:t>TOMRA Sorting Recycling entwickelt und baut sensorgestützte Sortieranlagen für Abfall- und Metallrecycling. Über 5.500 Anlagen sind in 80 Ländern installiert.</w:t>
      </w:r>
      <w:r w:rsidRPr="0088041B">
        <w:rPr>
          <w:lang w:val="de-DE"/>
        </w:rPr>
        <w:br/>
      </w:r>
    </w:p>
    <w:p w14:paraId="1AD56812" w14:textId="77777777" w:rsidR="0088041B" w:rsidRPr="0088041B" w:rsidRDefault="0088041B" w:rsidP="00070B50">
      <w:pPr>
        <w:pStyle w:val="Sinespaciado"/>
        <w:spacing w:line="276" w:lineRule="auto"/>
        <w:rPr>
          <w:lang w:val="de-DE"/>
        </w:rPr>
      </w:pPr>
      <w:r w:rsidRPr="0088041B">
        <w:rPr>
          <w:lang w:val="de-DE"/>
        </w:rPr>
        <w:t xml:space="preserve">TOMRA Sorting Recycling hat die erste leistungsfähige Nahinfrarot-Spektroskopie (NIR)-Technologie für Abfallsortieranwendungen entwickelt. Das Unternehmen ist und bleibt ein Vorreiter der Industrie und konzentriert sich auf die präzise und rentable Rückgewinnung wiederverwertbarer Materialien aus Abfall.  </w:t>
      </w:r>
    </w:p>
    <w:p w14:paraId="08064CBD" w14:textId="77777777" w:rsidR="0088041B" w:rsidRPr="0088041B" w:rsidRDefault="0088041B" w:rsidP="00070B50">
      <w:pPr>
        <w:pStyle w:val="Sinespaciado"/>
        <w:spacing w:line="276" w:lineRule="auto"/>
        <w:rPr>
          <w:lang w:val="de-DE"/>
        </w:rPr>
      </w:pPr>
      <w:r w:rsidRPr="0088041B">
        <w:rPr>
          <w:lang w:val="de-DE"/>
        </w:rPr>
        <w:t> </w:t>
      </w:r>
    </w:p>
    <w:p w14:paraId="74BAAC19" w14:textId="77777777" w:rsidR="0088041B" w:rsidRPr="0088041B" w:rsidRDefault="0088041B" w:rsidP="00070B50">
      <w:pPr>
        <w:pStyle w:val="Sinespaciado"/>
        <w:spacing w:line="276" w:lineRule="auto"/>
        <w:rPr>
          <w:lang w:val="de-DE"/>
        </w:rPr>
      </w:pPr>
      <w:r w:rsidRPr="0088041B">
        <w:rPr>
          <w:lang w:val="de-DE"/>
        </w:rPr>
        <w:t>TOMRA Sorting Recycling ist Teil von TOMRA Sorting Solutions, das auch sensorgestützte Anlagen für das Sortieren, Schälen und die Prozessanalyse in der Lebensmittelindustrie, im Bergbau und in weiteren Industriebereichen entwickelt und baut.</w:t>
      </w:r>
    </w:p>
    <w:p w14:paraId="38693930" w14:textId="77777777" w:rsidR="0088041B" w:rsidRPr="0088041B" w:rsidRDefault="0088041B" w:rsidP="00070B50">
      <w:pPr>
        <w:pStyle w:val="Sinespaciado"/>
        <w:spacing w:line="276" w:lineRule="auto"/>
        <w:rPr>
          <w:lang w:val="de-DE"/>
        </w:rPr>
      </w:pPr>
      <w:r w:rsidRPr="0088041B">
        <w:rPr>
          <w:lang w:val="de-DE"/>
        </w:rPr>
        <w:t> </w:t>
      </w:r>
    </w:p>
    <w:p w14:paraId="37C3B4E3" w14:textId="41656C8E" w:rsidR="0088041B" w:rsidRPr="0088041B" w:rsidRDefault="0088041B" w:rsidP="00070B50">
      <w:pPr>
        <w:pStyle w:val="Sinespaciado"/>
        <w:spacing w:line="276" w:lineRule="auto"/>
        <w:rPr>
          <w:lang w:val="de-DE"/>
        </w:rPr>
      </w:pPr>
      <w:r w:rsidRPr="0088041B">
        <w:rPr>
          <w:lang w:val="de-DE"/>
        </w:rPr>
        <w:t>TOMRA Sorting Recycling gehört zum norwegischen Unternehmen TOMRA Systems ASA, das an der Osloer Börse notiert ist. TOMRA Systems ASA wurde im Jahr 1972 gegründet, erzielte 2017 einen Umsatz von etwa 7</w:t>
      </w:r>
      <w:r w:rsidR="00FD3980">
        <w:rPr>
          <w:lang w:val="de-DE"/>
        </w:rPr>
        <w:t>5</w:t>
      </w:r>
      <w:r w:rsidRPr="0088041B">
        <w:rPr>
          <w:lang w:val="de-DE"/>
        </w:rPr>
        <w:t>0 Mio €  und beschäftigt mehr als 3.</w:t>
      </w:r>
      <w:r w:rsidR="00FD3980">
        <w:rPr>
          <w:lang w:val="de-DE"/>
        </w:rPr>
        <w:t>5</w:t>
      </w:r>
      <w:r w:rsidRPr="0088041B">
        <w:rPr>
          <w:lang w:val="de-DE"/>
        </w:rPr>
        <w:t>00 Mitarbeiter.</w:t>
      </w:r>
    </w:p>
    <w:p w14:paraId="69FF491F" w14:textId="77777777" w:rsidR="0088041B" w:rsidRPr="0088041B" w:rsidRDefault="0088041B" w:rsidP="00070B50">
      <w:pPr>
        <w:pStyle w:val="Sinespaciado"/>
        <w:spacing w:line="276" w:lineRule="auto"/>
        <w:rPr>
          <w:lang w:val="de-DE"/>
        </w:rPr>
      </w:pPr>
      <w:r w:rsidRPr="0088041B">
        <w:rPr>
          <w:lang w:val="de-DE"/>
        </w:rPr>
        <w:t> </w:t>
      </w:r>
    </w:p>
    <w:p w14:paraId="01A5103E" w14:textId="77777777" w:rsidR="0088041B" w:rsidRPr="0088041B" w:rsidRDefault="0088041B" w:rsidP="00070B50">
      <w:pPr>
        <w:pStyle w:val="Sinespaciado"/>
        <w:spacing w:line="360" w:lineRule="auto"/>
        <w:rPr>
          <w:rStyle w:val="Hipervnculo"/>
          <w:lang w:val="de-DE"/>
        </w:rPr>
      </w:pPr>
      <w:r w:rsidRPr="0088041B">
        <w:rPr>
          <w:sz w:val="24"/>
          <w:szCs w:val="24"/>
          <w:lang w:val="de-DE"/>
        </w:rPr>
        <w:t xml:space="preserve">Weitere Informationen zu TOMRA Sorting Recycling finden Sie unter </w:t>
      </w:r>
      <w:hyperlink r:id="rId9" w:history="1">
        <w:r w:rsidRPr="0088041B">
          <w:rPr>
            <w:rStyle w:val="Hipervnculo"/>
            <w:sz w:val="24"/>
            <w:szCs w:val="24"/>
            <w:lang w:val="de-DE"/>
          </w:rPr>
          <w:t>https://www.tomra.com/de-de/sorting/recycling</w:t>
        </w:r>
      </w:hyperlink>
    </w:p>
    <w:p w14:paraId="7D6702A8" w14:textId="60E7C7A1" w:rsidR="00DE657E" w:rsidRPr="0088041B" w:rsidRDefault="00DE657E" w:rsidP="00070B50">
      <w:pPr>
        <w:pStyle w:val="Sinespaciado"/>
        <w:spacing w:line="360" w:lineRule="auto"/>
        <w:rPr>
          <w:lang w:val="de-DE"/>
        </w:rPr>
      </w:pPr>
    </w:p>
    <w:sectPr w:rsidR="00DE657E" w:rsidRPr="0088041B" w:rsidSect="006A2741">
      <w:headerReference w:type="default" r:id="rId10"/>
      <w:footerReference w:type="default" r:id="rId11"/>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DFD67" w14:textId="77777777" w:rsidR="00360D40" w:rsidRDefault="00360D40" w:rsidP="00E20A09">
      <w:pPr>
        <w:spacing w:after="0" w:line="240" w:lineRule="auto"/>
      </w:pPr>
      <w:r>
        <w:separator/>
      </w:r>
    </w:p>
  </w:endnote>
  <w:endnote w:type="continuationSeparator" w:id="0">
    <w:p w14:paraId="22C55B33" w14:textId="77777777" w:rsidR="00360D40" w:rsidRDefault="00360D40"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89">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245556D8" w14:textId="51443F1F" w:rsidR="00BD432C" w:rsidRDefault="00BD432C">
            <w:pPr>
              <w:pStyle w:val="Piedepgina"/>
              <w:jc w:val="right"/>
            </w:pPr>
            <w:r>
              <w:t xml:space="preserve">Page </w:t>
            </w:r>
            <w:r w:rsidR="00C011A9" w:rsidRPr="44AB49A7">
              <w:rPr>
                <w:b/>
                <w:bCs/>
                <w:noProof/>
              </w:rPr>
              <w:fldChar w:fldCharType="begin"/>
            </w:r>
            <w:r w:rsidRPr="44AB49A7">
              <w:rPr>
                <w:b/>
                <w:bCs/>
                <w:noProof/>
              </w:rPr>
              <w:instrText xml:space="preserve"> PAGE </w:instrText>
            </w:r>
            <w:r w:rsidR="00C011A9" w:rsidRPr="44AB49A7">
              <w:rPr>
                <w:b/>
                <w:bCs/>
                <w:noProof/>
              </w:rPr>
              <w:fldChar w:fldCharType="separate"/>
            </w:r>
            <w:r w:rsidR="00AC26BB">
              <w:rPr>
                <w:b/>
                <w:bCs/>
                <w:noProof/>
              </w:rPr>
              <w:t>3</w:t>
            </w:r>
            <w:r w:rsidR="00C011A9" w:rsidRPr="44AB49A7">
              <w:rPr>
                <w:b/>
                <w:bCs/>
                <w:noProof/>
              </w:rPr>
              <w:fldChar w:fldCharType="end"/>
            </w:r>
            <w:r>
              <w:t xml:space="preserve"> of </w:t>
            </w:r>
            <w:r w:rsidR="00C011A9" w:rsidRPr="44AB49A7">
              <w:rPr>
                <w:b/>
                <w:bCs/>
                <w:noProof/>
              </w:rPr>
              <w:fldChar w:fldCharType="begin"/>
            </w:r>
            <w:r w:rsidRPr="44AB49A7">
              <w:rPr>
                <w:b/>
                <w:bCs/>
                <w:noProof/>
              </w:rPr>
              <w:instrText xml:space="preserve"> NUMPAGES  </w:instrText>
            </w:r>
            <w:r w:rsidR="00C011A9" w:rsidRPr="44AB49A7">
              <w:rPr>
                <w:b/>
                <w:bCs/>
                <w:noProof/>
              </w:rPr>
              <w:fldChar w:fldCharType="separate"/>
            </w:r>
            <w:r w:rsidR="00AC26BB">
              <w:rPr>
                <w:b/>
                <w:bCs/>
                <w:noProof/>
              </w:rPr>
              <w:t>3</w:t>
            </w:r>
            <w:r w:rsidR="00C011A9" w:rsidRPr="44AB49A7">
              <w:rPr>
                <w:b/>
                <w:bCs/>
                <w:noProof/>
              </w:rPr>
              <w:fldChar w:fldCharType="end"/>
            </w:r>
          </w:p>
        </w:sdtContent>
      </w:sdt>
    </w:sdtContent>
  </w:sdt>
  <w:p w14:paraId="78F1709C" w14:textId="77777777" w:rsidR="00BD432C" w:rsidRDefault="00BD43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A6CAB" w14:textId="77777777" w:rsidR="00360D40" w:rsidRDefault="00360D40" w:rsidP="00E20A09">
      <w:pPr>
        <w:spacing w:after="0" w:line="240" w:lineRule="auto"/>
      </w:pPr>
      <w:r>
        <w:separator/>
      </w:r>
    </w:p>
  </w:footnote>
  <w:footnote w:type="continuationSeparator" w:id="0">
    <w:p w14:paraId="368CAC1B" w14:textId="77777777" w:rsidR="00360D40" w:rsidRDefault="00360D40"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DC65D" w14:textId="77777777" w:rsidR="00BD432C" w:rsidRDefault="00BD432C">
    <w:pPr>
      <w:pStyle w:val="Encabezado"/>
    </w:pPr>
    <w:r>
      <w:rPr>
        <w:noProof/>
        <w:lang w:val="es-ES" w:eastAsia="es-ES"/>
      </w:rPr>
      <w:drawing>
        <wp:inline distT="0" distB="0" distL="0" distR="0" wp14:anchorId="13CD337A" wp14:editId="423C91EF">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ab/>
    </w:r>
    <w:r>
      <w:tab/>
    </w:r>
  </w:p>
  <w:p w14:paraId="30EFC723" w14:textId="77777777" w:rsidR="00BD432C" w:rsidRDefault="00BD432C">
    <w:pPr>
      <w:pStyle w:val="Encabezado"/>
    </w:pPr>
  </w:p>
  <w:p w14:paraId="79B74C06" w14:textId="73459BE8" w:rsidR="00BD432C" w:rsidRDefault="00622BFC">
    <w:pPr>
      <w:pStyle w:val="Encabezado"/>
    </w:pPr>
    <w:r>
      <w:rPr>
        <w:noProof/>
        <w:lang w:val="es-ES" w:eastAsia="es-ES"/>
      </w:rPr>
      <mc:AlternateContent>
        <mc:Choice Requires="wps">
          <w:drawing>
            <wp:anchor distT="0" distB="0" distL="114300" distR="114300" simplePos="0" relativeHeight="251659264" behindDoc="0" locked="0" layoutInCell="1" allowOverlap="1" wp14:anchorId="28B743A9" wp14:editId="36C30939">
              <wp:simplePos x="0" y="0"/>
              <wp:positionH relativeFrom="margin">
                <wp:posOffset>3505835</wp:posOffset>
              </wp:positionH>
              <wp:positionV relativeFrom="paragraph">
                <wp:posOffset>89535</wp:posOffset>
              </wp:positionV>
              <wp:extent cx="2291715" cy="463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463550"/>
                      </a:xfrm>
                      <a:prstGeom prst="rect">
                        <a:avLst/>
                      </a:prstGeom>
                      <a:solidFill>
                        <a:srgbClr val="FFFFFF"/>
                      </a:solidFill>
                      <a:ln w="9525">
                        <a:noFill/>
                        <a:miter lim="800000"/>
                        <a:headEnd/>
                        <a:tailEnd/>
                      </a:ln>
                    </wps:spPr>
                    <wps:txbx>
                      <w:txbxContent>
                        <w:p w14:paraId="19AB68F6" w14:textId="095DAD07" w:rsidR="00BD432C" w:rsidRPr="00945474" w:rsidRDefault="00BD432C" w:rsidP="00247FFB">
                          <w:pPr>
                            <w:pStyle w:val="Sinespaciado"/>
                            <w:spacing w:line="360" w:lineRule="auto"/>
                            <w:ind w:left="-284"/>
                            <w:jc w:val="right"/>
                            <w:rPr>
                              <w:rFonts w:cs="Calibri"/>
                              <w:bCs/>
                              <w:i/>
                              <w:sz w:val="32"/>
                              <w:szCs w:val="32"/>
                              <w:lang w:val="de-DE"/>
                            </w:rPr>
                          </w:pPr>
                          <w:r w:rsidRPr="00945474">
                            <w:rPr>
                              <w:rStyle w:val="Textoennegrita"/>
                              <w:rFonts w:cs="Calibri"/>
                              <w:i/>
                              <w:sz w:val="32"/>
                              <w:szCs w:val="32"/>
                              <w:lang w:val="de-DE"/>
                            </w:rPr>
                            <w:t>Press</w:t>
                          </w:r>
                          <w:r w:rsidR="00945474" w:rsidRPr="00945474">
                            <w:rPr>
                              <w:rStyle w:val="Textoennegrita"/>
                              <w:rFonts w:cs="Calibri"/>
                              <w:i/>
                              <w:sz w:val="32"/>
                              <w:szCs w:val="32"/>
                              <w:lang w:val="de-DE"/>
                            </w:rPr>
                            <w:t>emitteilung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B743A9" id="_x0000_t202" coordsize="21600,21600" o:spt="202" path="m,l,21600r21600,l21600,xe">
              <v:stroke joinstyle="miter"/>
              <v:path gradientshapeok="t" o:connecttype="rect"/>
            </v:shapetype>
            <v:shape id="Text Box 307" o:spid="_x0000_s1026" type="#_x0000_t202" style="position:absolute;margin-left:276.05pt;margin-top:7.05pt;width:180.45pt;height:3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" stroked="f">
              <v:textbox style="mso-fit-shape-to-text:t">
                <w:txbxContent>
                  <w:p w14:paraId="19AB68F6" w14:textId="095DAD07" w:rsidR="00BD432C" w:rsidRPr="00945474" w:rsidRDefault="00BD432C" w:rsidP="00247FFB">
                    <w:pPr>
                      <w:pStyle w:val="KeinLeerraum"/>
                      <w:spacing w:line="360" w:lineRule="auto"/>
                      <w:ind w:left="-284"/>
                      <w:jc w:val="right"/>
                      <w:rPr>
                        <w:rFonts w:cs="Calibri"/>
                        <w:bCs/>
                        <w:i/>
                        <w:sz w:val="32"/>
                        <w:szCs w:val="32"/>
                        <w:lang w:val="de-DE"/>
                      </w:rPr>
                    </w:pPr>
                    <w:r w:rsidRPr="00945474">
                      <w:rPr>
                        <w:rStyle w:val="Fett"/>
                        <w:rFonts w:cs="Calibri"/>
                        <w:i/>
                        <w:sz w:val="32"/>
                        <w:szCs w:val="32"/>
                        <w:lang w:val="de-DE"/>
                      </w:rPr>
                      <w:t>Press</w:t>
                    </w:r>
                    <w:r w:rsidR="00945474" w:rsidRPr="00945474">
                      <w:rPr>
                        <w:rStyle w:val="Fett"/>
                        <w:rFonts w:cs="Calibri"/>
                        <w:i/>
                        <w:sz w:val="32"/>
                        <w:szCs w:val="32"/>
                        <w:lang w:val="de-DE"/>
                      </w:rPr>
                      <w:t>emitteilung</w:t>
                    </w:r>
                  </w:p>
                </w:txbxContent>
              </v:textbox>
              <w10:wrap anchorx="margin"/>
            </v:shape>
          </w:pict>
        </mc:Fallback>
      </mc:AlternateContent>
    </w:r>
  </w:p>
  <w:p w14:paraId="07EC78DF" w14:textId="77777777" w:rsidR="00BD432C" w:rsidRDefault="00BD432C">
    <w:pPr>
      <w:pStyle w:val="Encabezado"/>
    </w:pPr>
  </w:p>
  <w:p w14:paraId="15E5ABB3" w14:textId="77777777" w:rsidR="00BD432C" w:rsidRDefault="00BD432C">
    <w:pPr>
      <w:pStyle w:val="Encabezado"/>
    </w:pPr>
  </w:p>
  <w:p w14:paraId="26F8BDB5" w14:textId="77777777" w:rsidR="00BD432C" w:rsidRDefault="00BD43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303688B"/>
    <w:multiLevelType w:val="hybridMultilevel"/>
    <w:tmpl w:val="5D307E2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BF51BD"/>
    <w:multiLevelType w:val="hybridMultilevel"/>
    <w:tmpl w:val="FA124A84"/>
    <w:lvl w:ilvl="0" w:tplc="AB6005EE">
      <w:numFmt w:val="bullet"/>
      <w:lvlText w:val="-"/>
      <w:lvlJc w:val="left"/>
      <w:pPr>
        <w:ind w:left="1080" w:hanging="360"/>
      </w:pPr>
      <w:rPr>
        <w:rFonts w:ascii="Verdana" w:eastAsia="Times New Roman" w:hAnsi="Verdan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F8D626C"/>
    <w:multiLevelType w:val="multilevel"/>
    <w:tmpl w:val="2B88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77260B"/>
    <w:multiLevelType w:val="multilevel"/>
    <w:tmpl w:val="56E2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B2AFA"/>
    <w:multiLevelType w:val="multilevel"/>
    <w:tmpl w:val="D28A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08541E"/>
    <w:multiLevelType w:val="multilevel"/>
    <w:tmpl w:val="85B6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347C6E"/>
    <w:multiLevelType w:val="multilevel"/>
    <w:tmpl w:val="9E7E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
  </w:num>
  <w:num w:numId="5">
    <w:abstractNumId w:val="4"/>
  </w:num>
  <w:num w:numId="6">
    <w:abstractNumId w:val="9"/>
  </w:num>
  <w:num w:numId="7">
    <w:abstractNumId w:val="8"/>
  </w:num>
  <w:num w:numId="8">
    <w:abstractNumId w:val="6"/>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6A"/>
    <w:rsid w:val="00000EDC"/>
    <w:rsid w:val="00001ACC"/>
    <w:rsid w:val="00004601"/>
    <w:rsid w:val="00006B6B"/>
    <w:rsid w:val="00006C19"/>
    <w:rsid w:val="00012805"/>
    <w:rsid w:val="00017A08"/>
    <w:rsid w:val="000249EE"/>
    <w:rsid w:val="00025D06"/>
    <w:rsid w:val="00032B3C"/>
    <w:rsid w:val="0003409A"/>
    <w:rsid w:val="0003428B"/>
    <w:rsid w:val="00034558"/>
    <w:rsid w:val="00034E1A"/>
    <w:rsid w:val="00040C3B"/>
    <w:rsid w:val="00041302"/>
    <w:rsid w:val="00043A5B"/>
    <w:rsid w:val="000454A3"/>
    <w:rsid w:val="000473AE"/>
    <w:rsid w:val="00050A13"/>
    <w:rsid w:val="00052661"/>
    <w:rsid w:val="000529E5"/>
    <w:rsid w:val="0005408F"/>
    <w:rsid w:val="00057F43"/>
    <w:rsid w:val="0006075C"/>
    <w:rsid w:val="00062FF0"/>
    <w:rsid w:val="00063703"/>
    <w:rsid w:val="000641FA"/>
    <w:rsid w:val="00066912"/>
    <w:rsid w:val="00066AC0"/>
    <w:rsid w:val="00070B50"/>
    <w:rsid w:val="0007144F"/>
    <w:rsid w:val="0007307B"/>
    <w:rsid w:val="000753DC"/>
    <w:rsid w:val="000825A1"/>
    <w:rsid w:val="000845EB"/>
    <w:rsid w:val="0008494C"/>
    <w:rsid w:val="00086B74"/>
    <w:rsid w:val="00086D82"/>
    <w:rsid w:val="000935CE"/>
    <w:rsid w:val="00093C9E"/>
    <w:rsid w:val="0009522A"/>
    <w:rsid w:val="000A275C"/>
    <w:rsid w:val="000A3BBC"/>
    <w:rsid w:val="000A6478"/>
    <w:rsid w:val="000A79B1"/>
    <w:rsid w:val="000B0C13"/>
    <w:rsid w:val="000B4B0E"/>
    <w:rsid w:val="000B7F88"/>
    <w:rsid w:val="000C2CF1"/>
    <w:rsid w:val="000C4851"/>
    <w:rsid w:val="000C7C2E"/>
    <w:rsid w:val="000D0B4D"/>
    <w:rsid w:val="000D1694"/>
    <w:rsid w:val="000D29DE"/>
    <w:rsid w:val="000D56B0"/>
    <w:rsid w:val="000D6B92"/>
    <w:rsid w:val="000D7191"/>
    <w:rsid w:val="000E2045"/>
    <w:rsid w:val="000E2C8C"/>
    <w:rsid w:val="000F0720"/>
    <w:rsid w:val="000F0EA7"/>
    <w:rsid w:val="000F4A09"/>
    <w:rsid w:val="000F7146"/>
    <w:rsid w:val="00100FDC"/>
    <w:rsid w:val="00102DA5"/>
    <w:rsid w:val="001033C6"/>
    <w:rsid w:val="00103C7C"/>
    <w:rsid w:val="00104694"/>
    <w:rsid w:val="00120A78"/>
    <w:rsid w:val="00122384"/>
    <w:rsid w:val="00123D4B"/>
    <w:rsid w:val="00124884"/>
    <w:rsid w:val="00125503"/>
    <w:rsid w:val="001264CB"/>
    <w:rsid w:val="001344D8"/>
    <w:rsid w:val="0013549E"/>
    <w:rsid w:val="00142E05"/>
    <w:rsid w:val="00146FCA"/>
    <w:rsid w:val="001577E7"/>
    <w:rsid w:val="001625BF"/>
    <w:rsid w:val="00165388"/>
    <w:rsid w:val="001702F8"/>
    <w:rsid w:val="00172FE6"/>
    <w:rsid w:val="00173347"/>
    <w:rsid w:val="00174765"/>
    <w:rsid w:val="001753AF"/>
    <w:rsid w:val="00181773"/>
    <w:rsid w:val="00186651"/>
    <w:rsid w:val="001866AD"/>
    <w:rsid w:val="00187014"/>
    <w:rsid w:val="001878D7"/>
    <w:rsid w:val="0019122D"/>
    <w:rsid w:val="001945F1"/>
    <w:rsid w:val="00197A66"/>
    <w:rsid w:val="001A3956"/>
    <w:rsid w:val="001A441B"/>
    <w:rsid w:val="001A4A8E"/>
    <w:rsid w:val="001A7D65"/>
    <w:rsid w:val="001A7EB9"/>
    <w:rsid w:val="001B3A88"/>
    <w:rsid w:val="001B5500"/>
    <w:rsid w:val="001C009E"/>
    <w:rsid w:val="001C18BA"/>
    <w:rsid w:val="001C1BDA"/>
    <w:rsid w:val="001C5CAC"/>
    <w:rsid w:val="001D396B"/>
    <w:rsid w:val="001D3FB2"/>
    <w:rsid w:val="001D613C"/>
    <w:rsid w:val="001E052A"/>
    <w:rsid w:val="001E5045"/>
    <w:rsid w:val="001F0472"/>
    <w:rsid w:val="001F15E7"/>
    <w:rsid w:val="001F34BE"/>
    <w:rsid w:val="002051F0"/>
    <w:rsid w:val="00205C98"/>
    <w:rsid w:val="00207807"/>
    <w:rsid w:val="002105BF"/>
    <w:rsid w:val="002150BD"/>
    <w:rsid w:val="0021780C"/>
    <w:rsid w:val="002244E3"/>
    <w:rsid w:val="002250FF"/>
    <w:rsid w:val="002260C6"/>
    <w:rsid w:val="0023068A"/>
    <w:rsid w:val="00243E27"/>
    <w:rsid w:val="0024588C"/>
    <w:rsid w:val="00245AE9"/>
    <w:rsid w:val="00247FFB"/>
    <w:rsid w:val="00250630"/>
    <w:rsid w:val="00252969"/>
    <w:rsid w:val="0025445B"/>
    <w:rsid w:val="0025707A"/>
    <w:rsid w:val="002573F1"/>
    <w:rsid w:val="00266753"/>
    <w:rsid w:val="00273CBC"/>
    <w:rsid w:val="00281A4F"/>
    <w:rsid w:val="00285CC5"/>
    <w:rsid w:val="00290DD4"/>
    <w:rsid w:val="0029499C"/>
    <w:rsid w:val="00294F77"/>
    <w:rsid w:val="002A04CE"/>
    <w:rsid w:val="002A461F"/>
    <w:rsid w:val="002A650A"/>
    <w:rsid w:val="002A67B2"/>
    <w:rsid w:val="002A6A4C"/>
    <w:rsid w:val="002A7462"/>
    <w:rsid w:val="002B0827"/>
    <w:rsid w:val="002B2120"/>
    <w:rsid w:val="002B4490"/>
    <w:rsid w:val="002B5158"/>
    <w:rsid w:val="002B777C"/>
    <w:rsid w:val="002C1CE0"/>
    <w:rsid w:val="002C2DA8"/>
    <w:rsid w:val="002C5D64"/>
    <w:rsid w:val="002C629D"/>
    <w:rsid w:val="002D0C67"/>
    <w:rsid w:val="002D53CD"/>
    <w:rsid w:val="002E3BD8"/>
    <w:rsid w:val="002E6351"/>
    <w:rsid w:val="002F14A9"/>
    <w:rsid w:val="002F4475"/>
    <w:rsid w:val="002F536A"/>
    <w:rsid w:val="002F7415"/>
    <w:rsid w:val="0030497D"/>
    <w:rsid w:val="0031043F"/>
    <w:rsid w:val="0031698B"/>
    <w:rsid w:val="00325436"/>
    <w:rsid w:val="00325919"/>
    <w:rsid w:val="00325DC0"/>
    <w:rsid w:val="00331C94"/>
    <w:rsid w:val="00336552"/>
    <w:rsid w:val="003409A7"/>
    <w:rsid w:val="00341110"/>
    <w:rsid w:val="00341C70"/>
    <w:rsid w:val="00341DD1"/>
    <w:rsid w:val="003421CF"/>
    <w:rsid w:val="00345C5E"/>
    <w:rsid w:val="00351330"/>
    <w:rsid w:val="00354EB5"/>
    <w:rsid w:val="003559B0"/>
    <w:rsid w:val="00357634"/>
    <w:rsid w:val="00360A74"/>
    <w:rsid w:val="00360D40"/>
    <w:rsid w:val="0036208F"/>
    <w:rsid w:val="00363F94"/>
    <w:rsid w:val="00365739"/>
    <w:rsid w:val="00367733"/>
    <w:rsid w:val="00372497"/>
    <w:rsid w:val="003730FC"/>
    <w:rsid w:val="003738BE"/>
    <w:rsid w:val="00382E16"/>
    <w:rsid w:val="003847F5"/>
    <w:rsid w:val="00390C6D"/>
    <w:rsid w:val="0039526E"/>
    <w:rsid w:val="003A3BDC"/>
    <w:rsid w:val="003B1348"/>
    <w:rsid w:val="003B1ADE"/>
    <w:rsid w:val="003B2287"/>
    <w:rsid w:val="003B2BD4"/>
    <w:rsid w:val="003B4F12"/>
    <w:rsid w:val="003B4FDC"/>
    <w:rsid w:val="003B54F3"/>
    <w:rsid w:val="003B6924"/>
    <w:rsid w:val="003B7E27"/>
    <w:rsid w:val="003C3558"/>
    <w:rsid w:val="003C464A"/>
    <w:rsid w:val="003C4F85"/>
    <w:rsid w:val="003D16D2"/>
    <w:rsid w:val="003D556B"/>
    <w:rsid w:val="003E0F29"/>
    <w:rsid w:val="003E19F6"/>
    <w:rsid w:val="003E1E9A"/>
    <w:rsid w:val="003E4A45"/>
    <w:rsid w:val="003E4AF0"/>
    <w:rsid w:val="003E4F79"/>
    <w:rsid w:val="003E61D0"/>
    <w:rsid w:val="003F1E48"/>
    <w:rsid w:val="003F40AE"/>
    <w:rsid w:val="003F42CB"/>
    <w:rsid w:val="003F47D1"/>
    <w:rsid w:val="003F7CD1"/>
    <w:rsid w:val="004009E5"/>
    <w:rsid w:val="00401F1F"/>
    <w:rsid w:val="0041234D"/>
    <w:rsid w:val="004139A1"/>
    <w:rsid w:val="00413C78"/>
    <w:rsid w:val="00414881"/>
    <w:rsid w:val="00414F60"/>
    <w:rsid w:val="00422BD7"/>
    <w:rsid w:val="0042358E"/>
    <w:rsid w:val="00424557"/>
    <w:rsid w:val="00426DFF"/>
    <w:rsid w:val="00430E83"/>
    <w:rsid w:val="004317BE"/>
    <w:rsid w:val="0043180D"/>
    <w:rsid w:val="00433315"/>
    <w:rsid w:val="004361A2"/>
    <w:rsid w:val="00436E6E"/>
    <w:rsid w:val="004372AF"/>
    <w:rsid w:val="0043783D"/>
    <w:rsid w:val="00441A06"/>
    <w:rsid w:val="00444112"/>
    <w:rsid w:val="004456F4"/>
    <w:rsid w:val="00447BE3"/>
    <w:rsid w:val="0045048A"/>
    <w:rsid w:val="004509E2"/>
    <w:rsid w:val="004519C2"/>
    <w:rsid w:val="0045466B"/>
    <w:rsid w:val="00461576"/>
    <w:rsid w:val="004637E1"/>
    <w:rsid w:val="004644B9"/>
    <w:rsid w:val="00464DF6"/>
    <w:rsid w:val="00465838"/>
    <w:rsid w:val="004660AF"/>
    <w:rsid w:val="00467426"/>
    <w:rsid w:val="00470897"/>
    <w:rsid w:val="00471BDF"/>
    <w:rsid w:val="004743FD"/>
    <w:rsid w:val="004755CC"/>
    <w:rsid w:val="004860F2"/>
    <w:rsid w:val="00490B91"/>
    <w:rsid w:val="00491925"/>
    <w:rsid w:val="00492428"/>
    <w:rsid w:val="00496390"/>
    <w:rsid w:val="004967BC"/>
    <w:rsid w:val="00497205"/>
    <w:rsid w:val="004A1122"/>
    <w:rsid w:val="004A112B"/>
    <w:rsid w:val="004A1FEE"/>
    <w:rsid w:val="004A4542"/>
    <w:rsid w:val="004A5815"/>
    <w:rsid w:val="004A5D02"/>
    <w:rsid w:val="004B230C"/>
    <w:rsid w:val="004B31B2"/>
    <w:rsid w:val="004B3CF9"/>
    <w:rsid w:val="004B46AE"/>
    <w:rsid w:val="004C7827"/>
    <w:rsid w:val="004C7CC2"/>
    <w:rsid w:val="004C7D01"/>
    <w:rsid w:val="004D4BE7"/>
    <w:rsid w:val="004D6844"/>
    <w:rsid w:val="004D686A"/>
    <w:rsid w:val="004E00E2"/>
    <w:rsid w:val="004E1D5C"/>
    <w:rsid w:val="004E2E39"/>
    <w:rsid w:val="004E38AC"/>
    <w:rsid w:val="004F0D7B"/>
    <w:rsid w:val="004F0DA2"/>
    <w:rsid w:val="004F26BA"/>
    <w:rsid w:val="004F4ACA"/>
    <w:rsid w:val="004F503C"/>
    <w:rsid w:val="004F66BB"/>
    <w:rsid w:val="004F695A"/>
    <w:rsid w:val="004F7CE7"/>
    <w:rsid w:val="0050598F"/>
    <w:rsid w:val="00507854"/>
    <w:rsid w:val="00517916"/>
    <w:rsid w:val="00526095"/>
    <w:rsid w:val="00526F17"/>
    <w:rsid w:val="00532144"/>
    <w:rsid w:val="00543E88"/>
    <w:rsid w:val="00545224"/>
    <w:rsid w:val="00547CAD"/>
    <w:rsid w:val="00551946"/>
    <w:rsid w:val="005530B9"/>
    <w:rsid w:val="00553A0D"/>
    <w:rsid w:val="00560918"/>
    <w:rsid w:val="0056103F"/>
    <w:rsid w:val="00561E08"/>
    <w:rsid w:val="00562923"/>
    <w:rsid w:val="00564CA0"/>
    <w:rsid w:val="005705C0"/>
    <w:rsid w:val="00573B4F"/>
    <w:rsid w:val="00574031"/>
    <w:rsid w:val="00575EA2"/>
    <w:rsid w:val="00575EEB"/>
    <w:rsid w:val="0057700A"/>
    <w:rsid w:val="0058376E"/>
    <w:rsid w:val="00583942"/>
    <w:rsid w:val="00587DF9"/>
    <w:rsid w:val="0059042A"/>
    <w:rsid w:val="00590AF5"/>
    <w:rsid w:val="00591B47"/>
    <w:rsid w:val="005A32E4"/>
    <w:rsid w:val="005A6A4D"/>
    <w:rsid w:val="005B1197"/>
    <w:rsid w:val="005B5E0D"/>
    <w:rsid w:val="005C01FE"/>
    <w:rsid w:val="005C2179"/>
    <w:rsid w:val="005C29C5"/>
    <w:rsid w:val="005C2B90"/>
    <w:rsid w:val="005C3F9C"/>
    <w:rsid w:val="005C7AD9"/>
    <w:rsid w:val="005D3FD1"/>
    <w:rsid w:val="005D4D8E"/>
    <w:rsid w:val="005D5E4B"/>
    <w:rsid w:val="005E328A"/>
    <w:rsid w:val="005E3F09"/>
    <w:rsid w:val="005E6E0A"/>
    <w:rsid w:val="005E7C54"/>
    <w:rsid w:val="005F0AFB"/>
    <w:rsid w:val="005F1CE2"/>
    <w:rsid w:val="005F3B5D"/>
    <w:rsid w:val="005F6CDF"/>
    <w:rsid w:val="005F730E"/>
    <w:rsid w:val="0060111A"/>
    <w:rsid w:val="00601E7E"/>
    <w:rsid w:val="006052B4"/>
    <w:rsid w:val="00605940"/>
    <w:rsid w:val="00607577"/>
    <w:rsid w:val="006145D9"/>
    <w:rsid w:val="00614B02"/>
    <w:rsid w:val="00615B15"/>
    <w:rsid w:val="006170BE"/>
    <w:rsid w:val="00622BFC"/>
    <w:rsid w:val="0062454E"/>
    <w:rsid w:val="00624F10"/>
    <w:rsid w:val="00627CC4"/>
    <w:rsid w:val="00632AD7"/>
    <w:rsid w:val="006337DD"/>
    <w:rsid w:val="00636C3A"/>
    <w:rsid w:val="006478B2"/>
    <w:rsid w:val="00660933"/>
    <w:rsid w:val="00664919"/>
    <w:rsid w:val="00667459"/>
    <w:rsid w:val="00670E4A"/>
    <w:rsid w:val="00671C67"/>
    <w:rsid w:val="00675C76"/>
    <w:rsid w:val="00675F3E"/>
    <w:rsid w:val="006766C4"/>
    <w:rsid w:val="0068088C"/>
    <w:rsid w:val="006829F5"/>
    <w:rsid w:val="00683B3A"/>
    <w:rsid w:val="00684ED6"/>
    <w:rsid w:val="00687A1D"/>
    <w:rsid w:val="0069303D"/>
    <w:rsid w:val="0069321D"/>
    <w:rsid w:val="0069366E"/>
    <w:rsid w:val="00693B2B"/>
    <w:rsid w:val="00694C78"/>
    <w:rsid w:val="00696BEC"/>
    <w:rsid w:val="006A0E56"/>
    <w:rsid w:val="006A2741"/>
    <w:rsid w:val="006A3476"/>
    <w:rsid w:val="006A7AC0"/>
    <w:rsid w:val="006A7FA2"/>
    <w:rsid w:val="006B3AF1"/>
    <w:rsid w:val="006B3BC9"/>
    <w:rsid w:val="006B79A9"/>
    <w:rsid w:val="006C0970"/>
    <w:rsid w:val="006C359E"/>
    <w:rsid w:val="006C73B7"/>
    <w:rsid w:val="006C7B1C"/>
    <w:rsid w:val="006D105F"/>
    <w:rsid w:val="006D255F"/>
    <w:rsid w:val="006D34D0"/>
    <w:rsid w:val="006D6717"/>
    <w:rsid w:val="006D68FF"/>
    <w:rsid w:val="006D7F9E"/>
    <w:rsid w:val="006E1B36"/>
    <w:rsid w:val="006E48C5"/>
    <w:rsid w:val="006F0C7B"/>
    <w:rsid w:val="006F0E70"/>
    <w:rsid w:val="006F11C1"/>
    <w:rsid w:val="006F154C"/>
    <w:rsid w:val="006F15C0"/>
    <w:rsid w:val="006F3B92"/>
    <w:rsid w:val="00703C9A"/>
    <w:rsid w:val="007106CB"/>
    <w:rsid w:val="00712202"/>
    <w:rsid w:val="007124D9"/>
    <w:rsid w:val="00717960"/>
    <w:rsid w:val="00723FAA"/>
    <w:rsid w:val="00725868"/>
    <w:rsid w:val="00737B0D"/>
    <w:rsid w:val="00740527"/>
    <w:rsid w:val="007424AE"/>
    <w:rsid w:val="0074314B"/>
    <w:rsid w:val="007478C5"/>
    <w:rsid w:val="00747D56"/>
    <w:rsid w:val="00751993"/>
    <w:rsid w:val="0075216B"/>
    <w:rsid w:val="00753A52"/>
    <w:rsid w:val="0075700C"/>
    <w:rsid w:val="0076126F"/>
    <w:rsid w:val="00761799"/>
    <w:rsid w:val="00762D73"/>
    <w:rsid w:val="007632E2"/>
    <w:rsid w:val="0076537E"/>
    <w:rsid w:val="00767188"/>
    <w:rsid w:val="007675B1"/>
    <w:rsid w:val="00785629"/>
    <w:rsid w:val="0079144E"/>
    <w:rsid w:val="00793DD3"/>
    <w:rsid w:val="007A7211"/>
    <w:rsid w:val="007B1452"/>
    <w:rsid w:val="007B51EC"/>
    <w:rsid w:val="007B6012"/>
    <w:rsid w:val="007B67EC"/>
    <w:rsid w:val="007B6CD6"/>
    <w:rsid w:val="007C0AB2"/>
    <w:rsid w:val="007C14C3"/>
    <w:rsid w:val="007C2BEA"/>
    <w:rsid w:val="007C51A9"/>
    <w:rsid w:val="007C5C5A"/>
    <w:rsid w:val="007C7B65"/>
    <w:rsid w:val="007E05C8"/>
    <w:rsid w:val="007E34AE"/>
    <w:rsid w:val="007E6E3D"/>
    <w:rsid w:val="007F0C0F"/>
    <w:rsid w:val="007F36A7"/>
    <w:rsid w:val="007F7402"/>
    <w:rsid w:val="00806835"/>
    <w:rsid w:val="0081541D"/>
    <w:rsid w:val="008163C6"/>
    <w:rsid w:val="008165D7"/>
    <w:rsid w:val="0082035D"/>
    <w:rsid w:val="00820481"/>
    <w:rsid w:val="008255AC"/>
    <w:rsid w:val="00826B21"/>
    <w:rsid w:val="00827CDB"/>
    <w:rsid w:val="00830C7B"/>
    <w:rsid w:val="00833A0F"/>
    <w:rsid w:val="00834ADC"/>
    <w:rsid w:val="00835BBA"/>
    <w:rsid w:val="00837DAE"/>
    <w:rsid w:val="00842D0F"/>
    <w:rsid w:val="008430DD"/>
    <w:rsid w:val="00845317"/>
    <w:rsid w:val="00846986"/>
    <w:rsid w:val="00846A8D"/>
    <w:rsid w:val="0085020C"/>
    <w:rsid w:val="00851E9B"/>
    <w:rsid w:val="00855DB5"/>
    <w:rsid w:val="008609F7"/>
    <w:rsid w:val="00860A86"/>
    <w:rsid w:val="00863749"/>
    <w:rsid w:val="00864313"/>
    <w:rsid w:val="008669C9"/>
    <w:rsid w:val="00871B1B"/>
    <w:rsid w:val="00871F0F"/>
    <w:rsid w:val="0088041B"/>
    <w:rsid w:val="00883903"/>
    <w:rsid w:val="00884508"/>
    <w:rsid w:val="00886540"/>
    <w:rsid w:val="00890848"/>
    <w:rsid w:val="00893EB2"/>
    <w:rsid w:val="008943C4"/>
    <w:rsid w:val="0089752A"/>
    <w:rsid w:val="008A20DB"/>
    <w:rsid w:val="008A5522"/>
    <w:rsid w:val="008A5BBA"/>
    <w:rsid w:val="008A67AF"/>
    <w:rsid w:val="008A6D8A"/>
    <w:rsid w:val="008A775F"/>
    <w:rsid w:val="008B273A"/>
    <w:rsid w:val="008B621D"/>
    <w:rsid w:val="008B6F88"/>
    <w:rsid w:val="008C09B9"/>
    <w:rsid w:val="008C0FE3"/>
    <w:rsid w:val="008C2027"/>
    <w:rsid w:val="008C729E"/>
    <w:rsid w:val="008D2751"/>
    <w:rsid w:val="008D526F"/>
    <w:rsid w:val="008D6DBE"/>
    <w:rsid w:val="008E01D1"/>
    <w:rsid w:val="008E0326"/>
    <w:rsid w:val="008E085D"/>
    <w:rsid w:val="008E128D"/>
    <w:rsid w:val="008E5F67"/>
    <w:rsid w:val="009028B6"/>
    <w:rsid w:val="009044DE"/>
    <w:rsid w:val="00906F4E"/>
    <w:rsid w:val="00910570"/>
    <w:rsid w:val="009105D1"/>
    <w:rsid w:val="009121D0"/>
    <w:rsid w:val="00912B22"/>
    <w:rsid w:val="00913E84"/>
    <w:rsid w:val="00915143"/>
    <w:rsid w:val="009219E5"/>
    <w:rsid w:val="00921D64"/>
    <w:rsid w:val="009226DA"/>
    <w:rsid w:val="009227FC"/>
    <w:rsid w:val="009273E6"/>
    <w:rsid w:val="00930EE0"/>
    <w:rsid w:val="00931E2E"/>
    <w:rsid w:val="009349CB"/>
    <w:rsid w:val="00936ABB"/>
    <w:rsid w:val="009411AA"/>
    <w:rsid w:val="00945474"/>
    <w:rsid w:val="00951144"/>
    <w:rsid w:val="0095181C"/>
    <w:rsid w:val="009548E9"/>
    <w:rsid w:val="00961D84"/>
    <w:rsid w:val="00965476"/>
    <w:rsid w:val="009661C0"/>
    <w:rsid w:val="00967B32"/>
    <w:rsid w:val="00970319"/>
    <w:rsid w:val="0097306F"/>
    <w:rsid w:val="0097660C"/>
    <w:rsid w:val="009817D8"/>
    <w:rsid w:val="0098275F"/>
    <w:rsid w:val="0098289D"/>
    <w:rsid w:val="009852F0"/>
    <w:rsid w:val="00986DFC"/>
    <w:rsid w:val="00990624"/>
    <w:rsid w:val="00993EB5"/>
    <w:rsid w:val="00994BDF"/>
    <w:rsid w:val="009968ED"/>
    <w:rsid w:val="009A0A21"/>
    <w:rsid w:val="009A0D44"/>
    <w:rsid w:val="009A382B"/>
    <w:rsid w:val="009B2DDA"/>
    <w:rsid w:val="009B517E"/>
    <w:rsid w:val="009B51D1"/>
    <w:rsid w:val="009C037C"/>
    <w:rsid w:val="009C4346"/>
    <w:rsid w:val="009C6951"/>
    <w:rsid w:val="009D59B9"/>
    <w:rsid w:val="009D65BA"/>
    <w:rsid w:val="009E08DE"/>
    <w:rsid w:val="009E18CF"/>
    <w:rsid w:val="009F1486"/>
    <w:rsid w:val="009F2B31"/>
    <w:rsid w:val="009F2CD7"/>
    <w:rsid w:val="00A02B47"/>
    <w:rsid w:val="00A06ACF"/>
    <w:rsid w:val="00A11BC8"/>
    <w:rsid w:val="00A11E18"/>
    <w:rsid w:val="00A20063"/>
    <w:rsid w:val="00A202F6"/>
    <w:rsid w:val="00A2319A"/>
    <w:rsid w:val="00A256B5"/>
    <w:rsid w:val="00A26D60"/>
    <w:rsid w:val="00A27280"/>
    <w:rsid w:val="00A326C9"/>
    <w:rsid w:val="00A32894"/>
    <w:rsid w:val="00A33A70"/>
    <w:rsid w:val="00A43EF3"/>
    <w:rsid w:val="00A45DDD"/>
    <w:rsid w:val="00A465BE"/>
    <w:rsid w:val="00A50709"/>
    <w:rsid w:val="00A520E3"/>
    <w:rsid w:val="00A532EA"/>
    <w:rsid w:val="00A57026"/>
    <w:rsid w:val="00A573E9"/>
    <w:rsid w:val="00A67F7F"/>
    <w:rsid w:val="00A70F7E"/>
    <w:rsid w:val="00A756FC"/>
    <w:rsid w:val="00A80AD5"/>
    <w:rsid w:val="00A810DA"/>
    <w:rsid w:val="00A82820"/>
    <w:rsid w:val="00A83BE4"/>
    <w:rsid w:val="00A9191A"/>
    <w:rsid w:val="00A92C31"/>
    <w:rsid w:val="00A95AFD"/>
    <w:rsid w:val="00AA029C"/>
    <w:rsid w:val="00AA0AC8"/>
    <w:rsid w:val="00AA10A2"/>
    <w:rsid w:val="00AA13C5"/>
    <w:rsid w:val="00AA1B87"/>
    <w:rsid w:val="00AA43E7"/>
    <w:rsid w:val="00AA4852"/>
    <w:rsid w:val="00AA7CF2"/>
    <w:rsid w:val="00AB0DA7"/>
    <w:rsid w:val="00AB7B0E"/>
    <w:rsid w:val="00AC26BB"/>
    <w:rsid w:val="00AD7565"/>
    <w:rsid w:val="00AD763A"/>
    <w:rsid w:val="00AE1B2C"/>
    <w:rsid w:val="00AE59BE"/>
    <w:rsid w:val="00AE60CE"/>
    <w:rsid w:val="00AF2D97"/>
    <w:rsid w:val="00AF2EA5"/>
    <w:rsid w:val="00AF3D7E"/>
    <w:rsid w:val="00AF55E4"/>
    <w:rsid w:val="00B009B3"/>
    <w:rsid w:val="00B04275"/>
    <w:rsid w:val="00B0541E"/>
    <w:rsid w:val="00B06E41"/>
    <w:rsid w:val="00B15E8A"/>
    <w:rsid w:val="00B201A7"/>
    <w:rsid w:val="00B2490A"/>
    <w:rsid w:val="00B264C4"/>
    <w:rsid w:val="00B274F7"/>
    <w:rsid w:val="00B275BD"/>
    <w:rsid w:val="00B27E2E"/>
    <w:rsid w:val="00B32A1D"/>
    <w:rsid w:val="00B33F62"/>
    <w:rsid w:val="00B36F15"/>
    <w:rsid w:val="00B37AF8"/>
    <w:rsid w:val="00B45A3D"/>
    <w:rsid w:val="00B45E5D"/>
    <w:rsid w:val="00B47838"/>
    <w:rsid w:val="00B52000"/>
    <w:rsid w:val="00B56398"/>
    <w:rsid w:val="00B56763"/>
    <w:rsid w:val="00B6070C"/>
    <w:rsid w:val="00B611A5"/>
    <w:rsid w:val="00B612FB"/>
    <w:rsid w:val="00B74A9B"/>
    <w:rsid w:val="00B74C50"/>
    <w:rsid w:val="00B7511B"/>
    <w:rsid w:val="00B80AF3"/>
    <w:rsid w:val="00B86CE3"/>
    <w:rsid w:val="00B87299"/>
    <w:rsid w:val="00B90FC0"/>
    <w:rsid w:val="00BA1533"/>
    <w:rsid w:val="00BA3EAE"/>
    <w:rsid w:val="00BA5BB3"/>
    <w:rsid w:val="00BA6202"/>
    <w:rsid w:val="00BA75EC"/>
    <w:rsid w:val="00BB0AB1"/>
    <w:rsid w:val="00BB0C3A"/>
    <w:rsid w:val="00BB1BD6"/>
    <w:rsid w:val="00BB446D"/>
    <w:rsid w:val="00BB53C9"/>
    <w:rsid w:val="00BB76A8"/>
    <w:rsid w:val="00BC5278"/>
    <w:rsid w:val="00BC5A71"/>
    <w:rsid w:val="00BD2112"/>
    <w:rsid w:val="00BD25CC"/>
    <w:rsid w:val="00BD432C"/>
    <w:rsid w:val="00BD56F0"/>
    <w:rsid w:val="00BD791F"/>
    <w:rsid w:val="00BE10C1"/>
    <w:rsid w:val="00BE12F7"/>
    <w:rsid w:val="00BE1DAC"/>
    <w:rsid w:val="00BE33CB"/>
    <w:rsid w:val="00BE7815"/>
    <w:rsid w:val="00BF1B24"/>
    <w:rsid w:val="00BF2010"/>
    <w:rsid w:val="00BF5E91"/>
    <w:rsid w:val="00BF7353"/>
    <w:rsid w:val="00C011A9"/>
    <w:rsid w:val="00C14241"/>
    <w:rsid w:val="00C1550F"/>
    <w:rsid w:val="00C1747D"/>
    <w:rsid w:val="00C176AB"/>
    <w:rsid w:val="00C21D7C"/>
    <w:rsid w:val="00C223C8"/>
    <w:rsid w:val="00C24B4A"/>
    <w:rsid w:val="00C25CD6"/>
    <w:rsid w:val="00C25F41"/>
    <w:rsid w:val="00C30BAF"/>
    <w:rsid w:val="00C317A4"/>
    <w:rsid w:val="00C31838"/>
    <w:rsid w:val="00C339F7"/>
    <w:rsid w:val="00C35247"/>
    <w:rsid w:val="00C40003"/>
    <w:rsid w:val="00C42E07"/>
    <w:rsid w:val="00C44189"/>
    <w:rsid w:val="00C462C4"/>
    <w:rsid w:val="00C519AB"/>
    <w:rsid w:val="00C53884"/>
    <w:rsid w:val="00C57A75"/>
    <w:rsid w:val="00C60E63"/>
    <w:rsid w:val="00C6326E"/>
    <w:rsid w:val="00C654F8"/>
    <w:rsid w:val="00C7044F"/>
    <w:rsid w:val="00C740C1"/>
    <w:rsid w:val="00C75541"/>
    <w:rsid w:val="00C7788E"/>
    <w:rsid w:val="00C810B4"/>
    <w:rsid w:val="00C842C5"/>
    <w:rsid w:val="00C918CD"/>
    <w:rsid w:val="00C93989"/>
    <w:rsid w:val="00C939F1"/>
    <w:rsid w:val="00C97C49"/>
    <w:rsid w:val="00C97F32"/>
    <w:rsid w:val="00CA0A91"/>
    <w:rsid w:val="00CA0E2A"/>
    <w:rsid w:val="00CA18AC"/>
    <w:rsid w:val="00CA6CE8"/>
    <w:rsid w:val="00CB09A3"/>
    <w:rsid w:val="00CB1E2E"/>
    <w:rsid w:val="00CB22CC"/>
    <w:rsid w:val="00CB3180"/>
    <w:rsid w:val="00CC1ECC"/>
    <w:rsid w:val="00CC42A3"/>
    <w:rsid w:val="00CC4C5C"/>
    <w:rsid w:val="00CC7691"/>
    <w:rsid w:val="00CD3FB2"/>
    <w:rsid w:val="00CD6083"/>
    <w:rsid w:val="00CD7383"/>
    <w:rsid w:val="00CE1D86"/>
    <w:rsid w:val="00CE6B5B"/>
    <w:rsid w:val="00CF13CE"/>
    <w:rsid w:val="00CF21C3"/>
    <w:rsid w:val="00CF7ADA"/>
    <w:rsid w:val="00D01DD4"/>
    <w:rsid w:val="00D04D08"/>
    <w:rsid w:val="00D05B4B"/>
    <w:rsid w:val="00D15150"/>
    <w:rsid w:val="00D15CBE"/>
    <w:rsid w:val="00D21679"/>
    <w:rsid w:val="00D22555"/>
    <w:rsid w:val="00D26311"/>
    <w:rsid w:val="00D27D09"/>
    <w:rsid w:val="00D337E1"/>
    <w:rsid w:val="00D37620"/>
    <w:rsid w:val="00D408FA"/>
    <w:rsid w:val="00D433B8"/>
    <w:rsid w:val="00D43A23"/>
    <w:rsid w:val="00D53D33"/>
    <w:rsid w:val="00D5570D"/>
    <w:rsid w:val="00D609A8"/>
    <w:rsid w:val="00D60FCC"/>
    <w:rsid w:val="00D63C37"/>
    <w:rsid w:val="00D641D9"/>
    <w:rsid w:val="00D66799"/>
    <w:rsid w:val="00D701D1"/>
    <w:rsid w:val="00D7336B"/>
    <w:rsid w:val="00D75292"/>
    <w:rsid w:val="00D752A6"/>
    <w:rsid w:val="00D778FC"/>
    <w:rsid w:val="00D80F3C"/>
    <w:rsid w:val="00D8395E"/>
    <w:rsid w:val="00D873E1"/>
    <w:rsid w:val="00D90D2C"/>
    <w:rsid w:val="00D92681"/>
    <w:rsid w:val="00D9566D"/>
    <w:rsid w:val="00D956AF"/>
    <w:rsid w:val="00D96B32"/>
    <w:rsid w:val="00DA1B1A"/>
    <w:rsid w:val="00DA2CC7"/>
    <w:rsid w:val="00DA357C"/>
    <w:rsid w:val="00DA613B"/>
    <w:rsid w:val="00DA6567"/>
    <w:rsid w:val="00DB131B"/>
    <w:rsid w:val="00DB6B2D"/>
    <w:rsid w:val="00DB7199"/>
    <w:rsid w:val="00DC5BEA"/>
    <w:rsid w:val="00DD15D2"/>
    <w:rsid w:val="00DD61B1"/>
    <w:rsid w:val="00DE55B1"/>
    <w:rsid w:val="00DE657E"/>
    <w:rsid w:val="00DE760A"/>
    <w:rsid w:val="00DF1787"/>
    <w:rsid w:val="00DF530A"/>
    <w:rsid w:val="00E02BCC"/>
    <w:rsid w:val="00E03A06"/>
    <w:rsid w:val="00E03BBE"/>
    <w:rsid w:val="00E040C9"/>
    <w:rsid w:val="00E0700C"/>
    <w:rsid w:val="00E104B3"/>
    <w:rsid w:val="00E14D76"/>
    <w:rsid w:val="00E1744A"/>
    <w:rsid w:val="00E20A09"/>
    <w:rsid w:val="00E21DD9"/>
    <w:rsid w:val="00E23718"/>
    <w:rsid w:val="00E26619"/>
    <w:rsid w:val="00E269A0"/>
    <w:rsid w:val="00E27B17"/>
    <w:rsid w:val="00E3119F"/>
    <w:rsid w:val="00E3124E"/>
    <w:rsid w:val="00E33893"/>
    <w:rsid w:val="00E34355"/>
    <w:rsid w:val="00E34B75"/>
    <w:rsid w:val="00E35F43"/>
    <w:rsid w:val="00E374E0"/>
    <w:rsid w:val="00E41EBA"/>
    <w:rsid w:val="00E424E4"/>
    <w:rsid w:val="00E43DCA"/>
    <w:rsid w:val="00E45D71"/>
    <w:rsid w:val="00E510A7"/>
    <w:rsid w:val="00E5168B"/>
    <w:rsid w:val="00E54B88"/>
    <w:rsid w:val="00E62A4C"/>
    <w:rsid w:val="00E635F5"/>
    <w:rsid w:val="00E66321"/>
    <w:rsid w:val="00E664A3"/>
    <w:rsid w:val="00E702FE"/>
    <w:rsid w:val="00E73B66"/>
    <w:rsid w:val="00E825C8"/>
    <w:rsid w:val="00E835B5"/>
    <w:rsid w:val="00E83643"/>
    <w:rsid w:val="00EA466F"/>
    <w:rsid w:val="00EA4CA9"/>
    <w:rsid w:val="00EA555B"/>
    <w:rsid w:val="00EA6FE6"/>
    <w:rsid w:val="00EB139B"/>
    <w:rsid w:val="00EB1580"/>
    <w:rsid w:val="00EC5C43"/>
    <w:rsid w:val="00ED5D09"/>
    <w:rsid w:val="00ED5EE0"/>
    <w:rsid w:val="00ED6AB7"/>
    <w:rsid w:val="00EE15ED"/>
    <w:rsid w:val="00EE29F3"/>
    <w:rsid w:val="00EE5ADF"/>
    <w:rsid w:val="00EF0335"/>
    <w:rsid w:val="00EF1A8A"/>
    <w:rsid w:val="00EF4490"/>
    <w:rsid w:val="00F0507A"/>
    <w:rsid w:val="00F062E7"/>
    <w:rsid w:val="00F11717"/>
    <w:rsid w:val="00F12066"/>
    <w:rsid w:val="00F13724"/>
    <w:rsid w:val="00F20A32"/>
    <w:rsid w:val="00F25E88"/>
    <w:rsid w:val="00F35603"/>
    <w:rsid w:val="00F36A09"/>
    <w:rsid w:val="00F40A83"/>
    <w:rsid w:val="00F40FE1"/>
    <w:rsid w:val="00F41827"/>
    <w:rsid w:val="00F42A63"/>
    <w:rsid w:val="00F44625"/>
    <w:rsid w:val="00F46E17"/>
    <w:rsid w:val="00F4759F"/>
    <w:rsid w:val="00F522CE"/>
    <w:rsid w:val="00F579F0"/>
    <w:rsid w:val="00F631A5"/>
    <w:rsid w:val="00F63D94"/>
    <w:rsid w:val="00F64A86"/>
    <w:rsid w:val="00F64C28"/>
    <w:rsid w:val="00F65D98"/>
    <w:rsid w:val="00F73FE4"/>
    <w:rsid w:val="00F825DE"/>
    <w:rsid w:val="00F843C8"/>
    <w:rsid w:val="00F866EC"/>
    <w:rsid w:val="00F96B6F"/>
    <w:rsid w:val="00F96E32"/>
    <w:rsid w:val="00FA1AE2"/>
    <w:rsid w:val="00FA2E5A"/>
    <w:rsid w:val="00FA3136"/>
    <w:rsid w:val="00FA4125"/>
    <w:rsid w:val="00FA4B68"/>
    <w:rsid w:val="00FA6090"/>
    <w:rsid w:val="00FA7E82"/>
    <w:rsid w:val="00FB05CB"/>
    <w:rsid w:val="00FB0933"/>
    <w:rsid w:val="00FB1CD2"/>
    <w:rsid w:val="00FB3EE9"/>
    <w:rsid w:val="00FB623D"/>
    <w:rsid w:val="00FB7B2B"/>
    <w:rsid w:val="00FC1DD0"/>
    <w:rsid w:val="00FC1ED4"/>
    <w:rsid w:val="00FC5DC6"/>
    <w:rsid w:val="00FC667F"/>
    <w:rsid w:val="00FD0C19"/>
    <w:rsid w:val="00FD2CC9"/>
    <w:rsid w:val="00FD3980"/>
    <w:rsid w:val="00FD4CCF"/>
    <w:rsid w:val="00FD7891"/>
    <w:rsid w:val="00FD7F8E"/>
    <w:rsid w:val="00FE02BC"/>
    <w:rsid w:val="00FE1532"/>
    <w:rsid w:val="00FE3C35"/>
    <w:rsid w:val="00FE6935"/>
    <w:rsid w:val="00FF15FC"/>
    <w:rsid w:val="00FF422A"/>
    <w:rsid w:val="00FF520D"/>
    <w:rsid w:val="00FF6CDF"/>
    <w:rsid w:val="44AB49A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D2D5D"/>
  <w15:docId w15:val="{383507A6-7681-47D1-850E-B8285E7B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E18"/>
  </w:style>
  <w:style w:type="paragraph" w:styleId="Ttulo3">
    <w:name w:val="heading 3"/>
    <w:basedOn w:val="Normal"/>
    <w:link w:val="Ttulo3Car"/>
    <w:uiPriority w:val="9"/>
    <w:qFormat/>
    <w:rsid w:val="0046157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next w:val="Normal"/>
    <w:link w:val="Ttulo4Car"/>
    <w:uiPriority w:val="9"/>
    <w:unhideWhenUsed/>
    <w:qFormat/>
    <w:rsid w:val="00FB7B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uiPriority w:val="1"/>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paragraph" w:customStyle="1" w:styleId="NoSpacing1">
    <w:name w:val="No Spacing1"/>
    <w:rsid w:val="008E0326"/>
    <w:pPr>
      <w:widowControl w:val="0"/>
      <w:suppressAutoHyphens/>
    </w:pPr>
    <w:rPr>
      <w:rFonts w:ascii="Calibri" w:eastAsia="SimSun" w:hAnsi="Calibri" w:cs="font389"/>
      <w:kern w:val="2"/>
      <w:lang w:eastAsia="ar-SA"/>
    </w:rPr>
  </w:style>
  <w:style w:type="paragraph" w:customStyle="1" w:styleId="Left">
    <w:name w:val="Left"/>
    <w:rsid w:val="008E0326"/>
    <w:pPr>
      <w:widowControl w:val="0"/>
      <w:suppressAutoHyphens/>
    </w:pPr>
    <w:rPr>
      <w:rFonts w:ascii="Calibri" w:eastAsia="SimSun" w:hAnsi="Calibri" w:cs="font389"/>
      <w:kern w:val="2"/>
      <w:lang w:eastAsia="ar-SA"/>
    </w:rPr>
  </w:style>
  <w:style w:type="paragraph" w:customStyle="1" w:styleId="xmsonormal">
    <w:name w:val="x_msonormal"/>
    <w:basedOn w:val="Normal"/>
    <w:rsid w:val="00B32A1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feature">
    <w:name w:val="feature"/>
    <w:basedOn w:val="Normal"/>
    <w:rsid w:val="00F40FE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461576"/>
    <w:rPr>
      <w:rFonts w:ascii="Times New Roman" w:eastAsia="Times New Roman" w:hAnsi="Times New Roman" w:cs="Times New Roman"/>
      <w:b/>
      <w:bCs/>
      <w:sz w:val="27"/>
      <w:szCs w:val="27"/>
      <w:lang w:val="es-ES" w:eastAsia="es-ES"/>
    </w:rPr>
  </w:style>
  <w:style w:type="character" w:customStyle="1" w:styleId="Ttulo4Car">
    <w:name w:val="Título 4 Car"/>
    <w:basedOn w:val="Fuentedeprrafopredeter"/>
    <w:link w:val="Ttulo4"/>
    <w:uiPriority w:val="9"/>
    <w:rsid w:val="00FB7B2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9758">
      <w:bodyDiv w:val="1"/>
      <w:marLeft w:val="0"/>
      <w:marRight w:val="0"/>
      <w:marTop w:val="0"/>
      <w:marBottom w:val="0"/>
      <w:divBdr>
        <w:top w:val="none" w:sz="0" w:space="0" w:color="auto"/>
        <w:left w:val="none" w:sz="0" w:space="0" w:color="auto"/>
        <w:bottom w:val="none" w:sz="0" w:space="0" w:color="auto"/>
        <w:right w:val="none" w:sz="0" w:space="0" w:color="auto"/>
      </w:divBdr>
    </w:div>
    <w:div w:id="172768279">
      <w:bodyDiv w:val="1"/>
      <w:marLeft w:val="0"/>
      <w:marRight w:val="0"/>
      <w:marTop w:val="0"/>
      <w:marBottom w:val="0"/>
      <w:divBdr>
        <w:top w:val="none" w:sz="0" w:space="0" w:color="auto"/>
        <w:left w:val="none" w:sz="0" w:space="0" w:color="auto"/>
        <w:bottom w:val="none" w:sz="0" w:space="0" w:color="auto"/>
        <w:right w:val="none" w:sz="0" w:space="0" w:color="auto"/>
      </w:divBdr>
    </w:div>
    <w:div w:id="179394061">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841703523">
      <w:bodyDiv w:val="1"/>
      <w:marLeft w:val="0"/>
      <w:marRight w:val="0"/>
      <w:marTop w:val="0"/>
      <w:marBottom w:val="0"/>
      <w:divBdr>
        <w:top w:val="none" w:sz="0" w:space="0" w:color="auto"/>
        <w:left w:val="none" w:sz="0" w:space="0" w:color="auto"/>
        <w:bottom w:val="none" w:sz="0" w:space="0" w:color="auto"/>
        <w:right w:val="none" w:sz="0" w:space="0" w:color="auto"/>
      </w:divBdr>
      <w:divsChild>
        <w:div w:id="1083603297">
          <w:marLeft w:val="-300"/>
          <w:marRight w:val="0"/>
          <w:marTop w:val="0"/>
          <w:marBottom w:val="0"/>
          <w:divBdr>
            <w:top w:val="none" w:sz="0" w:space="0" w:color="auto"/>
            <w:left w:val="none" w:sz="0" w:space="0" w:color="auto"/>
            <w:bottom w:val="none" w:sz="0" w:space="0" w:color="auto"/>
            <w:right w:val="none" w:sz="0" w:space="0" w:color="auto"/>
          </w:divBdr>
        </w:div>
      </w:divsChild>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654071">
      <w:bodyDiv w:val="1"/>
      <w:marLeft w:val="0"/>
      <w:marRight w:val="0"/>
      <w:marTop w:val="0"/>
      <w:marBottom w:val="0"/>
      <w:divBdr>
        <w:top w:val="none" w:sz="0" w:space="0" w:color="auto"/>
        <w:left w:val="none" w:sz="0" w:space="0" w:color="auto"/>
        <w:bottom w:val="none" w:sz="0" w:space="0" w:color="auto"/>
        <w:right w:val="none" w:sz="0" w:space="0" w:color="auto"/>
      </w:divBdr>
    </w:div>
    <w:div w:id="1247182107">
      <w:bodyDiv w:val="1"/>
      <w:marLeft w:val="0"/>
      <w:marRight w:val="0"/>
      <w:marTop w:val="0"/>
      <w:marBottom w:val="0"/>
      <w:divBdr>
        <w:top w:val="none" w:sz="0" w:space="0" w:color="auto"/>
        <w:left w:val="none" w:sz="0" w:space="0" w:color="auto"/>
        <w:bottom w:val="none" w:sz="0" w:space="0" w:color="auto"/>
        <w:right w:val="none" w:sz="0" w:space="0" w:color="auto"/>
      </w:divBdr>
      <w:divsChild>
        <w:div w:id="962880094">
          <w:marLeft w:val="0"/>
          <w:marRight w:val="0"/>
          <w:marTop w:val="0"/>
          <w:marBottom w:val="0"/>
          <w:divBdr>
            <w:top w:val="none" w:sz="0" w:space="0" w:color="auto"/>
            <w:left w:val="none" w:sz="0" w:space="0" w:color="auto"/>
            <w:bottom w:val="none" w:sz="0" w:space="0" w:color="auto"/>
            <w:right w:val="none" w:sz="0" w:space="0" w:color="auto"/>
          </w:divBdr>
        </w:div>
        <w:div w:id="1569615304">
          <w:marLeft w:val="0"/>
          <w:marRight w:val="0"/>
          <w:marTop w:val="0"/>
          <w:marBottom w:val="0"/>
          <w:divBdr>
            <w:top w:val="none" w:sz="0" w:space="0" w:color="auto"/>
            <w:left w:val="none" w:sz="0" w:space="0" w:color="auto"/>
            <w:bottom w:val="none" w:sz="0" w:space="0" w:color="auto"/>
            <w:right w:val="none" w:sz="0" w:space="0" w:color="auto"/>
          </w:divBdr>
          <w:divsChild>
            <w:div w:id="1383944951">
              <w:marLeft w:val="0"/>
              <w:marRight w:val="0"/>
              <w:marTop w:val="0"/>
              <w:marBottom w:val="450"/>
              <w:divBdr>
                <w:top w:val="none" w:sz="0" w:space="0" w:color="auto"/>
                <w:left w:val="none" w:sz="0" w:space="0" w:color="auto"/>
                <w:bottom w:val="none" w:sz="0" w:space="0" w:color="auto"/>
                <w:right w:val="none" w:sz="0" w:space="0" w:color="auto"/>
              </w:divBdr>
              <w:divsChild>
                <w:div w:id="1379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4106">
      <w:bodyDiv w:val="1"/>
      <w:marLeft w:val="0"/>
      <w:marRight w:val="0"/>
      <w:marTop w:val="0"/>
      <w:marBottom w:val="0"/>
      <w:divBdr>
        <w:top w:val="none" w:sz="0" w:space="0" w:color="auto"/>
        <w:left w:val="none" w:sz="0" w:space="0" w:color="auto"/>
        <w:bottom w:val="none" w:sz="0" w:space="0" w:color="auto"/>
        <w:right w:val="none" w:sz="0" w:space="0" w:color="auto"/>
      </w:divBdr>
    </w:div>
    <w:div w:id="1719013586">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4896383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676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hu.mohren@tomr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omra.com/de-de/sorting/recyc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B1437-DBBB-4C8E-8351-86755C58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1088</Words>
  <Characters>5985</Characters>
  <Application>Microsoft Office Word</Application>
  <DocSecurity>0</DocSecurity>
  <Lines>49</Lines>
  <Paragraphs>14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Titech GmbH</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Nuria Marti</cp:lastModifiedBy>
  <cp:revision>18</cp:revision>
  <cp:lastPrinted>2018-09-06T09:35:00Z</cp:lastPrinted>
  <dcterms:created xsi:type="dcterms:W3CDTF">2018-09-14T10:32:00Z</dcterms:created>
  <dcterms:modified xsi:type="dcterms:W3CDTF">2018-09-14T12:02:00Z</dcterms:modified>
</cp:coreProperties>
</file>