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69" w:rsidRDefault="00FA76B6" w:rsidP="00592D57">
      <w:pPr>
        <w:pStyle w:val="feature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CLIENTES DEL SECTOR </w:t>
      </w:r>
      <w:r w:rsidR="00974474">
        <w:rPr>
          <w:rFonts w:asciiTheme="minorHAnsi" w:hAnsiTheme="minorHAnsi" w:cstheme="minorHAnsi"/>
          <w:b/>
          <w:sz w:val="22"/>
          <w:szCs w:val="22"/>
        </w:rPr>
        <w:t>DE LOS FRUTOS SECOS</w:t>
      </w:r>
      <w:r>
        <w:rPr>
          <w:rFonts w:asciiTheme="minorHAnsi" w:hAnsiTheme="minorHAnsi" w:cstheme="minorHAnsi"/>
          <w:b/>
          <w:sz w:val="22"/>
          <w:szCs w:val="22"/>
        </w:rPr>
        <w:t xml:space="preserve"> ADQUIEREN </w:t>
      </w:r>
      <w:r w:rsidR="00A2727C" w:rsidRPr="005A3246">
        <w:rPr>
          <w:rFonts w:asciiTheme="minorHAnsi" w:hAnsiTheme="minorHAnsi" w:cstheme="minorHAnsi"/>
          <w:b/>
          <w:sz w:val="22"/>
          <w:szCs w:val="22"/>
        </w:rPr>
        <w:t>VARIOS</w:t>
      </w:r>
      <w:r w:rsidR="00A2727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CLASIFICADORES </w:t>
      </w:r>
      <w:proofErr w:type="spellStart"/>
      <w:r w:rsidR="005A3246">
        <w:rPr>
          <w:rFonts w:asciiTheme="minorHAnsi" w:hAnsiTheme="minorHAnsi" w:cstheme="minorHAnsi"/>
          <w:b/>
          <w:sz w:val="22"/>
          <w:szCs w:val="22"/>
        </w:rPr>
        <w:t>Nimbus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BSI+ TRAS LA DEMO WEEK DE TOMRA FOOD</w:t>
      </w:r>
    </w:p>
    <w:p w:rsidR="00592D57" w:rsidRPr="00903ABD" w:rsidRDefault="00D25D9B" w:rsidP="00D25D9B">
      <w:pPr>
        <w:pStyle w:val="feature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22"/>
          <w:szCs w:val="22"/>
          <w:lang w:eastAsia="en-US"/>
        </w:rPr>
        <w:t>En estas jornadas l</w:t>
      </w:r>
      <w:r w:rsidR="00974474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os clientes de este </w:t>
      </w:r>
      <w:r w:rsidR="0007432D">
        <w:rPr>
          <w:rFonts w:asciiTheme="minorHAnsi" w:hAnsiTheme="minorHAnsi" w:cstheme="minorHAnsi"/>
          <w:i/>
          <w:sz w:val="22"/>
          <w:szCs w:val="22"/>
          <w:lang w:eastAsia="en-US"/>
        </w:rPr>
        <w:t>sector pudieron comprobar in situ las ventajas de</w:t>
      </w:r>
      <w:r w:rsidR="00CC7FDE">
        <w:rPr>
          <w:rFonts w:asciiTheme="minorHAnsi" w:hAnsiTheme="minorHAnsi" w:cstheme="minorHAnsi"/>
          <w:i/>
          <w:sz w:val="22"/>
          <w:szCs w:val="22"/>
          <w:lang w:eastAsia="en-US"/>
        </w:rPr>
        <w:t>l inn</w:t>
      </w:r>
      <w:r w:rsidR="0007432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ovador </w:t>
      </w:r>
      <w:proofErr w:type="spellStart"/>
      <w:r w:rsidR="005A3246">
        <w:rPr>
          <w:rFonts w:asciiTheme="minorHAnsi" w:hAnsiTheme="minorHAnsi" w:cstheme="minorHAnsi"/>
          <w:i/>
          <w:sz w:val="22"/>
          <w:szCs w:val="22"/>
          <w:lang w:eastAsia="en-US"/>
        </w:rPr>
        <w:t>Nimbus</w:t>
      </w:r>
      <w:proofErr w:type="spellEnd"/>
      <w:r w:rsidR="0007432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BSI+, 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clasificador </w:t>
      </w:r>
      <w:r w:rsidRPr="00D25D9B">
        <w:rPr>
          <w:rFonts w:asciiTheme="minorHAnsi" w:hAnsiTheme="minorHAnsi" w:cstheme="minorHAnsi"/>
          <w:i/>
          <w:sz w:val="22"/>
          <w:szCs w:val="22"/>
          <w:lang w:eastAsia="en-US"/>
        </w:rPr>
        <w:t>de frutos secos</w:t>
      </w:r>
      <w:r w:rsidR="0007432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que incorpora mejoras respecto a su antecesor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</w:p>
    <w:p w:rsidR="009A2204" w:rsidRDefault="009516F7" w:rsidP="00D25D9B">
      <w:pPr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El pasado mes</w:t>
      </w:r>
      <w:r w:rsidR="0007432D">
        <w:rPr>
          <w:rFonts w:eastAsia="Times New Roman" w:cstheme="minorHAnsi"/>
          <w:lang w:val="es-ES"/>
        </w:rPr>
        <w:t xml:space="preserve"> de marzo TOMRA </w:t>
      </w:r>
      <w:r w:rsidR="009A2204">
        <w:rPr>
          <w:rFonts w:eastAsia="Times New Roman" w:cstheme="minorHAnsi"/>
          <w:lang w:val="es-ES"/>
        </w:rPr>
        <w:t xml:space="preserve">llevó a cabo la demostración del </w:t>
      </w:r>
      <w:proofErr w:type="spellStart"/>
      <w:r w:rsidR="005A3246">
        <w:rPr>
          <w:rFonts w:eastAsia="Times New Roman" w:cstheme="minorHAnsi"/>
          <w:lang w:val="es-ES"/>
        </w:rPr>
        <w:t>Nimbus</w:t>
      </w:r>
      <w:proofErr w:type="spellEnd"/>
      <w:r w:rsidR="009A2204">
        <w:rPr>
          <w:rFonts w:eastAsia="Times New Roman" w:cstheme="minorHAnsi"/>
          <w:lang w:val="es-ES"/>
        </w:rPr>
        <w:t xml:space="preserve"> BSI+ en</w:t>
      </w:r>
      <w:r w:rsidR="0007432D">
        <w:rPr>
          <w:rFonts w:eastAsia="Times New Roman" w:cstheme="minorHAnsi"/>
          <w:lang w:val="es-ES"/>
        </w:rPr>
        <w:t xml:space="preserve"> la fábrica de Denia de BORRELL</w:t>
      </w:r>
      <w:r w:rsidR="00CC7FDE" w:rsidRPr="00CC7FDE">
        <w:rPr>
          <w:rFonts w:eastAsia="Times New Roman" w:cstheme="minorHAnsi"/>
          <w:lang w:val="es-ES"/>
        </w:rPr>
        <w:t xml:space="preserve">, </w:t>
      </w:r>
      <w:r w:rsidR="0007432D">
        <w:rPr>
          <w:rFonts w:eastAsia="Times New Roman" w:cstheme="minorHAnsi"/>
          <w:lang w:val="es-ES"/>
        </w:rPr>
        <w:t xml:space="preserve">agente de la marca que </w:t>
      </w:r>
      <w:r w:rsidR="00CC7FDE" w:rsidRPr="00CC7FDE">
        <w:rPr>
          <w:rFonts w:eastAsia="Times New Roman" w:cstheme="minorHAnsi"/>
          <w:lang w:val="es-ES"/>
        </w:rPr>
        <w:t>centra su actividad en el diseño, fabricación y montaje de máquinas e instalaciones completas para el procesado de frutos secos</w:t>
      </w:r>
      <w:r w:rsidR="009A2204">
        <w:rPr>
          <w:rFonts w:eastAsia="Times New Roman" w:cstheme="minorHAnsi"/>
          <w:lang w:val="es-ES"/>
        </w:rPr>
        <w:t>.</w:t>
      </w:r>
    </w:p>
    <w:p w:rsidR="00D25D9B" w:rsidRDefault="00C12500" w:rsidP="00D25D9B">
      <w:pPr>
        <w:jc w:val="both"/>
        <w:rPr>
          <w:rFonts w:eastAsia="Times New Roman" w:cstheme="minorHAnsi"/>
          <w:lang w:val="es-ES"/>
        </w:rPr>
      </w:pPr>
      <w:r w:rsidRPr="00974474">
        <w:rPr>
          <w:rFonts w:eastAsia="Times New Roman" w:cstheme="minorHAnsi"/>
          <w:lang w:val="es-ES"/>
        </w:rPr>
        <w:t xml:space="preserve">Organizada principalmente para profesionales </w:t>
      </w:r>
      <w:r w:rsidR="00974474" w:rsidRPr="00974474">
        <w:rPr>
          <w:rFonts w:eastAsia="Times New Roman" w:cstheme="minorHAnsi"/>
          <w:lang w:val="es-ES"/>
        </w:rPr>
        <w:t>del</w:t>
      </w:r>
      <w:r w:rsidR="00974474">
        <w:rPr>
          <w:rFonts w:eastAsia="Times New Roman" w:cstheme="minorHAnsi"/>
          <w:lang w:val="es-ES"/>
        </w:rPr>
        <w:t xml:space="preserve"> sector de los frutos secos</w:t>
      </w:r>
      <w:r>
        <w:rPr>
          <w:rFonts w:eastAsia="Times New Roman" w:cstheme="minorHAnsi"/>
          <w:lang w:val="es-ES"/>
        </w:rPr>
        <w:t>,</w:t>
      </w:r>
      <w:r w:rsidR="00DD591E">
        <w:rPr>
          <w:rFonts w:eastAsia="Times New Roman" w:cstheme="minorHAnsi"/>
          <w:lang w:val="es-ES"/>
        </w:rPr>
        <w:t xml:space="preserve"> </w:t>
      </w:r>
      <w:r w:rsidR="0007432D">
        <w:rPr>
          <w:rFonts w:eastAsia="Times New Roman" w:cstheme="minorHAnsi"/>
          <w:lang w:val="es-ES"/>
        </w:rPr>
        <w:t xml:space="preserve">acudieron </w:t>
      </w:r>
      <w:r w:rsidR="005A3246">
        <w:rPr>
          <w:rFonts w:eastAsia="Times New Roman" w:cstheme="minorHAnsi"/>
          <w:lang w:val="es-ES"/>
        </w:rPr>
        <w:t>má</w:t>
      </w:r>
      <w:r w:rsidR="00A2727C" w:rsidRPr="005A3246">
        <w:rPr>
          <w:rFonts w:eastAsia="Times New Roman" w:cstheme="minorHAnsi"/>
          <w:lang w:val="es-ES"/>
        </w:rPr>
        <w:t xml:space="preserve">s de 10 clientes de los cuales </w:t>
      </w:r>
      <w:r w:rsidR="005A3246">
        <w:rPr>
          <w:rFonts w:eastAsia="Times New Roman" w:cstheme="minorHAnsi"/>
          <w:lang w:val="es-ES"/>
        </w:rPr>
        <w:t>varios de ellos han adquirido má</w:t>
      </w:r>
      <w:r w:rsidR="00A2727C" w:rsidRPr="005A3246">
        <w:rPr>
          <w:rFonts w:eastAsia="Times New Roman" w:cstheme="minorHAnsi"/>
          <w:lang w:val="es-ES"/>
        </w:rPr>
        <w:t>quinas para la próxima campaña de almendras</w:t>
      </w:r>
      <w:r w:rsidR="00A2727C">
        <w:rPr>
          <w:rFonts w:eastAsia="Times New Roman" w:cstheme="minorHAnsi"/>
          <w:lang w:val="es-ES"/>
        </w:rPr>
        <w:t xml:space="preserve">. </w:t>
      </w:r>
      <w:r w:rsidR="00D25D9B">
        <w:rPr>
          <w:rFonts w:eastAsia="Times New Roman" w:cstheme="minorHAnsi"/>
          <w:lang w:val="es-ES"/>
        </w:rPr>
        <w:t xml:space="preserve">Las pruebas consistieron en el proceso que se sigue habitualmente para la clasificación del producto: </w:t>
      </w:r>
      <w:r w:rsidR="00815B1B">
        <w:rPr>
          <w:rFonts w:eastAsia="Times New Roman" w:cstheme="minorHAnsi"/>
          <w:lang w:val="es-ES"/>
        </w:rPr>
        <w:t xml:space="preserve">se ponen los frutos secos </w:t>
      </w:r>
      <w:r w:rsidR="00D25D9B" w:rsidRPr="00815B1B">
        <w:rPr>
          <w:rFonts w:eastAsia="Times New Roman" w:cstheme="minorHAnsi"/>
          <w:lang w:val="es-ES"/>
        </w:rPr>
        <w:t>en una cinta especia</w:t>
      </w:r>
      <w:r w:rsidR="00815B1B">
        <w:rPr>
          <w:rFonts w:eastAsia="Times New Roman" w:cstheme="minorHAnsi"/>
          <w:lang w:val="es-ES"/>
        </w:rPr>
        <w:t>l que lo</w:t>
      </w:r>
      <w:r w:rsidR="00D25D9B" w:rsidRPr="00815B1B">
        <w:rPr>
          <w:rFonts w:eastAsia="Times New Roman" w:cstheme="minorHAnsi"/>
          <w:lang w:val="es-ES"/>
        </w:rPr>
        <w:t xml:space="preserve">s sube hasta el clasificador, </w:t>
      </w:r>
      <w:r w:rsidR="00BB6CC2" w:rsidRPr="00815B1B">
        <w:rPr>
          <w:rFonts w:eastAsia="Times New Roman" w:cstheme="minorHAnsi"/>
          <w:lang w:val="es-ES"/>
        </w:rPr>
        <w:t>pasan y, después de ser aceptado</w:t>
      </w:r>
      <w:r w:rsidR="00815B1B">
        <w:rPr>
          <w:rFonts w:eastAsia="Times New Roman" w:cstheme="minorHAnsi"/>
          <w:lang w:val="es-ES"/>
        </w:rPr>
        <w:t>s o rechazado</w:t>
      </w:r>
      <w:r w:rsidR="00D25D9B" w:rsidRPr="00815B1B">
        <w:rPr>
          <w:rFonts w:eastAsia="Times New Roman" w:cstheme="minorHAnsi"/>
          <w:lang w:val="es-ES"/>
        </w:rPr>
        <w:t>s, salen por otras cintas para proceder a su análisis.</w:t>
      </w:r>
    </w:p>
    <w:p w:rsidR="0007432D" w:rsidRDefault="0007432D" w:rsidP="00D25D9B">
      <w:pPr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“Los clientes agradecen mucho poder llevar su propio producto, hacer un programa específico para éste, pasarlo, jugar con la máquina introduciendo más o menos contaminantes. Comprobamos satisfechos que</w:t>
      </w:r>
      <w:r w:rsidR="005A3246">
        <w:rPr>
          <w:rFonts w:eastAsia="Times New Roman" w:cstheme="minorHAnsi"/>
          <w:lang w:val="es-ES"/>
        </w:rPr>
        <w:t xml:space="preserve"> </w:t>
      </w:r>
      <w:r>
        <w:rPr>
          <w:rFonts w:eastAsia="Times New Roman" w:cstheme="minorHAnsi"/>
          <w:lang w:val="es-ES"/>
        </w:rPr>
        <w:t>conseguimos grandes resultados con los niveles de contaminantes que los asistentes</w:t>
      </w:r>
      <w:r w:rsidR="00DD591E">
        <w:rPr>
          <w:rFonts w:eastAsia="Times New Roman" w:cstheme="minorHAnsi"/>
          <w:lang w:val="es-ES"/>
        </w:rPr>
        <w:t xml:space="preserve"> quiera</w:t>
      </w:r>
      <w:r>
        <w:rPr>
          <w:rFonts w:eastAsia="Times New Roman" w:cstheme="minorHAnsi"/>
          <w:lang w:val="es-ES"/>
        </w:rPr>
        <w:t xml:space="preserve">n testear”, explica Alejandro Palacios, </w:t>
      </w:r>
      <w:r w:rsidRPr="0007432D">
        <w:rPr>
          <w:rFonts w:eastAsia="Times New Roman" w:cstheme="minorHAnsi"/>
          <w:lang w:val="es-ES"/>
        </w:rPr>
        <w:t xml:space="preserve">Director de ventas de TOMRA Sorting </w:t>
      </w:r>
      <w:proofErr w:type="spellStart"/>
      <w:r w:rsidRPr="0007432D">
        <w:rPr>
          <w:rFonts w:eastAsia="Times New Roman" w:cstheme="minorHAnsi"/>
          <w:lang w:val="es-ES"/>
        </w:rPr>
        <w:t>Food</w:t>
      </w:r>
      <w:proofErr w:type="spellEnd"/>
      <w:r w:rsidRPr="0007432D">
        <w:rPr>
          <w:rFonts w:eastAsia="Times New Roman" w:cstheme="minorHAnsi"/>
          <w:lang w:val="es-ES"/>
        </w:rPr>
        <w:t xml:space="preserve"> para España y Portugal</w:t>
      </w:r>
      <w:r>
        <w:rPr>
          <w:rFonts w:eastAsia="Times New Roman" w:cstheme="minorHAnsi"/>
          <w:lang w:val="es-ES"/>
        </w:rPr>
        <w:t xml:space="preserve">. </w:t>
      </w:r>
    </w:p>
    <w:p w:rsidR="00C04793" w:rsidRPr="00C04793" w:rsidRDefault="005A3246" w:rsidP="00D25D9B">
      <w:pPr>
        <w:jc w:val="both"/>
        <w:rPr>
          <w:rFonts w:eastAsia="Times New Roman" w:cstheme="minorHAnsi"/>
          <w:b/>
          <w:lang w:val="es-ES"/>
        </w:rPr>
      </w:pPr>
      <w:proofErr w:type="spellStart"/>
      <w:r>
        <w:rPr>
          <w:rFonts w:eastAsia="Times New Roman" w:cstheme="minorHAnsi"/>
          <w:b/>
          <w:lang w:val="es-ES"/>
        </w:rPr>
        <w:t>Nimbus</w:t>
      </w:r>
      <w:proofErr w:type="spellEnd"/>
      <w:r w:rsidR="00C04793" w:rsidRPr="00C04793">
        <w:rPr>
          <w:rFonts w:eastAsia="Times New Roman" w:cstheme="minorHAnsi"/>
          <w:b/>
          <w:lang w:val="es-ES"/>
        </w:rPr>
        <w:t xml:space="preserve"> BSI+, tecnología precisa</w:t>
      </w:r>
    </w:p>
    <w:p w:rsidR="00CC7FDE" w:rsidRDefault="002916B2" w:rsidP="00D25D9B">
      <w:pPr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El</w:t>
      </w:r>
      <w:r w:rsidR="00D5781C">
        <w:rPr>
          <w:rFonts w:eastAsia="Times New Roman" w:cstheme="minorHAnsi"/>
          <w:lang w:val="es-ES"/>
        </w:rPr>
        <w:t xml:space="preserve"> </w:t>
      </w:r>
      <w:proofErr w:type="spellStart"/>
      <w:r w:rsidR="005A3246">
        <w:rPr>
          <w:rFonts w:eastAsia="Times New Roman" w:cstheme="minorHAnsi"/>
          <w:lang w:val="es-ES"/>
        </w:rPr>
        <w:t>Nimbus</w:t>
      </w:r>
      <w:proofErr w:type="spellEnd"/>
      <w:r w:rsidR="00D5781C">
        <w:rPr>
          <w:rFonts w:eastAsia="Times New Roman" w:cstheme="minorHAnsi"/>
          <w:lang w:val="es-ES"/>
        </w:rPr>
        <w:t xml:space="preserve"> BSI+ </w:t>
      </w:r>
      <w:r w:rsidR="00C12500">
        <w:rPr>
          <w:rFonts w:eastAsia="Times New Roman" w:cstheme="minorHAnsi"/>
          <w:lang w:val="es-ES"/>
        </w:rPr>
        <w:t>responde a la necesidad de los clientes de detectar contaminantes gracias a</w:t>
      </w:r>
      <w:r w:rsidR="00C12500">
        <w:rPr>
          <w:rFonts w:cstheme="minorHAnsi"/>
          <w:lang w:val="es-ES" w:eastAsia="en-US"/>
        </w:rPr>
        <w:t xml:space="preserve">l módulo BSI +, que </w:t>
      </w:r>
      <w:r w:rsidR="00C12500" w:rsidRPr="00CC7FDE">
        <w:rPr>
          <w:rFonts w:cstheme="minorHAnsi"/>
          <w:lang w:val="es-ES" w:eastAsia="en-US"/>
        </w:rPr>
        <w:t xml:space="preserve">identifica los defectos visibles e invisibles para el ojo humano utilizando un </w:t>
      </w:r>
      <w:r w:rsidR="00C12500">
        <w:rPr>
          <w:rFonts w:cstheme="minorHAnsi"/>
          <w:lang w:val="es-ES" w:eastAsia="en-US"/>
        </w:rPr>
        <w:t>espectro cercano al infrarrojo. Este</w:t>
      </w:r>
      <w:r w:rsidR="00D5781C">
        <w:rPr>
          <w:rFonts w:eastAsia="Times New Roman" w:cstheme="minorHAnsi"/>
          <w:lang w:val="es-ES"/>
        </w:rPr>
        <w:t xml:space="preserve"> clasifi</w:t>
      </w:r>
      <w:r w:rsidR="00C12500">
        <w:rPr>
          <w:rFonts w:eastAsia="Times New Roman" w:cstheme="minorHAnsi"/>
          <w:lang w:val="es-ES"/>
        </w:rPr>
        <w:t>cador es</w:t>
      </w:r>
      <w:r w:rsidR="00D5781C">
        <w:rPr>
          <w:rFonts w:eastAsia="Times New Roman" w:cstheme="minorHAnsi"/>
          <w:lang w:val="es-ES"/>
        </w:rPr>
        <w:t xml:space="preserve"> capaz de detectar no solo cáscaras, cascajos y pieles, sino que también logra identificar un amplio rango de elementos extraños como plásticos, metales, cartones, maderas, </w:t>
      </w:r>
      <w:r w:rsidR="00C12500">
        <w:rPr>
          <w:rFonts w:eastAsia="Times New Roman" w:cstheme="minorHAnsi"/>
          <w:lang w:val="es-ES"/>
        </w:rPr>
        <w:t xml:space="preserve">o </w:t>
      </w:r>
      <w:r w:rsidR="00D5781C">
        <w:rPr>
          <w:rFonts w:eastAsia="Times New Roman" w:cstheme="minorHAnsi"/>
          <w:lang w:val="es-ES"/>
        </w:rPr>
        <w:t xml:space="preserve">piedras, </w:t>
      </w:r>
      <w:r w:rsidR="00C12500">
        <w:rPr>
          <w:rFonts w:eastAsia="Times New Roman" w:cstheme="minorHAnsi"/>
          <w:lang w:val="es-ES"/>
        </w:rPr>
        <w:t xml:space="preserve">entre otros. </w:t>
      </w:r>
    </w:p>
    <w:p w:rsidR="00C12500" w:rsidRDefault="00C12500" w:rsidP="00D25D9B">
      <w:pPr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“Con esta tecnología ahora somos capaces no solo de ver defectos por estructura con el espectro infrarrojo, sino también defectos de color. Su campo de visión es amplísimo y logra detectar prácticamente todos los c</w:t>
      </w:r>
      <w:r w:rsidR="00974474">
        <w:rPr>
          <w:rFonts w:eastAsia="Times New Roman" w:cstheme="minorHAnsi"/>
          <w:lang w:val="es-ES"/>
        </w:rPr>
        <w:t>ontaminantes que aparecen en los frutos secos</w:t>
      </w:r>
      <w:r>
        <w:rPr>
          <w:rFonts w:eastAsia="Times New Roman" w:cstheme="minorHAnsi"/>
          <w:lang w:val="es-ES"/>
        </w:rPr>
        <w:t xml:space="preserve">”, asegura Alejandro Palacios. </w:t>
      </w:r>
    </w:p>
    <w:p w:rsidR="009516F7" w:rsidRDefault="00DD591E" w:rsidP="00D25D9B">
      <w:pPr>
        <w:jc w:val="both"/>
        <w:rPr>
          <w:rFonts w:cstheme="minorHAnsi"/>
          <w:lang w:val="es-ES" w:eastAsia="en-US"/>
        </w:rPr>
      </w:pPr>
      <w:r>
        <w:rPr>
          <w:rFonts w:cstheme="minorHAnsi"/>
          <w:lang w:val="es-ES" w:eastAsia="en-US"/>
        </w:rPr>
        <w:t xml:space="preserve">El </w:t>
      </w:r>
      <w:proofErr w:type="spellStart"/>
      <w:r w:rsidR="005A3246">
        <w:rPr>
          <w:rFonts w:cstheme="minorHAnsi"/>
          <w:lang w:val="es-ES" w:eastAsia="en-US"/>
        </w:rPr>
        <w:t>Nimbus</w:t>
      </w:r>
      <w:proofErr w:type="spellEnd"/>
      <w:r>
        <w:rPr>
          <w:rFonts w:cstheme="minorHAnsi"/>
          <w:lang w:val="es-ES" w:eastAsia="en-US"/>
        </w:rPr>
        <w:t xml:space="preserve"> BSI+ incluye</w:t>
      </w:r>
      <w:r w:rsidR="00C04793" w:rsidRPr="00CC7FDE">
        <w:rPr>
          <w:rFonts w:cstheme="minorHAnsi"/>
          <w:lang w:val="es-ES" w:eastAsia="en-US"/>
        </w:rPr>
        <w:t xml:space="preserve"> un software más fácil de usar, tecnología mejorada de identificación de huella biométrica (</w:t>
      </w:r>
      <w:proofErr w:type="spellStart"/>
      <w:r w:rsidR="00C04793" w:rsidRPr="00DD591E">
        <w:rPr>
          <w:rFonts w:cstheme="minorHAnsi"/>
          <w:i/>
          <w:lang w:val="es-ES" w:eastAsia="en-US"/>
        </w:rPr>
        <w:t>Biometric</w:t>
      </w:r>
      <w:proofErr w:type="spellEnd"/>
      <w:r w:rsidR="00C04793" w:rsidRPr="00DD591E">
        <w:rPr>
          <w:rFonts w:cstheme="minorHAnsi"/>
          <w:i/>
          <w:lang w:val="es-ES" w:eastAsia="en-US"/>
        </w:rPr>
        <w:t xml:space="preserve"> </w:t>
      </w:r>
      <w:proofErr w:type="spellStart"/>
      <w:r w:rsidR="00C04793" w:rsidRPr="00DD591E">
        <w:rPr>
          <w:rFonts w:cstheme="minorHAnsi"/>
          <w:i/>
          <w:lang w:val="es-ES" w:eastAsia="en-US"/>
        </w:rPr>
        <w:t>Signature</w:t>
      </w:r>
      <w:proofErr w:type="spellEnd"/>
      <w:r w:rsidR="00C04793" w:rsidRPr="00DD591E">
        <w:rPr>
          <w:rFonts w:cstheme="minorHAnsi"/>
          <w:i/>
          <w:lang w:val="es-ES" w:eastAsia="en-US"/>
        </w:rPr>
        <w:t xml:space="preserve"> </w:t>
      </w:r>
      <w:proofErr w:type="spellStart"/>
      <w:r w:rsidR="00C04793" w:rsidRPr="00DD591E">
        <w:rPr>
          <w:rFonts w:cstheme="minorHAnsi"/>
          <w:i/>
          <w:lang w:val="es-ES" w:eastAsia="en-US"/>
        </w:rPr>
        <w:t>Identification</w:t>
      </w:r>
      <w:proofErr w:type="spellEnd"/>
      <w:r w:rsidR="00C04793" w:rsidRPr="00CC7FDE">
        <w:rPr>
          <w:rFonts w:cstheme="minorHAnsi"/>
          <w:lang w:val="es-ES" w:eastAsia="en-US"/>
        </w:rPr>
        <w:t>, BSI</w:t>
      </w:r>
      <w:r w:rsidR="00C04793" w:rsidRPr="00D94600">
        <w:rPr>
          <w:rFonts w:cstheme="minorHAnsi"/>
          <w:lang w:val="es-ES" w:eastAsia="en-US"/>
        </w:rPr>
        <w:t>+</w:t>
      </w:r>
      <w:r w:rsidR="00C04793" w:rsidRPr="00CC7FDE">
        <w:rPr>
          <w:rFonts w:cstheme="minorHAnsi"/>
          <w:lang w:val="es-ES" w:eastAsia="en-US"/>
        </w:rPr>
        <w:t xml:space="preserve">), </w:t>
      </w:r>
      <w:r>
        <w:rPr>
          <w:rFonts w:cstheme="minorHAnsi"/>
          <w:lang w:val="es-ES" w:eastAsia="en-US"/>
        </w:rPr>
        <w:t xml:space="preserve">un </w:t>
      </w:r>
      <w:r w:rsidR="00C04793" w:rsidRPr="00CC7FDE">
        <w:rPr>
          <w:rFonts w:cstheme="minorHAnsi"/>
          <w:lang w:val="es-ES" w:eastAsia="en-US"/>
        </w:rPr>
        <w:t>eyector más preciso y salidas de aceptación y rechazo más higiénicas. Al mismo ti</w:t>
      </w:r>
      <w:r>
        <w:rPr>
          <w:rFonts w:cstheme="minorHAnsi"/>
          <w:lang w:val="es-ES" w:eastAsia="en-US"/>
        </w:rPr>
        <w:t>empo, mejora</w:t>
      </w:r>
      <w:r w:rsidR="00C04793" w:rsidRPr="00CC7FDE">
        <w:rPr>
          <w:rFonts w:cstheme="minorHAnsi"/>
          <w:lang w:val="es-ES" w:eastAsia="en-US"/>
        </w:rPr>
        <w:t xml:space="preserve"> aún más la experiencia del usuario para configurar la huella biométrica de un producto, haciendo que la tecnología BSI sea más fácil de usar para los operadores y requiera menos capacitación e inversión de recursos.</w:t>
      </w:r>
    </w:p>
    <w:p w:rsidR="009516F7" w:rsidRDefault="00C04793" w:rsidP="00D25D9B">
      <w:pPr>
        <w:jc w:val="both"/>
        <w:rPr>
          <w:rFonts w:cstheme="minorHAnsi"/>
          <w:lang w:val="es-ES" w:eastAsia="en-US"/>
        </w:rPr>
      </w:pPr>
      <w:r w:rsidRPr="00CC7FDE">
        <w:rPr>
          <w:rFonts w:cstheme="minorHAnsi"/>
          <w:lang w:val="es-ES" w:eastAsia="en-US"/>
        </w:rPr>
        <w:t>El diseño del chasis también se ha mejorado, lo que significa que los clientes pueden garantizar una mejor higiene y limpieza. Esto puede proporcionar tranquilidad a los clientes durante las auditorías y mantener el tiempo de actividad de la máquina el máximo posible.</w:t>
      </w:r>
    </w:p>
    <w:p w:rsidR="009516F7" w:rsidRDefault="00DD591E" w:rsidP="00D25D9B">
      <w:pPr>
        <w:jc w:val="both"/>
        <w:rPr>
          <w:rFonts w:cstheme="minorHAnsi"/>
          <w:lang w:val="es-ES" w:eastAsia="en-US"/>
        </w:rPr>
      </w:pPr>
      <w:r>
        <w:rPr>
          <w:rFonts w:eastAsia="Times New Roman" w:cstheme="minorHAnsi"/>
          <w:lang w:val="es-ES"/>
        </w:rPr>
        <w:lastRenderedPageBreak/>
        <w:t>Debido a estas mejoras</w:t>
      </w:r>
      <w:r w:rsidR="00D25948">
        <w:rPr>
          <w:rFonts w:eastAsia="Times New Roman" w:cstheme="minorHAnsi"/>
          <w:lang w:val="es-ES"/>
        </w:rPr>
        <w:t xml:space="preserve">, el nivel de falso rechazo de la </w:t>
      </w:r>
      <w:proofErr w:type="spellStart"/>
      <w:r w:rsidR="005A3246">
        <w:rPr>
          <w:rFonts w:eastAsia="Times New Roman" w:cstheme="minorHAnsi"/>
          <w:lang w:val="es-ES"/>
        </w:rPr>
        <w:t>Nimbus</w:t>
      </w:r>
      <w:proofErr w:type="spellEnd"/>
      <w:r w:rsidR="00D25948">
        <w:rPr>
          <w:rFonts w:eastAsia="Times New Roman" w:cstheme="minorHAnsi"/>
          <w:lang w:val="es-ES"/>
        </w:rPr>
        <w:t xml:space="preserve"> BSI+ es extremadamente bajo</w:t>
      </w:r>
      <w:r>
        <w:rPr>
          <w:rFonts w:eastAsia="Times New Roman" w:cstheme="minorHAnsi"/>
          <w:lang w:val="es-ES"/>
        </w:rPr>
        <w:t>, ya que e</w:t>
      </w:r>
      <w:r w:rsidRPr="00CC7FDE">
        <w:rPr>
          <w:rFonts w:cstheme="minorHAnsi"/>
          <w:lang w:val="es-ES" w:eastAsia="en-US"/>
        </w:rPr>
        <w:t xml:space="preserve">l tamaño del eyector se ha reducido en un 25 por ciento, lo que hace que el proceso de rechazo sea más preciso, reduciendo los falsos rechazos y dando como </w:t>
      </w:r>
      <w:r w:rsidR="009516F7">
        <w:rPr>
          <w:rFonts w:cstheme="minorHAnsi"/>
          <w:lang w:val="es-ES" w:eastAsia="en-US"/>
        </w:rPr>
        <w:t>resultado un mayor rendimiento.</w:t>
      </w:r>
    </w:p>
    <w:p w:rsidR="00BB6CC2" w:rsidRDefault="00BB6CC2" w:rsidP="00BB6CC2">
      <w:pPr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Las demostraciones se h</w:t>
      </w:r>
      <w:r w:rsidR="00974474">
        <w:rPr>
          <w:rFonts w:eastAsia="Times New Roman" w:cstheme="minorHAnsi"/>
          <w:lang w:val="es-ES"/>
        </w:rPr>
        <w:t xml:space="preserve">icieron </w:t>
      </w:r>
      <w:r w:rsidR="00815B1B">
        <w:rPr>
          <w:rFonts w:eastAsia="Times New Roman" w:cstheme="minorHAnsi"/>
          <w:lang w:val="es-ES"/>
        </w:rPr>
        <w:t xml:space="preserve">con diferentes tipos de frutos secos, confirmando la gran </w:t>
      </w:r>
      <w:r>
        <w:rPr>
          <w:rFonts w:eastAsia="Times New Roman" w:cstheme="minorHAnsi"/>
          <w:lang w:val="es-ES"/>
        </w:rPr>
        <w:t xml:space="preserve">versatilidad </w:t>
      </w:r>
      <w:r w:rsidR="00815B1B">
        <w:rPr>
          <w:rFonts w:eastAsia="Times New Roman" w:cstheme="minorHAnsi"/>
          <w:lang w:val="es-ES"/>
        </w:rPr>
        <w:t xml:space="preserve">del equipo </w:t>
      </w:r>
      <w:r>
        <w:rPr>
          <w:rFonts w:eastAsia="Times New Roman" w:cstheme="minorHAnsi"/>
          <w:lang w:val="es-ES"/>
        </w:rPr>
        <w:t xml:space="preserve">como otra gran ventaja. Gracias </w:t>
      </w:r>
      <w:r w:rsidRPr="00CC7FDE">
        <w:rPr>
          <w:rFonts w:cstheme="minorHAnsi"/>
          <w:lang w:val="es-ES" w:eastAsia="en-US"/>
        </w:rPr>
        <w:t>a</w:t>
      </w:r>
      <w:r>
        <w:rPr>
          <w:rFonts w:cstheme="minorHAnsi"/>
          <w:lang w:val="es-ES" w:eastAsia="en-US"/>
        </w:rPr>
        <w:t xml:space="preserve"> la</w:t>
      </w:r>
      <w:r w:rsidRPr="00CC7FDE">
        <w:rPr>
          <w:rFonts w:cstheme="minorHAnsi"/>
          <w:lang w:val="es-ES" w:eastAsia="en-US"/>
        </w:rPr>
        <w:t xml:space="preserve"> interfaz intuitiva, actualizada y fácil de usar, </w:t>
      </w:r>
      <w:r>
        <w:rPr>
          <w:rFonts w:cstheme="minorHAnsi"/>
          <w:lang w:val="es-ES" w:eastAsia="en-US"/>
        </w:rPr>
        <w:t>tiene</w:t>
      </w:r>
      <w:r w:rsidRPr="00CC7FDE">
        <w:rPr>
          <w:rFonts w:cstheme="minorHAnsi"/>
          <w:lang w:val="es-ES" w:eastAsia="en-US"/>
        </w:rPr>
        <w:t xml:space="preserve"> más opciones de entrada y flexibilidad, lo que permite asignar criterios de manera rápida y fácil para cumplir con sus propios requisitos.</w:t>
      </w:r>
      <w:r>
        <w:rPr>
          <w:rFonts w:cstheme="minorHAnsi"/>
          <w:lang w:val="es-ES" w:eastAsia="en-US"/>
        </w:rPr>
        <w:t xml:space="preserve"> </w:t>
      </w:r>
      <w:r>
        <w:rPr>
          <w:rFonts w:eastAsia="Times New Roman" w:cstheme="minorHAnsi"/>
          <w:lang w:val="es-ES"/>
        </w:rPr>
        <w:t xml:space="preserve">Es decir, el cliente podrá hacer sus propios programas si incorpora variedades nuevas. </w:t>
      </w:r>
    </w:p>
    <w:p w:rsidR="00BB6CC2" w:rsidRDefault="00BB6CC2" w:rsidP="00D25D9B">
      <w:pPr>
        <w:jc w:val="both"/>
        <w:rPr>
          <w:rFonts w:eastAsia="Times New Roman" w:cstheme="minorHAnsi"/>
          <w:lang w:val="es-ES"/>
        </w:rPr>
      </w:pPr>
    </w:p>
    <w:p w:rsidR="00CC7FDE" w:rsidRPr="00C12500" w:rsidRDefault="00C12500" w:rsidP="00D25D9B">
      <w:pPr>
        <w:jc w:val="both"/>
        <w:rPr>
          <w:rFonts w:eastAsia="Times New Roman" w:cstheme="minorHAnsi"/>
          <w:b/>
          <w:lang w:val="es-ES"/>
        </w:rPr>
      </w:pPr>
      <w:r w:rsidRPr="00C12500">
        <w:rPr>
          <w:rFonts w:eastAsia="Times New Roman" w:cstheme="minorHAnsi"/>
          <w:b/>
          <w:lang w:val="es-ES"/>
        </w:rPr>
        <w:t>Clientes satisfechos</w:t>
      </w:r>
    </w:p>
    <w:p w:rsidR="00D25948" w:rsidRDefault="00D25948" w:rsidP="00D25D9B">
      <w:pPr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 xml:space="preserve">“Tras la Demo </w:t>
      </w:r>
      <w:proofErr w:type="spellStart"/>
      <w:r>
        <w:rPr>
          <w:rFonts w:eastAsia="Times New Roman" w:cstheme="minorHAnsi"/>
          <w:lang w:val="es-ES"/>
        </w:rPr>
        <w:t>Week</w:t>
      </w:r>
      <w:proofErr w:type="spellEnd"/>
      <w:r>
        <w:rPr>
          <w:rFonts w:eastAsia="Times New Roman" w:cstheme="minorHAnsi"/>
          <w:lang w:val="es-ES"/>
        </w:rPr>
        <w:t>, los clientes sal</w:t>
      </w:r>
      <w:r w:rsidR="00C04793">
        <w:rPr>
          <w:rFonts w:eastAsia="Times New Roman" w:cstheme="minorHAnsi"/>
          <w:lang w:val="es-ES"/>
        </w:rPr>
        <w:t xml:space="preserve">ieron muy contentos en general y nos felicitaron por el trabajo que estamos haciendo. </w:t>
      </w:r>
      <w:r>
        <w:rPr>
          <w:rFonts w:eastAsia="Times New Roman" w:cstheme="minorHAnsi"/>
          <w:lang w:val="es-ES"/>
        </w:rPr>
        <w:t>Su p</w:t>
      </w:r>
      <w:r w:rsidR="00CC7FDE">
        <w:rPr>
          <w:rFonts w:eastAsia="Times New Roman" w:cstheme="minorHAnsi"/>
          <w:lang w:val="es-ES"/>
        </w:rPr>
        <w:t xml:space="preserve">ercepción es que </w:t>
      </w:r>
      <w:r>
        <w:rPr>
          <w:rFonts w:eastAsia="Times New Roman" w:cstheme="minorHAnsi"/>
          <w:lang w:val="es-ES"/>
        </w:rPr>
        <w:t xml:space="preserve">la </w:t>
      </w:r>
      <w:proofErr w:type="spellStart"/>
      <w:r w:rsidR="005A3246">
        <w:rPr>
          <w:rFonts w:eastAsia="Times New Roman" w:cstheme="minorHAnsi"/>
          <w:lang w:val="es-ES"/>
        </w:rPr>
        <w:t>Nimbus</w:t>
      </w:r>
      <w:proofErr w:type="spellEnd"/>
      <w:r>
        <w:rPr>
          <w:rFonts w:eastAsia="Times New Roman" w:cstheme="minorHAnsi"/>
          <w:lang w:val="es-ES"/>
        </w:rPr>
        <w:t xml:space="preserve"> BSI+ es</w:t>
      </w:r>
      <w:r w:rsidR="00CC7FDE">
        <w:rPr>
          <w:rFonts w:eastAsia="Times New Roman" w:cstheme="minorHAnsi"/>
          <w:lang w:val="es-ES"/>
        </w:rPr>
        <w:t xml:space="preserve"> la que</w:t>
      </w:r>
      <w:r>
        <w:rPr>
          <w:rFonts w:eastAsia="Times New Roman" w:cstheme="minorHAnsi"/>
          <w:lang w:val="es-ES"/>
        </w:rPr>
        <w:t xml:space="preserve"> ofrece la mejor tecnología, el</w:t>
      </w:r>
      <w:r w:rsidR="00CC7FDE">
        <w:rPr>
          <w:rFonts w:eastAsia="Times New Roman" w:cstheme="minorHAnsi"/>
          <w:lang w:val="es-ES"/>
        </w:rPr>
        <w:t xml:space="preserve"> mejor rendimiento y </w:t>
      </w:r>
      <w:r>
        <w:rPr>
          <w:rFonts w:eastAsia="Times New Roman" w:cstheme="minorHAnsi"/>
          <w:lang w:val="es-ES"/>
        </w:rPr>
        <w:t>la mayor capacid</w:t>
      </w:r>
      <w:r w:rsidR="00CC7FDE">
        <w:rPr>
          <w:rFonts w:eastAsia="Times New Roman" w:cstheme="minorHAnsi"/>
          <w:lang w:val="es-ES"/>
        </w:rPr>
        <w:t>a</w:t>
      </w:r>
      <w:r>
        <w:rPr>
          <w:rFonts w:eastAsia="Times New Roman" w:cstheme="minorHAnsi"/>
          <w:lang w:val="es-ES"/>
        </w:rPr>
        <w:t>d de detección del mercado. Muchos de ellos</w:t>
      </w:r>
      <w:r w:rsidR="00CC7FDE">
        <w:rPr>
          <w:rFonts w:eastAsia="Times New Roman" w:cstheme="minorHAnsi"/>
          <w:lang w:val="es-ES"/>
        </w:rPr>
        <w:t xml:space="preserve"> han hecho pruebas con otros competidores y</w:t>
      </w:r>
      <w:r>
        <w:rPr>
          <w:rFonts w:eastAsia="Times New Roman" w:cstheme="minorHAnsi"/>
          <w:lang w:val="es-ES"/>
        </w:rPr>
        <w:t>,</w:t>
      </w:r>
      <w:r w:rsidR="00CC7FDE">
        <w:rPr>
          <w:rFonts w:eastAsia="Times New Roman" w:cstheme="minorHAnsi"/>
          <w:lang w:val="es-ES"/>
        </w:rPr>
        <w:t xml:space="preserve"> </w:t>
      </w:r>
      <w:r>
        <w:rPr>
          <w:rFonts w:eastAsia="Times New Roman" w:cstheme="minorHAnsi"/>
          <w:lang w:val="es-ES"/>
        </w:rPr>
        <w:t>de</w:t>
      </w:r>
      <w:r w:rsidR="00CC7FDE">
        <w:rPr>
          <w:rFonts w:eastAsia="Times New Roman" w:cstheme="minorHAnsi"/>
          <w:lang w:val="es-ES"/>
        </w:rPr>
        <w:t xml:space="preserve"> momento</w:t>
      </w:r>
      <w:r>
        <w:rPr>
          <w:rFonts w:eastAsia="Times New Roman" w:cstheme="minorHAnsi"/>
          <w:lang w:val="es-ES"/>
        </w:rPr>
        <w:t>,</w:t>
      </w:r>
      <w:r w:rsidR="00CC7FDE">
        <w:rPr>
          <w:rFonts w:eastAsia="Times New Roman" w:cstheme="minorHAnsi"/>
          <w:lang w:val="es-ES"/>
        </w:rPr>
        <w:t xml:space="preserve"> no son capaces de llegar al nivel que tiene </w:t>
      </w:r>
      <w:r>
        <w:rPr>
          <w:rFonts w:eastAsia="Times New Roman" w:cstheme="minorHAnsi"/>
          <w:lang w:val="es-ES"/>
        </w:rPr>
        <w:t>este equipo”, afirma Alejandro Palacios.</w:t>
      </w:r>
      <w:r w:rsidR="00CC7FDE">
        <w:rPr>
          <w:rFonts w:eastAsia="Times New Roman" w:cstheme="minorHAnsi"/>
          <w:lang w:val="es-ES"/>
        </w:rPr>
        <w:t xml:space="preserve"> </w:t>
      </w:r>
    </w:p>
    <w:p w:rsidR="00D94600" w:rsidRPr="00D94600" w:rsidRDefault="00BA6D95" w:rsidP="00E855B4">
      <w:pPr>
        <w:jc w:val="both"/>
        <w:rPr>
          <w:rFonts w:eastAsia="Times New Roman" w:cstheme="minorHAnsi"/>
          <w:lang w:val="es-ES"/>
        </w:rPr>
      </w:pPr>
      <w:r w:rsidRPr="00E855B4">
        <w:rPr>
          <w:rFonts w:eastAsia="Times New Roman" w:cstheme="minorHAnsi"/>
          <w:lang w:val="es-ES"/>
        </w:rPr>
        <w:t xml:space="preserve">Por su parte, </w:t>
      </w:r>
      <w:r w:rsidR="00D94600" w:rsidRPr="00E855B4">
        <w:rPr>
          <w:rFonts w:eastAsia="Times New Roman" w:cstheme="minorHAnsi"/>
          <w:lang w:val="es-ES"/>
        </w:rPr>
        <w:t xml:space="preserve">Josep María </w:t>
      </w:r>
      <w:proofErr w:type="spellStart"/>
      <w:r w:rsidR="00D94600" w:rsidRPr="00E855B4">
        <w:rPr>
          <w:rFonts w:eastAsia="Times New Roman" w:cstheme="minorHAnsi"/>
          <w:lang w:val="es-ES"/>
        </w:rPr>
        <w:t>Bigorra</w:t>
      </w:r>
      <w:proofErr w:type="spellEnd"/>
      <w:r w:rsidR="00D94600" w:rsidRPr="00E855B4">
        <w:rPr>
          <w:rFonts w:eastAsia="Times New Roman" w:cstheme="minorHAnsi"/>
          <w:lang w:val="es-ES"/>
        </w:rPr>
        <w:t>, asistente a la demostración y Director de Producción del Grupo CRISOLAR, perteneciente a esta industria, manifiesta “TOMRA siempre nos sorprende con mejoras continuas en sus equipos, que nos ayudan a ofrecer un nivel de calidad cada vez más elevado. Ya conocíamos el NIMBUS BSI+ y sabíamos que ofrece un mínimo porcentaje de falso rechazo y una eficiencia muy elevada. Con TOMRA mantenemos relación desde hace años, tenemos 6 equipos suyos y estamos muy satisfechos a todos los niveles, desde la parcela comercial al s</w:t>
      </w:r>
      <w:bookmarkStart w:id="0" w:name="_GoBack"/>
      <w:bookmarkEnd w:id="0"/>
      <w:r w:rsidR="00D94600" w:rsidRPr="00E855B4">
        <w:rPr>
          <w:rFonts w:eastAsia="Times New Roman" w:cstheme="minorHAnsi"/>
          <w:lang w:val="es-ES"/>
        </w:rPr>
        <w:t>ervicio post-venta. Destacan por su nivel de profesionalidad”.</w:t>
      </w:r>
    </w:p>
    <w:p w:rsidR="00D25D9B" w:rsidRDefault="00C04793" w:rsidP="00D25D9B">
      <w:pPr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 xml:space="preserve">De esta manera, TOMRA </w:t>
      </w:r>
      <w:proofErr w:type="spellStart"/>
      <w:r>
        <w:rPr>
          <w:rFonts w:eastAsia="Times New Roman" w:cstheme="minorHAnsi"/>
          <w:lang w:val="es-ES"/>
        </w:rPr>
        <w:t>Food</w:t>
      </w:r>
      <w:proofErr w:type="spellEnd"/>
      <w:r>
        <w:rPr>
          <w:rFonts w:eastAsia="Times New Roman" w:cstheme="minorHAnsi"/>
          <w:lang w:val="es-ES"/>
        </w:rPr>
        <w:t xml:space="preserve"> organiza demostraciones adaptándose a las necesidades del sector para ofrecer un servicio global que dé respuesta a la demanda existente. Convoca a los clientes según sus proyectos y necesidades, normalmente dos veces al año en las instalaciones de BORREL, que es donde tienen la máquina. </w:t>
      </w:r>
    </w:p>
    <w:p w:rsidR="00CC7FDE" w:rsidRPr="00BB6CC2" w:rsidRDefault="00685563" w:rsidP="009516F7">
      <w:pPr>
        <w:jc w:val="both"/>
        <w:rPr>
          <w:rFonts w:cstheme="minorHAnsi"/>
          <w:lang w:val="es-ES" w:eastAsia="en-US"/>
        </w:rPr>
      </w:pPr>
      <w:r>
        <w:rPr>
          <w:rFonts w:eastAsia="Times New Roman" w:cstheme="minorHAnsi"/>
          <w:lang w:val="es-ES"/>
        </w:rPr>
        <w:t>“Es importante hacer las demostraciones en</w:t>
      </w:r>
      <w:r w:rsidR="00CC7FDE">
        <w:rPr>
          <w:rFonts w:eastAsia="Times New Roman" w:cstheme="minorHAnsi"/>
          <w:lang w:val="es-ES"/>
        </w:rPr>
        <w:t xml:space="preserve"> esta época </w:t>
      </w:r>
      <w:r>
        <w:rPr>
          <w:rFonts w:eastAsia="Times New Roman" w:cstheme="minorHAnsi"/>
          <w:lang w:val="es-ES"/>
        </w:rPr>
        <w:t>porque</w:t>
      </w:r>
      <w:r w:rsidR="00CC7FDE">
        <w:rPr>
          <w:rFonts w:eastAsia="Times New Roman" w:cstheme="minorHAnsi"/>
          <w:lang w:val="es-ES"/>
        </w:rPr>
        <w:t xml:space="preserve"> </w:t>
      </w:r>
      <w:r w:rsidR="00CC7FDE" w:rsidRPr="00974474">
        <w:rPr>
          <w:rFonts w:eastAsia="Times New Roman" w:cstheme="minorHAnsi"/>
          <w:lang w:val="es-ES"/>
        </w:rPr>
        <w:t xml:space="preserve">la temporada </w:t>
      </w:r>
      <w:r w:rsidR="00974474">
        <w:rPr>
          <w:rFonts w:eastAsia="Times New Roman" w:cstheme="minorHAnsi"/>
          <w:lang w:val="es-ES"/>
        </w:rPr>
        <w:t xml:space="preserve">para esta industria </w:t>
      </w:r>
      <w:r w:rsidR="00CC7FDE">
        <w:rPr>
          <w:rFonts w:eastAsia="Times New Roman" w:cstheme="minorHAnsi"/>
          <w:lang w:val="es-ES"/>
        </w:rPr>
        <w:t xml:space="preserve">empieza en agosto y </w:t>
      </w:r>
      <w:r>
        <w:rPr>
          <w:rFonts w:eastAsia="Times New Roman" w:cstheme="minorHAnsi"/>
          <w:lang w:val="es-ES"/>
        </w:rPr>
        <w:t>tenemos que contar con nuestro plazo de entrega</w:t>
      </w:r>
      <w:r w:rsidR="00C04793">
        <w:rPr>
          <w:rFonts w:eastAsia="Times New Roman" w:cstheme="minorHAnsi"/>
          <w:lang w:val="es-ES"/>
        </w:rPr>
        <w:t xml:space="preserve">. Estamos muy satisfechos porque las jornadas han sido realmente interesantes”, concluye Alejandro </w:t>
      </w:r>
      <w:r w:rsidR="00815B1B">
        <w:rPr>
          <w:rFonts w:eastAsia="Times New Roman" w:cstheme="minorHAnsi"/>
          <w:lang w:val="es-ES"/>
        </w:rPr>
        <w:t>Palacios</w:t>
      </w:r>
      <w:r w:rsidR="00C04793">
        <w:rPr>
          <w:rFonts w:eastAsia="Times New Roman" w:cstheme="minorHAnsi"/>
          <w:lang w:val="es-ES"/>
        </w:rPr>
        <w:t xml:space="preserve">. </w:t>
      </w:r>
      <w:r>
        <w:rPr>
          <w:rFonts w:eastAsia="Times New Roman" w:cstheme="minorHAnsi"/>
          <w:lang w:val="es-ES"/>
        </w:rPr>
        <w:t xml:space="preserve"> </w:t>
      </w:r>
    </w:p>
    <w:p w:rsidR="00DB2184" w:rsidRDefault="00563541" w:rsidP="00A9123F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 xml:space="preserve">Acerca de </w:t>
      </w:r>
      <w:r w:rsidR="00DB2184"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 xml:space="preserve">TOMRA </w:t>
      </w:r>
      <w:proofErr w:type="spellStart"/>
      <w:r w:rsidR="00DB2184"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Food</w:t>
      </w:r>
      <w:proofErr w:type="spellEnd"/>
    </w:p>
    <w:p w:rsidR="001A5A75" w:rsidRPr="00DB2184" w:rsidRDefault="001A5A75" w:rsidP="00A9123F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</w:p>
    <w:p w:rsidR="00A37935" w:rsidRPr="001A5A75" w:rsidRDefault="00A37935" w:rsidP="00A37935">
      <w:pPr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</w:t>
      </w:r>
      <w:proofErr w:type="spellStart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Food</w:t>
      </w:r>
      <w:proofErr w:type="spellEnd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, diseña y fabrica sistemas de clasificación basados en sensores para la industria alimentaria. Cuenta con más de 7.500 sistemas instalados en industrias alimentarias de todo el mundo</w:t>
      </w:r>
      <w:r w:rsidR="00B838C1"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.</w:t>
      </w:r>
    </w:p>
    <w:p w:rsidR="00A37935" w:rsidRPr="001A5A75" w:rsidRDefault="00A37935" w:rsidP="00A37935">
      <w:pPr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La empresa ofrece clasificadores automáticos de alto rendimiento, niveladoras, peladoras y sistemas de análisis de procesos para frutos secos y semillas, frutas, patatas y derivados, verduras, carnes y mariscos. Los sistemas aseguran una calidad y un rendimiento óptimos, lo que se traduce en un aumento de la productividad y un uso eficaz de los recursos</w:t>
      </w:r>
      <w:r w:rsidR="00B838C1"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.</w:t>
      </w:r>
    </w:p>
    <w:p w:rsidR="00A37935" w:rsidRPr="001A5A75" w:rsidRDefault="00A37935" w:rsidP="00A37935">
      <w:pPr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lastRenderedPageBreak/>
        <w:t xml:space="preserve">TOMRA </w:t>
      </w:r>
      <w:proofErr w:type="spellStart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Food</w:t>
      </w:r>
      <w:proofErr w:type="spellEnd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forma parte de TOMRA Sorting </w:t>
      </w:r>
      <w:proofErr w:type="spellStart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Solutions</w:t>
      </w:r>
      <w:proofErr w:type="spellEnd"/>
      <w:r w:rsidR="00B838C1"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,</w:t>
      </w:r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que también desarrolla sistemas basados en sensores para el reciclaje, la minería y otras industrias. Su potente combinación de tecnologías hace de TOMRA Sorting uno de los proveedores más avanzados </w:t>
      </w:r>
      <w:r w:rsidR="00B838C1"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del mundo </w:t>
      </w:r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de soluciones de clasificación basadas en sensores, con más de 11.300 sistemas instalados en todo el mundo.</w:t>
      </w:r>
    </w:p>
    <w:p w:rsidR="00940DC1" w:rsidRPr="001A5A75" w:rsidRDefault="00A37935" w:rsidP="00F11BC3">
      <w:pPr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Sorting es propiedad de la empresa noruega TOMRA </w:t>
      </w:r>
      <w:proofErr w:type="spellStart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Systems</w:t>
      </w:r>
      <w:proofErr w:type="spellEnd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ASA, que cotiza en la Bolsa de Oslo. Fundada en 1972, TOMRA </w:t>
      </w:r>
      <w:proofErr w:type="spellStart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>Systems</w:t>
      </w:r>
      <w:proofErr w:type="spellEnd"/>
      <w:r w:rsidRPr="001A5A75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ASA tiene una facturación de alrededor de 710 millones de euros (2016) y emplea a más de 3.500 personas.</w:t>
      </w:r>
    </w:p>
    <w:p w:rsidR="00D841AF" w:rsidRDefault="00D841AF" w:rsidP="00D841AF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D841AF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Para más información sobre TOMRA Sorting </w:t>
      </w:r>
      <w:proofErr w:type="spellStart"/>
      <w:r w:rsidRPr="00D841AF">
        <w:rPr>
          <w:rFonts w:ascii="Calibri" w:eastAsia="Times New Roman" w:hAnsi="Calibri" w:cs="Arial"/>
          <w:sz w:val="20"/>
          <w:szCs w:val="20"/>
          <w:lang w:val="es-ES" w:eastAsia="de-DE"/>
        </w:rPr>
        <w:t>Food</w:t>
      </w:r>
      <w:proofErr w:type="spellEnd"/>
      <w:r w:rsidRPr="00D841AF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, visite </w:t>
      </w:r>
      <w:bookmarkStart w:id="1" w:name="_Hlk486506336"/>
      <w:r w:rsidR="00451C7C">
        <w:rPr>
          <w:rFonts w:ascii="Calibri" w:eastAsia="Times New Roman" w:hAnsi="Calibri" w:cs="Arial"/>
          <w:sz w:val="20"/>
          <w:szCs w:val="20"/>
          <w:lang w:val="es-ES" w:eastAsia="de-DE"/>
        </w:rPr>
        <w:fldChar w:fldCharType="begin"/>
      </w:r>
      <w:r w:rsidR="00CB4733">
        <w:rPr>
          <w:rFonts w:ascii="Calibri" w:eastAsia="Times New Roman" w:hAnsi="Calibri" w:cs="Arial"/>
          <w:sz w:val="20"/>
          <w:szCs w:val="20"/>
          <w:lang w:val="es-ES" w:eastAsia="de-DE"/>
        </w:rPr>
        <w:instrText xml:space="preserve"> HYPERLINK "http://</w:instrText>
      </w:r>
      <w:r w:rsidR="00CB4733" w:rsidRPr="00D841AF">
        <w:rPr>
          <w:rFonts w:ascii="Calibri" w:eastAsia="Times New Roman" w:hAnsi="Calibri" w:cs="Arial"/>
          <w:sz w:val="20"/>
          <w:szCs w:val="20"/>
          <w:lang w:val="es-ES" w:eastAsia="de-DE"/>
        </w:rPr>
        <w:instrText>www.tomra.com/</w:instrText>
      </w:r>
      <w:r w:rsidR="00CB4733">
        <w:rPr>
          <w:rFonts w:ascii="Calibri" w:eastAsia="Times New Roman" w:hAnsi="Calibri" w:cs="Arial"/>
          <w:sz w:val="20"/>
          <w:szCs w:val="20"/>
          <w:lang w:val="es-ES" w:eastAsia="de-DE"/>
        </w:rPr>
        <w:instrText>es/</w:instrText>
      </w:r>
      <w:r w:rsidR="00CB4733" w:rsidRPr="00D841AF">
        <w:rPr>
          <w:rFonts w:ascii="Calibri" w:eastAsia="Times New Roman" w:hAnsi="Calibri" w:cs="Arial"/>
          <w:sz w:val="20"/>
          <w:szCs w:val="20"/>
          <w:lang w:val="es-ES" w:eastAsia="de-DE"/>
        </w:rPr>
        <w:instrText>food</w:instrText>
      </w:r>
      <w:r w:rsidR="00CB4733">
        <w:rPr>
          <w:rFonts w:ascii="Calibri" w:eastAsia="Times New Roman" w:hAnsi="Calibri" w:cs="Arial"/>
          <w:sz w:val="20"/>
          <w:szCs w:val="20"/>
          <w:lang w:val="es-ES" w:eastAsia="de-DE"/>
        </w:rPr>
        <w:instrText xml:space="preserve">" </w:instrText>
      </w:r>
      <w:r w:rsidR="00451C7C">
        <w:rPr>
          <w:rFonts w:ascii="Calibri" w:eastAsia="Times New Roman" w:hAnsi="Calibri" w:cs="Arial"/>
          <w:sz w:val="20"/>
          <w:szCs w:val="20"/>
          <w:lang w:val="es-ES" w:eastAsia="de-DE"/>
        </w:rPr>
        <w:fldChar w:fldCharType="separate"/>
      </w:r>
      <w:r w:rsidR="00CB4733" w:rsidRPr="000B18E9">
        <w:rPr>
          <w:rStyle w:val="Hipervnculo"/>
          <w:rFonts w:ascii="Calibri" w:eastAsia="Times New Roman" w:hAnsi="Calibri" w:cs="Arial"/>
          <w:sz w:val="20"/>
          <w:szCs w:val="20"/>
          <w:lang w:val="es-ES" w:eastAsia="de-DE"/>
        </w:rPr>
        <w:t>www.tomra.com/es/food</w:t>
      </w:r>
      <w:r w:rsidR="00451C7C">
        <w:rPr>
          <w:rFonts w:ascii="Calibri" w:eastAsia="Times New Roman" w:hAnsi="Calibri" w:cs="Arial"/>
          <w:sz w:val="20"/>
          <w:szCs w:val="20"/>
          <w:lang w:val="es-ES" w:eastAsia="de-DE"/>
        </w:rPr>
        <w:fldChar w:fldCharType="end"/>
      </w:r>
      <w:r w:rsidR="00CB4733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</w:t>
      </w:r>
      <w:bookmarkEnd w:id="1"/>
    </w:p>
    <w:p w:rsidR="009C435A" w:rsidRPr="00290BEB" w:rsidRDefault="009C435A" w:rsidP="00563541">
      <w:pPr>
        <w:spacing w:after="0" w:line="100" w:lineRule="atLeast"/>
        <w:jc w:val="both"/>
        <w:rPr>
          <w:color w:val="000000"/>
          <w:sz w:val="24"/>
          <w:lang w:val="es-ES"/>
        </w:rPr>
      </w:pPr>
    </w:p>
    <w:p w:rsidR="00563541" w:rsidRPr="00DB2184" w:rsidRDefault="00563541" w:rsidP="00DB2184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Contacto con los medios</w:t>
      </w:r>
    </w:p>
    <w:p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Emitido por: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  <w:t>En nombre de:</w:t>
      </w:r>
    </w:p>
    <w:p w:rsidR="00563541" w:rsidRPr="00DB2184" w:rsidRDefault="00563541" w:rsidP="00563541">
      <w:pPr>
        <w:spacing w:after="0" w:line="100" w:lineRule="atLeast"/>
        <w:rPr>
          <w:sz w:val="20"/>
          <w:szCs w:val="20"/>
          <w:lang w:val="en-GB"/>
        </w:rPr>
      </w:pPr>
      <w:r w:rsidRPr="00DB2184">
        <w:rPr>
          <w:sz w:val="20"/>
          <w:szCs w:val="20"/>
          <w:lang w:val="en-GB"/>
        </w:rPr>
        <w:t>ALARCÓN &amp; HARRIS</w:t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  <w:t xml:space="preserve">TOMRA Sorting, S.L. </w:t>
      </w:r>
    </w:p>
    <w:p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Asesores de Comunicación y Marketing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  <w:t xml:space="preserve">C/ </w:t>
      </w:r>
      <w:proofErr w:type="spellStart"/>
      <w:r w:rsidRPr="00DB2184">
        <w:rPr>
          <w:sz w:val="20"/>
          <w:szCs w:val="20"/>
          <w:lang w:val="es-ES"/>
        </w:rPr>
        <w:t>Carrer</w:t>
      </w:r>
      <w:proofErr w:type="spellEnd"/>
      <w:r w:rsidRPr="00DB2184">
        <w:rPr>
          <w:sz w:val="20"/>
          <w:szCs w:val="20"/>
          <w:lang w:val="es-ES"/>
        </w:rPr>
        <w:t xml:space="preserve"> </w:t>
      </w:r>
      <w:proofErr w:type="spellStart"/>
      <w:r w:rsidRPr="00DB2184">
        <w:rPr>
          <w:sz w:val="20"/>
          <w:szCs w:val="20"/>
          <w:lang w:val="es-ES"/>
        </w:rPr>
        <w:t>Arquitecte</w:t>
      </w:r>
      <w:proofErr w:type="spellEnd"/>
      <w:r w:rsidRPr="00DB2184">
        <w:rPr>
          <w:sz w:val="20"/>
          <w:szCs w:val="20"/>
          <w:lang w:val="es-ES"/>
        </w:rPr>
        <w:t xml:space="preserve"> Gaudí, </w:t>
      </w:r>
      <w:proofErr w:type="spellStart"/>
      <w:r w:rsidRPr="00DB2184">
        <w:rPr>
          <w:sz w:val="20"/>
          <w:szCs w:val="20"/>
          <w:lang w:val="es-ES"/>
        </w:rPr>
        <w:t>num</w:t>
      </w:r>
      <w:proofErr w:type="spellEnd"/>
      <w:r w:rsidRPr="00DB2184">
        <w:rPr>
          <w:sz w:val="20"/>
          <w:szCs w:val="20"/>
          <w:lang w:val="es-ES"/>
        </w:rPr>
        <w:t>. 45</w:t>
      </w:r>
    </w:p>
    <w:p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Avda. Ramón y Cajal, 27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="00D02B40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 xml:space="preserve">17480 </w:t>
      </w:r>
      <w:r w:rsidR="002B7769" w:rsidRPr="00DB2184">
        <w:rPr>
          <w:sz w:val="20"/>
          <w:szCs w:val="20"/>
          <w:lang w:val="es-ES"/>
        </w:rPr>
        <w:t>Roses -</w:t>
      </w:r>
      <w:r w:rsidRPr="00DB2184">
        <w:rPr>
          <w:sz w:val="20"/>
          <w:szCs w:val="20"/>
          <w:lang w:val="es-ES"/>
        </w:rPr>
        <w:t xml:space="preserve">  </w:t>
      </w:r>
    </w:p>
    <w:p w:rsidR="00563541" w:rsidRPr="0078661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786614">
        <w:rPr>
          <w:sz w:val="20"/>
          <w:szCs w:val="20"/>
          <w:lang w:val="es-ES"/>
        </w:rPr>
        <w:t>28016 MADRID</w:t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  <w:t>GIRONA</w:t>
      </w:r>
    </w:p>
    <w:p w:rsidR="00563541" w:rsidRPr="0078661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786614">
        <w:rPr>
          <w:sz w:val="20"/>
          <w:szCs w:val="20"/>
          <w:lang w:val="es-ES"/>
        </w:rPr>
        <w:t>Tel: (34) 91 415 30 20</w:t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  <w:t>Tel: (34) 972 15 43 73</w:t>
      </w:r>
    </w:p>
    <w:p w:rsidR="00563541" w:rsidRPr="008C357C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8C357C">
        <w:rPr>
          <w:sz w:val="20"/>
          <w:szCs w:val="20"/>
          <w:lang w:val="es-ES"/>
        </w:rPr>
        <w:t xml:space="preserve">E-Mail: </w:t>
      </w:r>
      <w:hyperlink r:id="rId12" w:history="1">
        <w:r w:rsidR="008C357C" w:rsidRPr="008C357C">
          <w:rPr>
            <w:rStyle w:val="Hipervnculo"/>
            <w:sz w:val="20"/>
            <w:szCs w:val="20"/>
            <w:lang w:val="es-ES"/>
          </w:rPr>
          <w:t>nmarti@alarconyharris.com</w:t>
        </w:r>
      </w:hyperlink>
      <w:r w:rsidRPr="008C357C">
        <w:rPr>
          <w:sz w:val="20"/>
          <w:szCs w:val="20"/>
          <w:lang w:val="es-ES"/>
        </w:rPr>
        <w:t xml:space="preserve"> </w:t>
      </w:r>
      <w:r w:rsidRPr="008C357C">
        <w:rPr>
          <w:sz w:val="20"/>
          <w:szCs w:val="20"/>
          <w:lang w:val="es-ES"/>
        </w:rPr>
        <w:tab/>
      </w:r>
      <w:r w:rsidRPr="008C357C">
        <w:rPr>
          <w:sz w:val="20"/>
          <w:szCs w:val="20"/>
          <w:lang w:val="es-ES"/>
        </w:rPr>
        <w:tab/>
      </w:r>
      <w:r w:rsidRPr="008C357C">
        <w:rPr>
          <w:sz w:val="20"/>
          <w:szCs w:val="20"/>
          <w:lang w:val="es-ES"/>
        </w:rPr>
        <w:tab/>
        <w:t>E-mail</w:t>
      </w:r>
      <w:r w:rsidRPr="008C357C">
        <w:rPr>
          <w:color w:val="000000" w:themeColor="text1"/>
          <w:sz w:val="20"/>
          <w:szCs w:val="20"/>
          <w:lang w:val="es-ES"/>
        </w:rPr>
        <w:t xml:space="preserve">: </w:t>
      </w:r>
      <w:hyperlink r:id="rId13" w:history="1">
        <w:r w:rsidR="002B7769" w:rsidRPr="0072176D">
          <w:rPr>
            <w:rStyle w:val="Hipervnculo"/>
            <w:sz w:val="20"/>
            <w:szCs w:val="20"/>
            <w:lang w:val="es-ES"/>
          </w:rPr>
          <w:t>alejandro.palacios@tomra.com</w:t>
        </w:r>
      </w:hyperlink>
      <w:r w:rsidR="002B7769">
        <w:rPr>
          <w:color w:val="000000" w:themeColor="text1"/>
          <w:sz w:val="20"/>
          <w:szCs w:val="20"/>
          <w:lang w:val="es-ES"/>
        </w:rPr>
        <w:t xml:space="preserve"> </w:t>
      </w:r>
    </w:p>
    <w:p w:rsidR="008C357C" w:rsidRPr="00E855B4" w:rsidRDefault="00563541" w:rsidP="00563541">
      <w:pPr>
        <w:pStyle w:val="NoSpacing1"/>
        <w:spacing w:line="360" w:lineRule="auto"/>
        <w:rPr>
          <w:sz w:val="20"/>
          <w:szCs w:val="20"/>
          <w:lang w:val="es-ES"/>
        </w:rPr>
      </w:pPr>
      <w:r w:rsidRPr="00E855B4">
        <w:rPr>
          <w:sz w:val="20"/>
          <w:szCs w:val="20"/>
          <w:lang w:val="es-ES"/>
        </w:rPr>
        <w:t xml:space="preserve">Web: </w:t>
      </w:r>
      <w:hyperlink r:id="rId14" w:history="1">
        <w:r w:rsidRPr="00E855B4">
          <w:rPr>
            <w:rStyle w:val="Hipervnculo"/>
            <w:sz w:val="20"/>
            <w:szCs w:val="20"/>
            <w:lang w:val="es-ES"/>
          </w:rPr>
          <w:t>www.alarconyharris.com</w:t>
        </w:r>
      </w:hyperlink>
      <w:r w:rsidRPr="00E855B4">
        <w:rPr>
          <w:sz w:val="20"/>
          <w:szCs w:val="20"/>
          <w:lang w:val="es-ES"/>
        </w:rPr>
        <w:tab/>
      </w:r>
      <w:r w:rsidRPr="00E855B4">
        <w:rPr>
          <w:sz w:val="20"/>
          <w:szCs w:val="20"/>
          <w:lang w:val="es-ES"/>
        </w:rPr>
        <w:tab/>
      </w:r>
      <w:r w:rsidRPr="00E855B4">
        <w:rPr>
          <w:sz w:val="20"/>
          <w:szCs w:val="20"/>
          <w:lang w:val="es-ES"/>
        </w:rPr>
        <w:tab/>
      </w:r>
      <w:r w:rsidRPr="00E855B4">
        <w:rPr>
          <w:sz w:val="20"/>
          <w:szCs w:val="20"/>
          <w:lang w:val="es-ES"/>
        </w:rPr>
        <w:tab/>
        <w:t>Web:</w:t>
      </w:r>
      <w:r w:rsidR="008C357C" w:rsidRPr="00E855B4">
        <w:rPr>
          <w:lang w:val="es-ES"/>
        </w:rPr>
        <w:t xml:space="preserve"> </w:t>
      </w:r>
      <w:hyperlink r:id="rId15" w:history="1">
        <w:r w:rsidR="008C357C" w:rsidRPr="00E855B4">
          <w:rPr>
            <w:rStyle w:val="Hipervnculo"/>
            <w:sz w:val="20"/>
            <w:szCs w:val="20"/>
            <w:lang w:val="es-ES"/>
          </w:rPr>
          <w:t>www.tomra.com/es/food</w:t>
        </w:r>
      </w:hyperlink>
    </w:p>
    <w:p w:rsidR="009C435A" w:rsidRPr="00E855B4" w:rsidRDefault="009C435A" w:rsidP="00563541">
      <w:pPr>
        <w:pStyle w:val="NoSpacing1"/>
        <w:spacing w:line="360" w:lineRule="auto"/>
        <w:rPr>
          <w:sz w:val="20"/>
          <w:szCs w:val="20"/>
          <w:lang w:val="es-ES"/>
        </w:rPr>
      </w:pPr>
    </w:p>
    <w:sectPr w:rsidR="009C435A" w:rsidRPr="00E855B4" w:rsidSect="00940DC1">
      <w:headerReference w:type="default" r:id="rId16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80" w:rsidRDefault="00692380" w:rsidP="003D1FBB">
      <w:r>
        <w:separator/>
      </w:r>
    </w:p>
  </w:endnote>
  <w:endnote w:type="continuationSeparator" w:id="0">
    <w:p w:rsidR="00692380" w:rsidRDefault="00692380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80" w:rsidRDefault="00692380" w:rsidP="003D1FBB">
      <w:r>
        <w:separator/>
      </w:r>
    </w:p>
  </w:footnote>
  <w:footnote w:type="continuationSeparator" w:id="0">
    <w:p w:rsidR="00692380" w:rsidRDefault="00692380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BB" w:rsidRDefault="00F572B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933575" cy="32766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S_FOO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60" cy="34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5B4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7" o:spid="_x0000_s4097" type="#_x0000_t202" style="position:absolute;margin-left:299.45pt;margin-top:8.15pt;width:197.1pt;height:26.5pt;z-index:25166131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" stroked="f">
          <v:textbox>
            <w:txbxContent>
              <w:p w:rsidR="0090576C" w:rsidRPr="0090576C" w:rsidRDefault="00563541" w:rsidP="0090576C">
                <w:pPr>
                  <w:spacing w:line="360" w:lineRule="auto"/>
                  <w:ind w:left="-284"/>
                  <w:jc w:val="right"/>
                  <w:rPr>
                    <w:rFonts w:cs="Calibri"/>
                    <w:bCs/>
                    <w:i/>
                    <w:color w:val="7F7F7F" w:themeColor="text1" w:themeTint="80"/>
                    <w:sz w:val="28"/>
                    <w:szCs w:val="32"/>
                  </w:rPr>
                </w:pPr>
                <w:proofErr w:type="spellStart"/>
                <w:r>
                  <w:rPr>
                    <w:rFonts w:cs="Calibri"/>
                    <w:i/>
                    <w:color w:val="7F7F7F" w:themeColor="text1" w:themeTint="80"/>
                    <w:sz w:val="28"/>
                    <w:szCs w:val="32"/>
                  </w:rPr>
                  <w:t>Comunicado</w:t>
                </w:r>
                <w:proofErr w:type="spellEnd"/>
                <w:r>
                  <w:rPr>
                    <w:rFonts w:cs="Calibri"/>
                    <w:i/>
                    <w:color w:val="7F7F7F" w:themeColor="text1" w:themeTint="80"/>
                    <w:sz w:val="28"/>
                    <w:szCs w:val="32"/>
                  </w:rPr>
                  <w:t xml:space="preserve"> de prensa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044"/>
    <w:multiLevelType w:val="multilevel"/>
    <w:tmpl w:val="7452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04"/>
    <w:multiLevelType w:val="multilevel"/>
    <w:tmpl w:val="6A4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C5548"/>
    <w:multiLevelType w:val="multilevel"/>
    <w:tmpl w:val="D36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EE03BC"/>
    <w:multiLevelType w:val="multilevel"/>
    <w:tmpl w:val="DF4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919"/>
    <w:rsid w:val="000027D6"/>
    <w:rsid w:val="0001157E"/>
    <w:rsid w:val="000274EE"/>
    <w:rsid w:val="00027544"/>
    <w:rsid w:val="000315E8"/>
    <w:rsid w:val="00032F48"/>
    <w:rsid w:val="00033683"/>
    <w:rsid w:val="00037BCF"/>
    <w:rsid w:val="00054E37"/>
    <w:rsid w:val="00062675"/>
    <w:rsid w:val="0006439E"/>
    <w:rsid w:val="000662C7"/>
    <w:rsid w:val="00072EF6"/>
    <w:rsid w:val="0007432D"/>
    <w:rsid w:val="00080ECC"/>
    <w:rsid w:val="00097B67"/>
    <w:rsid w:val="000A2E13"/>
    <w:rsid w:val="000B3C34"/>
    <w:rsid w:val="000B640A"/>
    <w:rsid w:val="000C273E"/>
    <w:rsid w:val="000C323C"/>
    <w:rsid w:val="000C4F52"/>
    <w:rsid w:val="000D1A4C"/>
    <w:rsid w:val="000D287B"/>
    <w:rsid w:val="000D62E9"/>
    <w:rsid w:val="000F7ADF"/>
    <w:rsid w:val="00114E79"/>
    <w:rsid w:val="001216F8"/>
    <w:rsid w:val="00125A34"/>
    <w:rsid w:val="0013102F"/>
    <w:rsid w:val="001312E3"/>
    <w:rsid w:val="00132853"/>
    <w:rsid w:val="0013414C"/>
    <w:rsid w:val="001375A2"/>
    <w:rsid w:val="001573D7"/>
    <w:rsid w:val="00161489"/>
    <w:rsid w:val="00162B06"/>
    <w:rsid w:val="00165954"/>
    <w:rsid w:val="0016664E"/>
    <w:rsid w:val="00167310"/>
    <w:rsid w:val="00170ADD"/>
    <w:rsid w:val="00171BBF"/>
    <w:rsid w:val="00172AB2"/>
    <w:rsid w:val="001745D8"/>
    <w:rsid w:val="00176D7B"/>
    <w:rsid w:val="00183FE8"/>
    <w:rsid w:val="00194EA3"/>
    <w:rsid w:val="00195B7E"/>
    <w:rsid w:val="00197745"/>
    <w:rsid w:val="001A5A75"/>
    <w:rsid w:val="001B158A"/>
    <w:rsid w:val="001C04A7"/>
    <w:rsid w:val="001C0E83"/>
    <w:rsid w:val="001C1476"/>
    <w:rsid w:val="001C5327"/>
    <w:rsid w:val="001C72BD"/>
    <w:rsid w:val="001D5FA6"/>
    <w:rsid w:val="001D6536"/>
    <w:rsid w:val="001E41E2"/>
    <w:rsid w:val="001E4337"/>
    <w:rsid w:val="001F1470"/>
    <w:rsid w:val="001F1C12"/>
    <w:rsid w:val="001F20E3"/>
    <w:rsid w:val="001F2482"/>
    <w:rsid w:val="001F45CC"/>
    <w:rsid w:val="0020141F"/>
    <w:rsid w:val="00210A99"/>
    <w:rsid w:val="00211A44"/>
    <w:rsid w:val="00223796"/>
    <w:rsid w:val="00231143"/>
    <w:rsid w:val="00231192"/>
    <w:rsid w:val="00243C6F"/>
    <w:rsid w:val="00244965"/>
    <w:rsid w:val="002449E7"/>
    <w:rsid w:val="00245601"/>
    <w:rsid w:val="002519C4"/>
    <w:rsid w:val="0025334C"/>
    <w:rsid w:val="00260CBE"/>
    <w:rsid w:val="00260F3B"/>
    <w:rsid w:val="00260FDD"/>
    <w:rsid w:val="0026174E"/>
    <w:rsid w:val="00262935"/>
    <w:rsid w:val="00263FF1"/>
    <w:rsid w:val="00267FA3"/>
    <w:rsid w:val="00271E88"/>
    <w:rsid w:val="00276B60"/>
    <w:rsid w:val="00280318"/>
    <w:rsid w:val="0028031D"/>
    <w:rsid w:val="00290BEB"/>
    <w:rsid w:val="002916B2"/>
    <w:rsid w:val="00293D52"/>
    <w:rsid w:val="002B0193"/>
    <w:rsid w:val="002B0B70"/>
    <w:rsid w:val="002B0EC2"/>
    <w:rsid w:val="002B66B3"/>
    <w:rsid w:val="002B733A"/>
    <w:rsid w:val="002B7769"/>
    <w:rsid w:val="002C4F9C"/>
    <w:rsid w:val="002C623B"/>
    <w:rsid w:val="002D5FC2"/>
    <w:rsid w:val="002E2F57"/>
    <w:rsid w:val="002E679C"/>
    <w:rsid w:val="002F4EB7"/>
    <w:rsid w:val="00300FE6"/>
    <w:rsid w:val="003021D2"/>
    <w:rsid w:val="003039B8"/>
    <w:rsid w:val="00304AA9"/>
    <w:rsid w:val="00306365"/>
    <w:rsid w:val="0031228E"/>
    <w:rsid w:val="00313003"/>
    <w:rsid w:val="00314826"/>
    <w:rsid w:val="00320BF8"/>
    <w:rsid w:val="003228C7"/>
    <w:rsid w:val="0033370F"/>
    <w:rsid w:val="00340904"/>
    <w:rsid w:val="00341F66"/>
    <w:rsid w:val="00344C38"/>
    <w:rsid w:val="003501B7"/>
    <w:rsid w:val="00353319"/>
    <w:rsid w:val="00355FD7"/>
    <w:rsid w:val="00364B41"/>
    <w:rsid w:val="0036586B"/>
    <w:rsid w:val="003668B0"/>
    <w:rsid w:val="003678B5"/>
    <w:rsid w:val="00372437"/>
    <w:rsid w:val="00374590"/>
    <w:rsid w:val="00381C29"/>
    <w:rsid w:val="0039271B"/>
    <w:rsid w:val="00395743"/>
    <w:rsid w:val="0039650C"/>
    <w:rsid w:val="003971C5"/>
    <w:rsid w:val="003A10D2"/>
    <w:rsid w:val="003C238E"/>
    <w:rsid w:val="003C2F09"/>
    <w:rsid w:val="003D1FBB"/>
    <w:rsid w:val="003D411C"/>
    <w:rsid w:val="003D6CBD"/>
    <w:rsid w:val="003E3C54"/>
    <w:rsid w:val="003E5D73"/>
    <w:rsid w:val="003F5A45"/>
    <w:rsid w:val="003F6C93"/>
    <w:rsid w:val="00400B32"/>
    <w:rsid w:val="0041626C"/>
    <w:rsid w:val="00432DBF"/>
    <w:rsid w:val="00435B01"/>
    <w:rsid w:val="00436634"/>
    <w:rsid w:val="00440C24"/>
    <w:rsid w:val="00446FEB"/>
    <w:rsid w:val="00451C7C"/>
    <w:rsid w:val="0046303D"/>
    <w:rsid w:val="0046391B"/>
    <w:rsid w:val="00464A82"/>
    <w:rsid w:val="00475D78"/>
    <w:rsid w:val="0047716E"/>
    <w:rsid w:val="004820D9"/>
    <w:rsid w:val="00495CC2"/>
    <w:rsid w:val="004A1ED2"/>
    <w:rsid w:val="004A277A"/>
    <w:rsid w:val="004B5DD4"/>
    <w:rsid w:val="004C670B"/>
    <w:rsid w:val="004D0413"/>
    <w:rsid w:val="004D5DDB"/>
    <w:rsid w:val="004D7A92"/>
    <w:rsid w:val="004E1C13"/>
    <w:rsid w:val="004E1F1B"/>
    <w:rsid w:val="004E5182"/>
    <w:rsid w:val="004E525F"/>
    <w:rsid w:val="004E77BC"/>
    <w:rsid w:val="004F3AED"/>
    <w:rsid w:val="004F575F"/>
    <w:rsid w:val="00501461"/>
    <w:rsid w:val="00503D9B"/>
    <w:rsid w:val="00504D31"/>
    <w:rsid w:val="00514EC9"/>
    <w:rsid w:val="00516963"/>
    <w:rsid w:val="00525555"/>
    <w:rsid w:val="0052639A"/>
    <w:rsid w:val="00540E5D"/>
    <w:rsid w:val="0054203F"/>
    <w:rsid w:val="0054395A"/>
    <w:rsid w:val="005445B4"/>
    <w:rsid w:val="005447E1"/>
    <w:rsid w:val="00553425"/>
    <w:rsid w:val="00553746"/>
    <w:rsid w:val="00560131"/>
    <w:rsid w:val="0056098D"/>
    <w:rsid w:val="00563541"/>
    <w:rsid w:val="005714BE"/>
    <w:rsid w:val="005739AE"/>
    <w:rsid w:val="00574090"/>
    <w:rsid w:val="005762E2"/>
    <w:rsid w:val="00583736"/>
    <w:rsid w:val="00592288"/>
    <w:rsid w:val="00592D57"/>
    <w:rsid w:val="005952DF"/>
    <w:rsid w:val="005A1DF3"/>
    <w:rsid w:val="005A3246"/>
    <w:rsid w:val="005A6AE7"/>
    <w:rsid w:val="005B016B"/>
    <w:rsid w:val="005B24EC"/>
    <w:rsid w:val="005C0C8B"/>
    <w:rsid w:val="005D1F9A"/>
    <w:rsid w:val="005D2A41"/>
    <w:rsid w:val="005E1E6A"/>
    <w:rsid w:val="005E4E46"/>
    <w:rsid w:val="005F4E18"/>
    <w:rsid w:val="005F62F9"/>
    <w:rsid w:val="0060083A"/>
    <w:rsid w:val="00601361"/>
    <w:rsid w:val="00601619"/>
    <w:rsid w:val="006212C7"/>
    <w:rsid w:val="00630EE6"/>
    <w:rsid w:val="00631770"/>
    <w:rsid w:val="00637AED"/>
    <w:rsid w:val="00645F9F"/>
    <w:rsid w:val="0064626D"/>
    <w:rsid w:val="006479C3"/>
    <w:rsid w:val="00657468"/>
    <w:rsid w:val="0067092E"/>
    <w:rsid w:val="00674C2A"/>
    <w:rsid w:val="0068364E"/>
    <w:rsid w:val="00685563"/>
    <w:rsid w:val="00686489"/>
    <w:rsid w:val="00692380"/>
    <w:rsid w:val="00696855"/>
    <w:rsid w:val="006A04B3"/>
    <w:rsid w:val="006B49C0"/>
    <w:rsid w:val="006C0C25"/>
    <w:rsid w:val="006C1D72"/>
    <w:rsid w:val="006D066D"/>
    <w:rsid w:val="006D1926"/>
    <w:rsid w:val="006D331A"/>
    <w:rsid w:val="006D4EBE"/>
    <w:rsid w:val="006D5801"/>
    <w:rsid w:val="006D7AF2"/>
    <w:rsid w:val="006E4A68"/>
    <w:rsid w:val="00710CA7"/>
    <w:rsid w:val="007148B5"/>
    <w:rsid w:val="007169E7"/>
    <w:rsid w:val="00721206"/>
    <w:rsid w:val="00721E65"/>
    <w:rsid w:val="00727E2C"/>
    <w:rsid w:val="0073536B"/>
    <w:rsid w:val="0074756E"/>
    <w:rsid w:val="00747EFA"/>
    <w:rsid w:val="00761244"/>
    <w:rsid w:val="007619F0"/>
    <w:rsid w:val="00767844"/>
    <w:rsid w:val="00786614"/>
    <w:rsid w:val="00791A10"/>
    <w:rsid w:val="007A429D"/>
    <w:rsid w:val="007A6A16"/>
    <w:rsid w:val="007B6CE9"/>
    <w:rsid w:val="007C0F76"/>
    <w:rsid w:val="007C24EF"/>
    <w:rsid w:val="007C7C94"/>
    <w:rsid w:val="007D6E5F"/>
    <w:rsid w:val="007E63F4"/>
    <w:rsid w:val="007E6AE5"/>
    <w:rsid w:val="007F5244"/>
    <w:rsid w:val="00800417"/>
    <w:rsid w:val="008038CE"/>
    <w:rsid w:val="00804D5C"/>
    <w:rsid w:val="00811206"/>
    <w:rsid w:val="00815B1B"/>
    <w:rsid w:val="00817EAA"/>
    <w:rsid w:val="00817F64"/>
    <w:rsid w:val="00823CC1"/>
    <w:rsid w:val="0083043B"/>
    <w:rsid w:val="00830B01"/>
    <w:rsid w:val="00844F2A"/>
    <w:rsid w:val="008461D2"/>
    <w:rsid w:val="00847D69"/>
    <w:rsid w:val="0085609F"/>
    <w:rsid w:val="00864ADB"/>
    <w:rsid w:val="00867668"/>
    <w:rsid w:val="008721A2"/>
    <w:rsid w:val="0088147D"/>
    <w:rsid w:val="00885EFC"/>
    <w:rsid w:val="00891B1E"/>
    <w:rsid w:val="008948B5"/>
    <w:rsid w:val="008A6C48"/>
    <w:rsid w:val="008B4FA4"/>
    <w:rsid w:val="008B5ADA"/>
    <w:rsid w:val="008C357C"/>
    <w:rsid w:val="008C38A0"/>
    <w:rsid w:val="008C6D54"/>
    <w:rsid w:val="008D197A"/>
    <w:rsid w:val="008D5EBD"/>
    <w:rsid w:val="008E222C"/>
    <w:rsid w:val="008E36CA"/>
    <w:rsid w:val="008F3CD7"/>
    <w:rsid w:val="008F3F7C"/>
    <w:rsid w:val="008F7A26"/>
    <w:rsid w:val="00903ABD"/>
    <w:rsid w:val="009046A1"/>
    <w:rsid w:val="0090576C"/>
    <w:rsid w:val="00914578"/>
    <w:rsid w:val="00914CBC"/>
    <w:rsid w:val="00925505"/>
    <w:rsid w:val="00926C29"/>
    <w:rsid w:val="00926CEE"/>
    <w:rsid w:val="00927D69"/>
    <w:rsid w:val="00930DDE"/>
    <w:rsid w:val="00940DC1"/>
    <w:rsid w:val="009447A1"/>
    <w:rsid w:val="00945866"/>
    <w:rsid w:val="00945B66"/>
    <w:rsid w:val="00951400"/>
    <w:rsid w:val="009516F7"/>
    <w:rsid w:val="00956631"/>
    <w:rsid w:val="00970DD6"/>
    <w:rsid w:val="00971310"/>
    <w:rsid w:val="00974474"/>
    <w:rsid w:val="00974A60"/>
    <w:rsid w:val="00994638"/>
    <w:rsid w:val="009A2204"/>
    <w:rsid w:val="009A7E08"/>
    <w:rsid w:val="009C435A"/>
    <w:rsid w:val="009C56AC"/>
    <w:rsid w:val="009E12FF"/>
    <w:rsid w:val="009E3249"/>
    <w:rsid w:val="009F062B"/>
    <w:rsid w:val="009F3BFC"/>
    <w:rsid w:val="00A028AF"/>
    <w:rsid w:val="00A05964"/>
    <w:rsid w:val="00A07365"/>
    <w:rsid w:val="00A16974"/>
    <w:rsid w:val="00A2096B"/>
    <w:rsid w:val="00A20996"/>
    <w:rsid w:val="00A22F0C"/>
    <w:rsid w:val="00A24335"/>
    <w:rsid w:val="00A2727C"/>
    <w:rsid w:val="00A30F0B"/>
    <w:rsid w:val="00A32AF2"/>
    <w:rsid w:val="00A34221"/>
    <w:rsid w:val="00A37935"/>
    <w:rsid w:val="00A46480"/>
    <w:rsid w:val="00A5121E"/>
    <w:rsid w:val="00A51DAE"/>
    <w:rsid w:val="00A51E59"/>
    <w:rsid w:val="00A53DA6"/>
    <w:rsid w:val="00A56802"/>
    <w:rsid w:val="00A656F2"/>
    <w:rsid w:val="00A70444"/>
    <w:rsid w:val="00A723BF"/>
    <w:rsid w:val="00A76ADA"/>
    <w:rsid w:val="00A820DD"/>
    <w:rsid w:val="00A9123F"/>
    <w:rsid w:val="00AA1904"/>
    <w:rsid w:val="00AB39EB"/>
    <w:rsid w:val="00AB3E29"/>
    <w:rsid w:val="00AD6E09"/>
    <w:rsid w:val="00AE669C"/>
    <w:rsid w:val="00AE73BE"/>
    <w:rsid w:val="00AF32B3"/>
    <w:rsid w:val="00AF6FFA"/>
    <w:rsid w:val="00B01EBB"/>
    <w:rsid w:val="00B06BB1"/>
    <w:rsid w:val="00B100C4"/>
    <w:rsid w:val="00B3533F"/>
    <w:rsid w:val="00B42EE7"/>
    <w:rsid w:val="00B47B6C"/>
    <w:rsid w:val="00B53200"/>
    <w:rsid w:val="00B578B6"/>
    <w:rsid w:val="00B624A8"/>
    <w:rsid w:val="00B66000"/>
    <w:rsid w:val="00B66BE5"/>
    <w:rsid w:val="00B675B1"/>
    <w:rsid w:val="00B72AAD"/>
    <w:rsid w:val="00B82097"/>
    <w:rsid w:val="00B838C1"/>
    <w:rsid w:val="00B8394C"/>
    <w:rsid w:val="00B92F2F"/>
    <w:rsid w:val="00B93F67"/>
    <w:rsid w:val="00B94B12"/>
    <w:rsid w:val="00B958F3"/>
    <w:rsid w:val="00BA1D05"/>
    <w:rsid w:val="00BA5E40"/>
    <w:rsid w:val="00BA6D95"/>
    <w:rsid w:val="00BB153B"/>
    <w:rsid w:val="00BB57C7"/>
    <w:rsid w:val="00BB6CC2"/>
    <w:rsid w:val="00BB7CD7"/>
    <w:rsid w:val="00BC0095"/>
    <w:rsid w:val="00BC0B9C"/>
    <w:rsid w:val="00BC38AB"/>
    <w:rsid w:val="00BC51C4"/>
    <w:rsid w:val="00BC7DF2"/>
    <w:rsid w:val="00BD251B"/>
    <w:rsid w:val="00BD7140"/>
    <w:rsid w:val="00BE0F05"/>
    <w:rsid w:val="00BE2DD7"/>
    <w:rsid w:val="00BF2110"/>
    <w:rsid w:val="00C04117"/>
    <w:rsid w:val="00C04793"/>
    <w:rsid w:val="00C1211C"/>
    <w:rsid w:val="00C12500"/>
    <w:rsid w:val="00C13289"/>
    <w:rsid w:val="00C20B10"/>
    <w:rsid w:val="00C219BF"/>
    <w:rsid w:val="00C21D51"/>
    <w:rsid w:val="00C22EB9"/>
    <w:rsid w:val="00C2693D"/>
    <w:rsid w:val="00C406FF"/>
    <w:rsid w:val="00C409AC"/>
    <w:rsid w:val="00C50206"/>
    <w:rsid w:val="00C50ED1"/>
    <w:rsid w:val="00C52957"/>
    <w:rsid w:val="00C64310"/>
    <w:rsid w:val="00C676B1"/>
    <w:rsid w:val="00C702C8"/>
    <w:rsid w:val="00C7508D"/>
    <w:rsid w:val="00C7786E"/>
    <w:rsid w:val="00C77EBE"/>
    <w:rsid w:val="00C81A6C"/>
    <w:rsid w:val="00C83919"/>
    <w:rsid w:val="00C946A8"/>
    <w:rsid w:val="00C96005"/>
    <w:rsid w:val="00CA4284"/>
    <w:rsid w:val="00CA6339"/>
    <w:rsid w:val="00CB0086"/>
    <w:rsid w:val="00CB4733"/>
    <w:rsid w:val="00CC0113"/>
    <w:rsid w:val="00CC7FDE"/>
    <w:rsid w:val="00CD3844"/>
    <w:rsid w:val="00CD5E35"/>
    <w:rsid w:val="00CE31A6"/>
    <w:rsid w:val="00CE518D"/>
    <w:rsid w:val="00CF27EC"/>
    <w:rsid w:val="00D02B40"/>
    <w:rsid w:val="00D06561"/>
    <w:rsid w:val="00D06699"/>
    <w:rsid w:val="00D23796"/>
    <w:rsid w:val="00D25948"/>
    <w:rsid w:val="00D25D9B"/>
    <w:rsid w:val="00D34E70"/>
    <w:rsid w:val="00D35B49"/>
    <w:rsid w:val="00D4075A"/>
    <w:rsid w:val="00D40D2B"/>
    <w:rsid w:val="00D43A60"/>
    <w:rsid w:val="00D45DFE"/>
    <w:rsid w:val="00D4624D"/>
    <w:rsid w:val="00D46DE5"/>
    <w:rsid w:val="00D5034A"/>
    <w:rsid w:val="00D528B1"/>
    <w:rsid w:val="00D5781C"/>
    <w:rsid w:val="00D6093C"/>
    <w:rsid w:val="00D62E75"/>
    <w:rsid w:val="00D64E38"/>
    <w:rsid w:val="00D7334D"/>
    <w:rsid w:val="00D74DF0"/>
    <w:rsid w:val="00D76446"/>
    <w:rsid w:val="00D8055B"/>
    <w:rsid w:val="00D836AD"/>
    <w:rsid w:val="00D841AF"/>
    <w:rsid w:val="00D94600"/>
    <w:rsid w:val="00D94FD5"/>
    <w:rsid w:val="00DA06BD"/>
    <w:rsid w:val="00DA2828"/>
    <w:rsid w:val="00DA706D"/>
    <w:rsid w:val="00DB214B"/>
    <w:rsid w:val="00DB2184"/>
    <w:rsid w:val="00DD591E"/>
    <w:rsid w:val="00DF2C6F"/>
    <w:rsid w:val="00DF44F9"/>
    <w:rsid w:val="00DF55E6"/>
    <w:rsid w:val="00E10401"/>
    <w:rsid w:val="00E1279B"/>
    <w:rsid w:val="00E21227"/>
    <w:rsid w:val="00E214EF"/>
    <w:rsid w:val="00E2608C"/>
    <w:rsid w:val="00E31F85"/>
    <w:rsid w:val="00E35AA5"/>
    <w:rsid w:val="00E361F7"/>
    <w:rsid w:val="00E43286"/>
    <w:rsid w:val="00E47529"/>
    <w:rsid w:val="00E52B35"/>
    <w:rsid w:val="00E55F04"/>
    <w:rsid w:val="00E56D91"/>
    <w:rsid w:val="00E62727"/>
    <w:rsid w:val="00E732A7"/>
    <w:rsid w:val="00E833A6"/>
    <w:rsid w:val="00E855B4"/>
    <w:rsid w:val="00E9423C"/>
    <w:rsid w:val="00E94301"/>
    <w:rsid w:val="00E96716"/>
    <w:rsid w:val="00EA1C56"/>
    <w:rsid w:val="00EA6D36"/>
    <w:rsid w:val="00EB2CF5"/>
    <w:rsid w:val="00EB63F5"/>
    <w:rsid w:val="00EC39FD"/>
    <w:rsid w:val="00ED00B0"/>
    <w:rsid w:val="00ED2E15"/>
    <w:rsid w:val="00ED524F"/>
    <w:rsid w:val="00EE4CCD"/>
    <w:rsid w:val="00EF47F9"/>
    <w:rsid w:val="00F027ED"/>
    <w:rsid w:val="00F06480"/>
    <w:rsid w:val="00F102B2"/>
    <w:rsid w:val="00F11BC3"/>
    <w:rsid w:val="00F1232C"/>
    <w:rsid w:val="00F15296"/>
    <w:rsid w:val="00F2479E"/>
    <w:rsid w:val="00F317A5"/>
    <w:rsid w:val="00F33488"/>
    <w:rsid w:val="00F33A3A"/>
    <w:rsid w:val="00F3795B"/>
    <w:rsid w:val="00F44977"/>
    <w:rsid w:val="00F46289"/>
    <w:rsid w:val="00F53C19"/>
    <w:rsid w:val="00F572B1"/>
    <w:rsid w:val="00F74873"/>
    <w:rsid w:val="00F82A26"/>
    <w:rsid w:val="00F84E3D"/>
    <w:rsid w:val="00F874EF"/>
    <w:rsid w:val="00F926EE"/>
    <w:rsid w:val="00F959A7"/>
    <w:rsid w:val="00FA1FD9"/>
    <w:rsid w:val="00FA2086"/>
    <w:rsid w:val="00FA43EC"/>
    <w:rsid w:val="00FA6BF2"/>
    <w:rsid w:val="00FA76B6"/>
    <w:rsid w:val="00FA7D3C"/>
    <w:rsid w:val="00FB1B5F"/>
    <w:rsid w:val="00FC11A6"/>
    <w:rsid w:val="00FC238F"/>
    <w:rsid w:val="00FC2D29"/>
    <w:rsid w:val="00FC3B15"/>
    <w:rsid w:val="00FC7FF3"/>
    <w:rsid w:val="00FD28FA"/>
    <w:rsid w:val="00FE452F"/>
    <w:rsid w:val="00FF37E0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0ECD12DF-CEF7-4F97-9475-730F6A6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block">
    <w:name w:val="block"/>
    <w:basedOn w:val="Fuentedeprrafopredeter"/>
    <w:rsid w:val="00CF27EC"/>
  </w:style>
  <w:style w:type="paragraph" w:customStyle="1" w:styleId="feature">
    <w:name w:val="feature"/>
    <w:basedOn w:val="Normal"/>
    <w:rsid w:val="00C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electionshareable">
    <w:name w:val="selectionshareable"/>
    <w:basedOn w:val="Normal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7769"/>
    <w:rPr>
      <w:color w:val="808080"/>
      <w:shd w:val="clear" w:color="auto" w:fill="E6E6E6"/>
    </w:rPr>
  </w:style>
  <w:style w:type="paragraph" w:customStyle="1" w:styleId="h4">
    <w:name w:val="h4"/>
    <w:basedOn w:val="Normal"/>
    <w:rsid w:val="00CC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7432D"/>
    <w:rPr>
      <w:i/>
      <w:iCs/>
    </w:rPr>
  </w:style>
  <w:style w:type="character" w:customStyle="1" w:styleId="ql2uhd">
    <w:name w:val="ql2uhd"/>
    <w:basedOn w:val="Fuentedeprrafopredeter"/>
    <w:rsid w:val="00DD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310">
          <w:marLeft w:val="0"/>
          <w:marRight w:val="0"/>
          <w:marTop w:val="0"/>
          <w:marBottom w:val="75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8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1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jandro.palacios@tomr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omra.com/es/food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larconyharri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root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8E0E0-1AEB-44B5-8ED6-242E902FB4E6}">
  <ds:schemaRefs>
    <ds:schemaRef ds:uri="http://schemas.microsoft.com/office/infopath/2007/PartnerControls"/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F9124C-6712-455B-81DD-D5EBCBBCCBA8}">
  <ds:schemaRefs/>
</ds:datastoreItem>
</file>

<file path=customXml/itemProps4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D9DA3F-039D-4B37-B8E4-AFE944AB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(2).dotx</Template>
  <TotalTime>6</TotalTime>
  <Pages>3</Pages>
  <Words>1113</Words>
  <Characters>6123</Characters>
  <Application>Microsoft Office Word</Application>
  <DocSecurity>0</DocSecurity>
  <PresentationFormat/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7222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Nuria Marti</cp:lastModifiedBy>
  <cp:revision>5</cp:revision>
  <dcterms:created xsi:type="dcterms:W3CDTF">2018-04-26T15:52:00Z</dcterms:created>
  <dcterms:modified xsi:type="dcterms:W3CDTF">2018-04-27T08:48:00Z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