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0499" w14:textId="39CA4FCD" w:rsidR="00791AFE" w:rsidRPr="00B97177" w:rsidRDefault="00791AFE" w:rsidP="000E7617">
      <w:pPr>
        <w:spacing w:after="0"/>
        <w:rPr>
          <w:b/>
          <w:sz w:val="28"/>
        </w:rPr>
      </w:pPr>
      <w:r w:rsidRPr="00B97177">
        <w:rPr>
          <w:b/>
          <w:sz w:val="28"/>
        </w:rPr>
        <w:t>El Ayuntamiento de París suma a su flota vehículos de gas natural equipados con transmisiones Allison</w:t>
      </w:r>
    </w:p>
    <w:p w14:paraId="3B6FC9C8" w14:textId="77777777" w:rsidR="00AB3E8F" w:rsidRPr="00B97177" w:rsidRDefault="00AB3E8F" w:rsidP="001A34B2">
      <w:pPr>
        <w:spacing w:after="0"/>
      </w:pPr>
    </w:p>
    <w:p w14:paraId="46826C5A" w14:textId="1F4FB781" w:rsidR="00791AFE" w:rsidRPr="00B97177" w:rsidRDefault="0060773D" w:rsidP="001A34B2">
      <w:pPr>
        <w:spacing w:after="0"/>
      </w:pPr>
      <w:r w:rsidRPr="00B97177">
        <w:rPr>
          <w:i/>
        </w:rPr>
        <w:t xml:space="preserve">El suministro de 11 camiones </w:t>
      </w:r>
      <w:proofErr w:type="spellStart"/>
      <w:r w:rsidRPr="00B97177">
        <w:rPr>
          <w:i/>
        </w:rPr>
        <w:t>Iveco</w:t>
      </w:r>
      <w:proofErr w:type="spellEnd"/>
      <w:r w:rsidRPr="00B97177">
        <w:rPr>
          <w:i/>
        </w:rPr>
        <w:t xml:space="preserve"> y Renault con cajas de cam</w:t>
      </w:r>
      <w:r w:rsidR="00F15ABC" w:rsidRPr="00B97177">
        <w:rPr>
          <w:i/>
        </w:rPr>
        <w:t>b</w:t>
      </w:r>
      <w:r w:rsidRPr="00B97177">
        <w:rPr>
          <w:i/>
        </w:rPr>
        <w:t>ios Allison empezó en primavera</w:t>
      </w:r>
    </w:p>
    <w:p w14:paraId="4A9CD300" w14:textId="77777777" w:rsidR="00AB3E8F" w:rsidRPr="00B97177" w:rsidRDefault="00AB3E8F" w:rsidP="001A34B2">
      <w:pPr>
        <w:spacing w:after="0"/>
      </w:pPr>
    </w:p>
    <w:p w14:paraId="58C775AA" w14:textId="612166C0" w:rsidR="00A02E03" w:rsidRPr="00B97177" w:rsidRDefault="00AB3E8F" w:rsidP="001A34B2">
      <w:pPr>
        <w:spacing w:after="0"/>
      </w:pPr>
      <w:r w:rsidRPr="00B97177">
        <w:rPr>
          <w:b/>
        </w:rPr>
        <w:t>PARÍS</w:t>
      </w:r>
      <w:r w:rsidRPr="00B97177">
        <w:t xml:space="preserve"> – El Ayuntamiento de París ha empezado a recibir los 11 camiones pesados y vehículos con que va a aumentar su flota. Los camiones, todos ellos </w:t>
      </w:r>
      <w:r w:rsidR="00F15ABC" w:rsidRPr="00B97177">
        <w:t>de</w:t>
      </w:r>
      <w:r w:rsidRPr="00B97177">
        <w:t xml:space="preserve"> gas natural, están equipados con transmisiones completamente automáticas Allison.</w:t>
      </w:r>
    </w:p>
    <w:p w14:paraId="18BEA3FA" w14:textId="77777777" w:rsidR="00A02E03" w:rsidRPr="00B97177" w:rsidRDefault="00A02E03" w:rsidP="001A34B2">
      <w:pPr>
        <w:spacing w:after="0"/>
      </w:pPr>
    </w:p>
    <w:p w14:paraId="25AC3CF1" w14:textId="16B816D0" w:rsidR="00D77CE2" w:rsidRPr="00B97177" w:rsidRDefault="00D77CE2" w:rsidP="00D77CE2">
      <w:pPr>
        <w:spacing w:after="0"/>
      </w:pPr>
      <w:r w:rsidRPr="00B97177">
        <w:t xml:space="preserve">En palabras de </w:t>
      </w:r>
      <w:proofErr w:type="spellStart"/>
      <w:r w:rsidRPr="00B97177">
        <w:t>Hervé</w:t>
      </w:r>
      <w:proofErr w:type="spellEnd"/>
      <w:r w:rsidRPr="00B97177">
        <w:t xml:space="preserve"> </w:t>
      </w:r>
      <w:proofErr w:type="spellStart"/>
      <w:r w:rsidRPr="00B97177">
        <w:t>Foucard</w:t>
      </w:r>
      <w:proofErr w:type="spellEnd"/>
      <w:r w:rsidRPr="00B97177">
        <w:t>, director de la flota del Ayuntamiento de París: “A nuestros conductores les encanta la excepcional comodidad en la conducción que ofrecen los vehículos con cajas de cambios automáticas Allison. Estas transmisiones, junto a los motores de gas natural, optimizan el rendimiento de los vehículos. Además, los camiones requieren menos mantenimiento porque los motores sufren menos [desgaste]”.</w:t>
      </w:r>
    </w:p>
    <w:p w14:paraId="52DA66C2" w14:textId="77777777" w:rsidR="002F222E" w:rsidRPr="00B97177" w:rsidRDefault="002F222E" w:rsidP="002F222E">
      <w:pPr>
        <w:spacing w:after="0"/>
      </w:pPr>
    </w:p>
    <w:p w14:paraId="6319AE5B" w14:textId="77777777" w:rsidR="002F222E" w:rsidRPr="00B97177" w:rsidRDefault="002F222E" w:rsidP="002F222E">
      <w:pPr>
        <w:spacing w:after="0"/>
      </w:pPr>
      <w:r w:rsidRPr="00B97177">
        <w:t>La flota del Ayuntamiento de París encargada de sus divisiones operativas cuenta con 100 camiones de entre 16 y 44 toneladas. Transportan cargas de muy distinto tipo para varios departamentos, incluidos los troncos talados en parques, adoquines, equipamiento escolar, documentación, etc.</w:t>
      </w:r>
    </w:p>
    <w:p w14:paraId="30BA20BA" w14:textId="77777777" w:rsidR="00D77CE2" w:rsidRPr="00B97177" w:rsidRDefault="00D77CE2" w:rsidP="001A34B2">
      <w:pPr>
        <w:spacing w:after="0"/>
      </w:pPr>
    </w:p>
    <w:p w14:paraId="6352856A" w14:textId="6CDD7D97" w:rsidR="00A02E03" w:rsidRPr="00B97177" w:rsidRDefault="00A02E03" w:rsidP="00A02E03">
      <w:pPr>
        <w:spacing w:after="0"/>
      </w:pPr>
      <w:r w:rsidRPr="00B97177">
        <w:t xml:space="preserve">Desde 2014, el compromiso de ser una ciudad sostenible y ecológica ha hecho que el Ayuntamiento de París haya anulado sus pedidos de camiones pesados y haya decidido no adquirir nuevos vehículos diésel. Antes de realizar ninguna nueva adquisición, se esperó a que los fabricantes lanzasen modelos adaptados al requisito de uso de combustibles alternativos. </w:t>
      </w:r>
    </w:p>
    <w:p w14:paraId="0B13B8F5" w14:textId="77777777" w:rsidR="006A7E86" w:rsidRPr="00B97177" w:rsidRDefault="006A7E86" w:rsidP="00A02E03">
      <w:pPr>
        <w:spacing w:after="0"/>
      </w:pPr>
    </w:p>
    <w:p w14:paraId="2228FC2E" w14:textId="139FE019" w:rsidR="00336687" w:rsidRPr="00B97177" w:rsidRDefault="00240195" w:rsidP="00336687">
      <w:pPr>
        <w:spacing w:after="0"/>
      </w:pPr>
      <w:bookmarkStart w:id="0" w:name="_GoBack"/>
      <w:r w:rsidRPr="00B97177">
        <w:t xml:space="preserve">A principios de este año, se seleccionó a </w:t>
      </w:r>
      <w:proofErr w:type="spellStart"/>
      <w:r w:rsidRPr="00B97177">
        <w:t>Iveco</w:t>
      </w:r>
      <w:proofErr w:type="spellEnd"/>
      <w:r w:rsidRPr="00B97177">
        <w:t xml:space="preserve"> y a Renault como suministradores de camiones grúa y vehículos de carga de varios tipos impulsados </w:t>
      </w:r>
      <w:r w:rsidR="00ED4AD8" w:rsidRPr="00B97177">
        <w:t>por</w:t>
      </w:r>
      <w:r w:rsidRPr="00B97177">
        <w:t xml:space="preserve"> gas natural. L</w:t>
      </w:r>
      <w:r w:rsidR="00807B6C">
        <w:t>o</w:t>
      </w:r>
      <w:r w:rsidRPr="00B97177">
        <w:t>s 11 nuev</w:t>
      </w:r>
      <w:r w:rsidR="00807B6C">
        <w:t>o</w:t>
      </w:r>
      <w:r w:rsidRPr="00B97177">
        <w:t xml:space="preserve">s </w:t>
      </w:r>
      <w:r w:rsidR="00807B6C">
        <w:t>vehículos</w:t>
      </w:r>
      <w:r w:rsidRPr="00B97177">
        <w:t xml:space="preserve"> t</w:t>
      </w:r>
      <w:r w:rsidR="00807B6C">
        <w:t>odo</w:t>
      </w:r>
      <w:r w:rsidRPr="00B97177">
        <w:t>s ell</w:t>
      </w:r>
      <w:r w:rsidR="00807B6C">
        <w:t>o</w:t>
      </w:r>
      <w:r w:rsidRPr="00B97177">
        <w:t>s equipad</w:t>
      </w:r>
      <w:r w:rsidR="00807B6C">
        <w:t>o</w:t>
      </w:r>
      <w:r w:rsidRPr="00B97177">
        <w:t xml:space="preserve">s con automáticas Allison, son dos vehículos </w:t>
      </w:r>
      <w:proofErr w:type="spellStart"/>
      <w:r w:rsidRPr="00B97177">
        <w:t>Iveco</w:t>
      </w:r>
      <w:proofErr w:type="spellEnd"/>
      <w:r w:rsidRPr="00B97177">
        <w:t xml:space="preserve"> </w:t>
      </w:r>
      <w:proofErr w:type="spellStart"/>
      <w:r w:rsidRPr="00B97177">
        <w:t>Eurocargo</w:t>
      </w:r>
      <w:proofErr w:type="spellEnd"/>
      <w:r w:rsidRPr="00B97177">
        <w:t xml:space="preserve">, dos </w:t>
      </w:r>
      <w:proofErr w:type="spellStart"/>
      <w:r w:rsidRPr="00B97177">
        <w:t>Iveco</w:t>
      </w:r>
      <w:proofErr w:type="spellEnd"/>
      <w:r w:rsidRPr="00B97177">
        <w:t xml:space="preserve"> </w:t>
      </w:r>
      <w:proofErr w:type="spellStart"/>
      <w:r w:rsidRPr="00B97177">
        <w:t>Stralis</w:t>
      </w:r>
      <w:proofErr w:type="spellEnd"/>
      <w:r w:rsidRPr="00B97177">
        <w:t xml:space="preserve"> y siete Renault D Wide. </w:t>
      </w:r>
    </w:p>
    <w:bookmarkEnd w:id="0"/>
    <w:p w14:paraId="67F71152" w14:textId="77777777" w:rsidR="00336687" w:rsidRPr="00B97177" w:rsidRDefault="00336687" w:rsidP="00A02E03">
      <w:pPr>
        <w:spacing w:after="0"/>
      </w:pPr>
    </w:p>
    <w:p w14:paraId="3A7273C7" w14:textId="77777777" w:rsidR="00D77CE2" w:rsidRPr="00B97177" w:rsidRDefault="00D77CE2" w:rsidP="00D77CE2">
      <w:pPr>
        <w:spacing w:after="0"/>
        <w:rPr>
          <w:rFonts w:eastAsia="Calibri" w:cs="Arial"/>
        </w:rPr>
      </w:pPr>
      <w:r w:rsidRPr="00B97177">
        <w:t xml:space="preserve">Los motores de gas natural funcionan mejor cuando se usan con una caja de cambios Allison. El convertidor de par de Allison multiplica el par motor de forma que se incrementa significativamente la capacidad de arranque y el arranque mismo del vehículo. En comparación con las cajas de cambios manuales y las automatizadas, la </w:t>
      </w:r>
      <w:proofErr w:type="spellStart"/>
      <w:r w:rsidRPr="00B97177">
        <w:t>Continuous</w:t>
      </w:r>
      <w:proofErr w:type="spellEnd"/>
      <w:r w:rsidRPr="00B97177">
        <w:t xml:space="preserve"> </w:t>
      </w:r>
      <w:proofErr w:type="spellStart"/>
      <w:r w:rsidRPr="00B97177">
        <w:t>Power</w:t>
      </w:r>
      <w:proofErr w:type="spellEnd"/>
      <w:r w:rsidRPr="00B97177">
        <w:t xml:space="preserve"> </w:t>
      </w:r>
      <w:proofErr w:type="spellStart"/>
      <w:r w:rsidRPr="00B97177">
        <w:t>Technology</w:t>
      </w:r>
      <w:proofErr w:type="spellEnd"/>
      <w:r w:rsidRPr="00B97177">
        <w:t>™ permite más control de la aceleración, mayor productividad y mejor eficiencia, que maximizan las ventajas de los motores de gas natural.</w:t>
      </w:r>
    </w:p>
    <w:p w14:paraId="09610DF9" w14:textId="77777777" w:rsidR="006A7E86" w:rsidRPr="00B97177" w:rsidRDefault="006A7E86" w:rsidP="00D77CE2">
      <w:pPr>
        <w:spacing w:after="0"/>
        <w:rPr>
          <w:rFonts w:eastAsia="Calibri" w:cs="Arial"/>
        </w:rPr>
      </w:pPr>
    </w:p>
    <w:p w14:paraId="605F5669" w14:textId="77777777" w:rsidR="006A7E86" w:rsidRPr="00B97177" w:rsidRDefault="006A7E86" w:rsidP="006A7E86">
      <w:pPr>
        <w:spacing w:after="0"/>
      </w:pPr>
      <w:r w:rsidRPr="00B97177">
        <w:t xml:space="preserve">“Las transmisiones Allison nos permiten disfrutar una disponibilidad sin riesgo, algo muy importante porque nuestro departamento funciona de forma racional”, afirmó </w:t>
      </w:r>
      <w:proofErr w:type="spellStart"/>
      <w:r w:rsidRPr="00B97177">
        <w:t>Foucard</w:t>
      </w:r>
      <w:proofErr w:type="spellEnd"/>
      <w:r w:rsidRPr="00B97177">
        <w:t>. “Pocas averías; mejor rendimiento. Es algo fundamental para asumir nuestra carga de trabajo”.</w:t>
      </w:r>
    </w:p>
    <w:p w14:paraId="6FD523F9" w14:textId="77777777" w:rsidR="00A02E03" w:rsidRPr="00B97177" w:rsidRDefault="00A02E03" w:rsidP="00A02E03">
      <w:pPr>
        <w:spacing w:after="0"/>
        <w:rPr>
          <w:b/>
        </w:rPr>
      </w:pPr>
    </w:p>
    <w:p w14:paraId="2B99E005" w14:textId="77777777" w:rsidR="00C91FA6" w:rsidRPr="00B97177" w:rsidRDefault="00C91FA6" w:rsidP="00AB3E8F">
      <w:pPr>
        <w:autoSpaceDE w:val="0"/>
        <w:autoSpaceDN w:val="0"/>
        <w:adjustRightInd w:val="0"/>
        <w:spacing w:after="0" w:line="240" w:lineRule="auto"/>
        <w:jc w:val="both"/>
        <w:rPr>
          <w:rFonts w:cs="Arial"/>
          <w:b/>
          <w:sz w:val="20"/>
          <w:szCs w:val="20"/>
        </w:rPr>
      </w:pPr>
    </w:p>
    <w:p w14:paraId="4933ED11" w14:textId="77777777" w:rsidR="00C91FA6" w:rsidRPr="00B97177" w:rsidRDefault="00C91FA6" w:rsidP="00AB3E8F">
      <w:pPr>
        <w:autoSpaceDE w:val="0"/>
        <w:autoSpaceDN w:val="0"/>
        <w:adjustRightInd w:val="0"/>
        <w:spacing w:after="0" w:line="240" w:lineRule="auto"/>
        <w:jc w:val="both"/>
        <w:rPr>
          <w:rFonts w:cs="Arial"/>
          <w:b/>
          <w:sz w:val="20"/>
          <w:szCs w:val="20"/>
        </w:rPr>
      </w:pPr>
    </w:p>
    <w:p w14:paraId="1D2F315F" w14:textId="77777777" w:rsidR="00791AFE" w:rsidRPr="00B97177" w:rsidRDefault="00791AFE" w:rsidP="00AB3E8F">
      <w:pPr>
        <w:autoSpaceDE w:val="0"/>
        <w:autoSpaceDN w:val="0"/>
        <w:adjustRightInd w:val="0"/>
        <w:spacing w:after="0" w:line="240" w:lineRule="auto"/>
        <w:jc w:val="both"/>
        <w:rPr>
          <w:rFonts w:cs="Arial"/>
          <w:b/>
          <w:sz w:val="20"/>
          <w:szCs w:val="20"/>
        </w:rPr>
      </w:pPr>
      <w:r w:rsidRPr="00B97177">
        <w:rPr>
          <w:b/>
          <w:sz w:val="20"/>
          <w:szCs w:val="20"/>
        </w:rPr>
        <w:t xml:space="preserve">Sobre Allison </w:t>
      </w:r>
      <w:proofErr w:type="spellStart"/>
      <w:r w:rsidRPr="00B97177">
        <w:rPr>
          <w:b/>
          <w:sz w:val="20"/>
          <w:szCs w:val="20"/>
        </w:rPr>
        <w:t>Transmission</w:t>
      </w:r>
      <w:proofErr w:type="spellEnd"/>
      <w:r w:rsidRPr="00B97177">
        <w:rPr>
          <w:b/>
          <w:sz w:val="20"/>
          <w:szCs w:val="20"/>
        </w:rPr>
        <w:t xml:space="preserve"> </w:t>
      </w:r>
    </w:p>
    <w:p w14:paraId="3685BBB7" w14:textId="6A964A6C" w:rsidR="00791AFE" w:rsidRPr="00B97177" w:rsidRDefault="00791AFE" w:rsidP="00AB3E8F">
      <w:pPr>
        <w:spacing w:after="0" w:line="240" w:lineRule="auto"/>
        <w:rPr>
          <w:sz w:val="20"/>
          <w:szCs w:val="20"/>
        </w:rPr>
      </w:pPr>
      <w:r w:rsidRPr="00B97177">
        <w:rPr>
          <w:sz w:val="20"/>
          <w:szCs w:val="20"/>
        </w:rPr>
        <w:t xml:space="preserve">Allison </w:t>
      </w:r>
      <w:proofErr w:type="spellStart"/>
      <w:r w:rsidRPr="00B97177">
        <w:rPr>
          <w:sz w:val="20"/>
          <w:szCs w:val="20"/>
        </w:rPr>
        <w:t>Transmission</w:t>
      </w:r>
      <w:proofErr w:type="spellEnd"/>
      <w:r w:rsidRPr="00B97177">
        <w:rPr>
          <w:sz w:val="20"/>
          <w:szCs w:val="20"/>
        </w:rPr>
        <w:t xml:space="preserve"> (NYSE: ALSN) es el mayor fabricante mundial de cajas de cambio totalmente automáticas para vehículos industriales medianos y pesados, y es líder en sistemas híbridos de propulsión para autobuses urbanos. Las transmisiones Allison se utilizan en todo tipo de aplicaciones incluyendo camiones (de distribución, recogida de residuos, construcción, bomberos, defensa y energía). Fundada en 1915, la compañía tiene su sede en Indianápolis, Indiana, </w:t>
      </w:r>
      <w:r w:rsidR="00B97177" w:rsidRPr="00B97177">
        <w:rPr>
          <w:sz w:val="20"/>
          <w:szCs w:val="20"/>
        </w:rPr>
        <w:t>EE. UU.</w:t>
      </w:r>
      <w:r w:rsidRPr="00B97177">
        <w:rPr>
          <w:sz w:val="20"/>
          <w:szCs w:val="20"/>
        </w:rPr>
        <w:t xml:space="preserve"> </w:t>
      </w:r>
      <w:proofErr w:type="gramStart"/>
      <w:r w:rsidRPr="00B97177">
        <w:rPr>
          <w:sz w:val="20"/>
          <w:szCs w:val="20"/>
        </w:rPr>
        <w:t>y</w:t>
      </w:r>
      <w:proofErr w:type="gramEnd"/>
      <w:r w:rsidRPr="00B97177">
        <w:rPr>
          <w:sz w:val="20"/>
          <w:szCs w:val="20"/>
        </w:rPr>
        <w:t xml:space="preserve"> cuenta con unos 2.600 empleados en todo el mundo. Con presencia en el mercado en más de 80 países, Allison cuenta con sedes en China, Países Bajos y Brasil, con centros de producción </w:t>
      </w:r>
      <w:r w:rsidR="00B97177" w:rsidRPr="00B97177">
        <w:rPr>
          <w:sz w:val="20"/>
          <w:szCs w:val="20"/>
        </w:rPr>
        <w:t>EE. UU.</w:t>
      </w:r>
      <w:r w:rsidRPr="00B97177">
        <w:rPr>
          <w:sz w:val="20"/>
          <w:szCs w:val="20"/>
        </w:rPr>
        <w:t>, India y Hungría. Allison cuenta con una red de aproximadamente 1.400 distribuidores y agentes en todo el mundo. Más información disponible en allisontransmission.com.</w:t>
      </w:r>
    </w:p>
    <w:p w14:paraId="437F29C8" w14:textId="77777777" w:rsidR="00791AFE" w:rsidRPr="00B97177" w:rsidRDefault="00791AFE" w:rsidP="00AB3E8F">
      <w:pPr>
        <w:spacing w:after="0" w:line="240" w:lineRule="auto"/>
        <w:rPr>
          <w:b/>
          <w:sz w:val="20"/>
          <w:szCs w:val="20"/>
        </w:rPr>
      </w:pPr>
    </w:p>
    <w:p w14:paraId="0072B062" w14:textId="77777777" w:rsidR="00791AFE" w:rsidRPr="00B97177" w:rsidRDefault="00791AFE" w:rsidP="00AB3E8F">
      <w:pPr>
        <w:spacing w:after="0" w:line="240" w:lineRule="auto"/>
        <w:rPr>
          <w:sz w:val="20"/>
          <w:szCs w:val="20"/>
        </w:rPr>
      </w:pPr>
      <w:r w:rsidRPr="00B97177">
        <w:rPr>
          <w:b/>
          <w:sz w:val="20"/>
          <w:szCs w:val="20"/>
        </w:rPr>
        <w:t>Agenda</w:t>
      </w:r>
    </w:p>
    <w:tbl>
      <w:tblPr>
        <w:tblW w:w="0" w:type="auto"/>
        <w:tblInd w:w="2" w:type="dxa"/>
        <w:tblLook w:val="00A0" w:firstRow="1" w:lastRow="0" w:firstColumn="1" w:lastColumn="0" w:noHBand="0" w:noVBand="0"/>
      </w:tblPr>
      <w:tblGrid>
        <w:gridCol w:w="4640"/>
        <w:gridCol w:w="4641"/>
      </w:tblGrid>
      <w:tr w:rsidR="00791AFE" w:rsidRPr="00B97177" w14:paraId="6FBBE2AB" w14:textId="77777777" w:rsidTr="00B3576B">
        <w:trPr>
          <w:trHeight w:val="2154"/>
        </w:trPr>
        <w:tc>
          <w:tcPr>
            <w:tcW w:w="4640" w:type="dxa"/>
          </w:tcPr>
          <w:p w14:paraId="4104A3DE" w14:textId="6A0391B4" w:rsidR="00791AFE" w:rsidRPr="00B97177" w:rsidRDefault="00161D47" w:rsidP="00AB3E8F">
            <w:pPr>
              <w:spacing w:after="0" w:line="240" w:lineRule="auto"/>
              <w:rPr>
                <w:sz w:val="20"/>
                <w:szCs w:val="20"/>
              </w:rPr>
            </w:pPr>
            <w:r w:rsidRPr="00B97177">
              <w:rPr>
                <w:sz w:val="20"/>
                <w:szCs w:val="20"/>
              </w:rPr>
              <w:t>Nuria Martí</w:t>
            </w:r>
          </w:p>
          <w:p w14:paraId="25F98A6C" w14:textId="3F7ED3A9" w:rsidR="00161D47" w:rsidRPr="00B97177" w:rsidRDefault="00161D47" w:rsidP="00AB3E8F">
            <w:pPr>
              <w:spacing w:after="0" w:line="240" w:lineRule="auto"/>
              <w:rPr>
                <w:sz w:val="20"/>
                <w:szCs w:val="20"/>
              </w:rPr>
            </w:pPr>
            <w:r w:rsidRPr="00B97177">
              <w:rPr>
                <w:sz w:val="20"/>
                <w:szCs w:val="20"/>
              </w:rPr>
              <w:t>Alarcón &amp; Harris</w:t>
            </w:r>
          </w:p>
          <w:p w14:paraId="7F8AC40C" w14:textId="00BE7C79" w:rsidR="00161D47" w:rsidRPr="00B97177" w:rsidRDefault="00161D47" w:rsidP="00AB3E8F">
            <w:pPr>
              <w:spacing w:after="0" w:line="240" w:lineRule="auto"/>
              <w:rPr>
                <w:sz w:val="20"/>
                <w:szCs w:val="20"/>
              </w:rPr>
            </w:pPr>
            <w:r w:rsidRPr="00B97177">
              <w:rPr>
                <w:sz w:val="20"/>
                <w:szCs w:val="20"/>
              </w:rPr>
              <w:t>Asesores de Comunicación y Marketing</w:t>
            </w:r>
          </w:p>
          <w:p w14:paraId="26B9DEF6" w14:textId="0AA655AF" w:rsidR="00161D47" w:rsidRPr="00B97177" w:rsidRDefault="00D843DF" w:rsidP="00AB3E8F">
            <w:pPr>
              <w:spacing w:after="0" w:line="240" w:lineRule="auto"/>
              <w:rPr>
                <w:sz w:val="20"/>
                <w:szCs w:val="20"/>
              </w:rPr>
            </w:pPr>
            <w:hyperlink r:id="rId15" w:history="1">
              <w:r w:rsidR="00161D47" w:rsidRPr="00B97177">
                <w:rPr>
                  <w:rStyle w:val="Hipervnculo"/>
                  <w:sz w:val="20"/>
                  <w:szCs w:val="20"/>
                </w:rPr>
                <w:t>nmarti@alarconyharris.com</w:t>
              </w:r>
            </w:hyperlink>
          </w:p>
          <w:p w14:paraId="174E7014" w14:textId="47C58C95" w:rsidR="00161D47" w:rsidRPr="00B97177" w:rsidRDefault="00161D47" w:rsidP="00AB3E8F">
            <w:pPr>
              <w:spacing w:after="0" w:line="240" w:lineRule="auto"/>
              <w:rPr>
                <w:sz w:val="20"/>
                <w:szCs w:val="20"/>
              </w:rPr>
            </w:pPr>
            <w:r w:rsidRPr="00B97177">
              <w:rPr>
                <w:sz w:val="20"/>
                <w:szCs w:val="20"/>
              </w:rPr>
              <w:t>+34 91 415 30 20</w:t>
            </w:r>
          </w:p>
          <w:p w14:paraId="00AF0361" w14:textId="4160C998" w:rsidR="00161D47" w:rsidRPr="00B97177" w:rsidRDefault="00161D47" w:rsidP="00AB3E8F">
            <w:pPr>
              <w:spacing w:after="0" w:line="240" w:lineRule="auto"/>
              <w:rPr>
                <w:sz w:val="20"/>
                <w:szCs w:val="20"/>
              </w:rPr>
            </w:pPr>
            <w:r w:rsidRPr="00B97177">
              <w:rPr>
                <w:sz w:val="20"/>
                <w:szCs w:val="20"/>
              </w:rPr>
              <w:t>Avda. Ramón y Cajal, 27</w:t>
            </w:r>
          </w:p>
          <w:p w14:paraId="3922AEC0" w14:textId="1C1E9E78" w:rsidR="00161D47" w:rsidRPr="00B97177" w:rsidRDefault="00161D47" w:rsidP="00AB3E8F">
            <w:pPr>
              <w:spacing w:after="0" w:line="240" w:lineRule="auto"/>
              <w:rPr>
                <w:sz w:val="20"/>
                <w:szCs w:val="20"/>
              </w:rPr>
            </w:pPr>
            <w:r w:rsidRPr="00B97177">
              <w:rPr>
                <w:sz w:val="20"/>
                <w:szCs w:val="20"/>
              </w:rPr>
              <w:t>28016 Madrid</w:t>
            </w:r>
          </w:p>
          <w:p w14:paraId="6A0F6179" w14:textId="77777777" w:rsidR="00791AFE" w:rsidRPr="00B97177" w:rsidRDefault="00791AFE" w:rsidP="00AB3E8F">
            <w:pPr>
              <w:spacing w:after="0" w:line="240" w:lineRule="auto"/>
              <w:rPr>
                <w:sz w:val="20"/>
                <w:szCs w:val="20"/>
              </w:rPr>
            </w:pPr>
          </w:p>
        </w:tc>
        <w:tc>
          <w:tcPr>
            <w:tcW w:w="4641" w:type="dxa"/>
          </w:tcPr>
          <w:p w14:paraId="210AA859" w14:textId="77777777" w:rsidR="00B3576B" w:rsidRPr="00B97177" w:rsidRDefault="00B3576B" w:rsidP="00B3576B">
            <w:pPr>
              <w:spacing w:after="0" w:line="240" w:lineRule="auto"/>
              <w:jc w:val="both"/>
              <w:rPr>
                <w:rFonts w:cs="Arial"/>
                <w:sz w:val="20"/>
              </w:rPr>
            </w:pPr>
            <w:r w:rsidRPr="00B97177">
              <w:rPr>
                <w:rFonts w:cs="Arial"/>
                <w:sz w:val="20"/>
              </w:rPr>
              <w:t xml:space="preserve">Craig </w:t>
            </w:r>
            <w:proofErr w:type="spellStart"/>
            <w:r w:rsidRPr="00B97177">
              <w:rPr>
                <w:rFonts w:cs="Arial"/>
                <w:sz w:val="20"/>
              </w:rPr>
              <w:t>Koven</w:t>
            </w:r>
            <w:proofErr w:type="spellEnd"/>
          </w:p>
          <w:p w14:paraId="30E9219E" w14:textId="77777777" w:rsidR="00B3576B" w:rsidRPr="00B97177" w:rsidRDefault="00B3576B" w:rsidP="00B3576B">
            <w:pPr>
              <w:spacing w:after="0" w:line="240" w:lineRule="auto"/>
              <w:jc w:val="both"/>
              <w:rPr>
                <w:rFonts w:cs="Arial"/>
                <w:sz w:val="20"/>
              </w:rPr>
            </w:pPr>
            <w:proofErr w:type="spellStart"/>
            <w:r w:rsidRPr="00B97177">
              <w:rPr>
                <w:rFonts w:cs="Arial"/>
                <w:sz w:val="20"/>
              </w:rPr>
              <w:t>Corporate</w:t>
            </w:r>
            <w:proofErr w:type="spellEnd"/>
            <w:r w:rsidRPr="00B97177">
              <w:rPr>
                <w:rFonts w:cs="Arial"/>
                <w:sz w:val="20"/>
              </w:rPr>
              <w:t xml:space="preserve"> </w:t>
            </w:r>
            <w:proofErr w:type="spellStart"/>
            <w:r w:rsidRPr="00B97177">
              <w:rPr>
                <w:rFonts w:cs="Arial"/>
                <w:sz w:val="20"/>
              </w:rPr>
              <w:t>Affairs</w:t>
            </w:r>
            <w:proofErr w:type="spellEnd"/>
            <w:r w:rsidRPr="00B97177">
              <w:rPr>
                <w:rFonts w:cs="Arial"/>
                <w:sz w:val="20"/>
              </w:rPr>
              <w:t xml:space="preserve"> &amp; </w:t>
            </w:r>
            <w:proofErr w:type="spellStart"/>
            <w:r w:rsidRPr="00B97177">
              <w:rPr>
                <w:rFonts w:cs="Arial"/>
                <w:sz w:val="20"/>
              </w:rPr>
              <w:t>Communications</w:t>
            </w:r>
            <w:proofErr w:type="spellEnd"/>
          </w:p>
          <w:p w14:paraId="7ABB8894" w14:textId="77777777" w:rsidR="00B3576B" w:rsidRPr="00B97177" w:rsidRDefault="00B3576B" w:rsidP="00B3576B">
            <w:pPr>
              <w:spacing w:after="0" w:line="240" w:lineRule="auto"/>
              <w:jc w:val="both"/>
              <w:rPr>
                <w:rStyle w:val="Hipervnculo"/>
              </w:rPr>
            </w:pPr>
            <w:r w:rsidRPr="00B97177">
              <w:rPr>
                <w:rStyle w:val="Hipervnculo"/>
                <w:rFonts w:cs="Arial"/>
                <w:sz w:val="20"/>
              </w:rPr>
              <w:t>craig.koven@allisontransmission.com</w:t>
            </w:r>
          </w:p>
          <w:p w14:paraId="7C80AEB9" w14:textId="0773A256" w:rsidR="00791AFE" w:rsidRPr="00B97177" w:rsidRDefault="00B3576B" w:rsidP="00B3576B">
            <w:pPr>
              <w:spacing w:after="0" w:line="240" w:lineRule="auto"/>
              <w:rPr>
                <w:sz w:val="20"/>
                <w:szCs w:val="20"/>
              </w:rPr>
            </w:pPr>
            <w:r w:rsidRPr="00B97177">
              <w:rPr>
                <w:rFonts w:cs="Arial"/>
                <w:sz w:val="20"/>
              </w:rPr>
              <w:t>317-242-3432</w:t>
            </w:r>
          </w:p>
        </w:tc>
      </w:tr>
    </w:tbl>
    <w:p w14:paraId="15F3B6E1" w14:textId="77777777" w:rsidR="00791AFE" w:rsidRPr="00B97177" w:rsidRDefault="00791AFE" w:rsidP="00AB3E8F">
      <w:pPr>
        <w:spacing w:after="0" w:line="240" w:lineRule="auto"/>
        <w:rPr>
          <w:b/>
          <w:sz w:val="20"/>
          <w:szCs w:val="20"/>
        </w:rPr>
      </w:pPr>
    </w:p>
    <w:p w14:paraId="41BB99D9" w14:textId="60575D9A" w:rsidR="00791AFE" w:rsidRPr="00B97177" w:rsidRDefault="005F1628" w:rsidP="00AB3E8F">
      <w:pPr>
        <w:spacing w:after="0" w:line="240" w:lineRule="auto"/>
        <w:rPr>
          <w:rFonts w:eastAsia="Courier New"/>
          <w:b/>
          <w:sz w:val="20"/>
          <w:szCs w:val="20"/>
        </w:rPr>
      </w:pPr>
      <w:r w:rsidRPr="00B97177">
        <w:rPr>
          <w:b/>
          <w:sz w:val="20"/>
          <w:szCs w:val="20"/>
        </w:rPr>
        <w:t>Imagen</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9"/>
        <w:gridCol w:w="4689"/>
      </w:tblGrid>
      <w:tr w:rsidR="00791AFE" w:rsidRPr="00B97177" w14:paraId="1FC25CEC" w14:textId="77777777" w:rsidTr="006614E6">
        <w:trPr>
          <w:trHeight w:val="2942"/>
          <w:jc w:val="center"/>
        </w:trPr>
        <w:tc>
          <w:tcPr>
            <w:tcW w:w="4689" w:type="dxa"/>
            <w:vAlign w:val="center"/>
          </w:tcPr>
          <w:p w14:paraId="73CE6626" w14:textId="77777777" w:rsidR="00791AFE" w:rsidRPr="00B97177" w:rsidRDefault="00791AFE" w:rsidP="006614E6">
            <w:pPr>
              <w:spacing w:after="0" w:line="240" w:lineRule="auto"/>
              <w:rPr>
                <w:rFonts w:eastAsia="Courier New"/>
                <w:sz w:val="20"/>
                <w:szCs w:val="20"/>
              </w:rPr>
            </w:pPr>
            <w:r w:rsidRPr="00B97177">
              <w:rPr>
                <w:noProof/>
                <w:sz w:val="20"/>
                <w:szCs w:val="20"/>
                <w:lang w:eastAsia="es-ES"/>
              </w:rPr>
              <w:drawing>
                <wp:inline distT="0" distB="0" distL="0" distR="0" wp14:anchorId="4C137F8C" wp14:editId="23110410">
                  <wp:extent cx="2236470" cy="16770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01175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6470" cy="1677035"/>
                          </a:xfrm>
                          <a:prstGeom prst="rect">
                            <a:avLst/>
                          </a:prstGeom>
                        </pic:spPr>
                      </pic:pic>
                    </a:graphicData>
                  </a:graphic>
                </wp:inline>
              </w:drawing>
            </w:r>
          </w:p>
        </w:tc>
        <w:tc>
          <w:tcPr>
            <w:tcW w:w="4689" w:type="dxa"/>
          </w:tcPr>
          <w:p w14:paraId="021BE8FA" w14:textId="5A117F00" w:rsidR="006614E6" w:rsidRPr="00B97177" w:rsidRDefault="006614E6" w:rsidP="006614E6">
            <w:pPr>
              <w:spacing w:after="0"/>
            </w:pPr>
            <w:r w:rsidRPr="00B97177">
              <w:t xml:space="preserve">A principios de este año, se seleccionó a </w:t>
            </w:r>
            <w:proofErr w:type="spellStart"/>
            <w:r w:rsidRPr="00B97177">
              <w:t>Iveco</w:t>
            </w:r>
            <w:proofErr w:type="spellEnd"/>
            <w:r w:rsidRPr="00B97177">
              <w:t xml:space="preserve"> y a Renault como suministradores de camiones grúa y vehículos de carga de varios tipos impulsados a gas natural. </w:t>
            </w:r>
            <w:r w:rsidR="00315785" w:rsidRPr="00315785">
              <w:t>Los 11 nuevos vehículos están</w:t>
            </w:r>
            <w:r w:rsidRPr="00B97177">
              <w:t xml:space="preserve"> equipad</w:t>
            </w:r>
            <w:r w:rsidR="00315785">
              <w:t>o</w:t>
            </w:r>
            <w:r w:rsidRPr="00B97177">
              <w:t xml:space="preserve">s con </w:t>
            </w:r>
            <w:r w:rsidR="00315785">
              <w:t xml:space="preserve">las </w:t>
            </w:r>
            <w:r w:rsidRPr="00B97177">
              <w:t xml:space="preserve">automáticas Allison, son dos vehículos </w:t>
            </w:r>
            <w:proofErr w:type="spellStart"/>
            <w:r w:rsidRPr="00B97177">
              <w:t>Iveco</w:t>
            </w:r>
            <w:proofErr w:type="spellEnd"/>
            <w:r w:rsidRPr="00B97177">
              <w:t xml:space="preserve"> </w:t>
            </w:r>
            <w:proofErr w:type="spellStart"/>
            <w:r w:rsidRPr="00B97177">
              <w:t>Eurocargo</w:t>
            </w:r>
            <w:proofErr w:type="spellEnd"/>
            <w:r w:rsidRPr="00B97177">
              <w:t xml:space="preserve">, dos </w:t>
            </w:r>
            <w:proofErr w:type="spellStart"/>
            <w:r w:rsidRPr="00B97177">
              <w:t>Iveco</w:t>
            </w:r>
            <w:proofErr w:type="spellEnd"/>
            <w:r w:rsidRPr="00B97177">
              <w:t xml:space="preserve"> </w:t>
            </w:r>
            <w:proofErr w:type="spellStart"/>
            <w:r w:rsidRPr="00B97177">
              <w:t>Stralis</w:t>
            </w:r>
            <w:proofErr w:type="spellEnd"/>
            <w:r w:rsidRPr="00B97177">
              <w:t xml:space="preserve"> y siete Renault D Wide. </w:t>
            </w:r>
          </w:p>
          <w:p w14:paraId="5031C0E8" w14:textId="45CA9E70" w:rsidR="00791AFE" w:rsidRPr="00B97177" w:rsidRDefault="00791AFE" w:rsidP="001A34B2">
            <w:pPr>
              <w:spacing w:after="0" w:line="240" w:lineRule="auto"/>
              <w:rPr>
                <w:rFonts w:eastAsia="Courier New"/>
                <w:sz w:val="20"/>
                <w:szCs w:val="20"/>
              </w:rPr>
            </w:pPr>
          </w:p>
        </w:tc>
      </w:tr>
    </w:tbl>
    <w:p w14:paraId="133708FA" w14:textId="77777777" w:rsidR="00791AFE" w:rsidRPr="00B97177" w:rsidRDefault="00791AFE" w:rsidP="00791AFE">
      <w:pPr>
        <w:autoSpaceDE w:val="0"/>
        <w:autoSpaceDN w:val="0"/>
        <w:adjustRightInd w:val="0"/>
        <w:spacing w:line="280" w:lineRule="exact"/>
        <w:rPr>
          <w:rFonts w:ascii="Times New Roman" w:eastAsia="Courier New" w:hAnsi="Times New Roman"/>
          <w:b/>
          <w:szCs w:val="24"/>
        </w:rPr>
      </w:pPr>
    </w:p>
    <w:p w14:paraId="1BE6CF8B" w14:textId="77777777" w:rsidR="00754C3A" w:rsidRPr="00B97177" w:rsidRDefault="00754C3A" w:rsidP="00791AFE"/>
    <w:sectPr w:rsidR="00754C3A" w:rsidRPr="00B9717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876CD" w14:textId="77777777" w:rsidR="00D843DF" w:rsidRDefault="00D843DF" w:rsidP="00A06C0D">
      <w:pPr>
        <w:spacing w:after="0" w:line="240" w:lineRule="auto"/>
      </w:pPr>
      <w:r>
        <w:separator/>
      </w:r>
    </w:p>
  </w:endnote>
  <w:endnote w:type="continuationSeparator" w:id="0">
    <w:p w14:paraId="53CD86F4" w14:textId="77777777" w:rsidR="00D843DF" w:rsidRDefault="00D843DF"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FF6ED" w14:textId="77777777" w:rsidR="00B97177" w:rsidRDefault="00B971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257E8" w14:textId="03500A6E" w:rsidR="00096996" w:rsidRPr="00096996" w:rsidRDefault="00144030"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rPr>
    </w:pPr>
    <w:r>
      <w:rPr>
        <w:rFonts w:ascii="Arial" w:hAnsi="Arial"/>
        <w:snapToGrid w:val="0"/>
        <w:sz w:val="20"/>
        <w:szCs w:val="20"/>
      </w:rPr>
      <w:t xml:space="preserve">Página </w:t>
    </w:r>
    <w:r w:rsidR="00096996" w:rsidRPr="00096996">
      <w:rPr>
        <w:rFonts w:ascii="Arial" w:eastAsia="Times New Roman" w:hAnsi="Arial" w:cs="Arial"/>
        <w:snapToGrid w:val="0"/>
        <w:sz w:val="20"/>
        <w:szCs w:val="20"/>
      </w:rPr>
      <w:fldChar w:fldCharType="begin"/>
    </w:r>
    <w:r w:rsidR="00096996" w:rsidRPr="00096996">
      <w:rPr>
        <w:rFonts w:ascii="Arial" w:eastAsia="Times New Roman" w:hAnsi="Arial" w:cs="Arial"/>
        <w:snapToGrid w:val="0"/>
        <w:sz w:val="20"/>
        <w:szCs w:val="20"/>
      </w:rPr>
      <w:instrText xml:space="preserve">PAGE  </w:instrText>
    </w:r>
    <w:r w:rsidR="00096996" w:rsidRPr="00096996">
      <w:rPr>
        <w:rFonts w:ascii="Arial" w:eastAsia="Times New Roman" w:hAnsi="Arial" w:cs="Arial"/>
        <w:snapToGrid w:val="0"/>
        <w:sz w:val="20"/>
        <w:szCs w:val="20"/>
      </w:rPr>
      <w:fldChar w:fldCharType="separate"/>
    </w:r>
    <w:r w:rsidR="00807B6C">
      <w:rPr>
        <w:rFonts w:ascii="Arial" w:eastAsia="Times New Roman" w:hAnsi="Arial" w:cs="Arial"/>
        <w:noProof/>
        <w:snapToGrid w:val="0"/>
        <w:sz w:val="20"/>
        <w:szCs w:val="20"/>
      </w:rPr>
      <w:t>1</w:t>
    </w:r>
    <w:r w:rsidR="00096996" w:rsidRPr="00096996">
      <w:rPr>
        <w:rFonts w:ascii="Arial" w:eastAsia="Times New Roman" w:hAnsi="Arial" w:cs="Arial"/>
        <w:snapToGrid w:val="0"/>
        <w:sz w:val="20"/>
        <w:szCs w:val="20"/>
      </w:rPr>
      <w:fldChar w:fldCharType="end"/>
    </w:r>
    <w:r>
      <w:rPr>
        <w:rFonts w:ascii="Arial" w:hAnsi="Arial"/>
        <w:snapToGrid w:val="0"/>
        <w:sz w:val="20"/>
        <w:szCs w:val="20"/>
      </w:rPr>
      <w:t xml:space="preserve"> de 2</w:t>
    </w:r>
  </w:p>
  <w:p w14:paraId="52B36913" w14:textId="77777777" w:rsidR="0087030C" w:rsidRDefault="008703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18AB" w14:textId="77777777" w:rsidR="00B97177" w:rsidRDefault="00B97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3420" w14:textId="77777777" w:rsidR="00D843DF" w:rsidRDefault="00D843DF" w:rsidP="00A06C0D">
      <w:pPr>
        <w:spacing w:after="0" w:line="240" w:lineRule="auto"/>
      </w:pPr>
      <w:r>
        <w:separator/>
      </w:r>
    </w:p>
  </w:footnote>
  <w:footnote w:type="continuationSeparator" w:id="0">
    <w:p w14:paraId="1187D8F9" w14:textId="77777777" w:rsidR="00D843DF" w:rsidRDefault="00D843DF"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51FE" w14:textId="77777777" w:rsidR="00B97177" w:rsidRDefault="00B971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6078" w14:textId="3994F5D1" w:rsidR="00882F04" w:rsidRDefault="00AE3BC4" w:rsidP="00631517">
    <w:pPr>
      <w:pStyle w:val="Encabezado"/>
    </w:pPr>
    <w:r>
      <w:rPr>
        <w:rFonts w:ascii="Arial" w:hAnsi="Arial"/>
        <w:noProof/>
        <w:lang w:eastAsia="es-ES"/>
      </w:rPr>
      <mc:AlternateContent>
        <mc:Choice Requires="wps">
          <w:drawing>
            <wp:anchor distT="0" distB="0" distL="114300" distR="114300" simplePos="0" relativeHeight="251657216" behindDoc="0" locked="0" layoutInCell="0" allowOverlap="1" wp14:anchorId="71682670" wp14:editId="43979611">
              <wp:simplePos x="0" y="0"/>
              <wp:positionH relativeFrom="column">
                <wp:posOffset>3830458</wp:posOffset>
              </wp:positionH>
              <wp:positionV relativeFrom="paragraph">
                <wp:posOffset>46383</wp:posOffset>
              </wp:positionV>
              <wp:extent cx="205740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9DBD2" w14:textId="77777777" w:rsidR="00AE3BC4" w:rsidRPr="00A65D3D" w:rsidRDefault="00AE3BC4" w:rsidP="00A65D3D">
                          <w:pPr>
                            <w:jc w:val="center"/>
                            <w:rPr>
                              <w:rFonts w:ascii="Arial" w:hAnsi="Arial" w:cs="Arial"/>
                              <w:color w:val="FFFFFF"/>
                              <w:sz w:val="40"/>
                              <w:szCs w:val="40"/>
                            </w:rPr>
                          </w:pPr>
                          <w:r>
                            <w:rPr>
                              <w:rFonts w:ascii="Arial" w:hAnsi="Arial"/>
                              <w:color w:val="FFFFFF"/>
                              <w:sz w:val="40"/>
                              <w:szCs w:val="40"/>
                            </w:rPr>
                            <w:t xml:space="preserve">News </w:t>
                          </w:r>
                          <w:proofErr w:type="spellStart"/>
                          <w:r>
                            <w:rPr>
                              <w:rFonts w:ascii="Arial" w:hAnsi="Arial"/>
                              <w:color w:val="FFFFFF"/>
                              <w:sz w:val="40"/>
                              <w:szCs w:val="40"/>
                            </w:rPr>
                            <w:t>Release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301.6pt;margin-top:3.6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" o:allowincell="f" fillcolor="#b3b3b3" stroked="f">
              <v:textbox>
                <w:txbxContent>
                  <w:p w14:paraId="7FA9DBD2" w14:textId="77777777" w:rsidR="00AE3BC4" w:rsidRPr="00A65D3D" w:rsidRDefault="00AE3BC4" w:rsidP="00A65D3D">
                    <w:pPr>
                      <w:jc w:val="center"/>
                      <w:rPr>
                        <w:rFonts w:ascii="Arial" w:hAnsi="Arial" w:cs="Arial"/>
                        <w:color w:val="FFFFFF"/>
                        <w:sz w:val="40"/>
                        <w:szCs w:val="40"/>
                      </w:rPr>
                    </w:pPr>
                    <w:r>
                      <w:rPr>
                        <w:rFonts w:ascii="Arial" w:hAnsi="Arial"/>
                        <w:color w:val="FFFFFF"/>
                        <w:sz w:val="40"/>
                        <w:szCs w:val="40"/>
                      </w:rPr>
                      <w:t>News Release</w:t>
                    </w:r>
                  </w:p>
                </w:txbxContent>
              </v:textbox>
            </v:rect>
          </w:pict>
        </mc:Fallback>
      </mc:AlternateContent>
    </w:r>
    <w:r>
      <w:rPr>
        <w:rFonts w:ascii="Arial" w:hAnsi="Arial"/>
        <w:noProof/>
        <w:lang w:eastAsia="es-ES"/>
      </w:rPr>
      <w:drawing>
        <wp:inline distT="0" distB="0" distL="0" distR="0" wp14:anchorId="2964DBED" wp14:editId="1D55CD18">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6113BEB9" w14:textId="77777777" w:rsidR="00882F04" w:rsidRDefault="00882F04">
    <w:pPr>
      <w:pStyle w:val="Encabezado"/>
    </w:pPr>
  </w:p>
  <w:p w14:paraId="4D88A4F6" w14:textId="77777777" w:rsidR="00256B2E" w:rsidRPr="00256B2E" w:rsidRDefault="00256B2E">
    <w:pPr>
      <w:pStyle w:val="Encabezado"/>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AB64" w14:textId="77777777" w:rsidR="00B97177" w:rsidRDefault="00B971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F5280"/>
    <w:multiLevelType w:val="hybridMultilevel"/>
    <w:tmpl w:val="233A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86108E"/>
    <w:multiLevelType w:val="hybridMultilevel"/>
    <w:tmpl w:val="9950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579"/>
    <w:rsid w:val="000039BB"/>
    <w:rsid w:val="00003C31"/>
    <w:rsid w:val="00005078"/>
    <w:rsid w:val="00006429"/>
    <w:rsid w:val="00007FB5"/>
    <w:rsid w:val="0001141B"/>
    <w:rsid w:val="00012477"/>
    <w:rsid w:val="00012D8E"/>
    <w:rsid w:val="00013E60"/>
    <w:rsid w:val="000157AB"/>
    <w:rsid w:val="000178E9"/>
    <w:rsid w:val="00021A3B"/>
    <w:rsid w:val="00022BB3"/>
    <w:rsid w:val="000248DD"/>
    <w:rsid w:val="000273D0"/>
    <w:rsid w:val="00035B5E"/>
    <w:rsid w:val="00045B14"/>
    <w:rsid w:val="00053E64"/>
    <w:rsid w:val="00062F6C"/>
    <w:rsid w:val="000674D1"/>
    <w:rsid w:val="00067DA3"/>
    <w:rsid w:val="000733B6"/>
    <w:rsid w:val="0007511B"/>
    <w:rsid w:val="00075346"/>
    <w:rsid w:val="00075BF2"/>
    <w:rsid w:val="000767EE"/>
    <w:rsid w:val="000805F5"/>
    <w:rsid w:val="0008271E"/>
    <w:rsid w:val="0008308C"/>
    <w:rsid w:val="000830C6"/>
    <w:rsid w:val="00083579"/>
    <w:rsid w:val="0008499A"/>
    <w:rsid w:val="00086AC8"/>
    <w:rsid w:val="000908FE"/>
    <w:rsid w:val="000918F2"/>
    <w:rsid w:val="00096996"/>
    <w:rsid w:val="00097A28"/>
    <w:rsid w:val="000A006E"/>
    <w:rsid w:val="000A1B0C"/>
    <w:rsid w:val="000A240C"/>
    <w:rsid w:val="000A3E8D"/>
    <w:rsid w:val="000A51A5"/>
    <w:rsid w:val="000A66E0"/>
    <w:rsid w:val="000A67A4"/>
    <w:rsid w:val="000A6C26"/>
    <w:rsid w:val="000A7DD6"/>
    <w:rsid w:val="000B0A86"/>
    <w:rsid w:val="000B2674"/>
    <w:rsid w:val="000B4E9F"/>
    <w:rsid w:val="000B6152"/>
    <w:rsid w:val="000C489E"/>
    <w:rsid w:val="000C5B49"/>
    <w:rsid w:val="000C6759"/>
    <w:rsid w:val="000D1070"/>
    <w:rsid w:val="000D1718"/>
    <w:rsid w:val="000D43E1"/>
    <w:rsid w:val="000D5755"/>
    <w:rsid w:val="000D7862"/>
    <w:rsid w:val="000E137D"/>
    <w:rsid w:val="000E334B"/>
    <w:rsid w:val="000E4858"/>
    <w:rsid w:val="000E5358"/>
    <w:rsid w:val="000E7617"/>
    <w:rsid w:val="000F238B"/>
    <w:rsid w:val="000F23C3"/>
    <w:rsid w:val="000F3593"/>
    <w:rsid w:val="000F6990"/>
    <w:rsid w:val="00101994"/>
    <w:rsid w:val="00103FC3"/>
    <w:rsid w:val="001069D5"/>
    <w:rsid w:val="00107FE0"/>
    <w:rsid w:val="00113CFB"/>
    <w:rsid w:val="00115A04"/>
    <w:rsid w:val="0011635A"/>
    <w:rsid w:val="0011753F"/>
    <w:rsid w:val="00123829"/>
    <w:rsid w:val="001248F9"/>
    <w:rsid w:val="00124CAB"/>
    <w:rsid w:val="001326C1"/>
    <w:rsid w:val="0013298E"/>
    <w:rsid w:val="0013358C"/>
    <w:rsid w:val="00134E1D"/>
    <w:rsid w:val="00134F54"/>
    <w:rsid w:val="001363F9"/>
    <w:rsid w:val="001375E6"/>
    <w:rsid w:val="0014185A"/>
    <w:rsid w:val="00143B55"/>
    <w:rsid w:val="00143C4D"/>
    <w:rsid w:val="00144030"/>
    <w:rsid w:val="001456FD"/>
    <w:rsid w:val="001532A2"/>
    <w:rsid w:val="001539D5"/>
    <w:rsid w:val="001544FA"/>
    <w:rsid w:val="00156DE3"/>
    <w:rsid w:val="00157316"/>
    <w:rsid w:val="00161D47"/>
    <w:rsid w:val="0016202D"/>
    <w:rsid w:val="001623FD"/>
    <w:rsid w:val="0016733B"/>
    <w:rsid w:val="00167F08"/>
    <w:rsid w:val="001717CC"/>
    <w:rsid w:val="00181A97"/>
    <w:rsid w:val="00186AF4"/>
    <w:rsid w:val="00186F0F"/>
    <w:rsid w:val="001A097B"/>
    <w:rsid w:val="001A2DDE"/>
    <w:rsid w:val="001A2F3D"/>
    <w:rsid w:val="001A34B2"/>
    <w:rsid w:val="001A7434"/>
    <w:rsid w:val="001B1068"/>
    <w:rsid w:val="001B2E55"/>
    <w:rsid w:val="001B672C"/>
    <w:rsid w:val="001B7A1A"/>
    <w:rsid w:val="001C04FC"/>
    <w:rsid w:val="001C142B"/>
    <w:rsid w:val="001C560D"/>
    <w:rsid w:val="001C70A8"/>
    <w:rsid w:val="001D14D9"/>
    <w:rsid w:val="001D4C4C"/>
    <w:rsid w:val="001E22A8"/>
    <w:rsid w:val="001E5D63"/>
    <w:rsid w:val="001E7711"/>
    <w:rsid w:val="001E7832"/>
    <w:rsid w:val="001F5F0F"/>
    <w:rsid w:val="001F71E9"/>
    <w:rsid w:val="00202B9B"/>
    <w:rsid w:val="00202D4B"/>
    <w:rsid w:val="00204210"/>
    <w:rsid w:val="00206ED3"/>
    <w:rsid w:val="002124A8"/>
    <w:rsid w:val="00214BC3"/>
    <w:rsid w:val="00220137"/>
    <w:rsid w:val="0022063B"/>
    <w:rsid w:val="00223772"/>
    <w:rsid w:val="00224142"/>
    <w:rsid w:val="00226212"/>
    <w:rsid w:val="00226711"/>
    <w:rsid w:val="00226B04"/>
    <w:rsid w:val="002274D9"/>
    <w:rsid w:val="00230414"/>
    <w:rsid w:val="00231E84"/>
    <w:rsid w:val="00234366"/>
    <w:rsid w:val="00235C88"/>
    <w:rsid w:val="00235EB2"/>
    <w:rsid w:val="00236CBD"/>
    <w:rsid w:val="00240195"/>
    <w:rsid w:val="002411FC"/>
    <w:rsid w:val="00245224"/>
    <w:rsid w:val="00247E18"/>
    <w:rsid w:val="002507DD"/>
    <w:rsid w:val="002527A1"/>
    <w:rsid w:val="00256253"/>
    <w:rsid w:val="00256B2E"/>
    <w:rsid w:val="00261B2A"/>
    <w:rsid w:val="002631F6"/>
    <w:rsid w:val="002643A9"/>
    <w:rsid w:val="00270AF8"/>
    <w:rsid w:val="00275264"/>
    <w:rsid w:val="00275B56"/>
    <w:rsid w:val="00277136"/>
    <w:rsid w:val="00280390"/>
    <w:rsid w:val="002805C8"/>
    <w:rsid w:val="00280D6A"/>
    <w:rsid w:val="00281E0D"/>
    <w:rsid w:val="0028240C"/>
    <w:rsid w:val="00283EAC"/>
    <w:rsid w:val="0028450A"/>
    <w:rsid w:val="00284BBC"/>
    <w:rsid w:val="00287CAC"/>
    <w:rsid w:val="00295509"/>
    <w:rsid w:val="002A2F34"/>
    <w:rsid w:val="002A3124"/>
    <w:rsid w:val="002A5423"/>
    <w:rsid w:val="002A5FB2"/>
    <w:rsid w:val="002A6F99"/>
    <w:rsid w:val="002B05D8"/>
    <w:rsid w:val="002B386D"/>
    <w:rsid w:val="002B4541"/>
    <w:rsid w:val="002C356A"/>
    <w:rsid w:val="002C3ECA"/>
    <w:rsid w:val="002C667F"/>
    <w:rsid w:val="002C6CB6"/>
    <w:rsid w:val="002D0AA1"/>
    <w:rsid w:val="002D1F10"/>
    <w:rsid w:val="002D301B"/>
    <w:rsid w:val="002D3FA7"/>
    <w:rsid w:val="002D529B"/>
    <w:rsid w:val="002D5E79"/>
    <w:rsid w:val="002D5EEA"/>
    <w:rsid w:val="002D6988"/>
    <w:rsid w:val="002D7193"/>
    <w:rsid w:val="002E0D25"/>
    <w:rsid w:val="002F222E"/>
    <w:rsid w:val="002F29B2"/>
    <w:rsid w:val="002F29B4"/>
    <w:rsid w:val="002F527F"/>
    <w:rsid w:val="002F59F9"/>
    <w:rsid w:val="002F68F6"/>
    <w:rsid w:val="003006E3"/>
    <w:rsid w:val="0030492A"/>
    <w:rsid w:val="00305A90"/>
    <w:rsid w:val="00307618"/>
    <w:rsid w:val="00310772"/>
    <w:rsid w:val="00311DBD"/>
    <w:rsid w:val="0031265B"/>
    <w:rsid w:val="00314807"/>
    <w:rsid w:val="00315785"/>
    <w:rsid w:val="00315DB4"/>
    <w:rsid w:val="00317683"/>
    <w:rsid w:val="003307D4"/>
    <w:rsid w:val="00331534"/>
    <w:rsid w:val="003325B0"/>
    <w:rsid w:val="00333FDC"/>
    <w:rsid w:val="00335935"/>
    <w:rsid w:val="00336687"/>
    <w:rsid w:val="00340AFA"/>
    <w:rsid w:val="003421E4"/>
    <w:rsid w:val="003443BD"/>
    <w:rsid w:val="003455D0"/>
    <w:rsid w:val="0034560B"/>
    <w:rsid w:val="00351082"/>
    <w:rsid w:val="00355BBA"/>
    <w:rsid w:val="00355EAD"/>
    <w:rsid w:val="0035611C"/>
    <w:rsid w:val="0035644E"/>
    <w:rsid w:val="00356C09"/>
    <w:rsid w:val="003575B6"/>
    <w:rsid w:val="00357659"/>
    <w:rsid w:val="0036624B"/>
    <w:rsid w:val="00370256"/>
    <w:rsid w:val="00370361"/>
    <w:rsid w:val="00370D6C"/>
    <w:rsid w:val="00374588"/>
    <w:rsid w:val="00375B53"/>
    <w:rsid w:val="00376EC8"/>
    <w:rsid w:val="00390414"/>
    <w:rsid w:val="00393D5B"/>
    <w:rsid w:val="003967C7"/>
    <w:rsid w:val="003A1771"/>
    <w:rsid w:val="003A2112"/>
    <w:rsid w:val="003A36B7"/>
    <w:rsid w:val="003A4B22"/>
    <w:rsid w:val="003B1DD0"/>
    <w:rsid w:val="003B2D00"/>
    <w:rsid w:val="003B4151"/>
    <w:rsid w:val="003B42BC"/>
    <w:rsid w:val="003B4909"/>
    <w:rsid w:val="003B5526"/>
    <w:rsid w:val="003B71BC"/>
    <w:rsid w:val="003C30F8"/>
    <w:rsid w:val="003C46E7"/>
    <w:rsid w:val="003C6500"/>
    <w:rsid w:val="003D0130"/>
    <w:rsid w:val="003D5DBF"/>
    <w:rsid w:val="003D6678"/>
    <w:rsid w:val="003D6B06"/>
    <w:rsid w:val="003D7A4B"/>
    <w:rsid w:val="003D7F1F"/>
    <w:rsid w:val="003E035D"/>
    <w:rsid w:val="003F0682"/>
    <w:rsid w:val="003F1DB1"/>
    <w:rsid w:val="00401777"/>
    <w:rsid w:val="00405306"/>
    <w:rsid w:val="00407B47"/>
    <w:rsid w:val="004103DB"/>
    <w:rsid w:val="0041206D"/>
    <w:rsid w:val="00417F8A"/>
    <w:rsid w:val="00420105"/>
    <w:rsid w:val="00420D22"/>
    <w:rsid w:val="00421B56"/>
    <w:rsid w:val="00422DBC"/>
    <w:rsid w:val="00423214"/>
    <w:rsid w:val="00430981"/>
    <w:rsid w:val="0043257E"/>
    <w:rsid w:val="00433E31"/>
    <w:rsid w:val="00434F40"/>
    <w:rsid w:val="00436C9D"/>
    <w:rsid w:val="0044037A"/>
    <w:rsid w:val="00441183"/>
    <w:rsid w:val="004429BF"/>
    <w:rsid w:val="00444EA2"/>
    <w:rsid w:val="0044639D"/>
    <w:rsid w:val="004467D2"/>
    <w:rsid w:val="0045215C"/>
    <w:rsid w:val="00452886"/>
    <w:rsid w:val="00453E1D"/>
    <w:rsid w:val="00460E57"/>
    <w:rsid w:val="004628A1"/>
    <w:rsid w:val="00463052"/>
    <w:rsid w:val="0046621E"/>
    <w:rsid w:val="00467DE5"/>
    <w:rsid w:val="00470014"/>
    <w:rsid w:val="0047341E"/>
    <w:rsid w:val="00474997"/>
    <w:rsid w:val="00476512"/>
    <w:rsid w:val="004768D6"/>
    <w:rsid w:val="004776F0"/>
    <w:rsid w:val="00477997"/>
    <w:rsid w:val="00477B5D"/>
    <w:rsid w:val="00477D60"/>
    <w:rsid w:val="004821AD"/>
    <w:rsid w:val="00484E54"/>
    <w:rsid w:val="0048514A"/>
    <w:rsid w:val="00490FE9"/>
    <w:rsid w:val="004919F1"/>
    <w:rsid w:val="0049237F"/>
    <w:rsid w:val="00492AA1"/>
    <w:rsid w:val="00494361"/>
    <w:rsid w:val="004946D9"/>
    <w:rsid w:val="004965E8"/>
    <w:rsid w:val="004A2A7A"/>
    <w:rsid w:val="004A3BCF"/>
    <w:rsid w:val="004A43B8"/>
    <w:rsid w:val="004A6DFE"/>
    <w:rsid w:val="004A7C19"/>
    <w:rsid w:val="004B0ACB"/>
    <w:rsid w:val="004B101B"/>
    <w:rsid w:val="004B289D"/>
    <w:rsid w:val="004B3340"/>
    <w:rsid w:val="004B3B7B"/>
    <w:rsid w:val="004B55B8"/>
    <w:rsid w:val="004B64CB"/>
    <w:rsid w:val="004C04AC"/>
    <w:rsid w:val="004C556F"/>
    <w:rsid w:val="004D0D61"/>
    <w:rsid w:val="004D3D5D"/>
    <w:rsid w:val="004D47E0"/>
    <w:rsid w:val="004E503E"/>
    <w:rsid w:val="004E7F6C"/>
    <w:rsid w:val="004F2701"/>
    <w:rsid w:val="004F2CB7"/>
    <w:rsid w:val="004F73DC"/>
    <w:rsid w:val="0051010C"/>
    <w:rsid w:val="00510CFD"/>
    <w:rsid w:val="005113AF"/>
    <w:rsid w:val="005119D0"/>
    <w:rsid w:val="00512EC8"/>
    <w:rsid w:val="005149B2"/>
    <w:rsid w:val="005208D8"/>
    <w:rsid w:val="00521A5F"/>
    <w:rsid w:val="00521E17"/>
    <w:rsid w:val="005257B2"/>
    <w:rsid w:val="00525987"/>
    <w:rsid w:val="0053068E"/>
    <w:rsid w:val="00530941"/>
    <w:rsid w:val="00531D5A"/>
    <w:rsid w:val="00537D1F"/>
    <w:rsid w:val="00541079"/>
    <w:rsid w:val="00543609"/>
    <w:rsid w:val="00545F78"/>
    <w:rsid w:val="005473C1"/>
    <w:rsid w:val="00550109"/>
    <w:rsid w:val="00551370"/>
    <w:rsid w:val="00551B92"/>
    <w:rsid w:val="0055741A"/>
    <w:rsid w:val="00561DAA"/>
    <w:rsid w:val="00561EBB"/>
    <w:rsid w:val="0056630E"/>
    <w:rsid w:val="005666E1"/>
    <w:rsid w:val="00566AC1"/>
    <w:rsid w:val="005700B8"/>
    <w:rsid w:val="0057058A"/>
    <w:rsid w:val="0057126D"/>
    <w:rsid w:val="005734E7"/>
    <w:rsid w:val="005819D2"/>
    <w:rsid w:val="00584931"/>
    <w:rsid w:val="00585FD9"/>
    <w:rsid w:val="00586302"/>
    <w:rsid w:val="005928BA"/>
    <w:rsid w:val="0059770C"/>
    <w:rsid w:val="00597B1B"/>
    <w:rsid w:val="005A34E9"/>
    <w:rsid w:val="005A450B"/>
    <w:rsid w:val="005A4E0C"/>
    <w:rsid w:val="005A777A"/>
    <w:rsid w:val="005B02CA"/>
    <w:rsid w:val="005B1A18"/>
    <w:rsid w:val="005B4F65"/>
    <w:rsid w:val="005B5660"/>
    <w:rsid w:val="005B6B06"/>
    <w:rsid w:val="005C437E"/>
    <w:rsid w:val="005C5B29"/>
    <w:rsid w:val="005C6B47"/>
    <w:rsid w:val="005C79C4"/>
    <w:rsid w:val="005D139E"/>
    <w:rsid w:val="005D3C1D"/>
    <w:rsid w:val="005D5101"/>
    <w:rsid w:val="005E3167"/>
    <w:rsid w:val="005E40AC"/>
    <w:rsid w:val="005F1628"/>
    <w:rsid w:val="005F3D08"/>
    <w:rsid w:val="005F554F"/>
    <w:rsid w:val="005F7162"/>
    <w:rsid w:val="00600AD3"/>
    <w:rsid w:val="00601395"/>
    <w:rsid w:val="00601838"/>
    <w:rsid w:val="00601B6A"/>
    <w:rsid w:val="0060726F"/>
    <w:rsid w:val="00607705"/>
    <w:rsid w:val="0060773D"/>
    <w:rsid w:val="00613916"/>
    <w:rsid w:val="00616CA5"/>
    <w:rsid w:val="0062388B"/>
    <w:rsid w:val="00624BCF"/>
    <w:rsid w:val="00627E8C"/>
    <w:rsid w:val="00630CCA"/>
    <w:rsid w:val="00631517"/>
    <w:rsid w:val="00632B12"/>
    <w:rsid w:val="006339B6"/>
    <w:rsid w:val="00633C00"/>
    <w:rsid w:val="0063647A"/>
    <w:rsid w:val="00636A7E"/>
    <w:rsid w:val="0065034C"/>
    <w:rsid w:val="0065053F"/>
    <w:rsid w:val="00650993"/>
    <w:rsid w:val="006547FA"/>
    <w:rsid w:val="006614E6"/>
    <w:rsid w:val="00666D4B"/>
    <w:rsid w:val="006679AF"/>
    <w:rsid w:val="0067159F"/>
    <w:rsid w:val="0067427C"/>
    <w:rsid w:val="00674ACF"/>
    <w:rsid w:val="0068000D"/>
    <w:rsid w:val="006805D8"/>
    <w:rsid w:val="00680E3B"/>
    <w:rsid w:val="00683201"/>
    <w:rsid w:val="0068677E"/>
    <w:rsid w:val="00687BE0"/>
    <w:rsid w:val="00687D52"/>
    <w:rsid w:val="006916A3"/>
    <w:rsid w:val="00693D7D"/>
    <w:rsid w:val="00697CFA"/>
    <w:rsid w:val="006A04A5"/>
    <w:rsid w:val="006A1915"/>
    <w:rsid w:val="006A4144"/>
    <w:rsid w:val="006A5AAF"/>
    <w:rsid w:val="006A5C8D"/>
    <w:rsid w:val="006A6201"/>
    <w:rsid w:val="006A66C6"/>
    <w:rsid w:val="006A6E9A"/>
    <w:rsid w:val="006A75E3"/>
    <w:rsid w:val="006A7E86"/>
    <w:rsid w:val="006B1706"/>
    <w:rsid w:val="006B201D"/>
    <w:rsid w:val="006B564F"/>
    <w:rsid w:val="006B62B7"/>
    <w:rsid w:val="006C2156"/>
    <w:rsid w:val="006C5858"/>
    <w:rsid w:val="006C59B2"/>
    <w:rsid w:val="006D0BEA"/>
    <w:rsid w:val="006D2A59"/>
    <w:rsid w:val="006D6ABA"/>
    <w:rsid w:val="006E067F"/>
    <w:rsid w:val="006E1136"/>
    <w:rsid w:val="006E2C48"/>
    <w:rsid w:val="006E3323"/>
    <w:rsid w:val="006E43B2"/>
    <w:rsid w:val="006F0633"/>
    <w:rsid w:val="006F1FD6"/>
    <w:rsid w:val="006F4A9A"/>
    <w:rsid w:val="006F68FA"/>
    <w:rsid w:val="006F6976"/>
    <w:rsid w:val="006F6F18"/>
    <w:rsid w:val="006F7DDA"/>
    <w:rsid w:val="00700B6C"/>
    <w:rsid w:val="00705AD1"/>
    <w:rsid w:val="0071127A"/>
    <w:rsid w:val="00717191"/>
    <w:rsid w:val="00722B12"/>
    <w:rsid w:val="00723E51"/>
    <w:rsid w:val="0072654E"/>
    <w:rsid w:val="00726901"/>
    <w:rsid w:val="0073172C"/>
    <w:rsid w:val="00733DE9"/>
    <w:rsid w:val="00737A7E"/>
    <w:rsid w:val="00740C56"/>
    <w:rsid w:val="00740D15"/>
    <w:rsid w:val="00741027"/>
    <w:rsid w:val="00743829"/>
    <w:rsid w:val="00744DA7"/>
    <w:rsid w:val="00745517"/>
    <w:rsid w:val="00747A3F"/>
    <w:rsid w:val="0075126B"/>
    <w:rsid w:val="00752DB5"/>
    <w:rsid w:val="007549DC"/>
    <w:rsid w:val="00754C3A"/>
    <w:rsid w:val="00756435"/>
    <w:rsid w:val="00760335"/>
    <w:rsid w:val="00761640"/>
    <w:rsid w:val="0076297D"/>
    <w:rsid w:val="00763A60"/>
    <w:rsid w:val="007669AF"/>
    <w:rsid w:val="0076752A"/>
    <w:rsid w:val="00770A07"/>
    <w:rsid w:val="00774C33"/>
    <w:rsid w:val="007811EE"/>
    <w:rsid w:val="00781338"/>
    <w:rsid w:val="00781E32"/>
    <w:rsid w:val="00784D68"/>
    <w:rsid w:val="0078682F"/>
    <w:rsid w:val="0079026F"/>
    <w:rsid w:val="007912FF"/>
    <w:rsid w:val="00791AFE"/>
    <w:rsid w:val="00793DA7"/>
    <w:rsid w:val="00794241"/>
    <w:rsid w:val="00794B0A"/>
    <w:rsid w:val="00795E70"/>
    <w:rsid w:val="007A13DB"/>
    <w:rsid w:val="007A34E4"/>
    <w:rsid w:val="007A57E4"/>
    <w:rsid w:val="007A7138"/>
    <w:rsid w:val="007B7879"/>
    <w:rsid w:val="007B79DA"/>
    <w:rsid w:val="007C2797"/>
    <w:rsid w:val="007D00F0"/>
    <w:rsid w:val="007D1D97"/>
    <w:rsid w:val="007D70F5"/>
    <w:rsid w:val="007D7AD7"/>
    <w:rsid w:val="007E0324"/>
    <w:rsid w:val="007E14A3"/>
    <w:rsid w:val="007E2C11"/>
    <w:rsid w:val="007E4AEE"/>
    <w:rsid w:val="007F12F7"/>
    <w:rsid w:val="007F1984"/>
    <w:rsid w:val="007F2FF8"/>
    <w:rsid w:val="008017A2"/>
    <w:rsid w:val="0080706A"/>
    <w:rsid w:val="008074B7"/>
    <w:rsid w:val="00807B6C"/>
    <w:rsid w:val="008105E2"/>
    <w:rsid w:val="008131E3"/>
    <w:rsid w:val="00814AE6"/>
    <w:rsid w:val="00817709"/>
    <w:rsid w:val="008227DA"/>
    <w:rsid w:val="008229C6"/>
    <w:rsid w:val="00826AD8"/>
    <w:rsid w:val="008304CD"/>
    <w:rsid w:val="00830F49"/>
    <w:rsid w:val="008327F0"/>
    <w:rsid w:val="008367A9"/>
    <w:rsid w:val="00840597"/>
    <w:rsid w:val="00840F30"/>
    <w:rsid w:val="00841AAE"/>
    <w:rsid w:val="00845D52"/>
    <w:rsid w:val="00846C68"/>
    <w:rsid w:val="00846D45"/>
    <w:rsid w:val="0084774C"/>
    <w:rsid w:val="00847B4B"/>
    <w:rsid w:val="00850916"/>
    <w:rsid w:val="00853E85"/>
    <w:rsid w:val="00854B42"/>
    <w:rsid w:val="0085538B"/>
    <w:rsid w:val="008623E4"/>
    <w:rsid w:val="00864154"/>
    <w:rsid w:val="008665D0"/>
    <w:rsid w:val="0087030C"/>
    <w:rsid w:val="00873953"/>
    <w:rsid w:val="008745C4"/>
    <w:rsid w:val="0088073F"/>
    <w:rsid w:val="00882F04"/>
    <w:rsid w:val="008835BD"/>
    <w:rsid w:val="00885042"/>
    <w:rsid w:val="00887574"/>
    <w:rsid w:val="00887D28"/>
    <w:rsid w:val="0089003F"/>
    <w:rsid w:val="00892AE2"/>
    <w:rsid w:val="00894007"/>
    <w:rsid w:val="00895E97"/>
    <w:rsid w:val="008A0977"/>
    <w:rsid w:val="008A257D"/>
    <w:rsid w:val="008A25A9"/>
    <w:rsid w:val="008A3184"/>
    <w:rsid w:val="008A3743"/>
    <w:rsid w:val="008A559C"/>
    <w:rsid w:val="008B08B2"/>
    <w:rsid w:val="008B66C2"/>
    <w:rsid w:val="008C1CEA"/>
    <w:rsid w:val="008C30BC"/>
    <w:rsid w:val="008C35F2"/>
    <w:rsid w:val="008C4AF4"/>
    <w:rsid w:val="008C4CD9"/>
    <w:rsid w:val="008C6994"/>
    <w:rsid w:val="008D1508"/>
    <w:rsid w:val="008D4137"/>
    <w:rsid w:val="008D6699"/>
    <w:rsid w:val="008E1600"/>
    <w:rsid w:val="008E1C9D"/>
    <w:rsid w:val="008E2D0A"/>
    <w:rsid w:val="008E6742"/>
    <w:rsid w:val="008F0246"/>
    <w:rsid w:val="008F5922"/>
    <w:rsid w:val="008F6697"/>
    <w:rsid w:val="008F764F"/>
    <w:rsid w:val="00910232"/>
    <w:rsid w:val="009107CE"/>
    <w:rsid w:val="00916DD3"/>
    <w:rsid w:val="00917247"/>
    <w:rsid w:val="00920E41"/>
    <w:rsid w:val="009213FC"/>
    <w:rsid w:val="009214A3"/>
    <w:rsid w:val="00927723"/>
    <w:rsid w:val="009331A1"/>
    <w:rsid w:val="009332F6"/>
    <w:rsid w:val="00935521"/>
    <w:rsid w:val="00935F46"/>
    <w:rsid w:val="00936BC0"/>
    <w:rsid w:val="0093740E"/>
    <w:rsid w:val="0094011F"/>
    <w:rsid w:val="00941AA9"/>
    <w:rsid w:val="009426DB"/>
    <w:rsid w:val="0094681F"/>
    <w:rsid w:val="00946EB6"/>
    <w:rsid w:val="0095252D"/>
    <w:rsid w:val="00954925"/>
    <w:rsid w:val="00956559"/>
    <w:rsid w:val="00956CE8"/>
    <w:rsid w:val="0095793E"/>
    <w:rsid w:val="00961FDB"/>
    <w:rsid w:val="00965052"/>
    <w:rsid w:val="00973034"/>
    <w:rsid w:val="00984152"/>
    <w:rsid w:val="00984FE9"/>
    <w:rsid w:val="0098512C"/>
    <w:rsid w:val="00987B1F"/>
    <w:rsid w:val="0099038A"/>
    <w:rsid w:val="00990551"/>
    <w:rsid w:val="00992CE9"/>
    <w:rsid w:val="00994CC4"/>
    <w:rsid w:val="00996328"/>
    <w:rsid w:val="009A15D2"/>
    <w:rsid w:val="009A1758"/>
    <w:rsid w:val="009A256D"/>
    <w:rsid w:val="009A2D20"/>
    <w:rsid w:val="009A7227"/>
    <w:rsid w:val="009B04A3"/>
    <w:rsid w:val="009B240C"/>
    <w:rsid w:val="009B34A3"/>
    <w:rsid w:val="009B3595"/>
    <w:rsid w:val="009B4223"/>
    <w:rsid w:val="009B51B1"/>
    <w:rsid w:val="009B6FE3"/>
    <w:rsid w:val="009B7433"/>
    <w:rsid w:val="009C046A"/>
    <w:rsid w:val="009C1393"/>
    <w:rsid w:val="009C7FD3"/>
    <w:rsid w:val="009D0451"/>
    <w:rsid w:val="009D36A7"/>
    <w:rsid w:val="009D7DCF"/>
    <w:rsid w:val="009D7EAE"/>
    <w:rsid w:val="009E54BF"/>
    <w:rsid w:val="009E72A3"/>
    <w:rsid w:val="009E77F0"/>
    <w:rsid w:val="009F00C2"/>
    <w:rsid w:val="009F4D46"/>
    <w:rsid w:val="00A01E86"/>
    <w:rsid w:val="00A02924"/>
    <w:rsid w:val="00A02E03"/>
    <w:rsid w:val="00A04E1D"/>
    <w:rsid w:val="00A06C0D"/>
    <w:rsid w:val="00A10451"/>
    <w:rsid w:val="00A11386"/>
    <w:rsid w:val="00A12783"/>
    <w:rsid w:val="00A149F4"/>
    <w:rsid w:val="00A20645"/>
    <w:rsid w:val="00A22ED3"/>
    <w:rsid w:val="00A24EA1"/>
    <w:rsid w:val="00A25D97"/>
    <w:rsid w:val="00A27056"/>
    <w:rsid w:val="00A27B99"/>
    <w:rsid w:val="00A3114B"/>
    <w:rsid w:val="00A34A18"/>
    <w:rsid w:val="00A416AD"/>
    <w:rsid w:val="00A42351"/>
    <w:rsid w:val="00A42B5A"/>
    <w:rsid w:val="00A448E7"/>
    <w:rsid w:val="00A4504F"/>
    <w:rsid w:val="00A46E3E"/>
    <w:rsid w:val="00A53D75"/>
    <w:rsid w:val="00A5407B"/>
    <w:rsid w:val="00A56114"/>
    <w:rsid w:val="00A64E8C"/>
    <w:rsid w:val="00A65653"/>
    <w:rsid w:val="00A660E7"/>
    <w:rsid w:val="00A6635C"/>
    <w:rsid w:val="00A67821"/>
    <w:rsid w:val="00A67B57"/>
    <w:rsid w:val="00A706B0"/>
    <w:rsid w:val="00A72678"/>
    <w:rsid w:val="00A72CBA"/>
    <w:rsid w:val="00A738C2"/>
    <w:rsid w:val="00A73F50"/>
    <w:rsid w:val="00A74A77"/>
    <w:rsid w:val="00A82470"/>
    <w:rsid w:val="00A83719"/>
    <w:rsid w:val="00A84907"/>
    <w:rsid w:val="00A8513D"/>
    <w:rsid w:val="00A87421"/>
    <w:rsid w:val="00A9071B"/>
    <w:rsid w:val="00A932D0"/>
    <w:rsid w:val="00A93862"/>
    <w:rsid w:val="00A94235"/>
    <w:rsid w:val="00A95DA5"/>
    <w:rsid w:val="00AA1469"/>
    <w:rsid w:val="00AA162B"/>
    <w:rsid w:val="00AA164B"/>
    <w:rsid w:val="00AA6597"/>
    <w:rsid w:val="00AB3E8F"/>
    <w:rsid w:val="00AB64DF"/>
    <w:rsid w:val="00AC0FDE"/>
    <w:rsid w:val="00AC320D"/>
    <w:rsid w:val="00AC3503"/>
    <w:rsid w:val="00AC4048"/>
    <w:rsid w:val="00AC4EE6"/>
    <w:rsid w:val="00AC7572"/>
    <w:rsid w:val="00AC785E"/>
    <w:rsid w:val="00AC7F68"/>
    <w:rsid w:val="00AD19B9"/>
    <w:rsid w:val="00AD4136"/>
    <w:rsid w:val="00AE3BC4"/>
    <w:rsid w:val="00AE69E3"/>
    <w:rsid w:val="00AF32B5"/>
    <w:rsid w:val="00AF6B5D"/>
    <w:rsid w:val="00B01106"/>
    <w:rsid w:val="00B044BD"/>
    <w:rsid w:val="00B056C9"/>
    <w:rsid w:val="00B0654D"/>
    <w:rsid w:val="00B06CB6"/>
    <w:rsid w:val="00B07CA1"/>
    <w:rsid w:val="00B15734"/>
    <w:rsid w:val="00B1670E"/>
    <w:rsid w:val="00B1734E"/>
    <w:rsid w:val="00B2227B"/>
    <w:rsid w:val="00B25289"/>
    <w:rsid w:val="00B277BB"/>
    <w:rsid w:val="00B31EA4"/>
    <w:rsid w:val="00B3576B"/>
    <w:rsid w:val="00B42535"/>
    <w:rsid w:val="00B435ED"/>
    <w:rsid w:val="00B437E2"/>
    <w:rsid w:val="00B439B3"/>
    <w:rsid w:val="00B445C5"/>
    <w:rsid w:val="00B44B36"/>
    <w:rsid w:val="00B471A6"/>
    <w:rsid w:val="00B51772"/>
    <w:rsid w:val="00B60A5F"/>
    <w:rsid w:val="00B63CE4"/>
    <w:rsid w:val="00B64CCD"/>
    <w:rsid w:val="00B6725D"/>
    <w:rsid w:val="00B673FF"/>
    <w:rsid w:val="00B81B34"/>
    <w:rsid w:val="00B82827"/>
    <w:rsid w:val="00B85375"/>
    <w:rsid w:val="00B86F84"/>
    <w:rsid w:val="00B87A01"/>
    <w:rsid w:val="00B9023C"/>
    <w:rsid w:val="00B91F25"/>
    <w:rsid w:val="00B9306F"/>
    <w:rsid w:val="00B94B1E"/>
    <w:rsid w:val="00B95E1A"/>
    <w:rsid w:val="00B97177"/>
    <w:rsid w:val="00BA2E09"/>
    <w:rsid w:val="00BA42C5"/>
    <w:rsid w:val="00BA5EEB"/>
    <w:rsid w:val="00BB1B27"/>
    <w:rsid w:val="00BB3928"/>
    <w:rsid w:val="00BB3CAD"/>
    <w:rsid w:val="00BB4963"/>
    <w:rsid w:val="00BB4C63"/>
    <w:rsid w:val="00BB7DBB"/>
    <w:rsid w:val="00BC14CE"/>
    <w:rsid w:val="00BC1EBC"/>
    <w:rsid w:val="00BC1F42"/>
    <w:rsid w:val="00BC5BAB"/>
    <w:rsid w:val="00BD022B"/>
    <w:rsid w:val="00BD11E1"/>
    <w:rsid w:val="00BD2FCB"/>
    <w:rsid w:val="00BD3CD7"/>
    <w:rsid w:val="00BE0ED3"/>
    <w:rsid w:val="00BE1CBA"/>
    <w:rsid w:val="00BE62BD"/>
    <w:rsid w:val="00BF0D2A"/>
    <w:rsid w:val="00BF18C3"/>
    <w:rsid w:val="00BF4F4F"/>
    <w:rsid w:val="00BF542A"/>
    <w:rsid w:val="00C000FC"/>
    <w:rsid w:val="00C018A8"/>
    <w:rsid w:val="00C046E0"/>
    <w:rsid w:val="00C077DA"/>
    <w:rsid w:val="00C1014D"/>
    <w:rsid w:val="00C10475"/>
    <w:rsid w:val="00C10F72"/>
    <w:rsid w:val="00C139AE"/>
    <w:rsid w:val="00C1490E"/>
    <w:rsid w:val="00C171BD"/>
    <w:rsid w:val="00C17B95"/>
    <w:rsid w:val="00C17C22"/>
    <w:rsid w:val="00C22E18"/>
    <w:rsid w:val="00C24061"/>
    <w:rsid w:val="00C3227F"/>
    <w:rsid w:val="00C34A88"/>
    <w:rsid w:val="00C3606F"/>
    <w:rsid w:val="00C36603"/>
    <w:rsid w:val="00C40FD3"/>
    <w:rsid w:val="00C412AC"/>
    <w:rsid w:val="00C44D2B"/>
    <w:rsid w:val="00C46ABC"/>
    <w:rsid w:val="00C46FB6"/>
    <w:rsid w:val="00C47E0A"/>
    <w:rsid w:val="00C56F72"/>
    <w:rsid w:val="00C60F3C"/>
    <w:rsid w:val="00C6162A"/>
    <w:rsid w:val="00C6737E"/>
    <w:rsid w:val="00C70297"/>
    <w:rsid w:val="00C726C4"/>
    <w:rsid w:val="00C75131"/>
    <w:rsid w:val="00C77218"/>
    <w:rsid w:val="00C81C02"/>
    <w:rsid w:val="00C833D1"/>
    <w:rsid w:val="00C91FA6"/>
    <w:rsid w:val="00C9238C"/>
    <w:rsid w:val="00C9300F"/>
    <w:rsid w:val="00C94525"/>
    <w:rsid w:val="00C96AC4"/>
    <w:rsid w:val="00C96F65"/>
    <w:rsid w:val="00C97F37"/>
    <w:rsid w:val="00CA003F"/>
    <w:rsid w:val="00CA1E24"/>
    <w:rsid w:val="00CA6458"/>
    <w:rsid w:val="00CB2C48"/>
    <w:rsid w:val="00CB7566"/>
    <w:rsid w:val="00CC1865"/>
    <w:rsid w:val="00CC18E0"/>
    <w:rsid w:val="00CC3E5F"/>
    <w:rsid w:val="00CC4FAB"/>
    <w:rsid w:val="00CD49F4"/>
    <w:rsid w:val="00CE0231"/>
    <w:rsid w:val="00CE4AA9"/>
    <w:rsid w:val="00CE6254"/>
    <w:rsid w:val="00CF166B"/>
    <w:rsid w:val="00CF372E"/>
    <w:rsid w:val="00CF4C73"/>
    <w:rsid w:val="00CF7F1D"/>
    <w:rsid w:val="00D01425"/>
    <w:rsid w:val="00D06810"/>
    <w:rsid w:val="00D06FC7"/>
    <w:rsid w:val="00D07767"/>
    <w:rsid w:val="00D121DF"/>
    <w:rsid w:val="00D24332"/>
    <w:rsid w:val="00D262F0"/>
    <w:rsid w:val="00D2785B"/>
    <w:rsid w:val="00D36CA6"/>
    <w:rsid w:val="00D36FD8"/>
    <w:rsid w:val="00D40849"/>
    <w:rsid w:val="00D44C24"/>
    <w:rsid w:val="00D44CED"/>
    <w:rsid w:val="00D53C56"/>
    <w:rsid w:val="00D56397"/>
    <w:rsid w:val="00D57268"/>
    <w:rsid w:val="00D60476"/>
    <w:rsid w:val="00D61B1B"/>
    <w:rsid w:val="00D62370"/>
    <w:rsid w:val="00D62481"/>
    <w:rsid w:val="00D66628"/>
    <w:rsid w:val="00D7175A"/>
    <w:rsid w:val="00D73889"/>
    <w:rsid w:val="00D741FB"/>
    <w:rsid w:val="00D742E1"/>
    <w:rsid w:val="00D75C69"/>
    <w:rsid w:val="00D77CE2"/>
    <w:rsid w:val="00D843DF"/>
    <w:rsid w:val="00D84AF8"/>
    <w:rsid w:val="00D86F69"/>
    <w:rsid w:val="00D87CD3"/>
    <w:rsid w:val="00D90B7D"/>
    <w:rsid w:val="00D94CCC"/>
    <w:rsid w:val="00DA5717"/>
    <w:rsid w:val="00DB0F01"/>
    <w:rsid w:val="00DB39C9"/>
    <w:rsid w:val="00DB4E40"/>
    <w:rsid w:val="00DB571D"/>
    <w:rsid w:val="00DB5A04"/>
    <w:rsid w:val="00DC352B"/>
    <w:rsid w:val="00DC4114"/>
    <w:rsid w:val="00DC5E51"/>
    <w:rsid w:val="00DC7E30"/>
    <w:rsid w:val="00DD0D6F"/>
    <w:rsid w:val="00DD3654"/>
    <w:rsid w:val="00DD3B7B"/>
    <w:rsid w:val="00DD5ACB"/>
    <w:rsid w:val="00DD7D7B"/>
    <w:rsid w:val="00DE038B"/>
    <w:rsid w:val="00DE0E11"/>
    <w:rsid w:val="00DE5F45"/>
    <w:rsid w:val="00DF1958"/>
    <w:rsid w:val="00DF339C"/>
    <w:rsid w:val="00DF4503"/>
    <w:rsid w:val="00DF56F4"/>
    <w:rsid w:val="00DF6B88"/>
    <w:rsid w:val="00E012E3"/>
    <w:rsid w:val="00E0343E"/>
    <w:rsid w:val="00E06ECA"/>
    <w:rsid w:val="00E11CA5"/>
    <w:rsid w:val="00E12F4B"/>
    <w:rsid w:val="00E13518"/>
    <w:rsid w:val="00E14C44"/>
    <w:rsid w:val="00E21F2C"/>
    <w:rsid w:val="00E23810"/>
    <w:rsid w:val="00E23B1B"/>
    <w:rsid w:val="00E248A8"/>
    <w:rsid w:val="00E30253"/>
    <w:rsid w:val="00E31E72"/>
    <w:rsid w:val="00E35330"/>
    <w:rsid w:val="00E447CF"/>
    <w:rsid w:val="00E45F77"/>
    <w:rsid w:val="00E465B2"/>
    <w:rsid w:val="00E476F1"/>
    <w:rsid w:val="00E51052"/>
    <w:rsid w:val="00E516CB"/>
    <w:rsid w:val="00E542C9"/>
    <w:rsid w:val="00E5455C"/>
    <w:rsid w:val="00E55B68"/>
    <w:rsid w:val="00E61208"/>
    <w:rsid w:val="00E62CB0"/>
    <w:rsid w:val="00E65F34"/>
    <w:rsid w:val="00E66DF3"/>
    <w:rsid w:val="00E71D24"/>
    <w:rsid w:val="00E72AF6"/>
    <w:rsid w:val="00E7492F"/>
    <w:rsid w:val="00E81E5D"/>
    <w:rsid w:val="00E83945"/>
    <w:rsid w:val="00E84C9C"/>
    <w:rsid w:val="00E874E9"/>
    <w:rsid w:val="00E90F39"/>
    <w:rsid w:val="00E92142"/>
    <w:rsid w:val="00E937D1"/>
    <w:rsid w:val="00E9527C"/>
    <w:rsid w:val="00EA0084"/>
    <w:rsid w:val="00EA2116"/>
    <w:rsid w:val="00EA4BE8"/>
    <w:rsid w:val="00EA6A12"/>
    <w:rsid w:val="00EB05C1"/>
    <w:rsid w:val="00EB1886"/>
    <w:rsid w:val="00EB432D"/>
    <w:rsid w:val="00EC0AC2"/>
    <w:rsid w:val="00EC1217"/>
    <w:rsid w:val="00EC3318"/>
    <w:rsid w:val="00EC4C9D"/>
    <w:rsid w:val="00EC6AF5"/>
    <w:rsid w:val="00EC6CC3"/>
    <w:rsid w:val="00EC6F0E"/>
    <w:rsid w:val="00EC7A1F"/>
    <w:rsid w:val="00ED0296"/>
    <w:rsid w:val="00ED4AD8"/>
    <w:rsid w:val="00ED725B"/>
    <w:rsid w:val="00EE155A"/>
    <w:rsid w:val="00EE3C7E"/>
    <w:rsid w:val="00EE46BC"/>
    <w:rsid w:val="00EE5E22"/>
    <w:rsid w:val="00EF42F9"/>
    <w:rsid w:val="00F00162"/>
    <w:rsid w:val="00F00616"/>
    <w:rsid w:val="00F0262F"/>
    <w:rsid w:val="00F06F9B"/>
    <w:rsid w:val="00F075D3"/>
    <w:rsid w:val="00F0771E"/>
    <w:rsid w:val="00F13649"/>
    <w:rsid w:val="00F149DD"/>
    <w:rsid w:val="00F1519F"/>
    <w:rsid w:val="00F15469"/>
    <w:rsid w:val="00F15ABC"/>
    <w:rsid w:val="00F1612D"/>
    <w:rsid w:val="00F161E0"/>
    <w:rsid w:val="00F20E5A"/>
    <w:rsid w:val="00F210DE"/>
    <w:rsid w:val="00F24030"/>
    <w:rsid w:val="00F2413C"/>
    <w:rsid w:val="00F2527D"/>
    <w:rsid w:val="00F25C8F"/>
    <w:rsid w:val="00F25CD8"/>
    <w:rsid w:val="00F25E99"/>
    <w:rsid w:val="00F32C6A"/>
    <w:rsid w:val="00F369BF"/>
    <w:rsid w:val="00F433E0"/>
    <w:rsid w:val="00F463A3"/>
    <w:rsid w:val="00F526F1"/>
    <w:rsid w:val="00F54161"/>
    <w:rsid w:val="00F5443E"/>
    <w:rsid w:val="00F55DBF"/>
    <w:rsid w:val="00F57371"/>
    <w:rsid w:val="00F60E90"/>
    <w:rsid w:val="00F64702"/>
    <w:rsid w:val="00F73F3B"/>
    <w:rsid w:val="00F86486"/>
    <w:rsid w:val="00F86B43"/>
    <w:rsid w:val="00F87595"/>
    <w:rsid w:val="00F90374"/>
    <w:rsid w:val="00F923A7"/>
    <w:rsid w:val="00F9562D"/>
    <w:rsid w:val="00F96E03"/>
    <w:rsid w:val="00FA02D0"/>
    <w:rsid w:val="00FA080A"/>
    <w:rsid w:val="00FA0DA5"/>
    <w:rsid w:val="00FA3701"/>
    <w:rsid w:val="00FA51F8"/>
    <w:rsid w:val="00FA614A"/>
    <w:rsid w:val="00FA70D8"/>
    <w:rsid w:val="00FA7292"/>
    <w:rsid w:val="00FB34AD"/>
    <w:rsid w:val="00FB5A83"/>
    <w:rsid w:val="00FB667C"/>
    <w:rsid w:val="00FC48D5"/>
    <w:rsid w:val="00FE2D0A"/>
    <w:rsid w:val="00FE489F"/>
    <w:rsid w:val="00FE6791"/>
    <w:rsid w:val="00FF2832"/>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3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95252D"/>
    <w:rPr>
      <w:sz w:val="16"/>
      <w:szCs w:val="16"/>
    </w:rPr>
  </w:style>
  <w:style w:type="paragraph" w:styleId="Textocomentario">
    <w:name w:val="annotation text"/>
    <w:basedOn w:val="Normal"/>
    <w:link w:val="TextocomentarioCar"/>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character" w:customStyle="1" w:styleId="UnresolvedMention">
    <w:name w:val="Unresolved Mention"/>
    <w:basedOn w:val="Fuentedeprrafopredeter"/>
    <w:uiPriority w:val="99"/>
    <w:semiHidden/>
    <w:unhideWhenUsed/>
    <w:rsid w:val="00161D4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95252D"/>
    <w:rPr>
      <w:sz w:val="16"/>
      <w:szCs w:val="16"/>
    </w:rPr>
  </w:style>
  <w:style w:type="paragraph" w:styleId="Textocomentario">
    <w:name w:val="annotation text"/>
    <w:basedOn w:val="Normal"/>
    <w:link w:val="TextocomentarioCar"/>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character" w:customStyle="1" w:styleId="UnresolvedMention">
    <w:name w:val="Unresolved Mention"/>
    <w:basedOn w:val="Fuentedeprrafopredeter"/>
    <w:uiPriority w:val="99"/>
    <w:semiHidden/>
    <w:unhideWhenUsed/>
    <w:rsid w:val="00161D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8101">
      <w:bodyDiv w:val="1"/>
      <w:marLeft w:val="0"/>
      <w:marRight w:val="0"/>
      <w:marTop w:val="0"/>
      <w:marBottom w:val="0"/>
      <w:divBdr>
        <w:top w:val="none" w:sz="0" w:space="0" w:color="auto"/>
        <w:left w:val="none" w:sz="0" w:space="0" w:color="auto"/>
        <w:bottom w:val="none" w:sz="0" w:space="0" w:color="auto"/>
        <w:right w:val="none" w:sz="0" w:space="0" w:color="auto"/>
      </w:divBdr>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986230204">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marti@alarconyharris.com"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2.xml><?xml version="1.0" encoding="utf-8"?>
<?mso-contentType ?>
<SharedContentType xmlns="Microsoft.SharePoint.Taxonomy.ContentTypeSync" SourceId="81e3682d-965e-4c68-9d0d-4be8932ac9a9" ContentTypeId="0x01010003F97074D0207A44B09EAADE7CA3F93D" PreviousValue="false"/>
</file>

<file path=customXml/item3.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ATIProperties xmlns="ATI.Foundation.CustomProperties">
  <Property>
    <Name>ATI_IsProtectedContentType</Name>
    <Value type="Boolean">True</Value>
  </Property>
</ATIProperties>
</file>

<file path=customXml/item6.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2.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3.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4.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5.xml><?xml version="1.0" encoding="utf-8"?>
<ds:datastoreItem xmlns:ds="http://schemas.openxmlformats.org/officeDocument/2006/customXml" ds:itemID="{BE8A57A6-1C32-44B7-B8B3-8DE3D1983C6D}">
  <ds:schemaRefs>
    <ds:schemaRef ds:uri="ATI.Foundation.CustomProperties"/>
  </ds:schemaRefs>
</ds:datastoreItem>
</file>

<file path=customXml/itemProps6.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020C4B-83B6-401E-ACF0-A3609AF7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3439</Characters>
  <Application>Microsoft Office Word</Application>
  <DocSecurity>0</DocSecurity>
  <Lines>28</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Craig Koven</dc:creator>
  <cp:lastModifiedBy>Usuario</cp:lastModifiedBy>
  <cp:revision>3</cp:revision>
  <cp:lastPrinted>2017-11-15T17:26:00Z</cp:lastPrinted>
  <dcterms:created xsi:type="dcterms:W3CDTF">2018-01-15T10:18:00Z</dcterms:created>
  <dcterms:modified xsi:type="dcterms:W3CDTF">2018-01-16T16:34:00Z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