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C9" w:rsidRPr="007603C9" w:rsidRDefault="000B38C9" w:rsidP="0031043F">
      <w:pPr>
        <w:pStyle w:val="feature"/>
        <w:shd w:val="clear" w:color="auto" w:fill="FFFFFF"/>
        <w:spacing w:before="0" w:beforeAutospacing="0" w:after="225" w:afterAutospacing="0"/>
        <w:jc w:val="both"/>
        <w:textAlignment w:val="baseline"/>
        <w:rPr>
          <w:rFonts w:asciiTheme="minorHAnsi" w:hAnsiTheme="minorHAnsi" w:cstheme="minorHAnsi"/>
          <w:b/>
          <w:sz w:val="28"/>
          <w:szCs w:val="28"/>
        </w:rPr>
      </w:pPr>
      <w:r w:rsidRPr="007603C9">
        <w:rPr>
          <w:rFonts w:asciiTheme="minorHAnsi" w:hAnsiTheme="minorHAnsi" w:cstheme="minorHAnsi"/>
          <w:b/>
          <w:sz w:val="28"/>
          <w:szCs w:val="28"/>
        </w:rPr>
        <w:t xml:space="preserve">Acreditada colaboración en la gestión de residuos electrónicos con el centro de reciclaje </w:t>
      </w:r>
      <w:proofErr w:type="spellStart"/>
      <w:r w:rsidRPr="007603C9">
        <w:rPr>
          <w:rFonts w:asciiTheme="minorHAnsi" w:hAnsiTheme="minorHAnsi" w:cstheme="minorHAnsi"/>
          <w:b/>
          <w:sz w:val="28"/>
          <w:szCs w:val="28"/>
        </w:rPr>
        <w:t>Aurubis</w:t>
      </w:r>
      <w:proofErr w:type="spellEnd"/>
      <w:r w:rsidRPr="007603C9">
        <w:rPr>
          <w:rFonts w:asciiTheme="minorHAnsi" w:hAnsiTheme="minorHAnsi" w:cstheme="minorHAnsi"/>
          <w:b/>
          <w:sz w:val="28"/>
          <w:szCs w:val="28"/>
        </w:rPr>
        <w:t xml:space="preserve"> de </w:t>
      </w:r>
      <w:proofErr w:type="spellStart"/>
      <w:r w:rsidRPr="007603C9">
        <w:rPr>
          <w:rFonts w:asciiTheme="minorHAnsi" w:hAnsiTheme="minorHAnsi" w:cstheme="minorHAnsi"/>
          <w:b/>
          <w:sz w:val="28"/>
          <w:szCs w:val="28"/>
        </w:rPr>
        <w:t>Lünen</w:t>
      </w:r>
      <w:proofErr w:type="spellEnd"/>
      <w:r w:rsidRPr="007603C9">
        <w:rPr>
          <w:rFonts w:asciiTheme="minorHAnsi" w:hAnsiTheme="minorHAnsi" w:cstheme="minorHAnsi"/>
          <w:b/>
          <w:sz w:val="28"/>
          <w:szCs w:val="28"/>
        </w:rPr>
        <w:t xml:space="preserve">, Alemania </w:t>
      </w:r>
    </w:p>
    <w:p w:rsidR="000B38C9" w:rsidRPr="007603C9" w:rsidRDefault="000B38C9" w:rsidP="000B38C9">
      <w:pPr>
        <w:pStyle w:val="feature"/>
        <w:shd w:val="clear" w:color="auto" w:fill="FFFFFF"/>
        <w:spacing w:after="225"/>
        <w:jc w:val="both"/>
        <w:textAlignment w:val="baseline"/>
        <w:rPr>
          <w:rFonts w:asciiTheme="minorHAnsi" w:hAnsiTheme="minorHAnsi" w:cstheme="minorHAnsi"/>
          <w:i/>
          <w:lang w:eastAsia="en-US"/>
        </w:rPr>
      </w:pPr>
      <w:r w:rsidRPr="007603C9">
        <w:rPr>
          <w:rFonts w:asciiTheme="minorHAnsi" w:hAnsiTheme="minorHAnsi" w:cstheme="minorHAnsi"/>
          <w:i/>
          <w:lang w:eastAsia="en-US"/>
        </w:rPr>
        <w:t xml:space="preserve">En 2008, la sede de </w:t>
      </w:r>
      <w:proofErr w:type="spellStart"/>
      <w:r w:rsidRPr="007603C9">
        <w:rPr>
          <w:rFonts w:asciiTheme="minorHAnsi" w:hAnsiTheme="minorHAnsi" w:cstheme="minorHAnsi"/>
          <w:i/>
          <w:lang w:eastAsia="en-US"/>
        </w:rPr>
        <w:t>Aurubis</w:t>
      </w:r>
      <w:proofErr w:type="spellEnd"/>
      <w:r w:rsidRPr="007603C9">
        <w:rPr>
          <w:rFonts w:asciiTheme="minorHAnsi" w:hAnsiTheme="minorHAnsi" w:cstheme="minorHAnsi"/>
          <w:i/>
          <w:lang w:eastAsia="en-US"/>
        </w:rPr>
        <w:t xml:space="preserve"> AG en Hamburgo, Alemania, se convirtió en la primera compañía en poner en marcha la gestión integral de residuos electrónicos de TOMRA </w:t>
      </w:r>
      <w:proofErr w:type="spellStart"/>
      <w:r w:rsidRPr="007603C9">
        <w:rPr>
          <w:rFonts w:asciiTheme="minorHAnsi" w:hAnsiTheme="minorHAnsi" w:cstheme="minorHAnsi"/>
          <w:i/>
          <w:lang w:eastAsia="en-US"/>
        </w:rPr>
        <w:t>Sorting</w:t>
      </w:r>
      <w:proofErr w:type="spellEnd"/>
      <w:r w:rsidRPr="007603C9">
        <w:rPr>
          <w:rFonts w:asciiTheme="minorHAnsi" w:hAnsiTheme="minorHAnsi" w:cstheme="minorHAnsi"/>
          <w:i/>
          <w:lang w:eastAsia="en-US"/>
        </w:rPr>
        <w:t xml:space="preserve">, una solución de reciclaje que desde entonces se ha empleado en otras plantas de reciclaje en distintos formatos personalizados. </w:t>
      </w:r>
    </w:p>
    <w:p w:rsidR="000B38C9" w:rsidRPr="007603C9" w:rsidRDefault="000B38C9" w:rsidP="000B38C9">
      <w:pPr>
        <w:pStyle w:val="feature"/>
        <w:shd w:val="clear" w:color="auto" w:fill="FFFFFF"/>
        <w:spacing w:after="225"/>
        <w:jc w:val="both"/>
        <w:textAlignment w:val="baseline"/>
        <w:rPr>
          <w:rFonts w:asciiTheme="minorHAnsi" w:hAnsiTheme="minorHAnsi" w:cstheme="minorHAnsi"/>
          <w:lang w:eastAsia="en-US"/>
        </w:rPr>
      </w:pPr>
      <w:proofErr w:type="spellStart"/>
      <w:r w:rsidRPr="007603C9">
        <w:rPr>
          <w:rFonts w:asciiTheme="minorHAnsi" w:hAnsiTheme="minorHAnsi" w:cstheme="minorHAnsi"/>
          <w:lang w:eastAsia="en-US"/>
        </w:rPr>
        <w:t>Aurubis</w:t>
      </w:r>
      <w:proofErr w:type="spellEnd"/>
      <w:r w:rsidRPr="007603C9">
        <w:rPr>
          <w:rFonts w:asciiTheme="minorHAnsi" w:hAnsiTheme="minorHAnsi" w:cstheme="minorHAnsi"/>
          <w:lang w:eastAsia="en-US"/>
        </w:rPr>
        <w:t xml:space="preserve"> </w:t>
      </w:r>
      <w:proofErr w:type="spellStart"/>
      <w:r w:rsidRPr="007603C9">
        <w:rPr>
          <w:rFonts w:asciiTheme="minorHAnsi" w:hAnsiTheme="minorHAnsi" w:cstheme="minorHAnsi"/>
          <w:lang w:eastAsia="en-US"/>
        </w:rPr>
        <w:t>Lünen</w:t>
      </w:r>
      <w:proofErr w:type="spellEnd"/>
      <w:r w:rsidRPr="007603C9">
        <w:rPr>
          <w:rFonts w:asciiTheme="minorHAnsi" w:hAnsiTheme="minorHAnsi" w:cstheme="minorHAnsi"/>
          <w:lang w:eastAsia="en-US"/>
        </w:rPr>
        <w:t xml:space="preserve"> produce cobre de alta calidad que recupera de </w:t>
      </w:r>
      <w:r w:rsidR="00AB73D1">
        <w:rPr>
          <w:rFonts w:asciiTheme="minorHAnsi" w:hAnsiTheme="minorHAnsi" w:cstheme="minorHAnsi"/>
          <w:lang w:eastAsia="en-US"/>
        </w:rPr>
        <w:t>chatarra</w:t>
      </w:r>
      <w:r w:rsidRPr="007603C9">
        <w:rPr>
          <w:rFonts w:asciiTheme="minorHAnsi" w:hAnsiTheme="minorHAnsi" w:cstheme="minorHAnsi"/>
          <w:lang w:eastAsia="en-US"/>
        </w:rPr>
        <w:t xml:space="preserve"> que contiene cobre. Debido a ello, este método devuelve al ciclo económico </w:t>
      </w:r>
      <w:r w:rsidR="00AB73D1">
        <w:rPr>
          <w:rFonts w:asciiTheme="minorHAnsi" w:hAnsiTheme="minorHAnsi" w:cstheme="minorHAnsi"/>
          <w:lang w:eastAsia="en-US"/>
        </w:rPr>
        <w:t xml:space="preserve">el </w:t>
      </w:r>
      <w:r w:rsidRPr="007603C9">
        <w:rPr>
          <w:rFonts w:asciiTheme="minorHAnsi" w:hAnsiTheme="minorHAnsi" w:cstheme="minorHAnsi"/>
          <w:lang w:eastAsia="en-US"/>
        </w:rPr>
        <w:t>cobre y otros materiales reciclados.</w:t>
      </w:r>
    </w:p>
    <w:p w:rsidR="000B38C9" w:rsidRPr="007603C9" w:rsidRDefault="000B38C9" w:rsidP="000B38C9">
      <w:pPr>
        <w:pStyle w:val="feature"/>
        <w:shd w:val="clear" w:color="auto" w:fill="FFFFFF"/>
        <w:spacing w:after="225"/>
        <w:jc w:val="both"/>
        <w:textAlignment w:val="baseline"/>
        <w:rPr>
          <w:rFonts w:asciiTheme="minorHAnsi" w:hAnsiTheme="minorHAnsi" w:cstheme="minorHAnsi"/>
          <w:lang w:eastAsia="en-US"/>
        </w:rPr>
      </w:pPr>
      <w:r w:rsidRPr="007603C9">
        <w:rPr>
          <w:rFonts w:asciiTheme="minorHAnsi" w:hAnsiTheme="minorHAnsi" w:cstheme="minorHAnsi"/>
          <w:lang w:eastAsia="en-US"/>
        </w:rPr>
        <w:t xml:space="preserve">Los metales preciosos no </w:t>
      </w:r>
      <w:r w:rsidR="00AB73D1">
        <w:rPr>
          <w:rFonts w:asciiTheme="minorHAnsi" w:hAnsiTheme="minorHAnsi" w:cstheme="minorHAnsi"/>
          <w:lang w:eastAsia="en-US"/>
        </w:rPr>
        <w:t>férricos</w:t>
      </w:r>
      <w:r w:rsidR="00AB73D1" w:rsidRPr="007603C9">
        <w:rPr>
          <w:rFonts w:asciiTheme="minorHAnsi" w:hAnsiTheme="minorHAnsi" w:cstheme="minorHAnsi"/>
          <w:lang w:eastAsia="en-US"/>
        </w:rPr>
        <w:t xml:space="preserve"> </w:t>
      </w:r>
      <w:r w:rsidRPr="007603C9">
        <w:rPr>
          <w:rFonts w:asciiTheme="minorHAnsi" w:hAnsiTheme="minorHAnsi" w:cstheme="minorHAnsi"/>
          <w:lang w:eastAsia="en-US"/>
        </w:rPr>
        <w:t xml:space="preserve">más comunes cuentan con excelentes propiedades de recuperación. El proceso de reciclaje no hace que </w:t>
      </w:r>
      <w:r w:rsidR="00AB73D1">
        <w:rPr>
          <w:rFonts w:asciiTheme="minorHAnsi" w:hAnsiTheme="minorHAnsi" w:cstheme="minorHAnsi"/>
          <w:lang w:eastAsia="en-US"/>
        </w:rPr>
        <w:t xml:space="preserve">ni </w:t>
      </w:r>
      <w:r w:rsidRPr="007603C9">
        <w:rPr>
          <w:rFonts w:asciiTheme="minorHAnsi" w:hAnsiTheme="minorHAnsi" w:cstheme="minorHAnsi"/>
          <w:lang w:eastAsia="en-US"/>
        </w:rPr>
        <w:t xml:space="preserve">el cobre, </w:t>
      </w:r>
      <w:r w:rsidR="00AB73D1">
        <w:rPr>
          <w:rFonts w:asciiTheme="minorHAnsi" w:hAnsiTheme="minorHAnsi" w:cstheme="minorHAnsi"/>
          <w:lang w:eastAsia="en-US"/>
        </w:rPr>
        <w:t xml:space="preserve">ni </w:t>
      </w:r>
      <w:r w:rsidRPr="007603C9">
        <w:rPr>
          <w:rFonts w:asciiTheme="minorHAnsi" w:hAnsiTheme="minorHAnsi" w:cstheme="minorHAnsi"/>
          <w:lang w:eastAsia="en-US"/>
        </w:rPr>
        <w:t xml:space="preserve">la plata, </w:t>
      </w:r>
      <w:r w:rsidR="00AB73D1">
        <w:rPr>
          <w:rFonts w:asciiTheme="minorHAnsi" w:hAnsiTheme="minorHAnsi" w:cstheme="minorHAnsi"/>
          <w:lang w:eastAsia="en-US"/>
        </w:rPr>
        <w:t xml:space="preserve">ni </w:t>
      </w:r>
      <w:r w:rsidRPr="007603C9">
        <w:rPr>
          <w:rFonts w:asciiTheme="minorHAnsi" w:hAnsiTheme="minorHAnsi" w:cstheme="minorHAnsi"/>
          <w:lang w:eastAsia="en-US"/>
        </w:rPr>
        <w:t xml:space="preserve">el oro </w:t>
      </w:r>
      <w:r w:rsidR="00AB73D1">
        <w:rPr>
          <w:rFonts w:asciiTheme="minorHAnsi" w:hAnsiTheme="minorHAnsi" w:cstheme="minorHAnsi"/>
          <w:lang w:eastAsia="en-US"/>
        </w:rPr>
        <w:t>ni</w:t>
      </w:r>
      <w:r w:rsidRPr="007603C9">
        <w:rPr>
          <w:rFonts w:asciiTheme="minorHAnsi" w:hAnsiTheme="minorHAnsi" w:cstheme="minorHAnsi"/>
          <w:lang w:eastAsia="en-US"/>
        </w:rPr>
        <w:t xml:space="preserve"> otros metales no </w:t>
      </w:r>
      <w:r w:rsidR="00AB73D1">
        <w:rPr>
          <w:rFonts w:asciiTheme="minorHAnsi" w:hAnsiTheme="minorHAnsi" w:cstheme="minorHAnsi"/>
          <w:lang w:eastAsia="en-US"/>
        </w:rPr>
        <w:t>férricos</w:t>
      </w:r>
      <w:r w:rsidR="00AB73D1" w:rsidRPr="007603C9">
        <w:rPr>
          <w:rFonts w:asciiTheme="minorHAnsi" w:hAnsiTheme="minorHAnsi" w:cstheme="minorHAnsi"/>
          <w:lang w:eastAsia="en-US"/>
        </w:rPr>
        <w:t xml:space="preserve"> </w:t>
      </w:r>
      <w:r w:rsidRPr="007603C9">
        <w:rPr>
          <w:rFonts w:asciiTheme="minorHAnsi" w:hAnsiTheme="minorHAnsi" w:cstheme="minorHAnsi"/>
          <w:lang w:eastAsia="en-US"/>
        </w:rPr>
        <w:t xml:space="preserve">pierdan sus propiedades químicas o físicas, o que estas se degraden, y por ello puede repetirse las veces que sea preciso. </w:t>
      </w:r>
    </w:p>
    <w:p w:rsidR="000B38C9" w:rsidRPr="007603C9" w:rsidRDefault="000B38C9" w:rsidP="000B38C9">
      <w:pPr>
        <w:pStyle w:val="feature"/>
        <w:shd w:val="clear" w:color="auto" w:fill="FFFFFF"/>
        <w:spacing w:after="225"/>
        <w:jc w:val="both"/>
        <w:textAlignment w:val="baseline"/>
        <w:rPr>
          <w:rFonts w:asciiTheme="minorHAnsi" w:hAnsiTheme="minorHAnsi" w:cstheme="minorHAnsi"/>
          <w:lang w:eastAsia="en-US"/>
        </w:rPr>
      </w:pPr>
      <w:r w:rsidRPr="007603C9">
        <w:rPr>
          <w:rFonts w:asciiTheme="minorHAnsi" w:hAnsiTheme="minorHAnsi" w:cstheme="minorHAnsi"/>
          <w:lang w:eastAsia="en-US"/>
        </w:rPr>
        <w:t xml:space="preserve">El centro de reciclaje del Grupo </w:t>
      </w:r>
      <w:proofErr w:type="spellStart"/>
      <w:r w:rsidRPr="007603C9">
        <w:rPr>
          <w:rFonts w:asciiTheme="minorHAnsi" w:hAnsiTheme="minorHAnsi" w:cstheme="minorHAnsi"/>
          <w:lang w:eastAsia="en-US"/>
        </w:rPr>
        <w:t>Aurubis</w:t>
      </w:r>
      <w:proofErr w:type="spellEnd"/>
      <w:r w:rsidRPr="007603C9">
        <w:rPr>
          <w:rFonts w:asciiTheme="minorHAnsi" w:hAnsiTheme="minorHAnsi" w:cstheme="minorHAnsi"/>
          <w:lang w:eastAsia="en-US"/>
        </w:rPr>
        <w:t xml:space="preserve"> está ubicado en </w:t>
      </w:r>
      <w:proofErr w:type="spellStart"/>
      <w:r w:rsidRPr="007603C9">
        <w:rPr>
          <w:rFonts w:asciiTheme="minorHAnsi" w:hAnsiTheme="minorHAnsi" w:cstheme="minorHAnsi"/>
          <w:lang w:eastAsia="en-US"/>
        </w:rPr>
        <w:t>Lünen</w:t>
      </w:r>
      <w:proofErr w:type="spellEnd"/>
      <w:r w:rsidRPr="007603C9">
        <w:rPr>
          <w:rFonts w:asciiTheme="minorHAnsi" w:hAnsiTheme="minorHAnsi" w:cstheme="minorHAnsi"/>
          <w:lang w:eastAsia="en-US"/>
        </w:rPr>
        <w:t xml:space="preserve">, Renania del Norte-Westfalia, Alemania, y sus instalaciones incluyen un sistema cuidadosamente diseñado para asegurar una óptima preparación de material. Gracias a su flexibilidad y atención al detalle, </w:t>
      </w:r>
      <w:proofErr w:type="spellStart"/>
      <w:r w:rsidRPr="007603C9">
        <w:rPr>
          <w:rFonts w:asciiTheme="minorHAnsi" w:hAnsiTheme="minorHAnsi" w:cstheme="minorHAnsi"/>
          <w:lang w:eastAsia="en-US"/>
        </w:rPr>
        <w:t>Aurubis</w:t>
      </w:r>
      <w:proofErr w:type="spellEnd"/>
      <w:r w:rsidRPr="007603C9">
        <w:rPr>
          <w:rFonts w:asciiTheme="minorHAnsi" w:hAnsiTheme="minorHAnsi" w:cstheme="minorHAnsi"/>
          <w:lang w:eastAsia="en-US"/>
        </w:rPr>
        <w:t xml:space="preserve"> es actualmente una de las instalaciones más modernas y respetuosas con el medio ambiente del mundo dedicadas a la </w:t>
      </w:r>
      <w:r w:rsidR="00AB73D1">
        <w:rPr>
          <w:rFonts w:asciiTheme="minorHAnsi" w:hAnsiTheme="minorHAnsi" w:cstheme="minorHAnsi"/>
          <w:lang w:eastAsia="en-US"/>
        </w:rPr>
        <w:t>fundición</w:t>
      </w:r>
      <w:r w:rsidR="00AB73D1" w:rsidRPr="007603C9">
        <w:rPr>
          <w:rFonts w:asciiTheme="minorHAnsi" w:hAnsiTheme="minorHAnsi" w:cstheme="minorHAnsi"/>
          <w:lang w:eastAsia="en-US"/>
        </w:rPr>
        <w:t xml:space="preserve"> </w:t>
      </w:r>
      <w:r w:rsidRPr="007603C9">
        <w:rPr>
          <w:rFonts w:asciiTheme="minorHAnsi" w:hAnsiTheme="minorHAnsi" w:cstheme="minorHAnsi"/>
          <w:lang w:eastAsia="en-US"/>
        </w:rPr>
        <w:t xml:space="preserve">y enriquecimiento de metales preciosos no </w:t>
      </w:r>
      <w:r w:rsidR="00AB73D1">
        <w:rPr>
          <w:rFonts w:asciiTheme="minorHAnsi" w:hAnsiTheme="minorHAnsi" w:cstheme="minorHAnsi"/>
          <w:lang w:eastAsia="en-US"/>
        </w:rPr>
        <w:t>férricos</w:t>
      </w:r>
      <w:r w:rsidR="00AB73D1" w:rsidRPr="007603C9">
        <w:rPr>
          <w:rFonts w:asciiTheme="minorHAnsi" w:hAnsiTheme="minorHAnsi" w:cstheme="minorHAnsi"/>
          <w:lang w:eastAsia="en-US"/>
        </w:rPr>
        <w:t xml:space="preserve"> </w:t>
      </w:r>
      <w:r w:rsidR="006621D7" w:rsidRPr="007603C9">
        <w:rPr>
          <w:rFonts w:asciiTheme="minorHAnsi" w:hAnsiTheme="minorHAnsi" w:cstheme="minorHAnsi"/>
          <w:lang w:eastAsia="en-US"/>
        </w:rPr>
        <w:t>considerad</w:t>
      </w:r>
      <w:r w:rsidR="006621D7">
        <w:rPr>
          <w:rFonts w:asciiTheme="minorHAnsi" w:hAnsiTheme="minorHAnsi" w:cstheme="minorHAnsi"/>
          <w:lang w:eastAsia="en-US"/>
        </w:rPr>
        <w:t>a</w:t>
      </w:r>
      <w:r w:rsidR="006621D7" w:rsidRPr="007603C9">
        <w:rPr>
          <w:rFonts w:asciiTheme="minorHAnsi" w:hAnsiTheme="minorHAnsi" w:cstheme="minorHAnsi"/>
          <w:lang w:eastAsia="en-US"/>
        </w:rPr>
        <w:t xml:space="preserve"> año</w:t>
      </w:r>
      <w:r w:rsidRPr="007603C9">
        <w:rPr>
          <w:rFonts w:asciiTheme="minorHAnsi" w:hAnsiTheme="minorHAnsi" w:cstheme="minorHAnsi"/>
          <w:lang w:eastAsia="en-US"/>
        </w:rPr>
        <w:t xml:space="preserve"> tras año una de las empresas de reciclaje de cobre más importantes a nivel mundial. </w:t>
      </w:r>
    </w:p>
    <w:p w:rsidR="000B38C9" w:rsidRPr="007603C9" w:rsidRDefault="000B38C9" w:rsidP="000B38C9">
      <w:pPr>
        <w:pStyle w:val="feature"/>
        <w:shd w:val="clear" w:color="auto" w:fill="FFFFFF"/>
        <w:spacing w:before="0" w:beforeAutospacing="0" w:after="225" w:afterAutospacing="0"/>
        <w:jc w:val="both"/>
        <w:textAlignment w:val="baseline"/>
        <w:rPr>
          <w:rFonts w:asciiTheme="minorHAnsi" w:hAnsiTheme="minorHAnsi" w:cstheme="minorHAnsi"/>
          <w:lang w:eastAsia="en-US"/>
        </w:rPr>
      </w:pPr>
      <w:r w:rsidRPr="007603C9">
        <w:rPr>
          <w:rFonts w:asciiTheme="minorHAnsi" w:hAnsiTheme="minorHAnsi" w:cstheme="minorHAnsi"/>
          <w:lang w:eastAsia="en-US"/>
        </w:rPr>
        <w:t xml:space="preserve">Mediante el uso de las tecnologías de reciclaje más avanzadas, </w:t>
      </w:r>
      <w:proofErr w:type="spellStart"/>
      <w:r w:rsidRPr="007603C9">
        <w:rPr>
          <w:rFonts w:asciiTheme="minorHAnsi" w:hAnsiTheme="minorHAnsi" w:cstheme="minorHAnsi"/>
          <w:lang w:eastAsia="en-US"/>
        </w:rPr>
        <w:t>Aurubis</w:t>
      </w:r>
      <w:proofErr w:type="spellEnd"/>
      <w:r w:rsidRPr="007603C9">
        <w:rPr>
          <w:rFonts w:asciiTheme="minorHAnsi" w:hAnsiTheme="minorHAnsi" w:cstheme="minorHAnsi"/>
          <w:lang w:eastAsia="en-US"/>
        </w:rPr>
        <w:t xml:space="preserve"> procesa de forma eficaz toda una gama de materias primas recicladas, y ya recupera metales concretos mediante un método seguro para el medio ambiente que también conserva recursos. En total, la producción anual de materias primas recicladas de distinta calidad y composiciones asciende a unas 700.000 toneladas</w:t>
      </w:r>
      <w:r w:rsidR="00AB73D1">
        <w:rPr>
          <w:rFonts w:asciiTheme="minorHAnsi" w:hAnsiTheme="minorHAnsi" w:cstheme="minorHAnsi"/>
          <w:lang w:eastAsia="en-US"/>
        </w:rPr>
        <w:t xml:space="preserve"> dentro de</w:t>
      </w:r>
      <w:r w:rsidR="00AB73D1" w:rsidRPr="007603C9">
        <w:rPr>
          <w:rFonts w:asciiTheme="minorHAnsi" w:hAnsiTheme="minorHAnsi" w:cstheme="minorHAnsi"/>
          <w:lang w:eastAsia="en-US"/>
        </w:rPr>
        <w:t xml:space="preserve"> las instalaciones de </w:t>
      </w:r>
      <w:proofErr w:type="spellStart"/>
      <w:r w:rsidR="00AB73D1" w:rsidRPr="007603C9">
        <w:rPr>
          <w:rFonts w:asciiTheme="minorHAnsi" w:hAnsiTheme="minorHAnsi" w:cstheme="minorHAnsi"/>
          <w:lang w:eastAsia="en-US"/>
        </w:rPr>
        <w:t>Aurubis</w:t>
      </w:r>
      <w:proofErr w:type="spellEnd"/>
      <w:r w:rsidRPr="007603C9">
        <w:rPr>
          <w:rFonts w:asciiTheme="minorHAnsi" w:hAnsiTheme="minorHAnsi" w:cstheme="minorHAnsi"/>
          <w:lang w:eastAsia="en-US"/>
        </w:rPr>
        <w:t xml:space="preserve">. </w:t>
      </w:r>
    </w:p>
    <w:p w:rsidR="000B38C9" w:rsidRPr="007603C9" w:rsidRDefault="000B38C9" w:rsidP="00FD4CCF">
      <w:pPr>
        <w:pStyle w:val="feature"/>
        <w:shd w:val="clear" w:color="auto" w:fill="FFFFFF"/>
        <w:spacing w:before="0" w:beforeAutospacing="0" w:after="225" w:afterAutospacing="0"/>
        <w:jc w:val="both"/>
        <w:textAlignment w:val="baseline"/>
        <w:rPr>
          <w:rFonts w:asciiTheme="minorHAnsi" w:hAnsiTheme="minorHAnsi" w:cstheme="minorHAnsi"/>
          <w:b/>
          <w:lang w:eastAsia="en-US"/>
        </w:rPr>
      </w:pPr>
      <w:r w:rsidRPr="007603C9">
        <w:rPr>
          <w:rFonts w:asciiTheme="minorHAnsi" w:hAnsiTheme="minorHAnsi" w:cstheme="minorHAnsi"/>
          <w:b/>
          <w:lang w:eastAsia="en-US"/>
        </w:rPr>
        <w:t xml:space="preserve">Objetivos rentables y </w:t>
      </w:r>
      <w:r w:rsidRPr="007603C9">
        <w:rPr>
          <w:rFonts w:asciiTheme="minorHAnsi" w:hAnsiTheme="minorHAnsi" w:cstheme="minorHAnsi"/>
          <w:b/>
          <w:i/>
          <w:lang w:eastAsia="en-US"/>
        </w:rPr>
        <w:t>eco-</w:t>
      </w:r>
      <w:proofErr w:type="spellStart"/>
      <w:r w:rsidRPr="007603C9">
        <w:rPr>
          <w:rFonts w:asciiTheme="minorHAnsi" w:hAnsiTheme="minorHAnsi" w:cstheme="minorHAnsi"/>
          <w:b/>
          <w:i/>
          <w:lang w:eastAsia="en-US"/>
        </w:rPr>
        <w:t>friendly</w:t>
      </w:r>
      <w:proofErr w:type="spellEnd"/>
      <w:r w:rsidRPr="007603C9">
        <w:rPr>
          <w:rFonts w:asciiTheme="minorHAnsi" w:hAnsiTheme="minorHAnsi" w:cstheme="minorHAnsi"/>
          <w:b/>
          <w:lang w:eastAsia="en-US"/>
        </w:rPr>
        <w:t xml:space="preserve"> </w:t>
      </w:r>
    </w:p>
    <w:p w:rsidR="00AF33DA" w:rsidRPr="007603C9" w:rsidRDefault="00AF33DA" w:rsidP="00AF33DA">
      <w:pPr>
        <w:pStyle w:val="feature"/>
        <w:shd w:val="clear" w:color="auto" w:fill="FFFFFF"/>
        <w:spacing w:after="225"/>
        <w:jc w:val="both"/>
        <w:textAlignment w:val="baseline"/>
        <w:rPr>
          <w:rFonts w:asciiTheme="minorHAnsi" w:hAnsiTheme="minorHAnsi" w:cstheme="minorHAnsi"/>
          <w:bCs/>
          <w:lang w:eastAsia="en-US"/>
        </w:rPr>
      </w:pPr>
      <w:r w:rsidRPr="007603C9">
        <w:rPr>
          <w:rFonts w:asciiTheme="minorHAnsi" w:hAnsiTheme="minorHAnsi" w:cstheme="minorHAnsi"/>
          <w:bCs/>
          <w:lang w:eastAsia="en-US"/>
        </w:rPr>
        <w:t xml:space="preserve">Mediante este proyecto de colaboración, </w:t>
      </w:r>
      <w:proofErr w:type="spellStart"/>
      <w:r w:rsidRPr="007603C9">
        <w:rPr>
          <w:rFonts w:asciiTheme="minorHAnsi" w:hAnsiTheme="minorHAnsi" w:cstheme="minorHAnsi"/>
          <w:bCs/>
          <w:lang w:eastAsia="en-US"/>
        </w:rPr>
        <w:t>Aurubis</w:t>
      </w:r>
      <w:proofErr w:type="spellEnd"/>
      <w:r w:rsidRPr="007603C9">
        <w:rPr>
          <w:rFonts w:asciiTheme="minorHAnsi" w:hAnsiTheme="minorHAnsi" w:cstheme="minorHAnsi"/>
          <w:bCs/>
          <w:lang w:eastAsia="en-US"/>
        </w:rPr>
        <w:t xml:space="preserve"> encomendó a TOMRA </w:t>
      </w:r>
      <w:proofErr w:type="spellStart"/>
      <w:r w:rsidRPr="007603C9">
        <w:rPr>
          <w:rFonts w:asciiTheme="minorHAnsi" w:hAnsiTheme="minorHAnsi" w:cstheme="minorHAnsi"/>
          <w:bCs/>
          <w:lang w:eastAsia="en-US"/>
        </w:rPr>
        <w:t>Sorting</w:t>
      </w:r>
      <w:proofErr w:type="spellEnd"/>
      <w:r w:rsidRPr="007603C9">
        <w:rPr>
          <w:rFonts w:asciiTheme="minorHAnsi" w:hAnsiTheme="minorHAnsi" w:cstheme="minorHAnsi"/>
          <w:bCs/>
          <w:lang w:eastAsia="en-US"/>
        </w:rPr>
        <w:t xml:space="preserve"> estos </w:t>
      </w:r>
      <w:r w:rsidR="00AB73D1">
        <w:rPr>
          <w:rFonts w:asciiTheme="minorHAnsi" w:hAnsiTheme="minorHAnsi" w:cstheme="minorHAnsi"/>
          <w:bCs/>
          <w:lang w:eastAsia="en-US"/>
        </w:rPr>
        <w:t>objetivos</w:t>
      </w:r>
      <w:r w:rsidRPr="007603C9">
        <w:rPr>
          <w:rFonts w:asciiTheme="minorHAnsi" w:hAnsiTheme="minorHAnsi" w:cstheme="minorHAnsi"/>
          <w:bCs/>
          <w:lang w:eastAsia="en-US"/>
        </w:rPr>
        <w:t xml:space="preserve">: </w:t>
      </w:r>
    </w:p>
    <w:p w:rsidR="006A752C" w:rsidRDefault="006A752C" w:rsidP="006A752C">
      <w:pPr>
        <w:pStyle w:val="feature"/>
        <w:shd w:val="clear" w:color="auto" w:fill="FFFFFF"/>
        <w:spacing w:before="0" w:beforeAutospacing="0" w:after="0" w:afterAutospacing="0"/>
        <w:jc w:val="both"/>
        <w:textAlignment w:val="baseline"/>
        <w:rPr>
          <w:rFonts w:asciiTheme="minorHAnsi" w:hAnsiTheme="minorHAnsi" w:cstheme="minorHAnsi"/>
          <w:bCs/>
          <w:lang w:eastAsia="en-US"/>
        </w:rPr>
      </w:pPr>
      <w:r>
        <w:rPr>
          <w:rFonts w:asciiTheme="minorHAnsi" w:hAnsiTheme="minorHAnsi" w:cstheme="minorHAnsi"/>
          <w:bCs/>
          <w:lang w:eastAsia="en-US"/>
        </w:rPr>
        <w:t>• La mayor recuperación posible de metales (cobre y metales preciosos)</w:t>
      </w:r>
    </w:p>
    <w:p w:rsidR="006A752C" w:rsidRDefault="006A752C" w:rsidP="006A752C">
      <w:pPr>
        <w:pStyle w:val="feature"/>
        <w:shd w:val="clear" w:color="auto" w:fill="FFFFFF"/>
        <w:spacing w:before="0" w:beforeAutospacing="0" w:after="0" w:afterAutospacing="0"/>
        <w:jc w:val="both"/>
        <w:textAlignment w:val="baseline"/>
        <w:rPr>
          <w:rFonts w:asciiTheme="minorHAnsi" w:hAnsiTheme="minorHAnsi" w:cstheme="minorHAnsi"/>
          <w:bCs/>
          <w:lang w:eastAsia="en-US"/>
        </w:rPr>
      </w:pPr>
      <w:r>
        <w:rPr>
          <w:rFonts w:asciiTheme="minorHAnsi" w:hAnsiTheme="minorHAnsi" w:cstheme="minorHAnsi"/>
          <w:bCs/>
          <w:lang w:eastAsia="en-US"/>
        </w:rPr>
        <w:t>• Producción de productos comercializables (entre ellas fracciones de plástico y de aluminio) con las tasas más bajas de pérdida de metal</w:t>
      </w:r>
    </w:p>
    <w:p w:rsidR="00AF33DA" w:rsidRPr="007603C9" w:rsidRDefault="00AF33DA" w:rsidP="00AF33DA">
      <w:pPr>
        <w:pStyle w:val="feature"/>
        <w:shd w:val="clear" w:color="auto" w:fill="FFFFFF"/>
        <w:spacing w:before="0" w:beforeAutospacing="0" w:after="0" w:afterAutospacing="0"/>
        <w:jc w:val="both"/>
        <w:textAlignment w:val="baseline"/>
        <w:rPr>
          <w:rFonts w:asciiTheme="minorHAnsi" w:hAnsiTheme="minorHAnsi" w:cstheme="minorHAnsi"/>
          <w:bCs/>
          <w:lang w:eastAsia="en-US"/>
        </w:rPr>
      </w:pPr>
    </w:p>
    <w:p w:rsidR="00EB7786" w:rsidRDefault="00EB7786">
      <w:pPr>
        <w:rPr>
          <w:rFonts w:eastAsia="Times New Roman" w:cs="Times New Roman"/>
          <w:b/>
          <w:color w:val="000000"/>
          <w:sz w:val="24"/>
          <w:szCs w:val="24"/>
          <w:lang w:val="es-ES" w:eastAsia="es-ES"/>
        </w:rPr>
      </w:pPr>
      <w:r w:rsidRPr="006A752C">
        <w:rPr>
          <w:b/>
          <w:color w:val="000000"/>
          <w:lang w:val="es-ES"/>
        </w:rPr>
        <w:br w:type="page"/>
      </w:r>
    </w:p>
    <w:p w:rsidR="00AF33DA" w:rsidRPr="007603C9" w:rsidRDefault="00AF33DA" w:rsidP="00187014">
      <w:pPr>
        <w:pStyle w:val="feature"/>
        <w:shd w:val="clear" w:color="auto" w:fill="FFFFFF"/>
        <w:spacing w:before="0" w:beforeAutospacing="0" w:after="225" w:afterAutospacing="0"/>
        <w:jc w:val="both"/>
        <w:textAlignment w:val="baseline"/>
        <w:rPr>
          <w:rFonts w:asciiTheme="minorHAnsi" w:hAnsiTheme="minorHAnsi"/>
          <w:b/>
          <w:color w:val="000000"/>
        </w:rPr>
      </w:pPr>
      <w:r w:rsidRPr="007603C9">
        <w:rPr>
          <w:rFonts w:asciiTheme="minorHAnsi" w:hAnsiTheme="minorHAnsi"/>
          <w:b/>
          <w:color w:val="000000"/>
        </w:rPr>
        <w:lastRenderedPageBreak/>
        <w:t xml:space="preserve">Gestión </w:t>
      </w:r>
      <w:proofErr w:type="spellStart"/>
      <w:r w:rsidRPr="007603C9">
        <w:rPr>
          <w:rFonts w:asciiTheme="minorHAnsi" w:hAnsiTheme="minorHAnsi"/>
          <w:b/>
          <w:color w:val="000000"/>
        </w:rPr>
        <w:t>multifase</w:t>
      </w:r>
      <w:proofErr w:type="spellEnd"/>
      <w:r w:rsidRPr="007603C9">
        <w:rPr>
          <w:rFonts w:asciiTheme="minorHAnsi" w:hAnsiTheme="minorHAnsi"/>
          <w:b/>
          <w:color w:val="000000"/>
        </w:rPr>
        <w:t xml:space="preserve"> </w:t>
      </w:r>
    </w:p>
    <w:p w:rsidR="00AF33DA" w:rsidRPr="007603C9" w:rsidRDefault="00AF33DA" w:rsidP="00AF33DA">
      <w:pPr>
        <w:pStyle w:val="feature"/>
        <w:shd w:val="clear" w:color="auto" w:fill="FFFFFF"/>
        <w:spacing w:after="225"/>
        <w:jc w:val="both"/>
        <w:textAlignment w:val="baseline"/>
        <w:rPr>
          <w:rFonts w:asciiTheme="minorHAnsi" w:hAnsiTheme="minorHAnsi" w:cstheme="minorHAnsi"/>
          <w:bCs/>
          <w:lang w:eastAsia="en-US"/>
        </w:rPr>
      </w:pPr>
      <w:r w:rsidRPr="007603C9">
        <w:rPr>
          <w:rFonts w:asciiTheme="minorHAnsi" w:hAnsiTheme="minorHAnsi" w:cstheme="minorHAnsi"/>
          <w:bCs/>
          <w:lang w:eastAsia="en-US"/>
        </w:rPr>
        <w:t xml:space="preserve">La configuración de los equipos de reciclaje de </w:t>
      </w:r>
      <w:proofErr w:type="spellStart"/>
      <w:r w:rsidRPr="007603C9">
        <w:rPr>
          <w:rFonts w:asciiTheme="minorHAnsi" w:hAnsiTheme="minorHAnsi" w:cstheme="minorHAnsi"/>
          <w:bCs/>
          <w:lang w:eastAsia="en-US"/>
        </w:rPr>
        <w:t>Aurubis</w:t>
      </w:r>
      <w:proofErr w:type="spellEnd"/>
      <w:r w:rsidRPr="007603C9">
        <w:rPr>
          <w:rFonts w:asciiTheme="minorHAnsi" w:hAnsiTheme="minorHAnsi" w:cstheme="minorHAnsi"/>
          <w:bCs/>
          <w:lang w:eastAsia="en-US"/>
        </w:rPr>
        <w:t xml:space="preserve"> requiere del funcionamiento integrado de varias unidades de máquinas FINDER y COMBISENSE. </w:t>
      </w:r>
    </w:p>
    <w:p w:rsidR="00AF33DA" w:rsidRPr="007603C9" w:rsidRDefault="00AF33DA" w:rsidP="00AF33DA">
      <w:pPr>
        <w:pStyle w:val="feature"/>
        <w:shd w:val="clear" w:color="auto" w:fill="FFFFFF"/>
        <w:spacing w:after="225"/>
        <w:jc w:val="both"/>
        <w:textAlignment w:val="baseline"/>
        <w:rPr>
          <w:rFonts w:asciiTheme="minorHAnsi" w:hAnsiTheme="minorHAnsi" w:cstheme="minorHAnsi"/>
          <w:bCs/>
          <w:lang w:eastAsia="en-US"/>
        </w:rPr>
      </w:pPr>
      <w:r w:rsidRPr="007603C9">
        <w:rPr>
          <w:rFonts w:asciiTheme="minorHAnsi" w:hAnsiTheme="minorHAnsi" w:cstheme="minorHAnsi"/>
          <w:bCs/>
          <w:lang w:eastAsia="en-US"/>
        </w:rPr>
        <w:t xml:space="preserve">Mientras el flujo de residuos pasa por </w:t>
      </w:r>
      <w:r w:rsidR="00AB73D1">
        <w:rPr>
          <w:rFonts w:asciiTheme="minorHAnsi" w:hAnsiTheme="minorHAnsi" w:cstheme="minorHAnsi"/>
          <w:bCs/>
          <w:lang w:eastAsia="en-US"/>
        </w:rPr>
        <w:t>el triturador</w:t>
      </w:r>
      <w:r w:rsidRPr="007603C9">
        <w:rPr>
          <w:rFonts w:asciiTheme="minorHAnsi" w:hAnsiTheme="minorHAnsi" w:cstheme="minorHAnsi"/>
          <w:bCs/>
          <w:lang w:eastAsia="en-US"/>
        </w:rPr>
        <w:t xml:space="preserve"> y la criba, un imán extrae primero los metales f</w:t>
      </w:r>
      <w:r w:rsidR="00AB73D1">
        <w:rPr>
          <w:rFonts w:asciiTheme="minorHAnsi" w:hAnsiTheme="minorHAnsi" w:cstheme="minorHAnsi"/>
          <w:bCs/>
          <w:lang w:eastAsia="en-US"/>
        </w:rPr>
        <w:t>érricos</w:t>
      </w:r>
      <w:r w:rsidRPr="007603C9">
        <w:rPr>
          <w:rFonts w:asciiTheme="minorHAnsi" w:hAnsiTheme="minorHAnsi" w:cstheme="minorHAnsi"/>
          <w:bCs/>
          <w:lang w:eastAsia="en-US"/>
        </w:rPr>
        <w:t xml:space="preserve">. La fracción no </w:t>
      </w:r>
      <w:r w:rsidR="00AB73D1">
        <w:rPr>
          <w:rFonts w:asciiTheme="minorHAnsi" w:hAnsiTheme="minorHAnsi" w:cstheme="minorHAnsi"/>
          <w:bCs/>
          <w:lang w:eastAsia="en-US"/>
        </w:rPr>
        <w:t>férrica</w:t>
      </w:r>
      <w:r w:rsidRPr="007603C9">
        <w:rPr>
          <w:rFonts w:asciiTheme="minorHAnsi" w:hAnsiTheme="minorHAnsi" w:cstheme="minorHAnsi"/>
          <w:bCs/>
          <w:lang w:eastAsia="en-US"/>
        </w:rPr>
        <w:t xml:space="preserve"> restante pasa entonces por un separador de corrientes de Foucault que divide el flujo en dos. Uno de los flujos de corriente de Foucault pasa </w:t>
      </w:r>
      <w:r w:rsidR="00AB73D1">
        <w:rPr>
          <w:rFonts w:asciiTheme="minorHAnsi" w:hAnsiTheme="minorHAnsi" w:cstheme="minorHAnsi"/>
          <w:bCs/>
          <w:lang w:eastAsia="en-US"/>
        </w:rPr>
        <w:t>la</w:t>
      </w:r>
      <w:r w:rsidRPr="007603C9">
        <w:rPr>
          <w:rFonts w:asciiTheme="minorHAnsi" w:hAnsiTheme="minorHAnsi" w:cstheme="minorHAnsi"/>
          <w:bCs/>
          <w:lang w:eastAsia="en-US"/>
        </w:rPr>
        <w:t xml:space="preserve"> COMBISENSE para recuperar de la fracción de aluminio placas de circuito impres</w:t>
      </w:r>
      <w:r w:rsidR="00AB73D1">
        <w:rPr>
          <w:rFonts w:asciiTheme="minorHAnsi" w:hAnsiTheme="minorHAnsi" w:cstheme="minorHAnsi"/>
          <w:bCs/>
          <w:lang w:eastAsia="en-US"/>
        </w:rPr>
        <w:t>o</w:t>
      </w:r>
      <w:r w:rsidRPr="007603C9">
        <w:rPr>
          <w:rFonts w:asciiTheme="minorHAnsi" w:hAnsiTheme="minorHAnsi" w:cstheme="minorHAnsi"/>
          <w:bCs/>
          <w:lang w:eastAsia="en-US"/>
        </w:rPr>
        <w:t xml:space="preserve"> y otros metales pesados no f</w:t>
      </w:r>
      <w:r w:rsidR="00AB73D1">
        <w:rPr>
          <w:rFonts w:asciiTheme="minorHAnsi" w:hAnsiTheme="minorHAnsi" w:cstheme="minorHAnsi"/>
          <w:bCs/>
          <w:lang w:eastAsia="en-US"/>
        </w:rPr>
        <w:t>érricos</w:t>
      </w:r>
      <w:r w:rsidRPr="007603C9">
        <w:rPr>
          <w:rFonts w:asciiTheme="minorHAnsi" w:hAnsiTheme="minorHAnsi" w:cstheme="minorHAnsi"/>
          <w:bCs/>
          <w:lang w:eastAsia="en-US"/>
        </w:rPr>
        <w:t xml:space="preserve">. El otro, el flujo de </w:t>
      </w:r>
      <w:r w:rsidR="00AB73D1">
        <w:rPr>
          <w:rFonts w:asciiTheme="minorHAnsi" w:hAnsiTheme="minorHAnsi" w:cstheme="minorHAnsi"/>
          <w:bCs/>
          <w:lang w:eastAsia="en-US"/>
        </w:rPr>
        <w:t>rechazo</w:t>
      </w:r>
      <w:r w:rsidR="00AB73D1" w:rsidRPr="007603C9">
        <w:rPr>
          <w:rFonts w:asciiTheme="minorHAnsi" w:hAnsiTheme="minorHAnsi" w:cstheme="minorHAnsi"/>
          <w:bCs/>
          <w:lang w:eastAsia="en-US"/>
        </w:rPr>
        <w:t xml:space="preserve"> </w:t>
      </w:r>
      <w:r w:rsidRPr="007603C9">
        <w:rPr>
          <w:rFonts w:asciiTheme="minorHAnsi" w:hAnsiTheme="minorHAnsi" w:cstheme="minorHAnsi"/>
          <w:bCs/>
          <w:lang w:eastAsia="en-US"/>
        </w:rPr>
        <w:t xml:space="preserve">se divide en dos rangos </w:t>
      </w:r>
      <w:r w:rsidR="00AB73D1">
        <w:rPr>
          <w:rFonts w:asciiTheme="minorHAnsi" w:hAnsiTheme="minorHAnsi" w:cstheme="minorHAnsi"/>
          <w:bCs/>
          <w:lang w:eastAsia="en-US"/>
        </w:rPr>
        <w:t>granulométricos</w:t>
      </w:r>
      <w:r w:rsidRPr="007603C9">
        <w:rPr>
          <w:rFonts w:asciiTheme="minorHAnsi" w:hAnsiTheme="minorHAnsi" w:cstheme="minorHAnsi"/>
          <w:bCs/>
          <w:lang w:eastAsia="en-US"/>
        </w:rPr>
        <w:t xml:space="preserve"> y pasa por dos FINDER. El objetivo principal es recuperar la máxima cantidad de metal no f</w:t>
      </w:r>
      <w:r w:rsidR="00AB73D1">
        <w:rPr>
          <w:rFonts w:asciiTheme="minorHAnsi" w:hAnsiTheme="minorHAnsi" w:cstheme="minorHAnsi"/>
          <w:bCs/>
          <w:lang w:eastAsia="en-US"/>
        </w:rPr>
        <w:t>érrico</w:t>
      </w:r>
      <w:r w:rsidRPr="007603C9">
        <w:rPr>
          <w:rFonts w:asciiTheme="minorHAnsi" w:hAnsiTheme="minorHAnsi" w:cstheme="minorHAnsi"/>
          <w:bCs/>
          <w:lang w:eastAsia="en-US"/>
        </w:rPr>
        <w:t xml:space="preserve"> mezclado sin apenas pérdida de material hacia el flujo de plástico restante.</w:t>
      </w:r>
    </w:p>
    <w:p w:rsidR="00AF33DA" w:rsidRPr="007603C9" w:rsidRDefault="00AF33DA" w:rsidP="00AF33DA">
      <w:pPr>
        <w:pStyle w:val="feature"/>
        <w:shd w:val="clear" w:color="auto" w:fill="FFFFFF"/>
        <w:spacing w:after="225"/>
        <w:jc w:val="both"/>
        <w:textAlignment w:val="baseline"/>
        <w:rPr>
          <w:rFonts w:asciiTheme="minorHAnsi" w:hAnsiTheme="minorHAnsi" w:cstheme="minorHAnsi"/>
          <w:bCs/>
          <w:lang w:eastAsia="en-US"/>
        </w:rPr>
      </w:pPr>
      <w:r w:rsidRPr="007603C9">
        <w:rPr>
          <w:rFonts w:asciiTheme="minorHAnsi" w:hAnsiTheme="minorHAnsi" w:cstheme="minorHAnsi"/>
          <w:bCs/>
          <w:lang w:eastAsia="en-US"/>
        </w:rPr>
        <w:t xml:space="preserve">Cada FINDER </w:t>
      </w:r>
      <w:r w:rsidR="00AB73D1">
        <w:rPr>
          <w:rFonts w:asciiTheme="minorHAnsi" w:hAnsiTheme="minorHAnsi" w:cstheme="minorHAnsi"/>
          <w:bCs/>
          <w:lang w:eastAsia="en-US"/>
        </w:rPr>
        <w:t>recupera</w:t>
      </w:r>
      <w:r w:rsidRPr="007603C9">
        <w:rPr>
          <w:rFonts w:asciiTheme="minorHAnsi" w:hAnsiTheme="minorHAnsi" w:cstheme="minorHAnsi"/>
          <w:bCs/>
          <w:lang w:eastAsia="en-US"/>
        </w:rPr>
        <w:t xml:space="preserve"> </w:t>
      </w:r>
      <w:r w:rsidR="00AB73D1">
        <w:rPr>
          <w:rFonts w:asciiTheme="minorHAnsi" w:hAnsiTheme="minorHAnsi" w:cstheme="minorHAnsi"/>
          <w:bCs/>
          <w:lang w:eastAsia="en-US"/>
        </w:rPr>
        <w:t>todos los metales remanentes tras el paso por el Foucault</w:t>
      </w:r>
      <w:r w:rsidRPr="007603C9">
        <w:rPr>
          <w:rFonts w:asciiTheme="minorHAnsi" w:hAnsiTheme="minorHAnsi" w:cstheme="minorHAnsi"/>
          <w:bCs/>
          <w:lang w:eastAsia="en-US"/>
        </w:rPr>
        <w:t xml:space="preserve">, incluso aunque se encuentren en las combinaciones más complicadas de residuos y flujos de metal, de gran variedad en cuanto a composición, </w:t>
      </w:r>
      <w:r w:rsidR="00AB73D1">
        <w:rPr>
          <w:rFonts w:asciiTheme="minorHAnsi" w:hAnsiTheme="minorHAnsi" w:cstheme="minorHAnsi"/>
          <w:bCs/>
          <w:lang w:eastAsia="en-US"/>
        </w:rPr>
        <w:t>granulometría o</w:t>
      </w:r>
      <w:r w:rsidRPr="007603C9">
        <w:rPr>
          <w:rFonts w:asciiTheme="minorHAnsi" w:hAnsiTheme="minorHAnsi" w:cstheme="minorHAnsi"/>
          <w:bCs/>
          <w:lang w:eastAsia="en-US"/>
        </w:rPr>
        <w:t xml:space="preserve"> mezcla. Esta máquina también puede utilizarse para recuperar y concentrar metales de los procesos de </w:t>
      </w:r>
      <w:r w:rsidR="00AB73D1">
        <w:rPr>
          <w:rFonts w:asciiTheme="minorHAnsi" w:hAnsiTheme="minorHAnsi" w:cstheme="minorHAnsi"/>
          <w:bCs/>
          <w:lang w:eastAsia="en-US"/>
        </w:rPr>
        <w:t>fragmentado</w:t>
      </w:r>
      <w:r w:rsidRPr="007603C9">
        <w:rPr>
          <w:rFonts w:asciiTheme="minorHAnsi" w:hAnsiTheme="minorHAnsi" w:cstheme="minorHAnsi"/>
          <w:bCs/>
          <w:lang w:eastAsia="en-US"/>
        </w:rPr>
        <w:t>, así como otras aplicaciones de reciclaje como</w:t>
      </w:r>
      <w:r w:rsidR="009C22F5">
        <w:rPr>
          <w:rFonts w:asciiTheme="minorHAnsi" w:hAnsiTheme="minorHAnsi" w:cstheme="minorHAnsi"/>
          <w:bCs/>
          <w:lang w:eastAsia="en-US"/>
        </w:rPr>
        <w:t xml:space="preserve"> el reciclaje de cable eléctrico</w:t>
      </w:r>
      <w:r w:rsidRPr="007603C9">
        <w:rPr>
          <w:rFonts w:asciiTheme="minorHAnsi" w:hAnsiTheme="minorHAnsi" w:cstheme="minorHAnsi"/>
          <w:bCs/>
          <w:lang w:eastAsia="en-US"/>
        </w:rPr>
        <w:t xml:space="preserve">. Además, puede detectar y separar cualquier metal contaminante presente, y podría </w:t>
      </w:r>
      <w:r w:rsidR="009C22F5">
        <w:rPr>
          <w:rFonts w:asciiTheme="minorHAnsi" w:hAnsiTheme="minorHAnsi" w:cstheme="minorHAnsi"/>
          <w:bCs/>
          <w:lang w:eastAsia="en-US"/>
        </w:rPr>
        <w:t xml:space="preserve">separar </w:t>
      </w:r>
      <w:r w:rsidRPr="007603C9">
        <w:rPr>
          <w:rFonts w:asciiTheme="minorHAnsi" w:hAnsiTheme="minorHAnsi" w:cstheme="minorHAnsi"/>
          <w:bCs/>
          <w:lang w:eastAsia="en-US"/>
        </w:rPr>
        <w:t xml:space="preserve">acero inoxidable de los concentrados de metal. El FINDER está equipado con un sensor electromagnético. </w:t>
      </w:r>
    </w:p>
    <w:p w:rsidR="00AF33DA" w:rsidRPr="007603C9" w:rsidRDefault="006A752C" w:rsidP="00AF33DA">
      <w:pPr>
        <w:pStyle w:val="feature"/>
        <w:shd w:val="clear" w:color="auto" w:fill="FFFFFF"/>
        <w:spacing w:after="225"/>
        <w:jc w:val="both"/>
        <w:textAlignment w:val="baseline"/>
        <w:rPr>
          <w:rFonts w:asciiTheme="minorHAnsi" w:hAnsiTheme="minorHAnsi" w:cstheme="minorHAnsi"/>
          <w:bCs/>
          <w:lang w:eastAsia="en-US"/>
        </w:rPr>
      </w:pPr>
      <w:r>
        <w:rPr>
          <w:rFonts w:asciiTheme="minorHAnsi" w:hAnsiTheme="minorHAnsi" w:cstheme="minorHAnsi"/>
          <w:bCs/>
          <w:lang w:eastAsia="en-US"/>
        </w:rPr>
        <w:t>La</w:t>
      </w:r>
      <w:r w:rsidR="00AF33DA" w:rsidRPr="007603C9">
        <w:rPr>
          <w:rFonts w:asciiTheme="minorHAnsi" w:hAnsiTheme="minorHAnsi" w:cstheme="minorHAnsi"/>
          <w:bCs/>
          <w:lang w:eastAsia="en-US"/>
        </w:rPr>
        <w:t xml:space="preserve"> COMBISENSE se encarga de la </w:t>
      </w:r>
      <w:r w:rsidR="009C22F5">
        <w:rPr>
          <w:rFonts w:asciiTheme="minorHAnsi" w:hAnsiTheme="minorHAnsi" w:cstheme="minorHAnsi"/>
          <w:bCs/>
          <w:lang w:eastAsia="en-US"/>
        </w:rPr>
        <w:t xml:space="preserve">clasificación por separado </w:t>
      </w:r>
      <w:r w:rsidR="00AF33DA" w:rsidRPr="007603C9">
        <w:rPr>
          <w:rFonts w:asciiTheme="minorHAnsi" w:hAnsiTheme="minorHAnsi" w:cstheme="minorHAnsi"/>
          <w:bCs/>
          <w:lang w:eastAsia="en-US"/>
        </w:rPr>
        <w:t>de cobre, latón y placas de circuito impres</w:t>
      </w:r>
      <w:r w:rsidR="009C22F5">
        <w:rPr>
          <w:rFonts w:asciiTheme="minorHAnsi" w:hAnsiTheme="minorHAnsi" w:cstheme="minorHAnsi"/>
          <w:bCs/>
          <w:lang w:eastAsia="en-US"/>
        </w:rPr>
        <w:t>o</w:t>
      </w:r>
      <w:r w:rsidR="00AF33DA" w:rsidRPr="007603C9">
        <w:rPr>
          <w:rFonts w:asciiTheme="minorHAnsi" w:hAnsiTheme="minorHAnsi" w:cstheme="minorHAnsi"/>
          <w:bCs/>
          <w:lang w:eastAsia="en-US"/>
        </w:rPr>
        <w:t xml:space="preserve"> de la fracción de aluminio. </w:t>
      </w:r>
      <w:r>
        <w:rPr>
          <w:rFonts w:asciiTheme="minorHAnsi" w:hAnsiTheme="minorHAnsi" w:cstheme="minorHAnsi"/>
          <w:bCs/>
          <w:lang w:eastAsia="en-US"/>
        </w:rPr>
        <w:t xml:space="preserve">El </w:t>
      </w:r>
      <w:r w:rsidRPr="007603C9">
        <w:rPr>
          <w:rFonts w:asciiTheme="minorHAnsi" w:hAnsiTheme="minorHAnsi" w:cstheme="minorHAnsi"/>
          <w:bCs/>
          <w:lang w:eastAsia="en-US"/>
        </w:rPr>
        <w:t>sistema de clasificación especializado</w:t>
      </w:r>
      <w:r>
        <w:rPr>
          <w:rFonts w:asciiTheme="minorHAnsi" w:hAnsiTheme="minorHAnsi" w:cstheme="minorHAnsi"/>
          <w:bCs/>
          <w:lang w:eastAsia="en-US"/>
        </w:rPr>
        <w:t xml:space="preserve"> de la</w:t>
      </w:r>
      <w:r w:rsidR="00AF33DA" w:rsidRPr="007603C9">
        <w:rPr>
          <w:rFonts w:asciiTheme="minorHAnsi" w:hAnsiTheme="minorHAnsi" w:cstheme="minorHAnsi"/>
          <w:bCs/>
          <w:lang w:eastAsia="en-US"/>
        </w:rPr>
        <w:t xml:space="preserve"> COMBISENSE</w:t>
      </w:r>
      <w:r>
        <w:rPr>
          <w:rFonts w:asciiTheme="minorHAnsi" w:hAnsiTheme="minorHAnsi" w:cstheme="minorHAnsi"/>
          <w:bCs/>
          <w:lang w:eastAsia="en-US"/>
        </w:rPr>
        <w:t xml:space="preserve"> permite</w:t>
      </w:r>
      <w:r w:rsidR="00AF33DA" w:rsidRPr="007603C9">
        <w:rPr>
          <w:rFonts w:asciiTheme="minorHAnsi" w:hAnsiTheme="minorHAnsi" w:cstheme="minorHAnsi"/>
          <w:bCs/>
          <w:lang w:eastAsia="en-US"/>
        </w:rPr>
        <w:t xml:space="preserve"> separar fracciones de metal de gran pureza hasta de la producción más exigente de residuos mixtos y flujos de metal, cuya consistencia puede variar enormemente en cuanto a composición, mezcla y tamaño. </w:t>
      </w:r>
    </w:p>
    <w:p w:rsidR="00AF33DA" w:rsidRPr="007603C9" w:rsidRDefault="00AF33DA" w:rsidP="00AF33DA">
      <w:pPr>
        <w:pStyle w:val="feature"/>
        <w:shd w:val="clear" w:color="auto" w:fill="FFFFFF"/>
        <w:spacing w:after="225"/>
        <w:jc w:val="both"/>
        <w:textAlignment w:val="baseline"/>
        <w:rPr>
          <w:rFonts w:asciiTheme="minorHAnsi" w:hAnsiTheme="minorHAnsi" w:cstheme="minorHAnsi"/>
          <w:bCs/>
          <w:lang w:eastAsia="en-US"/>
        </w:rPr>
      </w:pPr>
      <w:r w:rsidRPr="007603C9">
        <w:rPr>
          <w:rFonts w:asciiTheme="minorHAnsi" w:hAnsiTheme="minorHAnsi" w:cstheme="minorHAnsi"/>
          <w:bCs/>
          <w:lang w:eastAsia="en-US"/>
        </w:rPr>
        <w:t xml:space="preserve">El resultado </w:t>
      </w:r>
      <w:r w:rsidR="009C22F5">
        <w:rPr>
          <w:rFonts w:asciiTheme="minorHAnsi" w:hAnsiTheme="minorHAnsi" w:cstheme="minorHAnsi"/>
          <w:bCs/>
          <w:lang w:eastAsia="en-US"/>
        </w:rPr>
        <w:t>son</w:t>
      </w:r>
      <w:r w:rsidRPr="007603C9">
        <w:rPr>
          <w:rFonts w:asciiTheme="minorHAnsi" w:hAnsiTheme="minorHAnsi" w:cstheme="minorHAnsi"/>
          <w:bCs/>
          <w:lang w:eastAsia="en-US"/>
        </w:rPr>
        <w:t xml:space="preserve"> cuatro productos de valor de muy alta pureza.</w:t>
      </w:r>
    </w:p>
    <w:p w:rsidR="00AF33DA" w:rsidRPr="007603C9" w:rsidRDefault="00AF33DA" w:rsidP="00AF33DA">
      <w:pPr>
        <w:pStyle w:val="feature"/>
        <w:shd w:val="clear" w:color="auto" w:fill="FFFFFF"/>
        <w:spacing w:before="0" w:beforeAutospacing="0" w:after="225" w:afterAutospacing="0"/>
        <w:jc w:val="both"/>
        <w:textAlignment w:val="baseline"/>
        <w:rPr>
          <w:rFonts w:asciiTheme="minorHAnsi" w:hAnsiTheme="minorHAnsi" w:cstheme="minorHAnsi"/>
          <w:bCs/>
          <w:lang w:eastAsia="en-US"/>
        </w:rPr>
      </w:pPr>
      <w:r w:rsidRPr="007603C9">
        <w:rPr>
          <w:rFonts w:asciiTheme="minorHAnsi" w:hAnsiTheme="minorHAnsi" w:cstheme="minorHAnsi"/>
          <w:bCs/>
          <w:lang w:eastAsia="en-US"/>
        </w:rPr>
        <w:t xml:space="preserve">Estas tecnologías de clasificación basadas en sensores se emplearon por primera vez en 2008 para encargarse de este proceso de clasificación. Desde entonces, los elementos operativos de estos sistemas basados en sensores se han mejorado de forma constante mediante hardware y software. A lo largo de los años esto ha dado lugar a varias modificaciones y mejoras tales como nuevas lámparas, la sustitución de bloques de válvulas y la optimización del programa para asegurar que todos los sistemas funcionan siempre a su nivel máximo de eficiencia. </w:t>
      </w:r>
    </w:p>
    <w:p w:rsidR="00667166" w:rsidRPr="007603C9" w:rsidRDefault="00667166" w:rsidP="00AF33DA">
      <w:pPr>
        <w:pStyle w:val="feature"/>
        <w:shd w:val="clear" w:color="auto" w:fill="FFFFFF"/>
        <w:spacing w:before="0" w:beforeAutospacing="0" w:after="225" w:afterAutospacing="0"/>
        <w:jc w:val="both"/>
        <w:textAlignment w:val="baseline"/>
        <w:rPr>
          <w:rFonts w:asciiTheme="minorHAnsi" w:hAnsiTheme="minorHAnsi" w:cstheme="minorHAnsi"/>
          <w:b/>
          <w:bCs/>
          <w:lang w:eastAsia="en-US"/>
        </w:rPr>
      </w:pPr>
    </w:p>
    <w:p w:rsidR="00EB7786" w:rsidRDefault="00EB7786">
      <w:pPr>
        <w:rPr>
          <w:rFonts w:eastAsia="Times New Roman" w:cstheme="minorHAnsi"/>
          <w:b/>
          <w:bCs/>
          <w:sz w:val="24"/>
          <w:szCs w:val="24"/>
          <w:lang w:val="es-ES"/>
        </w:rPr>
      </w:pPr>
      <w:r w:rsidRPr="006A752C">
        <w:rPr>
          <w:rFonts w:cstheme="minorHAnsi"/>
          <w:b/>
          <w:bCs/>
          <w:lang w:val="es-ES"/>
        </w:rPr>
        <w:br w:type="page"/>
      </w:r>
    </w:p>
    <w:p w:rsidR="00AF33DA" w:rsidRPr="007603C9" w:rsidRDefault="00AF33DA" w:rsidP="00AF33DA">
      <w:pPr>
        <w:pStyle w:val="feature"/>
        <w:shd w:val="clear" w:color="auto" w:fill="FFFFFF"/>
        <w:spacing w:before="0" w:beforeAutospacing="0" w:after="225" w:afterAutospacing="0"/>
        <w:jc w:val="both"/>
        <w:textAlignment w:val="baseline"/>
        <w:rPr>
          <w:rFonts w:asciiTheme="minorHAnsi" w:hAnsiTheme="minorHAnsi" w:cstheme="minorHAnsi"/>
          <w:b/>
          <w:bCs/>
          <w:lang w:eastAsia="en-US"/>
        </w:rPr>
      </w:pPr>
      <w:r w:rsidRPr="007603C9">
        <w:rPr>
          <w:rFonts w:asciiTheme="minorHAnsi" w:hAnsiTheme="minorHAnsi" w:cstheme="minorHAnsi"/>
          <w:b/>
          <w:bCs/>
          <w:lang w:eastAsia="en-US"/>
        </w:rPr>
        <w:lastRenderedPageBreak/>
        <w:t>Contribuir a una economía circular sostenible</w:t>
      </w:r>
    </w:p>
    <w:p w:rsidR="00AF33DA" w:rsidRPr="007603C9" w:rsidRDefault="00AF33DA" w:rsidP="00AF33DA">
      <w:pPr>
        <w:pStyle w:val="feature"/>
        <w:shd w:val="clear" w:color="auto" w:fill="FFFFFF"/>
        <w:spacing w:after="225"/>
        <w:jc w:val="both"/>
        <w:textAlignment w:val="baseline"/>
        <w:rPr>
          <w:rFonts w:asciiTheme="minorHAnsi" w:hAnsiTheme="minorHAnsi" w:cstheme="minorHAnsi"/>
          <w:bCs/>
          <w:lang w:eastAsia="en-US"/>
        </w:rPr>
      </w:pPr>
      <w:r w:rsidRPr="007603C9">
        <w:rPr>
          <w:rFonts w:asciiTheme="minorHAnsi" w:hAnsiTheme="minorHAnsi" w:cstheme="minorHAnsi"/>
          <w:bCs/>
          <w:lang w:eastAsia="en-US"/>
        </w:rPr>
        <w:t xml:space="preserve">Para </w:t>
      </w:r>
      <w:proofErr w:type="spellStart"/>
      <w:r w:rsidRPr="007603C9">
        <w:rPr>
          <w:rFonts w:asciiTheme="minorHAnsi" w:hAnsiTheme="minorHAnsi" w:cstheme="minorHAnsi"/>
          <w:bCs/>
          <w:lang w:eastAsia="en-US"/>
        </w:rPr>
        <w:t>Aurubis</w:t>
      </w:r>
      <w:proofErr w:type="spellEnd"/>
      <w:r w:rsidRPr="007603C9">
        <w:rPr>
          <w:rFonts w:asciiTheme="minorHAnsi" w:hAnsiTheme="minorHAnsi" w:cstheme="minorHAnsi"/>
          <w:bCs/>
          <w:lang w:eastAsia="en-US"/>
        </w:rPr>
        <w:t xml:space="preserve">, el reciclado moderno de cobre es parte sustancial de la economía circular sostenible, y la tecnología de clasificación basada en sensores es un elemento fundamental que ha ayudado a acercarse aún más a su objetivo de cerrar el círculo. </w:t>
      </w:r>
    </w:p>
    <w:p w:rsidR="00AF33DA" w:rsidRPr="007603C9" w:rsidRDefault="00AF33DA" w:rsidP="00AF33DA">
      <w:pPr>
        <w:pStyle w:val="feature"/>
        <w:shd w:val="clear" w:color="auto" w:fill="FFFFFF"/>
        <w:spacing w:after="225"/>
        <w:jc w:val="both"/>
        <w:textAlignment w:val="baseline"/>
        <w:rPr>
          <w:rFonts w:asciiTheme="minorHAnsi" w:hAnsiTheme="minorHAnsi" w:cstheme="minorHAnsi"/>
          <w:bCs/>
          <w:lang w:eastAsia="en-US"/>
        </w:rPr>
      </w:pPr>
      <w:r w:rsidRPr="007603C9">
        <w:rPr>
          <w:rFonts w:asciiTheme="minorHAnsi" w:hAnsiTheme="minorHAnsi" w:cstheme="minorHAnsi"/>
          <w:bCs/>
          <w:lang w:eastAsia="en-US"/>
        </w:rPr>
        <w:t xml:space="preserve">El contenido de plástico del producto reciclado se ha reducido en un 60-70%, mientras el contenido de metal ha aumentado más de un 100%. </w:t>
      </w:r>
    </w:p>
    <w:p w:rsidR="00AF33DA" w:rsidRPr="007603C9" w:rsidRDefault="00AF33DA" w:rsidP="00AF33DA">
      <w:pPr>
        <w:pStyle w:val="feature"/>
        <w:shd w:val="clear" w:color="auto" w:fill="FFFFFF"/>
        <w:spacing w:before="0" w:beforeAutospacing="0" w:after="225" w:afterAutospacing="0"/>
        <w:jc w:val="both"/>
        <w:textAlignment w:val="baseline"/>
        <w:rPr>
          <w:rFonts w:asciiTheme="minorHAnsi" w:hAnsiTheme="minorHAnsi" w:cstheme="minorHAnsi"/>
          <w:bCs/>
          <w:lang w:eastAsia="en-US"/>
        </w:rPr>
      </w:pPr>
      <w:r w:rsidRPr="007603C9">
        <w:rPr>
          <w:rFonts w:asciiTheme="minorHAnsi" w:hAnsiTheme="minorHAnsi" w:cstheme="minorHAnsi"/>
          <w:bCs/>
          <w:lang w:eastAsia="en-US"/>
        </w:rPr>
        <w:t xml:space="preserve">Los avanzados equipos de clasificación de TOMRA ayudan a que </w:t>
      </w:r>
      <w:proofErr w:type="spellStart"/>
      <w:r w:rsidRPr="007603C9">
        <w:rPr>
          <w:rFonts w:asciiTheme="minorHAnsi" w:hAnsiTheme="minorHAnsi" w:cstheme="minorHAnsi"/>
          <w:bCs/>
          <w:lang w:eastAsia="en-US"/>
        </w:rPr>
        <w:t>Aurubis</w:t>
      </w:r>
      <w:proofErr w:type="spellEnd"/>
      <w:r w:rsidRPr="007603C9">
        <w:rPr>
          <w:rFonts w:asciiTheme="minorHAnsi" w:hAnsiTheme="minorHAnsi" w:cstheme="minorHAnsi"/>
          <w:bCs/>
          <w:lang w:eastAsia="en-US"/>
        </w:rPr>
        <w:t xml:space="preserve"> sea la mayor empresa de reciclaje de cobre del mundo.</w:t>
      </w:r>
    </w:p>
    <w:p w:rsidR="00AF33DA" w:rsidRPr="007603C9" w:rsidRDefault="00AF33DA" w:rsidP="00187014">
      <w:pPr>
        <w:pStyle w:val="feature"/>
        <w:shd w:val="clear" w:color="auto" w:fill="FFFFFF"/>
        <w:spacing w:before="0" w:beforeAutospacing="0" w:after="225" w:afterAutospacing="0"/>
        <w:jc w:val="both"/>
        <w:textAlignment w:val="baseline"/>
        <w:rPr>
          <w:rFonts w:asciiTheme="minorHAnsi" w:hAnsiTheme="minorHAnsi" w:cstheme="minorHAnsi"/>
          <w:b/>
          <w:bCs/>
          <w:lang w:eastAsia="en-US"/>
        </w:rPr>
      </w:pPr>
      <w:r w:rsidRPr="007603C9">
        <w:rPr>
          <w:rFonts w:asciiTheme="minorHAnsi" w:hAnsiTheme="minorHAnsi" w:cstheme="minorHAnsi"/>
          <w:b/>
          <w:bCs/>
          <w:lang w:eastAsia="en-US"/>
        </w:rPr>
        <w:t xml:space="preserve">Cerrar el círculo </w:t>
      </w:r>
    </w:p>
    <w:p w:rsidR="00562923" w:rsidRPr="007603C9" w:rsidRDefault="00AF33DA" w:rsidP="00AF33DA">
      <w:pPr>
        <w:pStyle w:val="feature"/>
        <w:shd w:val="clear" w:color="auto" w:fill="FFFFFF"/>
        <w:spacing w:after="225"/>
        <w:jc w:val="both"/>
        <w:textAlignment w:val="baseline"/>
        <w:rPr>
          <w:rFonts w:asciiTheme="minorHAnsi" w:hAnsiTheme="minorHAnsi" w:cstheme="minorHAnsi"/>
          <w:bCs/>
          <w:lang w:eastAsia="en-US"/>
        </w:rPr>
      </w:pPr>
      <w:proofErr w:type="spellStart"/>
      <w:r w:rsidRPr="007603C9">
        <w:rPr>
          <w:rFonts w:asciiTheme="minorHAnsi" w:hAnsiTheme="minorHAnsi" w:cstheme="minorHAnsi"/>
          <w:bCs/>
          <w:lang w:eastAsia="en-US"/>
        </w:rPr>
        <w:t>Detlev</w:t>
      </w:r>
      <w:proofErr w:type="spellEnd"/>
      <w:r w:rsidRPr="007603C9">
        <w:rPr>
          <w:rFonts w:asciiTheme="minorHAnsi" w:hAnsiTheme="minorHAnsi" w:cstheme="minorHAnsi"/>
          <w:bCs/>
          <w:lang w:eastAsia="en-US"/>
        </w:rPr>
        <w:t xml:space="preserve"> Laser, Director de Preparación de materiales/ Muestras/ Laboratorio/ Logística interna de </w:t>
      </w:r>
      <w:proofErr w:type="spellStart"/>
      <w:r w:rsidRPr="007603C9">
        <w:rPr>
          <w:rFonts w:asciiTheme="minorHAnsi" w:hAnsiTheme="minorHAnsi" w:cstheme="minorHAnsi"/>
          <w:bCs/>
          <w:lang w:eastAsia="en-US"/>
        </w:rPr>
        <w:t>Aurubis</w:t>
      </w:r>
      <w:proofErr w:type="spellEnd"/>
      <w:r w:rsidRPr="007603C9">
        <w:rPr>
          <w:rFonts w:asciiTheme="minorHAnsi" w:hAnsiTheme="minorHAnsi" w:cstheme="minorHAnsi"/>
          <w:bCs/>
          <w:lang w:eastAsia="en-US"/>
        </w:rPr>
        <w:t xml:space="preserve"> en </w:t>
      </w:r>
      <w:proofErr w:type="spellStart"/>
      <w:r w:rsidRPr="007603C9">
        <w:rPr>
          <w:rFonts w:asciiTheme="minorHAnsi" w:hAnsiTheme="minorHAnsi" w:cstheme="minorHAnsi"/>
          <w:bCs/>
          <w:lang w:eastAsia="en-US"/>
        </w:rPr>
        <w:t>Lünen</w:t>
      </w:r>
      <w:proofErr w:type="spellEnd"/>
      <w:r w:rsidRPr="007603C9">
        <w:rPr>
          <w:rFonts w:asciiTheme="minorHAnsi" w:hAnsiTheme="minorHAnsi" w:cstheme="minorHAnsi"/>
          <w:bCs/>
          <w:lang w:eastAsia="en-US"/>
        </w:rPr>
        <w:t xml:space="preserve">, resume el impacto de su colaboración con TOMRA </w:t>
      </w:r>
      <w:proofErr w:type="spellStart"/>
      <w:r w:rsidRPr="007603C9">
        <w:rPr>
          <w:rFonts w:asciiTheme="minorHAnsi" w:hAnsiTheme="minorHAnsi" w:cstheme="minorHAnsi"/>
          <w:bCs/>
          <w:lang w:eastAsia="en-US"/>
        </w:rPr>
        <w:t>Sorting</w:t>
      </w:r>
      <w:proofErr w:type="spellEnd"/>
      <w:r w:rsidRPr="007603C9">
        <w:rPr>
          <w:rFonts w:asciiTheme="minorHAnsi" w:hAnsiTheme="minorHAnsi" w:cstheme="minorHAnsi"/>
          <w:bCs/>
          <w:lang w:eastAsia="en-US"/>
        </w:rPr>
        <w:t xml:space="preserve"> de la siguiente manera: “La tecnología de clasificación de TOMRA basada en sensores añadió durante el año pasado un valor muy importante al proceso de reciclaje de </w:t>
      </w:r>
      <w:proofErr w:type="spellStart"/>
      <w:r w:rsidRPr="007603C9">
        <w:rPr>
          <w:rFonts w:asciiTheme="minorHAnsi" w:hAnsiTheme="minorHAnsi" w:cstheme="minorHAnsi"/>
          <w:bCs/>
          <w:lang w:eastAsia="en-US"/>
        </w:rPr>
        <w:t>Aurubis</w:t>
      </w:r>
      <w:proofErr w:type="spellEnd"/>
      <w:r w:rsidRPr="007603C9">
        <w:rPr>
          <w:rFonts w:asciiTheme="minorHAnsi" w:hAnsiTheme="minorHAnsi" w:cstheme="minorHAnsi"/>
          <w:bCs/>
          <w:lang w:eastAsia="en-US"/>
        </w:rPr>
        <w:t xml:space="preserve">. Nunca dejamos de buscar nuevas formas de identificar y optimizar nuestros caudales volumétricos. Durante nuestra duradera asociación, TOMRA no ha dejado de proporcionarnos regularmente nuevas e innovadoras soluciones personalizadas específicamente para </w:t>
      </w:r>
      <w:proofErr w:type="spellStart"/>
      <w:r w:rsidRPr="007603C9">
        <w:rPr>
          <w:rFonts w:asciiTheme="minorHAnsi" w:hAnsiTheme="minorHAnsi" w:cstheme="minorHAnsi"/>
          <w:bCs/>
          <w:lang w:eastAsia="en-US"/>
        </w:rPr>
        <w:t>Aurubis</w:t>
      </w:r>
      <w:proofErr w:type="spellEnd"/>
      <w:r w:rsidRPr="007603C9">
        <w:rPr>
          <w:rFonts w:asciiTheme="minorHAnsi" w:hAnsiTheme="minorHAnsi" w:cstheme="minorHAnsi"/>
          <w:bCs/>
          <w:lang w:eastAsia="en-US"/>
        </w:rPr>
        <w:t>. Trabajamos juntos para cerrar el círculo”.</w:t>
      </w:r>
    </w:p>
    <w:p w:rsidR="004C7FA5" w:rsidRPr="00043A5B" w:rsidRDefault="004C7FA5" w:rsidP="004C7FA5">
      <w:pPr>
        <w:pStyle w:val="Sinespaciado"/>
        <w:spacing w:line="360" w:lineRule="auto"/>
        <w:jc w:val="both"/>
        <w:rPr>
          <w:rFonts w:asciiTheme="minorHAnsi" w:hAnsiTheme="minorHAnsi" w:cs="Arial"/>
          <w:b/>
          <w:lang w:val="es-ES"/>
        </w:rPr>
      </w:pPr>
      <w:r w:rsidRPr="00043A5B">
        <w:rPr>
          <w:rFonts w:asciiTheme="minorHAnsi" w:hAnsiTheme="minorHAnsi" w:cs="Arial"/>
          <w:b/>
          <w:lang w:val="es-ES"/>
        </w:rPr>
        <w:t xml:space="preserve">Acerca de </w:t>
      </w:r>
      <w:r>
        <w:rPr>
          <w:rFonts w:asciiTheme="minorHAnsi" w:hAnsiTheme="minorHAnsi" w:cs="Arial"/>
          <w:b/>
          <w:lang w:val="es-ES"/>
        </w:rPr>
        <w:t xml:space="preserve">TOMRA </w:t>
      </w:r>
      <w:proofErr w:type="spellStart"/>
      <w:r w:rsidRPr="00043A5B">
        <w:rPr>
          <w:rFonts w:asciiTheme="minorHAnsi" w:hAnsiTheme="minorHAnsi" w:cs="Arial"/>
          <w:b/>
          <w:lang w:val="es-ES"/>
        </w:rPr>
        <w:t>Sorting</w:t>
      </w:r>
      <w:proofErr w:type="spellEnd"/>
      <w:r w:rsidRPr="00043A5B">
        <w:rPr>
          <w:rFonts w:asciiTheme="minorHAnsi" w:hAnsiTheme="minorHAnsi" w:cs="Arial"/>
          <w:b/>
          <w:lang w:val="es-ES"/>
        </w:rPr>
        <w:t xml:space="preserve"> Recycling</w:t>
      </w:r>
    </w:p>
    <w:p w:rsidR="004C7FA5" w:rsidRPr="00043A5B" w:rsidRDefault="004C7FA5" w:rsidP="004C7FA5">
      <w:pPr>
        <w:pStyle w:val="Sinespaciado"/>
        <w:spacing w:line="276" w:lineRule="auto"/>
        <w:jc w:val="both"/>
        <w:rPr>
          <w:rFonts w:asciiTheme="minorHAnsi" w:hAnsiTheme="minorHAnsi" w:cs="Arial"/>
          <w:lang w:val="es-ES"/>
        </w:rPr>
      </w:pPr>
      <w:r>
        <w:rPr>
          <w:rFonts w:asciiTheme="minorHAnsi" w:hAnsiTheme="minorHAnsi" w:cs="Arial"/>
          <w:lang w:val="es-ES"/>
        </w:rPr>
        <w:t xml:space="preserve">TOMRA </w:t>
      </w:r>
      <w:proofErr w:type="spellStart"/>
      <w:r w:rsidRPr="00043A5B">
        <w:rPr>
          <w:rFonts w:asciiTheme="minorHAnsi" w:hAnsiTheme="minorHAnsi" w:cs="Arial"/>
          <w:lang w:val="es-ES"/>
        </w:rPr>
        <w:t>Sorting</w:t>
      </w:r>
      <w:proofErr w:type="spellEnd"/>
      <w:r w:rsidRPr="00043A5B">
        <w:rPr>
          <w:rFonts w:asciiTheme="minorHAnsi" w:hAnsiTheme="minorHAnsi" w:cs="Arial"/>
          <w:lang w:val="es-ES"/>
        </w:rPr>
        <w:t xml:space="preserve"> Recycling diseña y fabrica tecnologías para la clasificación basada en sensores para la industria del reciclaje y la gestión de residuos. Cuenta con más de 4.900 sistemas instalados en 50 países en todo el mundo.</w:t>
      </w:r>
    </w:p>
    <w:p w:rsidR="004C7FA5" w:rsidRPr="00043A5B" w:rsidRDefault="004C7FA5" w:rsidP="004C7FA5">
      <w:pPr>
        <w:pStyle w:val="Sinespaciado"/>
        <w:spacing w:line="276" w:lineRule="auto"/>
        <w:jc w:val="both"/>
        <w:rPr>
          <w:rFonts w:asciiTheme="minorHAnsi" w:hAnsiTheme="minorHAnsi" w:cs="Arial"/>
          <w:lang w:val="es-ES"/>
        </w:rPr>
      </w:pPr>
    </w:p>
    <w:p w:rsidR="004C7FA5" w:rsidRPr="00043A5B" w:rsidRDefault="004C7FA5" w:rsidP="004C7FA5">
      <w:pPr>
        <w:pStyle w:val="Sinespaciado"/>
        <w:spacing w:line="276" w:lineRule="auto"/>
        <w:jc w:val="both"/>
        <w:rPr>
          <w:rFonts w:asciiTheme="minorHAnsi" w:hAnsiTheme="minorHAnsi" w:cs="Arial"/>
          <w:lang w:val="es-ES"/>
        </w:rPr>
      </w:pPr>
      <w:r w:rsidRPr="00043A5B">
        <w:rPr>
          <w:rFonts w:asciiTheme="minorHAnsi" w:hAnsiTheme="minorHAnsi" w:cs="Arial"/>
          <w:lang w:val="es-ES"/>
        </w:rPr>
        <w:t xml:space="preserve">Responsable del desarrollo del primer sensor de cercano infrarrojo del mundo para aplicaciones en el campo del reciclaje de residuos, </w:t>
      </w:r>
      <w:r>
        <w:rPr>
          <w:rFonts w:asciiTheme="minorHAnsi" w:hAnsiTheme="minorHAnsi" w:cs="Arial"/>
          <w:lang w:val="es-ES"/>
        </w:rPr>
        <w:t xml:space="preserve">TOMRA </w:t>
      </w:r>
      <w:proofErr w:type="spellStart"/>
      <w:r w:rsidRPr="00043A5B">
        <w:rPr>
          <w:rFonts w:asciiTheme="minorHAnsi" w:hAnsiTheme="minorHAnsi" w:cs="Arial"/>
          <w:lang w:val="es-ES"/>
        </w:rPr>
        <w:t>Sorting</w:t>
      </w:r>
      <w:proofErr w:type="spellEnd"/>
      <w:r w:rsidRPr="00043A5B">
        <w:rPr>
          <w:rFonts w:asciiTheme="minorHAnsi" w:hAnsiTheme="minorHAnsi" w:cs="Arial"/>
          <w:lang w:val="es-ES"/>
        </w:rPr>
        <w:t xml:space="preserve"> Recycling se mantiene como pionera en la industria con la dedicación a la recuperación de fracciones de alta pureza a partir de los flujos de residuos, que maximizan el rendimiento y los beneficios de sus clientes.</w:t>
      </w:r>
    </w:p>
    <w:p w:rsidR="004C7FA5" w:rsidRPr="00043A5B" w:rsidRDefault="004C7FA5" w:rsidP="004C7FA5">
      <w:pPr>
        <w:pStyle w:val="Sinespaciado"/>
        <w:spacing w:line="276" w:lineRule="auto"/>
        <w:jc w:val="both"/>
        <w:rPr>
          <w:rFonts w:asciiTheme="minorHAnsi" w:hAnsiTheme="minorHAnsi" w:cs="Arial"/>
          <w:lang w:val="es-ES"/>
        </w:rPr>
      </w:pPr>
    </w:p>
    <w:p w:rsidR="004C7FA5" w:rsidRPr="00043A5B" w:rsidRDefault="004C7FA5" w:rsidP="004C7FA5">
      <w:pPr>
        <w:pStyle w:val="Sinespaciado"/>
        <w:spacing w:line="276" w:lineRule="auto"/>
        <w:jc w:val="both"/>
        <w:rPr>
          <w:rFonts w:asciiTheme="minorHAnsi" w:hAnsiTheme="minorHAnsi" w:cs="Arial"/>
          <w:lang w:val="es-ES"/>
        </w:rPr>
      </w:pPr>
      <w:r>
        <w:rPr>
          <w:rFonts w:asciiTheme="minorHAnsi" w:hAnsiTheme="minorHAnsi" w:cs="Arial"/>
          <w:lang w:val="es-ES"/>
        </w:rPr>
        <w:t xml:space="preserve">TOMRA </w:t>
      </w:r>
      <w:proofErr w:type="spellStart"/>
      <w:r w:rsidRPr="00043A5B">
        <w:rPr>
          <w:rFonts w:asciiTheme="minorHAnsi" w:hAnsiTheme="minorHAnsi" w:cs="Arial"/>
          <w:lang w:val="es-ES"/>
        </w:rPr>
        <w:t>Sorting</w:t>
      </w:r>
      <w:proofErr w:type="spellEnd"/>
      <w:r w:rsidRPr="00043A5B">
        <w:rPr>
          <w:rFonts w:asciiTheme="minorHAnsi" w:hAnsiTheme="minorHAnsi" w:cs="Arial"/>
          <w:lang w:val="es-ES"/>
        </w:rPr>
        <w:t xml:space="preserve"> Recycling es parte de </w:t>
      </w:r>
      <w:r>
        <w:rPr>
          <w:rFonts w:asciiTheme="minorHAnsi" w:hAnsiTheme="minorHAnsi" w:cs="Arial"/>
          <w:lang w:val="es-ES"/>
        </w:rPr>
        <w:t xml:space="preserve">TOMRA </w:t>
      </w:r>
      <w:proofErr w:type="spellStart"/>
      <w:r w:rsidRPr="00043A5B">
        <w:rPr>
          <w:rFonts w:asciiTheme="minorHAnsi" w:hAnsiTheme="minorHAnsi" w:cs="Arial"/>
          <w:lang w:val="es-ES"/>
        </w:rPr>
        <w:t>Sorting</w:t>
      </w:r>
      <w:proofErr w:type="spellEnd"/>
      <w:r w:rsidRPr="00043A5B">
        <w:rPr>
          <w:rFonts w:asciiTheme="minorHAnsi" w:hAnsiTheme="minorHAnsi" w:cs="Arial"/>
          <w:lang w:val="es-ES"/>
        </w:rPr>
        <w:t xml:space="preserve"> </w:t>
      </w:r>
      <w:proofErr w:type="spellStart"/>
      <w:r w:rsidRPr="00043A5B">
        <w:rPr>
          <w:rFonts w:asciiTheme="minorHAnsi" w:hAnsiTheme="minorHAnsi" w:cs="Arial"/>
          <w:lang w:val="es-ES"/>
        </w:rPr>
        <w:t>Solutions</w:t>
      </w:r>
      <w:proofErr w:type="spellEnd"/>
      <w:r w:rsidRPr="00043A5B">
        <w:rPr>
          <w:rFonts w:asciiTheme="minorHAnsi" w:hAnsiTheme="minorHAnsi" w:cs="Arial"/>
          <w:lang w:val="es-ES"/>
        </w:rPr>
        <w:t xml:space="preserve">, que también desarrolla sistemas basados en sensores para clasificación, pelado y control de procesos para las industrias de la alimentación y la minería entre otras. </w:t>
      </w:r>
    </w:p>
    <w:p w:rsidR="004C7FA5" w:rsidRPr="00043A5B" w:rsidRDefault="004C7FA5" w:rsidP="004C7FA5">
      <w:pPr>
        <w:pStyle w:val="Sinespaciado"/>
        <w:spacing w:line="276" w:lineRule="auto"/>
        <w:jc w:val="both"/>
        <w:rPr>
          <w:rFonts w:asciiTheme="minorHAnsi" w:hAnsiTheme="minorHAnsi" w:cs="Arial"/>
          <w:lang w:val="es-ES"/>
        </w:rPr>
      </w:pPr>
      <w:r>
        <w:rPr>
          <w:rFonts w:asciiTheme="minorHAnsi" w:hAnsiTheme="minorHAnsi" w:cs="Arial"/>
          <w:lang w:val="es-ES"/>
        </w:rPr>
        <w:t xml:space="preserve">TOMRA </w:t>
      </w:r>
      <w:proofErr w:type="spellStart"/>
      <w:r w:rsidRPr="00043A5B">
        <w:rPr>
          <w:rFonts w:asciiTheme="minorHAnsi" w:hAnsiTheme="minorHAnsi" w:cs="Arial"/>
          <w:lang w:val="es-ES"/>
        </w:rPr>
        <w:t>Sorting</w:t>
      </w:r>
      <w:proofErr w:type="spellEnd"/>
      <w:r w:rsidRPr="00043A5B">
        <w:rPr>
          <w:rFonts w:asciiTheme="minorHAnsi" w:hAnsiTheme="minorHAnsi" w:cs="Arial"/>
          <w:lang w:val="es-ES"/>
        </w:rPr>
        <w:t xml:space="preserve"> es propiedad de la empresa noruega </w:t>
      </w:r>
      <w:r>
        <w:rPr>
          <w:rFonts w:asciiTheme="minorHAnsi" w:hAnsiTheme="minorHAnsi" w:cs="Arial"/>
          <w:lang w:val="es-ES"/>
        </w:rPr>
        <w:t xml:space="preserve">TOMRA </w:t>
      </w:r>
      <w:proofErr w:type="spellStart"/>
      <w:r w:rsidRPr="00043A5B">
        <w:rPr>
          <w:rFonts w:asciiTheme="minorHAnsi" w:hAnsiTheme="minorHAnsi" w:cs="Arial"/>
          <w:lang w:val="es-ES"/>
        </w:rPr>
        <w:t>Systems</w:t>
      </w:r>
      <w:proofErr w:type="spellEnd"/>
      <w:r w:rsidRPr="00043A5B">
        <w:rPr>
          <w:rFonts w:asciiTheme="minorHAnsi" w:hAnsiTheme="minorHAnsi" w:cs="Arial"/>
          <w:lang w:val="es-ES"/>
        </w:rPr>
        <w:t xml:space="preserve"> ASA, que cotiza en la Bolsa de Oslo. Fundada en 1972, </w:t>
      </w:r>
      <w:r>
        <w:rPr>
          <w:rFonts w:asciiTheme="minorHAnsi" w:hAnsiTheme="minorHAnsi" w:cs="Arial"/>
          <w:lang w:val="es-ES"/>
        </w:rPr>
        <w:t>TOMRA</w:t>
      </w:r>
      <w:r w:rsidRPr="00043A5B">
        <w:rPr>
          <w:rFonts w:asciiTheme="minorHAnsi" w:hAnsiTheme="minorHAnsi" w:cs="Arial"/>
          <w:lang w:val="es-ES"/>
        </w:rPr>
        <w:t xml:space="preserve"> </w:t>
      </w:r>
      <w:proofErr w:type="spellStart"/>
      <w:r w:rsidRPr="00043A5B">
        <w:rPr>
          <w:rFonts w:asciiTheme="minorHAnsi" w:hAnsiTheme="minorHAnsi" w:cs="Arial"/>
          <w:lang w:val="es-ES"/>
        </w:rPr>
        <w:t>Systems</w:t>
      </w:r>
      <w:proofErr w:type="spellEnd"/>
      <w:r w:rsidRPr="00043A5B">
        <w:rPr>
          <w:rFonts w:asciiTheme="minorHAnsi" w:hAnsiTheme="minorHAnsi" w:cs="Arial"/>
          <w:lang w:val="es-ES"/>
        </w:rPr>
        <w:t xml:space="preserve"> ASA tiene una facturación de alrededor de 7</w:t>
      </w:r>
      <w:r w:rsidR="006C64FC">
        <w:rPr>
          <w:rFonts w:asciiTheme="minorHAnsi" w:hAnsiTheme="minorHAnsi" w:cs="Arial"/>
          <w:lang w:val="es-ES"/>
        </w:rPr>
        <w:t>5</w:t>
      </w:r>
      <w:r w:rsidRPr="00043A5B">
        <w:rPr>
          <w:rFonts w:asciiTheme="minorHAnsi" w:hAnsiTheme="minorHAnsi" w:cs="Arial"/>
          <w:lang w:val="es-ES"/>
        </w:rPr>
        <w:t xml:space="preserve">0 millones de euros y emplea a más de </w:t>
      </w:r>
      <w:r w:rsidR="006C64FC">
        <w:rPr>
          <w:rFonts w:asciiTheme="minorHAnsi" w:hAnsiTheme="minorHAnsi" w:cs="Arial"/>
          <w:lang w:val="es-ES"/>
        </w:rPr>
        <w:t>3</w:t>
      </w:r>
      <w:r w:rsidRPr="00043A5B">
        <w:rPr>
          <w:rFonts w:asciiTheme="minorHAnsi" w:hAnsiTheme="minorHAnsi" w:cs="Arial"/>
          <w:lang w:val="es-ES"/>
        </w:rPr>
        <w:t>.</w:t>
      </w:r>
      <w:r w:rsidR="006C64FC">
        <w:rPr>
          <w:rFonts w:asciiTheme="minorHAnsi" w:hAnsiTheme="minorHAnsi" w:cs="Arial"/>
          <w:lang w:val="es-ES"/>
        </w:rPr>
        <w:t>5</w:t>
      </w:r>
      <w:bookmarkStart w:id="0" w:name="_GoBack"/>
      <w:bookmarkEnd w:id="0"/>
      <w:r w:rsidRPr="00043A5B">
        <w:rPr>
          <w:rFonts w:asciiTheme="minorHAnsi" w:hAnsiTheme="minorHAnsi" w:cs="Arial"/>
          <w:lang w:val="es-ES"/>
        </w:rPr>
        <w:t>00 personas.</w:t>
      </w:r>
    </w:p>
    <w:p w:rsidR="004C7FA5" w:rsidRPr="00043A5B" w:rsidRDefault="004C7FA5" w:rsidP="004C7FA5">
      <w:pPr>
        <w:pStyle w:val="Sinespaciado"/>
        <w:spacing w:line="276" w:lineRule="auto"/>
        <w:jc w:val="both"/>
        <w:rPr>
          <w:rFonts w:asciiTheme="minorHAnsi" w:hAnsiTheme="minorHAnsi" w:cs="Arial"/>
          <w:lang w:val="es-ES"/>
        </w:rPr>
      </w:pPr>
    </w:p>
    <w:p w:rsidR="000B04BD" w:rsidRDefault="000B04BD">
      <w:pPr>
        <w:rPr>
          <w:rFonts w:eastAsia="Calibri" w:cs="Arial"/>
          <w:lang w:val="es-ES"/>
        </w:rPr>
      </w:pPr>
      <w:r>
        <w:rPr>
          <w:rFonts w:cs="Arial"/>
          <w:lang w:val="es-ES"/>
        </w:rPr>
        <w:br w:type="page"/>
      </w:r>
    </w:p>
    <w:p w:rsidR="004C7FA5" w:rsidRPr="00043A5B" w:rsidRDefault="004C7FA5" w:rsidP="004C7FA5">
      <w:pPr>
        <w:pStyle w:val="Sinespaciado"/>
        <w:spacing w:line="276" w:lineRule="auto"/>
        <w:jc w:val="both"/>
        <w:rPr>
          <w:rFonts w:asciiTheme="minorHAnsi" w:hAnsiTheme="minorHAnsi" w:cs="Arial"/>
          <w:lang w:val="es-ES"/>
        </w:rPr>
      </w:pPr>
    </w:p>
    <w:p w:rsidR="004C7FA5" w:rsidRDefault="004C7FA5" w:rsidP="004C7FA5">
      <w:pPr>
        <w:pStyle w:val="Sinespaciado"/>
        <w:spacing w:line="276" w:lineRule="auto"/>
        <w:rPr>
          <w:rFonts w:asciiTheme="minorHAnsi" w:hAnsiTheme="minorHAnsi" w:cs="Arial"/>
          <w:lang w:val="es-ES"/>
        </w:rPr>
      </w:pPr>
      <w:r w:rsidRPr="00043A5B">
        <w:rPr>
          <w:rFonts w:asciiTheme="minorHAnsi" w:hAnsiTheme="minorHAnsi" w:cs="Arial"/>
          <w:lang w:val="es-ES"/>
        </w:rPr>
        <w:t xml:space="preserve">Para obtener más información sobre </w:t>
      </w:r>
      <w:r>
        <w:rPr>
          <w:rFonts w:asciiTheme="minorHAnsi" w:hAnsiTheme="minorHAnsi" w:cs="Arial"/>
          <w:lang w:val="es-ES"/>
        </w:rPr>
        <w:t xml:space="preserve">TOMRA </w:t>
      </w:r>
      <w:proofErr w:type="spellStart"/>
      <w:r w:rsidRPr="00043A5B">
        <w:rPr>
          <w:rFonts w:asciiTheme="minorHAnsi" w:hAnsiTheme="minorHAnsi" w:cs="Arial"/>
          <w:lang w:val="es-ES"/>
        </w:rPr>
        <w:t>Sorting</w:t>
      </w:r>
      <w:proofErr w:type="spellEnd"/>
      <w:r w:rsidRPr="00043A5B">
        <w:rPr>
          <w:rFonts w:asciiTheme="minorHAnsi" w:hAnsiTheme="minorHAnsi" w:cs="Arial"/>
          <w:lang w:val="es-ES"/>
        </w:rPr>
        <w:t xml:space="preserve"> Recycling visite </w:t>
      </w:r>
      <w:hyperlink r:id="rId9" w:history="1">
        <w:r w:rsidRPr="006E2A34">
          <w:rPr>
            <w:rStyle w:val="Hipervnculo"/>
            <w:rFonts w:eastAsia="SimSun" w:cs="font389"/>
            <w:kern w:val="2"/>
            <w:lang w:val="es-ES" w:eastAsia="ar-SA"/>
          </w:rPr>
          <w:t>www.TOMRA.com/recycling</w:t>
        </w:r>
      </w:hyperlink>
      <w:r>
        <w:rPr>
          <w:rFonts w:asciiTheme="minorHAnsi" w:hAnsiTheme="minorHAnsi" w:cs="Arial"/>
          <w:lang w:val="es-ES"/>
        </w:rPr>
        <w:t xml:space="preserve">  o </w:t>
      </w:r>
    </w:p>
    <w:p w:rsidR="004C7FA5" w:rsidRPr="006C64FC" w:rsidRDefault="004C7FA5" w:rsidP="004C7FA5">
      <w:pPr>
        <w:pStyle w:val="Sinespaciado"/>
        <w:spacing w:line="276" w:lineRule="auto"/>
        <w:rPr>
          <w:lang w:val="es-ES" w:eastAsia="en-GB"/>
        </w:rPr>
      </w:pPr>
      <w:r w:rsidRPr="006C64FC">
        <w:rPr>
          <w:lang w:val="es-ES" w:eastAsia="en-GB"/>
        </w:rPr>
        <w:t xml:space="preserve">Síganos en </w:t>
      </w:r>
      <w:hyperlink r:id="rId10" w:history="1">
        <w:r w:rsidRPr="006C64FC">
          <w:rPr>
            <w:rStyle w:val="Hipervnculo"/>
            <w:lang w:val="es-ES" w:eastAsia="en-GB"/>
          </w:rPr>
          <w:t>LinkedIn</w:t>
        </w:r>
      </w:hyperlink>
      <w:r w:rsidRPr="006C64FC">
        <w:rPr>
          <w:lang w:val="es-ES" w:eastAsia="en-GB"/>
        </w:rPr>
        <w:t xml:space="preserve">, </w:t>
      </w:r>
      <w:hyperlink r:id="rId11" w:history="1">
        <w:r w:rsidRPr="006C64FC">
          <w:rPr>
            <w:rStyle w:val="Hipervnculo"/>
            <w:lang w:val="es-ES" w:eastAsia="en-GB"/>
          </w:rPr>
          <w:t>Twitter</w:t>
        </w:r>
      </w:hyperlink>
      <w:r w:rsidRPr="006C64FC">
        <w:rPr>
          <w:lang w:val="es-ES" w:eastAsia="en-GB"/>
        </w:rPr>
        <w:t xml:space="preserve"> o </w:t>
      </w:r>
      <w:hyperlink r:id="rId12" w:history="1">
        <w:r w:rsidRPr="006C64FC">
          <w:rPr>
            <w:rStyle w:val="Hipervnculo"/>
            <w:lang w:val="es-ES" w:eastAsia="en-GB"/>
          </w:rPr>
          <w:t>Facebook</w:t>
        </w:r>
      </w:hyperlink>
      <w:r w:rsidRPr="006C64FC">
        <w:rPr>
          <w:lang w:val="es-ES" w:eastAsia="en-GB"/>
        </w:rPr>
        <w:t>.</w:t>
      </w:r>
    </w:p>
    <w:p w:rsidR="004C7FA5" w:rsidRPr="006C64FC" w:rsidRDefault="004C7FA5" w:rsidP="004C7FA5">
      <w:pPr>
        <w:pStyle w:val="Sinespaciado"/>
        <w:spacing w:line="276" w:lineRule="auto"/>
        <w:rPr>
          <w:lang w:val="es-ES" w:eastAsia="en-GB"/>
        </w:rPr>
      </w:pPr>
    </w:p>
    <w:p w:rsidR="004C7FA5" w:rsidRDefault="004C7FA5" w:rsidP="004C7FA5">
      <w:pPr>
        <w:pStyle w:val="Left"/>
        <w:rPr>
          <w:b/>
          <w:bCs/>
          <w:lang w:val="es-ES"/>
        </w:rPr>
      </w:pPr>
      <w:r>
        <w:rPr>
          <w:b/>
          <w:bCs/>
          <w:lang w:val="es-ES"/>
        </w:rPr>
        <w:t>Contacto con los medios</w:t>
      </w:r>
    </w:p>
    <w:p w:rsidR="004C7FA5" w:rsidRDefault="004C7FA5" w:rsidP="004C7FA5">
      <w:pPr>
        <w:spacing w:after="0" w:line="100" w:lineRule="atLeast"/>
        <w:rPr>
          <w:lang w:val="es-ES"/>
        </w:rPr>
      </w:pPr>
      <w:r>
        <w:rPr>
          <w:lang w:val="es-ES"/>
        </w:rPr>
        <w:t>Emitido por:</w:t>
      </w:r>
      <w:r>
        <w:rPr>
          <w:lang w:val="es-ES"/>
        </w:rPr>
        <w:tab/>
      </w:r>
      <w:r>
        <w:rPr>
          <w:lang w:val="es-ES"/>
        </w:rPr>
        <w:tab/>
      </w:r>
      <w:r>
        <w:rPr>
          <w:lang w:val="es-ES"/>
        </w:rPr>
        <w:tab/>
      </w:r>
      <w:r>
        <w:rPr>
          <w:lang w:val="es-ES"/>
        </w:rPr>
        <w:tab/>
      </w:r>
      <w:r>
        <w:rPr>
          <w:lang w:val="es-ES"/>
        </w:rPr>
        <w:tab/>
      </w:r>
      <w:r>
        <w:rPr>
          <w:lang w:val="es-ES"/>
        </w:rPr>
        <w:tab/>
        <w:t>En nombre de:</w:t>
      </w:r>
    </w:p>
    <w:p w:rsidR="004C7FA5" w:rsidRPr="007478C5" w:rsidRDefault="004C7FA5" w:rsidP="004C7FA5">
      <w:pPr>
        <w:spacing w:after="0" w:line="100" w:lineRule="atLeast"/>
        <w:rPr>
          <w:lang w:val="es-ES"/>
        </w:rPr>
      </w:pPr>
      <w:r w:rsidRPr="007478C5">
        <w:rPr>
          <w:lang w:val="es-ES"/>
        </w:rPr>
        <w:t>ALARCÓN &amp; HARRIS</w:t>
      </w:r>
      <w:r w:rsidRPr="007478C5">
        <w:rPr>
          <w:lang w:val="es-ES"/>
        </w:rPr>
        <w:tab/>
      </w:r>
      <w:r w:rsidRPr="007478C5">
        <w:rPr>
          <w:lang w:val="es-ES"/>
        </w:rPr>
        <w:tab/>
      </w:r>
      <w:r w:rsidRPr="007478C5">
        <w:rPr>
          <w:lang w:val="es-ES"/>
        </w:rPr>
        <w:tab/>
      </w:r>
      <w:r w:rsidRPr="007478C5">
        <w:rPr>
          <w:lang w:val="es-ES"/>
        </w:rPr>
        <w:tab/>
      </w:r>
      <w:r w:rsidRPr="007478C5">
        <w:rPr>
          <w:lang w:val="es-ES"/>
        </w:rPr>
        <w:tab/>
        <w:t xml:space="preserve">TOMRA </w:t>
      </w:r>
      <w:proofErr w:type="spellStart"/>
      <w:r w:rsidRPr="007478C5">
        <w:rPr>
          <w:lang w:val="es-ES"/>
        </w:rPr>
        <w:t>Sorting</w:t>
      </w:r>
      <w:proofErr w:type="spellEnd"/>
      <w:r w:rsidRPr="007478C5">
        <w:rPr>
          <w:lang w:val="es-ES"/>
        </w:rPr>
        <w:t xml:space="preserve"> Recycling</w:t>
      </w:r>
    </w:p>
    <w:p w:rsidR="004C7FA5" w:rsidRDefault="004C7FA5" w:rsidP="004C7FA5">
      <w:pPr>
        <w:spacing w:after="0" w:line="100" w:lineRule="atLeast"/>
        <w:rPr>
          <w:lang w:val="es-ES"/>
        </w:rPr>
      </w:pPr>
      <w:r>
        <w:rPr>
          <w:lang w:val="es-ES"/>
        </w:rPr>
        <w:t>Asesores de Comunicación y Marketing</w:t>
      </w:r>
      <w:r>
        <w:rPr>
          <w:lang w:val="es-ES"/>
        </w:rPr>
        <w:tab/>
      </w:r>
      <w:r>
        <w:rPr>
          <w:lang w:val="es-ES"/>
        </w:rPr>
        <w:tab/>
      </w:r>
      <w:r>
        <w:rPr>
          <w:lang w:val="es-ES"/>
        </w:rPr>
        <w:tab/>
        <w:t xml:space="preserve">C/ </w:t>
      </w:r>
      <w:proofErr w:type="spellStart"/>
      <w:r>
        <w:rPr>
          <w:lang w:val="es-ES"/>
        </w:rPr>
        <w:t>Carrer</w:t>
      </w:r>
      <w:proofErr w:type="spellEnd"/>
      <w:r>
        <w:rPr>
          <w:lang w:val="es-ES"/>
        </w:rPr>
        <w:t xml:space="preserve"> </w:t>
      </w:r>
      <w:proofErr w:type="spellStart"/>
      <w:r>
        <w:rPr>
          <w:lang w:val="es-ES"/>
        </w:rPr>
        <w:t>Arquitecte</w:t>
      </w:r>
      <w:proofErr w:type="spellEnd"/>
      <w:r>
        <w:rPr>
          <w:lang w:val="es-ES"/>
        </w:rPr>
        <w:t xml:space="preserve"> Gaudí, </w:t>
      </w:r>
      <w:proofErr w:type="spellStart"/>
      <w:r>
        <w:rPr>
          <w:lang w:val="es-ES"/>
        </w:rPr>
        <w:t>num</w:t>
      </w:r>
      <w:proofErr w:type="spellEnd"/>
      <w:r>
        <w:rPr>
          <w:lang w:val="es-ES"/>
        </w:rPr>
        <w:t>. 45</w:t>
      </w:r>
    </w:p>
    <w:p w:rsidR="004C7FA5" w:rsidRDefault="004C7FA5" w:rsidP="004C7FA5">
      <w:pPr>
        <w:spacing w:after="0" w:line="100" w:lineRule="atLeast"/>
        <w:rPr>
          <w:lang w:val="es-ES"/>
        </w:rPr>
      </w:pPr>
      <w:r>
        <w:rPr>
          <w:lang w:val="es-ES"/>
        </w:rPr>
        <w:t>Avda. Ramón y Cajal, 27</w:t>
      </w:r>
      <w:r>
        <w:rPr>
          <w:lang w:val="es-ES"/>
        </w:rPr>
        <w:tab/>
      </w:r>
      <w:r>
        <w:rPr>
          <w:lang w:val="es-ES"/>
        </w:rPr>
        <w:tab/>
      </w:r>
      <w:r>
        <w:rPr>
          <w:lang w:val="es-ES"/>
        </w:rPr>
        <w:tab/>
      </w:r>
      <w:r>
        <w:rPr>
          <w:lang w:val="es-ES"/>
        </w:rPr>
        <w:tab/>
      </w:r>
      <w:r>
        <w:rPr>
          <w:lang w:val="es-ES"/>
        </w:rPr>
        <w:tab/>
        <w:t>17480 Roses </w:t>
      </w:r>
    </w:p>
    <w:p w:rsidR="004C7FA5" w:rsidRPr="006A752C" w:rsidRDefault="004C7FA5" w:rsidP="004C7FA5">
      <w:pPr>
        <w:spacing w:after="0" w:line="100" w:lineRule="atLeast"/>
        <w:rPr>
          <w:lang w:val="es-ES"/>
        </w:rPr>
      </w:pPr>
      <w:r w:rsidRPr="006A752C">
        <w:rPr>
          <w:lang w:val="es-ES"/>
        </w:rPr>
        <w:t>28016 MADRID</w:t>
      </w:r>
      <w:r w:rsidRPr="006A752C">
        <w:rPr>
          <w:lang w:val="es-ES"/>
        </w:rPr>
        <w:tab/>
      </w:r>
      <w:r w:rsidRPr="006A752C">
        <w:rPr>
          <w:lang w:val="es-ES"/>
        </w:rPr>
        <w:tab/>
      </w:r>
      <w:r w:rsidRPr="006A752C">
        <w:rPr>
          <w:lang w:val="es-ES"/>
        </w:rPr>
        <w:tab/>
      </w:r>
      <w:r w:rsidRPr="006A752C">
        <w:rPr>
          <w:lang w:val="es-ES"/>
        </w:rPr>
        <w:tab/>
      </w:r>
      <w:r w:rsidRPr="006A752C">
        <w:rPr>
          <w:lang w:val="es-ES"/>
        </w:rPr>
        <w:tab/>
      </w:r>
      <w:r w:rsidRPr="006A752C">
        <w:rPr>
          <w:lang w:val="es-ES"/>
        </w:rPr>
        <w:tab/>
        <w:t>GIRONA</w:t>
      </w:r>
    </w:p>
    <w:p w:rsidR="004C7FA5" w:rsidRPr="006621D7" w:rsidRDefault="004C7FA5" w:rsidP="004C7FA5">
      <w:pPr>
        <w:spacing w:after="0" w:line="100" w:lineRule="atLeast"/>
        <w:rPr>
          <w:lang w:val="es-ES"/>
        </w:rPr>
      </w:pPr>
      <w:r w:rsidRPr="006621D7">
        <w:rPr>
          <w:lang w:val="es-ES"/>
        </w:rPr>
        <w:t>Tel: (34) 91 415 30 20</w:t>
      </w:r>
      <w:r w:rsidRPr="006621D7">
        <w:rPr>
          <w:lang w:val="es-ES"/>
        </w:rPr>
        <w:tab/>
      </w:r>
      <w:r w:rsidRPr="006621D7">
        <w:rPr>
          <w:lang w:val="es-ES"/>
        </w:rPr>
        <w:tab/>
      </w:r>
      <w:r w:rsidRPr="006621D7">
        <w:rPr>
          <w:lang w:val="es-ES"/>
        </w:rPr>
        <w:tab/>
      </w:r>
      <w:r w:rsidRPr="006621D7">
        <w:rPr>
          <w:lang w:val="es-ES"/>
        </w:rPr>
        <w:tab/>
      </w:r>
      <w:r w:rsidRPr="006621D7">
        <w:rPr>
          <w:lang w:val="es-ES"/>
        </w:rPr>
        <w:tab/>
        <w:t>Tel: (34) 972 15 43 73</w:t>
      </w:r>
    </w:p>
    <w:p w:rsidR="004C7FA5" w:rsidRPr="006621D7" w:rsidRDefault="004C7FA5" w:rsidP="004C7FA5">
      <w:pPr>
        <w:spacing w:after="0" w:line="100" w:lineRule="atLeast"/>
        <w:rPr>
          <w:lang w:val="es-ES"/>
        </w:rPr>
      </w:pPr>
      <w:r w:rsidRPr="006621D7">
        <w:rPr>
          <w:lang w:val="es-ES"/>
        </w:rPr>
        <w:t xml:space="preserve">E-Mail: </w:t>
      </w:r>
      <w:hyperlink r:id="rId13" w:history="1">
        <w:r w:rsidRPr="006621D7">
          <w:rPr>
            <w:rStyle w:val="Hipervnculo"/>
            <w:lang w:val="es-ES"/>
          </w:rPr>
          <w:t>nmarti@alarconyharris.com</w:t>
        </w:r>
      </w:hyperlink>
      <w:r w:rsidRPr="006621D7">
        <w:rPr>
          <w:lang w:val="es-ES"/>
        </w:rPr>
        <w:t xml:space="preserve"> </w:t>
      </w:r>
      <w:r w:rsidRPr="006621D7">
        <w:rPr>
          <w:lang w:val="es-ES"/>
        </w:rPr>
        <w:tab/>
      </w:r>
      <w:r w:rsidRPr="006621D7">
        <w:rPr>
          <w:lang w:val="es-ES"/>
        </w:rPr>
        <w:tab/>
      </w:r>
      <w:r w:rsidRPr="006621D7">
        <w:rPr>
          <w:lang w:val="es-ES"/>
        </w:rPr>
        <w:tab/>
        <w:t xml:space="preserve">E-mail: </w:t>
      </w:r>
      <w:hyperlink r:id="rId14" w:history="1">
        <w:proofErr w:type="spellStart"/>
        <w:r w:rsidRPr="006621D7">
          <w:rPr>
            <w:rStyle w:val="Hipervnculo"/>
            <w:lang w:val="es-ES"/>
          </w:rPr>
          <w:t>info-spain@TOMRA</w:t>
        </w:r>
        <w:proofErr w:type="spellEnd"/>
        <w:r w:rsidRPr="006621D7">
          <w:rPr>
            <w:rStyle w:val="Hipervnculo"/>
            <w:lang w:val="es-ES"/>
          </w:rPr>
          <w:t xml:space="preserve">  sorting.com</w:t>
        </w:r>
      </w:hyperlink>
      <w:r w:rsidRPr="006621D7">
        <w:rPr>
          <w:lang w:val="es-ES"/>
        </w:rPr>
        <w:t xml:space="preserve"> </w:t>
      </w:r>
    </w:p>
    <w:p w:rsidR="004C7FA5" w:rsidRPr="006C64FC" w:rsidRDefault="004C7FA5" w:rsidP="004C7FA5">
      <w:pPr>
        <w:pStyle w:val="NoSpacing1"/>
        <w:spacing w:line="360" w:lineRule="auto"/>
      </w:pPr>
      <w:r w:rsidRPr="006C64FC">
        <w:t xml:space="preserve">Web: </w:t>
      </w:r>
      <w:hyperlink r:id="rId15" w:history="1">
        <w:r w:rsidRPr="006C64FC">
          <w:rPr>
            <w:rStyle w:val="Hipervnculo"/>
          </w:rPr>
          <w:t>www.alarconyharris.com</w:t>
        </w:r>
      </w:hyperlink>
      <w:r w:rsidRPr="006C64FC">
        <w:tab/>
      </w:r>
      <w:r w:rsidRPr="006C64FC">
        <w:tab/>
      </w:r>
      <w:r w:rsidRPr="006C64FC">
        <w:tab/>
      </w:r>
      <w:r w:rsidRPr="006C64FC">
        <w:tab/>
        <w:t xml:space="preserve">Web: </w:t>
      </w:r>
      <w:hyperlink r:id="rId16" w:history="1">
        <w:r w:rsidRPr="006C64FC">
          <w:rPr>
            <w:rStyle w:val="Hipervnculo"/>
          </w:rPr>
          <w:t>www.TOMRA.com/recycling</w:t>
        </w:r>
      </w:hyperlink>
    </w:p>
    <w:p w:rsidR="00DE657E" w:rsidRPr="006C64FC" w:rsidRDefault="00DE657E" w:rsidP="004C7FA5">
      <w:pPr>
        <w:pStyle w:val="feature"/>
        <w:shd w:val="clear" w:color="auto" w:fill="FFFFFF"/>
        <w:spacing w:before="0" w:beforeAutospacing="0" w:after="225" w:afterAutospacing="0"/>
        <w:jc w:val="both"/>
        <w:textAlignment w:val="baseline"/>
        <w:rPr>
          <w:lang w:val="en-US"/>
        </w:rPr>
      </w:pPr>
    </w:p>
    <w:sectPr w:rsidR="00DE657E" w:rsidRPr="006C64FC"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8F" w:rsidRDefault="0044268F" w:rsidP="00E20A09">
      <w:pPr>
        <w:spacing w:after="0" w:line="240" w:lineRule="auto"/>
      </w:pPr>
      <w:r>
        <w:separator/>
      </w:r>
    </w:p>
  </w:endnote>
  <w:endnote w:type="continuationSeparator" w:id="0">
    <w:p w:rsidR="0044268F" w:rsidRDefault="0044268F"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rsidR="00A57026" w:rsidRDefault="00A57026">
            <w:pPr>
              <w:pStyle w:val="Piedepgina"/>
              <w:jc w:val="right"/>
            </w:pPr>
            <w:r>
              <w:t xml:space="preserve">Page </w:t>
            </w:r>
            <w:r w:rsidR="007106CB">
              <w:rPr>
                <w:b/>
                <w:bCs/>
                <w:sz w:val="24"/>
                <w:szCs w:val="24"/>
              </w:rPr>
              <w:fldChar w:fldCharType="begin"/>
            </w:r>
            <w:r>
              <w:rPr>
                <w:b/>
                <w:bCs/>
              </w:rPr>
              <w:instrText xml:space="preserve"> PAGE </w:instrText>
            </w:r>
            <w:r w:rsidR="007106CB">
              <w:rPr>
                <w:b/>
                <w:bCs/>
                <w:sz w:val="24"/>
                <w:szCs w:val="24"/>
              </w:rPr>
              <w:fldChar w:fldCharType="separate"/>
            </w:r>
            <w:r w:rsidR="006C64FC">
              <w:rPr>
                <w:b/>
                <w:bCs/>
                <w:noProof/>
              </w:rPr>
              <w:t>3</w:t>
            </w:r>
            <w:r w:rsidR="007106CB">
              <w:rPr>
                <w:b/>
                <w:bCs/>
                <w:sz w:val="24"/>
                <w:szCs w:val="24"/>
              </w:rPr>
              <w:fldChar w:fldCharType="end"/>
            </w:r>
            <w:r>
              <w:t xml:space="preserve"> of </w:t>
            </w:r>
            <w:r w:rsidR="007106CB">
              <w:rPr>
                <w:b/>
                <w:bCs/>
                <w:sz w:val="24"/>
                <w:szCs w:val="24"/>
              </w:rPr>
              <w:fldChar w:fldCharType="begin"/>
            </w:r>
            <w:r>
              <w:rPr>
                <w:b/>
                <w:bCs/>
              </w:rPr>
              <w:instrText xml:space="preserve"> NUMPAGES  </w:instrText>
            </w:r>
            <w:r w:rsidR="007106CB">
              <w:rPr>
                <w:b/>
                <w:bCs/>
                <w:sz w:val="24"/>
                <w:szCs w:val="24"/>
              </w:rPr>
              <w:fldChar w:fldCharType="separate"/>
            </w:r>
            <w:r w:rsidR="006C64FC">
              <w:rPr>
                <w:b/>
                <w:bCs/>
                <w:noProof/>
              </w:rPr>
              <w:t>4</w:t>
            </w:r>
            <w:r w:rsidR="007106CB">
              <w:rPr>
                <w:b/>
                <w:bCs/>
                <w:sz w:val="24"/>
                <w:szCs w:val="24"/>
              </w:rPr>
              <w:fldChar w:fldCharType="end"/>
            </w:r>
          </w:p>
        </w:sdtContent>
      </w:sdt>
    </w:sdtContent>
  </w:sdt>
  <w:p w:rsidR="00A57026" w:rsidRDefault="00A57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8F" w:rsidRDefault="0044268F" w:rsidP="00E20A09">
      <w:pPr>
        <w:spacing w:after="0" w:line="240" w:lineRule="auto"/>
      </w:pPr>
      <w:r>
        <w:separator/>
      </w:r>
    </w:p>
  </w:footnote>
  <w:footnote w:type="continuationSeparator" w:id="0">
    <w:p w:rsidR="0044268F" w:rsidRDefault="0044268F"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26" w:rsidRDefault="00A57026">
    <w:pPr>
      <w:pStyle w:val="Encabezado"/>
    </w:pPr>
    <w:r>
      <w:rPr>
        <w:noProof/>
        <w:lang w:val="es-ES" w:eastAsia="es-ES"/>
      </w:rPr>
      <w:drawing>
        <wp:inline distT="0" distB="0" distL="0" distR="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A57026" w:rsidRDefault="00A57026">
    <w:pPr>
      <w:pStyle w:val="Encabezado"/>
    </w:pPr>
  </w:p>
  <w:p w:rsidR="00A57026" w:rsidRDefault="00CC2A13">
    <w:pPr>
      <w:pStyle w:val="Encabezado"/>
    </w:pPr>
    <w:r>
      <w:rPr>
        <w:noProof/>
        <w:lang w:val="es-ES" w:eastAsia="es-ES"/>
      </w:rPr>
      <mc:AlternateContent>
        <mc:Choice Requires="wps">
          <w:drawing>
            <wp:anchor distT="0" distB="0" distL="114300" distR="114300" simplePos="0" relativeHeight="251659264" behindDoc="0" locked="0" layoutInCell="1" allowOverlap="1" wp14:anchorId="49981075">
              <wp:simplePos x="0" y="0"/>
              <wp:positionH relativeFrom="margin">
                <wp:posOffset>3505835</wp:posOffset>
              </wp:positionH>
              <wp:positionV relativeFrom="paragraph">
                <wp:posOffset>89535</wp:posOffset>
              </wp:positionV>
              <wp:extent cx="2291715" cy="463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63550"/>
                      </a:xfrm>
                      <a:prstGeom prst="rect">
                        <a:avLst/>
                      </a:prstGeom>
                      <a:solidFill>
                        <a:srgbClr val="FFFFFF"/>
                      </a:solidFill>
                      <a:ln w="9525">
                        <a:noFill/>
                        <a:miter lim="800000"/>
                        <a:headEnd/>
                        <a:tailEnd/>
                      </a:ln>
                    </wps:spPr>
                    <wps:txbx>
                      <w:txbxContent>
                        <w:p w:rsidR="00A57026" w:rsidRPr="00371A38" w:rsidRDefault="00A57026" w:rsidP="00247FFB">
                          <w:pPr>
                            <w:pStyle w:val="Sinespaciado"/>
                            <w:spacing w:line="360" w:lineRule="auto"/>
                            <w:ind w:left="-284"/>
                            <w:jc w:val="right"/>
                            <w:rPr>
                              <w:rFonts w:cs="Calibri"/>
                              <w:bCs/>
                              <w:i/>
                              <w:sz w:val="32"/>
                              <w:szCs w:val="32"/>
                            </w:rPr>
                          </w:pPr>
                          <w:r w:rsidRPr="00371A38">
                            <w:rPr>
                              <w:rStyle w:val="Textoennegrita"/>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shapetype w14:anchorId="49981075" id="_x0000_t202" coordsize="21600,21600" o:spt="202" path="m,l,21600r21600,l21600,xe">
              <v:stroke joinstyle="miter"/>
              <v:path gradientshapeok="t" o:connecttype="rect"/>
            </v:shapetype>
            <v:shape id="Text Box 307" o:spid="_x0000_s1026" type="#_x0000_t202" style="position:absolute;margin-left:276.05pt;margin-top:7.05pt;width:180.45pt;height:3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" stroked="f">
              <v:textbox style="mso-fit-shape-to-text:t">
                <w:txbxContent>
                  <w:p w:rsidR="00A57026" w:rsidRPr="00371A38" w:rsidRDefault="00A57026" w:rsidP="00247FFB">
                    <w:pPr>
                      <w:pStyle w:val="Sinespaciado"/>
                      <w:spacing w:line="360" w:lineRule="auto"/>
                      <w:ind w:left="-284"/>
                      <w:jc w:val="right"/>
                      <w:rPr>
                        <w:rFonts w:cs="Calibri"/>
                        <w:bCs/>
                        <w:i/>
                        <w:sz w:val="32"/>
                        <w:szCs w:val="32"/>
                      </w:rPr>
                    </w:pPr>
                    <w:r w:rsidRPr="00371A38">
                      <w:rPr>
                        <w:rStyle w:val="Textoennegrita"/>
                        <w:rFonts w:cs="Calibri"/>
                        <w:i/>
                        <w:sz w:val="32"/>
                        <w:szCs w:val="32"/>
                      </w:rPr>
                      <w:t>Press Information</w:t>
                    </w:r>
                  </w:p>
                </w:txbxContent>
              </v:textbox>
              <w10:wrap anchorx="margin"/>
            </v:shape>
          </w:pict>
        </mc:Fallback>
      </mc:AlternateContent>
    </w:r>
  </w:p>
  <w:p w:rsidR="00A57026" w:rsidRDefault="00A57026">
    <w:pPr>
      <w:pStyle w:val="Encabezado"/>
    </w:pPr>
  </w:p>
  <w:p w:rsidR="00A57026" w:rsidRDefault="00A57026">
    <w:pPr>
      <w:pStyle w:val="Encabezado"/>
    </w:pPr>
  </w:p>
  <w:p w:rsidR="00A57026" w:rsidRDefault="00A570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303688B"/>
    <w:multiLevelType w:val="hybridMultilevel"/>
    <w:tmpl w:val="5D307E2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5BF51BD"/>
    <w:multiLevelType w:val="hybridMultilevel"/>
    <w:tmpl w:val="FA124A84"/>
    <w:lvl w:ilvl="0" w:tplc="AB6005EE">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F8D626C"/>
    <w:multiLevelType w:val="multilevel"/>
    <w:tmpl w:val="2B88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77260B"/>
    <w:multiLevelType w:val="multilevel"/>
    <w:tmpl w:val="56E2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B2AFA"/>
    <w:multiLevelType w:val="multilevel"/>
    <w:tmpl w:val="D28A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8541E"/>
    <w:multiLevelType w:val="multilevel"/>
    <w:tmpl w:val="85B6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347C6E"/>
    <w:multiLevelType w:val="multilevel"/>
    <w:tmpl w:val="9E7E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4"/>
  </w:num>
  <w:num w:numId="6">
    <w:abstractNumId w:val="9"/>
  </w:num>
  <w:num w:numId="7">
    <w:abstractNumId w:val="8"/>
  </w:num>
  <w:num w:numId="8">
    <w:abstractNumId w:val="6"/>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EDC"/>
    <w:rsid w:val="00001ACC"/>
    <w:rsid w:val="00004601"/>
    <w:rsid w:val="00006B6B"/>
    <w:rsid w:val="00006C19"/>
    <w:rsid w:val="00012805"/>
    <w:rsid w:val="00017A08"/>
    <w:rsid w:val="000249EE"/>
    <w:rsid w:val="00025D06"/>
    <w:rsid w:val="0003409A"/>
    <w:rsid w:val="0003428B"/>
    <w:rsid w:val="00034E1A"/>
    <w:rsid w:val="00040C3B"/>
    <w:rsid w:val="00041302"/>
    <w:rsid w:val="00043A5B"/>
    <w:rsid w:val="000454A3"/>
    <w:rsid w:val="00050A13"/>
    <w:rsid w:val="00052661"/>
    <w:rsid w:val="0005408F"/>
    <w:rsid w:val="0006075C"/>
    <w:rsid w:val="00062FF0"/>
    <w:rsid w:val="00063703"/>
    <w:rsid w:val="000641FA"/>
    <w:rsid w:val="00066912"/>
    <w:rsid w:val="00066AC0"/>
    <w:rsid w:val="0007144F"/>
    <w:rsid w:val="0007307B"/>
    <w:rsid w:val="000753DC"/>
    <w:rsid w:val="000825A1"/>
    <w:rsid w:val="000845EB"/>
    <w:rsid w:val="0008494C"/>
    <w:rsid w:val="00085F5F"/>
    <w:rsid w:val="00086B74"/>
    <w:rsid w:val="00086D82"/>
    <w:rsid w:val="000935CE"/>
    <w:rsid w:val="00093C9E"/>
    <w:rsid w:val="0009522A"/>
    <w:rsid w:val="000A3BBC"/>
    <w:rsid w:val="000A6478"/>
    <w:rsid w:val="000A79B1"/>
    <w:rsid w:val="000B04BD"/>
    <w:rsid w:val="000B0C13"/>
    <w:rsid w:val="000B38C9"/>
    <w:rsid w:val="000B4B0E"/>
    <w:rsid w:val="000C2CF1"/>
    <w:rsid w:val="000C4851"/>
    <w:rsid w:val="000C7C2E"/>
    <w:rsid w:val="000D0B4D"/>
    <w:rsid w:val="000D29DE"/>
    <w:rsid w:val="000D56B0"/>
    <w:rsid w:val="000D6B92"/>
    <w:rsid w:val="000D7191"/>
    <w:rsid w:val="000E2045"/>
    <w:rsid w:val="000E2C8C"/>
    <w:rsid w:val="000F0720"/>
    <w:rsid w:val="000F0EA7"/>
    <w:rsid w:val="000F4A09"/>
    <w:rsid w:val="000F7146"/>
    <w:rsid w:val="00100FDC"/>
    <w:rsid w:val="00102DA5"/>
    <w:rsid w:val="001033C6"/>
    <w:rsid w:val="00103C7C"/>
    <w:rsid w:val="00120A78"/>
    <w:rsid w:val="00122384"/>
    <w:rsid w:val="00123D4B"/>
    <w:rsid w:val="00124884"/>
    <w:rsid w:val="00125503"/>
    <w:rsid w:val="001264CB"/>
    <w:rsid w:val="001344D8"/>
    <w:rsid w:val="0013549E"/>
    <w:rsid w:val="00142E05"/>
    <w:rsid w:val="00146FCA"/>
    <w:rsid w:val="001577E7"/>
    <w:rsid w:val="001625BF"/>
    <w:rsid w:val="00165388"/>
    <w:rsid w:val="001702F8"/>
    <w:rsid w:val="00172FE6"/>
    <w:rsid w:val="00173347"/>
    <w:rsid w:val="00174765"/>
    <w:rsid w:val="001753AF"/>
    <w:rsid w:val="00181773"/>
    <w:rsid w:val="00186651"/>
    <w:rsid w:val="001866AD"/>
    <w:rsid w:val="00187014"/>
    <w:rsid w:val="001878D7"/>
    <w:rsid w:val="0019122D"/>
    <w:rsid w:val="001945F1"/>
    <w:rsid w:val="00197A66"/>
    <w:rsid w:val="001A3956"/>
    <w:rsid w:val="001A441B"/>
    <w:rsid w:val="001A4A8E"/>
    <w:rsid w:val="001A7D65"/>
    <w:rsid w:val="001A7EB9"/>
    <w:rsid w:val="001B3A88"/>
    <w:rsid w:val="001B7AE1"/>
    <w:rsid w:val="001C009E"/>
    <w:rsid w:val="001C18BA"/>
    <w:rsid w:val="001C1BDA"/>
    <w:rsid w:val="001C5CAC"/>
    <w:rsid w:val="001D396B"/>
    <w:rsid w:val="001D3FB2"/>
    <w:rsid w:val="001D613C"/>
    <w:rsid w:val="001E052A"/>
    <w:rsid w:val="001F0472"/>
    <w:rsid w:val="001F34BE"/>
    <w:rsid w:val="002051F0"/>
    <w:rsid w:val="00205C98"/>
    <w:rsid w:val="00207807"/>
    <w:rsid w:val="002105BF"/>
    <w:rsid w:val="002128E5"/>
    <w:rsid w:val="002150BD"/>
    <w:rsid w:val="0021780C"/>
    <w:rsid w:val="002250FF"/>
    <w:rsid w:val="002260C6"/>
    <w:rsid w:val="0023068A"/>
    <w:rsid w:val="00243E27"/>
    <w:rsid w:val="0024588C"/>
    <w:rsid w:val="00245AE9"/>
    <w:rsid w:val="00247FFB"/>
    <w:rsid w:val="00250630"/>
    <w:rsid w:val="00252969"/>
    <w:rsid w:val="0025445B"/>
    <w:rsid w:val="0025707A"/>
    <w:rsid w:val="002573F1"/>
    <w:rsid w:val="00266753"/>
    <w:rsid w:val="00273CBC"/>
    <w:rsid w:val="00281A4F"/>
    <w:rsid w:val="00290DD4"/>
    <w:rsid w:val="0029499C"/>
    <w:rsid w:val="00294F77"/>
    <w:rsid w:val="002A04CE"/>
    <w:rsid w:val="002A461F"/>
    <w:rsid w:val="002A650A"/>
    <w:rsid w:val="002A67B2"/>
    <w:rsid w:val="002A6A4C"/>
    <w:rsid w:val="002A7462"/>
    <w:rsid w:val="002B0827"/>
    <w:rsid w:val="002B4490"/>
    <w:rsid w:val="002B5158"/>
    <w:rsid w:val="002B777C"/>
    <w:rsid w:val="002C1CE0"/>
    <w:rsid w:val="002C5D64"/>
    <w:rsid w:val="002C629D"/>
    <w:rsid w:val="002D0C67"/>
    <w:rsid w:val="002D53CD"/>
    <w:rsid w:val="002E3BD8"/>
    <w:rsid w:val="002F14A9"/>
    <w:rsid w:val="002F4475"/>
    <w:rsid w:val="002F536A"/>
    <w:rsid w:val="0030497D"/>
    <w:rsid w:val="0031043F"/>
    <w:rsid w:val="0031698B"/>
    <w:rsid w:val="00325436"/>
    <w:rsid w:val="00325DC0"/>
    <w:rsid w:val="00336552"/>
    <w:rsid w:val="003409A7"/>
    <w:rsid w:val="00341110"/>
    <w:rsid w:val="00341C70"/>
    <w:rsid w:val="00341DD1"/>
    <w:rsid w:val="003421CF"/>
    <w:rsid w:val="00351330"/>
    <w:rsid w:val="00354EB5"/>
    <w:rsid w:val="00357634"/>
    <w:rsid w:val="00360A74"/>
    <w:rsid w:val="0036208F"/>
    <w:rsid w:val="00363F94"/>
    <w:rsid w:val="00365739"/>
    <w:rsid w:val="00367733"/>
    <w:rsid w:val="00372497"/>
    <w:rsid w:val="003738BE"/>
    <w:rsid w:val="00382E16"/>
    <w:rsid w:val="003847F5"/>
    <w:rsid w:val="00390C6D"/>
    <w:rsid w:val="0039526E"/>
    <w:rsid w:val="00397971"/>
    <w:rsid w:val="003A3BDC"/>
    <w:rsid w:val="003B1348"/>
    <w:rsid w:val="003B1ADE"/>
    <w:rsid w:val="003B2287"/>
    <w:rsid w:val="003B4F12"/>
    <w:rsid w:val="003B54F3"/>
    <w:rsid w:val="003B6924"/>
    <w:rsid w:val="003B7E27"/>
    <w:rsid w:val="003C3558"/>
    <w:rsid w:val="003C464A"/>
    <w:rsid w:val="003C4F85"/>
    <w:rsid w:val="003D556B"/>
    <w:rsid w:val="003E19F6"/>
    <w:rsid w:val="003E1E9A"/>
    <w:rsid w:val="003E4A45"/>
    <w:rsid w:val="003E4AF0"/>
    <w:rsid w:val="003E4F79"/>
    <w:rsid w:val="003E61D0"/>
    <w:rsid w:val="003F1E48"/>
    <w:rsid w:val="003F40AE"/>
    <w:rsid w:val="003F42CB"/>
    <w:rsid w:val="003F7CD1"/>
    <w:rsid w:val="004009E5"/>
    <w:rsid w:val="00401F1F"/>
    <w:rsid w:val="0041234D"/>
    <w:rsid w:val="004139A1"/>
    <w:rsid w:val="00413C78"/>
    <w:rsid w:val="00414881"/>
    <w:rsid w:val="00414F60"/>
    <w:rsid w:val="00422BD7"/>
    <w:rsid w:val="0042358E"/>
    <w:rsid w:val="00426DFF"/>
    <w:rsid w:val="00430E83"/>
    <w:rsid w:val="004317BE"/>
    <w:rsid w:val="0043180D"/>
    <w:rsid w:val="00433315"/>
    <w:rsid w:val="004361A2"/>
    <w:rsid w:val="00436E6E"/>
    <w:rsid w:val="004372AF"/>
    <w:rsid w:val="0043783D"/>
    <w:rsid w:val="00441A06"/>
    <w:rsid w:val="0044268F"/>
    <w:rsid w:val="00444112"/>
    <w:rsid w:val="004456F4"/>
    <w:rsid w:val="00447BE3"/>
    <w:rsid w:val="004509E2"/>
    <w:rsid w:val="004519C2"/>
    <w:rsid w:val="0045466B"/>
    <w:rsid w:val="00461576"/>
    <w:rsid w:val="004637E1"/>
    <w:rsid w:val="004644B9"/>
    <w:rsid w:val="00464DF6"/>
    <w:rsid w:val="00465838"/>
    <w:rsid w:val="004660AF"/>
    <w:rsid w:val="00470897"/>
    <w:rsid w:val="00471BDF"/>
    <w:rsid w:val="004743FD"/>
    <w:rsid w:val="004755CC"/>
    <w:rsid w:val="004860F2"/>
    <w:rsid w:val="00490B91"/>
    <w:rsid w:val="00496390"/>
    <w:rsid w:val="004967BC"/>
    <w:rsid w:val="00497205"/>
    <w:rsid w:val="004A1122"/>
    <w:rsid w:val="004A112B"/>
    <w:rsid w:val="004A1FEE"/>
    <w:rsid w:val="004A4542"/>
    <w:rsid w:val="004A5815"/>
    <w:rsid w:val="004A5D02"/>
    <w:rsid w:val="004B230C"/>
    <w:rsid w:val="004B31B2"/>
    <w:rsid w:val="004B3CF9"/>
    <w:rsid w:val="004B46AE"/>
    <w:rsid w:val="004C7CC2"/>
    <w:rsid w:val="004C7D01"/>
    <w:rsid w:val="004C7FA5"/>
    <w:rsid w:val="004D4BE7"/>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17916"/>
    <w:rsid w:val="00526F17"/>
    <w:rsid w:val="00532144"/>
    <w:rsid w:val="00545224"/>
    <w:rsid w:val="00547CAD"/>
    <w:rsid w:val="00551946"/>
    <w:rsid w:val="005530B9"/>
    <w:rsid w:val="00553A0D"/>
    <w:rsid w:val="00560918"/>
    <w:rsid w:val="0056103F"/>
    <w:rsid w:val="00561E08"/>
    <w:rsid w:val="00562923"/>
    <w:rsid w:val="00564CA0"/>
    <w:rsid w:val="005705C0"/>
    <w:rsid w:val="00573B4F"/>
    <w:rsid w:val="00574031"/>
    <w:rsid w:val="00575EA2"/>
    <w:rsid w:val="00575EEB"/>
    <w:rsid w:val="0057700A"/>
    <w:rsid w:val="0058376E"/>
    <w:rsid w:val="00583942"/>
    <w:rsid w:val="00587DF9"/>
    <w:rsid w:val="00590AF5"/>
    <w:rsid w:val="00591B47"/>
    <w:rsid w:val="005A32E4"/>
    <w:rsid w:val="005B1197"/>
    <w:rsid w:val="005B5E0D"/>
    <w:rsid w:val="005C01FE"/>
    <w:rsid w:val="005C2179"/>
    <w:rsid w:val="005C29C5"/>
    <w:rsid w:val="005C2B90"/>
    <w:rsid w:val="005C3F9C"/>
    <w:rsid w:val="005C7AD9"/>
    <w:rsid w:val="005D3FD1"/>
    <w:rsid w:val="005D4D8E"/>
    <w:rsid w:val="005D5E4B"/>
    <w:rsid w:val="005E6E0A"/>
    <w:rsid w:val="005E7C54"/>
    <w:rsid w:val="005F0AFB"/>
    <w:rsid w:val="005F1CE2"/>
    <w:rsid w:val="005F3B5D"/>
    <w:rsid w:val="005F6CDF"/>
    <w:rsid w:val="005F730E"/>
    <w:rsid w:val="00601E7E"/>
    <w:rsid w:val="00605940"/>
    <w:rsid w:val="00614B02"/>
    <w:rsid w:val="00615B15"/>
    <w:rsid w:val="0062454E"/>
    <w:rsid w:val="00624F10"/>
    <w:rsid w:val="00627CC4"/>
    <w:rsid w:val="00632AD7"/>
    <w:rsid w:val="006337DD"/>
    <w:rsid w:val="006408D6"/>
    <w:rsid w:val="006478B2"/>
    <w:rsid w:val="00660933"/>
    <w:rsid w:val="006621D7"/>
    <w:rsid w:val="00664919"/>
    <w:rsid w:val="00667166"/>
    <w:rsid w:val="00667459"/>
    <w:rsid w:val="00670E4A"/>
    <w:rsid w:val="00671C67"/>
    <w:rsid w:val="00675C76"/>
    <w:rsid w:val="00675F3E"/>
    <w:rsid w:val="006766C4"/>
    <w:rsid w:val="0068088C"/>
    <w:rsid w:val="00683B3A"/>
    <w:rsid w:val="00684ED6"/>
    <w:rsid w:val="0069303D"/>
    <w:rsid w:val="0069321D"/>
    <w:rsid w:val="0069366E"/>
    <w:rsid w:val="00693B2B"/>
    <w:rsid w:val="00696BEC"/>
    <w:rsid w:val="006A0E56"/>
    <w:rsid w:val="006A2741"/>
    <w:rsid w:val="006A3476"/>
    <w:rsid w:val="006A752C"/>
    <w:rsid w:val="006A7AC0"/>
    <w:rsid w:val="006A7FA2"/>
    <w:rsid w:val="006B3AF1"/>
    <w:rsid w:val="006B3BC9"/>
    <w:rsid w:val="006C359E"/>
    <w:rsid w:val="006C64FC"/>
    <w:rsid w:val="006C73B7"/>
    <w:rsid w:val="006D105F"/>
    <w:rsid w:val="006D255F"/>
    <w:rsid w:val="006D34D0"/>
    <w:rsid w:val="006D6717"/>
    <w:rsid w:val="006D7F9E"/>
    <w:rsid w:val="006E1B36"/>
    <w:rsid w:val="006E48C5"/>
    <w:rsid w:val="006F0E70"/>
    <w:rsid w:val="006F11C1"/>
    <w:rsid w:val="006F154C"/>
    <w:rsid w:val="006F15C0"/>
    <w:rsid w:val="006F3B92"/>
    <w:rsid w:val="00703C9A"/>
    <w:rsid w:val="007106CB"/>
    <w:rsid w:val="00712202"/>
    <w:rsid w:val="007124D9"/>
    <w:rsid w:val="00723FAA"/>
    <w:rsid w:val="00740527"/>
    <w:rsid w:val="007424AE"/>
    <w:rsid w:val="0074314B"/>
    <w:rsid w:val="007478C5"/>
    <w:rsid w:val="00747D56"/>
    <w:rsid w:val="00751993"/>
    <w:rsid w:val="0075216B"/>
    <w:rsid w:val="00753A52"/>
    <w:rsid w:val="0075700C"/>
    <w:rsid w:val="007603C9"/>
    <w:rsid w:val="007610B9"/>
    <w:rsid w:val="0076126F"/>
    <w:rsid w:val="00761799"/>
    <w:rsid w:val="00762D73"/>
    <w:rsid w:val="007632E2"/>
    <w:rsid w:val="0076537E"/>
    <w:rsid w:val="00767188"/>
    <w:rsid w:val="007675B1"/>
    <w:rsid w:val="00785629"/>
    <w:rsid w:val="0079144E"/>
    <w:rsid w:val="007A7211"/>
    <w:rsid w:val="007B51EC"/>
    <w:rsid w:val="007B6012"/>
    <w:rsid w:val="007B67EC"/>
    <w:rsid w:val="007B6CD6"/>
    <w:rsid w:val="007C0AB2"/>
    <w:rsid w:val="007C14C3"/>
    <w:rsid w:val="007C2BEA"/>
    <w:rsid w:val="007C7B65"/>
    <w:rsid w:val="007E05C8"/>
    <w:rsid w:val="007E34AE"/>
    <w:rsid w:val="007E6E3D"/>
    <w:rsid w:val="007F0C0F"/>
    <w:rsid w:val="007F36A7"/>
    <w:rsid w:val="00806835"/>
    <w:rsid w:val="0081541D"/>
    <w:rsid w:val="008163C6"/>
    <w:rsid w:val="008165D7"/>
    <w:rsid w:val="0082035D"/>
    <w:rsid w:val="00820481"/>
    <w:rsid w:val="008255AC"/>
    <w:rsid w:val="00826B21"/>
    <w:rsid w:val="00827CDB"/>
    <w:rsid w:val="00833A0F"/>
    <w:rsid w:val="00834ADC"/>
    <w:rsid w:val="00835BBA"/>
    <w:rsid w:val="00837DAE"/>
    <w:rsid w:val="00842D0F"/>
    <w:rsid w:val="00845317"/>
    <w:rsid w:val="00846986"/>
    <w:rsid w:val="00846A8D"/>
    <w:rsid w:val="0085020C"/>
    <w:rsid w:val="00851E9B"/>
    <w:rsid w:val="00855DB5"/>
    <w:rsid w:val="008609F7"/>
    <w:rsid w:val="00860A86"/>
    <w:rsid w:val="00871B1B"/>
    <w:rsid w:val="00871F0F"/>
    <w:rsid w:val="00883903"/>
    <w:rsid w:val="00886540"/>
    <w:rsid w:val="00890848"/>
    <w:rsid w:val="00893EB2"/>
    <w:rsid w:val="008943C4"/>
    <w:rsid w:val="008A20DB"/>
    <w:rsid w:val="008A5522"/>
    <w:rsid w:val="008A5BBA"/>
    <w:rsid w:val="008A775F"/>
    <w:rsid w:val="008B273A"/>
    <w:rsid w:val="008B621D"/>
    <w:rsid w:val="008B6F88"/>
    <w:rsid w:val="008C09B9"/>
    <w:rsid w:val="008C0FE3"/>
    <w:rsid w:val="008C2027"/>
    <w:rsid w:val="008C729E"/>
    <w:rsid w:val="008D2751"/>
    <w:rsid w:val="008D526F"/>
    <w:rsid w:val="008E01D1"/>
    <w:rsid w:val="008E0326"/>
    <w:rsid w:val="008E085D"/>
    <w:rsid w:val="008E128D"/>
    <w:rsid w:val="008E5F67"/>
    <w:rsid w:val="009028B6"/>
    <w:rsid w:val="00906F4E"/>
    <w:rsid w:val="00910570"/>
    <w:rsid w:val="009105D1"/>
    <w:rsid w:val="009121D0"/>
    <w:rsid w:val="00912B22"/>
    <w:rsid w:val="00915143"/>
    <w:rsid w:val="009219E5"/>
    <w:rsid w:val="00921D64"/>
    <w:rsid w:val="009226DA"/>
    <w:rsid w:val="009227FC"/>
    <w:rsid w:val="009273E6"/>
    <w:rsid w:val="00930EE0"/>
    <w:rsid w:val="00931E2E"/>
    <w:rsid w:val="00936ABB"/>
    <w:rsid w:val="009411AA"/>
    <w:rsid w:val="00951144"/>
    <w:rsid w:val="0095181C"/>
    <w:rsid w:val="00961D84"/>
    <w:rsid w:val="009661C0"/>
    <w:rsid w:val="00967B32"/>
    <w:rsid w:val="00970319"/>
    <w:rsid w:val="0097306F"/>
    <w:rsid w:val="0097660C"/>
    <w:rsid w:val="0098275F"/>
    <w:rsid w:val="0098289D"/>
    <w:rsid w:val="009852F0"/>
    <w:rsid w:val="00986DFC"/>
    <w:rsid w:val="00993EB5"/>
    <w:rsid w:val="00994BDF"/>
    <w:rsid w:val="009968ED"/>
    <w:rsid w:val="009A0A21"/>
    <w:rsid w:val="009A0D44"/>
    <w:rsid w:val="009A382B"/>
    <w:rsid w:val="009B517E"/>
    <w:rsid w:val="009B51D1"/>
    <w:rsid w:val="009C037C"/>
    <w:rsid w:val="009C22F5"/>
    <w:rsid w:val="009C4346"/>
    <w:rsid w:val="009C6951"/>
    <w:rsid w:val="009D59B9"/>
    <w:rsid w:val="009D65BA"/>
    <w:rsid w:val="009E08DE"/>
    <w:rsid w:val="009E18CF"/>
    <w:rsid w:val="009F1486"/>
    <w:rsid w:val="009F2B31"/>
    <w:rsid w:val="009F2CD7"/>
    <w:rsid w:val="00A02B47"/>
    <w:rsid w:val="00A06ACF"/>
    <w:rsid w:val="00A11BC8"/>
    <w:rsid w:val="00A11E18"/>
    <w:rsid w:val="00A20063"/>
    <w:rsid w:val="00A2319A"/>
    <w:rsid w:val="00A256B5"/>
    <w:rsid w:val="00A26D60"/>
    <w:rsid w:val="00A27280"/>
    <w:rsid w:val="00A33A70"/>
    <w:rsid w:val="00A40BBD"/>
    <w:rsid w:val="00A43EF3"/>
    <w:rsid w:val="00A45DDD"/>
    <w:rsid w:val="00A465BE"/>
    <w:rsid w:val="00A50709"/>
    <w:rsid w:val="00A520E3"/>
    <w:rsid w:val="00A532EA"/>
    <w:rsid w:val="00A57026"/>
    <w:rsid w:val="00A573E9"/>
    <w:rsid w:val="00A70F7E"/>
    <w:rsid w:val="00A80AD5"/>
    <w:rsid w:val="00A82820"/>
    <w:rsid w:val="00A83BE4"/>
    <w:rsid w:val="00A9191A"/>
    <w:rsid w:val="00A92C31"/>
    <w:rsid w:val="00A95AFD"/>
    <w:rsid w:val="00AA029C"/>
    <w:rsid w:val="00AA10A2"/>
    <w:rsid w:val="00AA13C5"/>
    <w:rsid w:val="00AA1B87"/>
    <w:rsid w:val="00AA43E7"/>
    <w:rsid w:val="00AA4852"/>
    <w:rsid w:val="00AB0DA7"/>
    <w:rsid w:val="00AB73D1"/>
    <w:rsid w:val="00AB7B0E"/>
    <w:rsid w:val="00AD7565"/>
    <w:rsid w:val="00AD763A"/>
    <w:rsid w:val="00AE1B2C"/>
    <w:rsid w:val="00AE59BE"/>
    <w:rsid w:val="00AE60CE"/>
    <w:rsid w:val="00AF2D97"/>
    <w:rsid w:val="00AF2EA5"/>
    <w:rsid w:val="00AF33DA"/>
    <w:rsid w:val="00AF3D7E"/>
    <w:rsid w:val="00AF55E4"/>
    <w:rsid w:val="00B04275"/>
    <w:rsid w:val="00B06E41"/>
    <w:rsid w:val="00B15E8A"/>
    <w:rsid w:val="00B201A7"/>
    <w:rsid w:val="00B264C4"/>
    <w:rsid w:val="00B274F7"/>
    <w:rsid w:val="00B32A1D"/>
    <w:rsid w:val="00B36F15"/>
    <w:rsid w:val="00B37AF8"/>
    <w:rsid w:val="00B45A3D"/>
    <w:rsid w:val="00B45E5D"/>
    <w:rsid w:val="00B47838"/>
    <w:rsid w:val="00B52000"/>
    <w:rsid w:val="00B56398"/>
    <w:rsid w:val="00B56763"/>
    <w:rsid w:val="00B6070C"/>
    <w:rsid w:val="00B612FB"/>
    <w:rsid w:val="00B73A75"/>
    <w:rsid w:val="00B74A9B"/>
    <w:rsid w:val="00B7511B"/>
    <w:rsid w:val="00B80AF3"/>
    <w:rsid w:val="00B86CE3"/>
    <w:rsid w:val="00B87299"/>
    <w:rsid w:val="00B90FC0"/>
    <w:rsid w:val="00BA1533"/>
    <w:rsid w:val="00BA5BB3"/>
    <w:rsid w:val="00BA6202"/>
    <w:rsid w:val="00BA75EC"/>
    <w:rsid w:val="00BB0AB1"/>
    <w:rsid w:val="00BB0C3A"/>
    <w:rsid w:val="00BB1BD6"/>
    <w:rsid w:val="00BB446D"/>
    <w:rsid w:val="00BB53C9"/>
    <w:rsid w:val="00BB76A8"/>
    <w:rsid w:val="00BC5278"/>
    <w:rsid w:val="00BD2112"/>
    <w:rsid w:val="00BD25CC"/>
    <w:rsid w:val="00BD791F"/>
    <w:rsid w:val="00BE10C1"/>
    <w:rsid w:val="00BE12F7"/>
    <w:rsid w:val="00BE1DAC"/>
    <w:rsid w:val="00BE33CB"/>
    <w:rsid w:val="00BE7815"/>
    <w:rsid w:val="00BF1B24"/>
    <w:rsid w:val="00BF5E91"/>
    <w:rsid w:val="00BF7353"/>
    <w:rsid w:val="00C115DA"/>
    <w:rsid w:val="00C14241"/>
    <w:rsid w:val="00C1550F"/>
    <w:rsid w:val="00C176AB"/>
    <w:rsid w:val="00C21D7C"/>
    <w:rsid w:val="00C223C8"/>
    <w:rsid w:val="00C24B4A"/>
    <w:rsid w:val="00C25CD6"/>
    <w:rsid w:val="00C25F41"/>
    <w:rsid w:val="00C30BAF"/>
    <w:rsid w:val="00C317A4"/>
    <w:rsid w:val="00C31838"/>
    <w:rsid w:val="00C35247"/>
    <w:rsid w:val="00C40003"/>
    <w:rsid w:val="00C44189"/>
    <w:rsid w:val="00C462C4"/>
    <w:rsid w:val="00C519AB"/>
    <w:rsid w:val="00C53884"/>
    <w:rsid w:val="00C57A75"/>
    <w:rsid w:val="00C60E63"/>
    <w:rsid w:val="00C6326E"/>
    <w:rsid w:val="00C7788E"/>
    <w:rsid w:val="00C810B4"/>
    <w:rsid w:val="00C842C5"/>
    <w:rsid w:val="00C918CD"/>
    <w:rsid w:val="00C93989"/>
    <w:rsid w:val="00C939F1"/>
    <w:rsid w:val="00C97C49"/>
    <w:rsid w:val="00C97F32"/>
    <w:rsid w:val="00CA0A91"/>
    <w:rsid w:val="00CA0E2A"/>
    <w:rsid w:val="00CA18AC"/>
    <w:rsid w:val="00CA6CE8"/>
    <w:rsid w:val="00CB09A3"/>
    <w:rsid w:val="00CB1E2E"/>
    <w:rsid w:val="00CB22CC"/>
    <w:rsid w:val="00CB3180"/>
    <w:rsid w:val="00CC1ECC"/>
    <w:rsid w:val="00CC2A13"/>
    <w:rsid w:val="00CC42A3"/>
    <w:rsid w:val="00CD3FB2"/>
    <w:rsid w:val="00CD6083"/>
    <w:rsid w:val="00CD7383"/>
    <w:rsid w:val="00CE1D86"/>
    <w:rsid w:val="00CE6B5B"/>
    <w:rsid w:val="00CF13CE"/>
    <w:rsid w:val="00CF7ADA"/>
    <w:rsid w:val="00D01DD4"/>
    <w:rsid w:val="00D05B4B"/>
    <w:rsid w:val="00D15150"/>
    <w:rsid w:val="00D15CBE"/>
    <w:rsid w:val="00D21679"/>
    <w:rsid w:val="00D22555"/>
    <w:rsid w:val="00D26311"/>
    <w:rsid w:val="00D27D09"/>
    <w:rsid w:val="00D337E1"/>
    <w:rsid w:val="00D37620"/>
    <w:rsid w:val="00D408FA"/>
    <w:rsid w:val="00D433B8"/>
    <w:rsid w:val="00D43A23"/>
    <w:rsid w:val="00D51FAE"/>
    <w:rsid w:val="00D53D33"/>
    <w:rsid w:val="00D609A8"/>
    <w:rsid w:val="00D63C37"/>
    <w:rsid w:val="00D641D9"/>
    <w:rsid w:val="00D701D1"/>
    <w:rsid w:val="00D7336B"/>
    <w:rsid w:val="00D75292"/>
    <w:rsid w:val="00D752A6"/>
    <w:rsid w:val="00D778FC"/>
    <w:rsid w:val="00D80F3C"/>
    <w:rsid w:val="00D873E1"/>
    <w:rsid w:val="00D90D2C"/>
    <w:rsid w:val="00D92681"/>
    <w:rsid w:val="00D9566D"/>
    <w:rsid w:val="00D96B32"/>
    <w:rsid w:val="00DA1B1A"/>
    <w:rsid w:val="00DA2CC7"/>
    <w:rsid w:val="00DA357C"/>
    <w:rsid w:val="00DA613B"/>
    <w:rsid w:val="00DA6567"/>
    <w:rsid w:val="00DB131B"/>
    <w:rsid w:val="00DB6B2D"/>
    <w:rsid w:val="00DB7199"/>
    <w:rsid w:val="00DC5BEA"/>
    <w:rsid w:val="00DD15D2"/>
    <w:rsid w:val="00DD61B1"/>
    <w:rsid w:val="00DE657E"/>
    <w:rsid w:val="00DE760A"/>
    <w:rsid w:val="00DF1787"/>
    <w:rsid w:val="00DF530A"/>
    <w:rsid w:val="00E02BCC"/>
    <w:rsid w:val="00E03A06"/>
    <w:rsid w:val="00E03BBE"/>
    <w:rsid w:val="00E040C9"/>
    <w:rsid w:val="00E0700C"/>
    <w:rsid w:val="00E104B3"/>
    <w:rsid w:val="00E14D76"/>
    <w:rsid w:val="00E1744A"/>
    <w:rsid w:val="00E20A09"/>
    <w:rsid w:val="00E21DD9"/>
    <w:rsid w:val="00E23718"/>
    <w:rsid w:val="00E26619"/>
    <w:rsid w:val="00E269A0"/>
    <w:rsid w:val="00E27B17"/>
    <w:rsid w:val="00E3119F"/>
    <w:rsid w:val="00E3124E"/>
    <w:rsid w:val="00E34355"/>
    <w:rsid w:val="00E34B75"/>
    <w:rsid w:val="00E35F43"/>
    <w:rsid w:val="00E41EBA"/>
    <w:rsid w:val="00E424E4"/>
    <w:rsid w:val="00E43DCA"/>
    <w:rsid w:val="00E45D71"/>
    <w:rsid w:val="00E5168B"/>
    <w:rsid w:val="00E62A4C"/>
    <w:rsid w:val="00E635F5"/>
    <w:rsid w:val="00E66321"/>
    <w:rsid w:val="00E664A3"/>
    <w:rsid w:val="00E73B66"/>
    <w:rsid w:val="00E825C8"/>
    <w:rsid w:val="00E835B5"/>
    <w:rsid w:val="00E83643"/>
    <w:rsid w:val="00EA466F"/>
    <w:rsid w:val="00EA4CA9"/>
    <w:rsid w:val="00EA6FE6"/>
    <w:rsid w:val="00EB139B"/>
    <w:rsid w:val="00EB1580"/>
    <w:rsid w:val="00EB7786"/>
    <w:rsid w:val="00EC5C43"/>
    <w:rsid w:val="00ED285A"/>
    <w:rsid w:val="00ED5D09"/>
    <w:rsid w:val="00ED5EE0"/>
    <w:rsid w:val="00ED6AB7"/>
    <w:rsid w:val="00EE15ED"/>
    <w:rsid w:val="00EF1A8A"/>
    <w:rsid w:val="00EF4490"/>
    <w:rsid w:val="00F0507A"/>
    <w:rsid w:val="00F062E7"/>
    <w:rsid w:val="00F12066"/>
    <w:rsid w:val="00F13724"/>
    <w:rsid w:val="00F20A32"/>
    <w:rsid w:val="00F25E88"/>
    <w:rsid w:val="00F35603"/>
    <w:rsid w:val="00F36A09"/>
    <w:rsid w:val="00F40A83"/>
    <w:rsid w:val="00F40FE1"/>
    <w:rsid w:val="00F41827"/>
    <w:rsid w:val="00F42A63"/>
    <w:rsid w:val="00F44625"/>
    <w:rsid w:val="00F46E17"/>
    <w:rsid w:val="00F4759F"/>
    <w:rsid w:val="00F522CE"/>
    <w:rsid w:val="00F53152"/>
    <w:rsid w:val="00F579F0"/>
    <w:rsid w:val="00F631A5"/>
    <w:rsid w:val="00F63D94"/>
    <w:rsid w:val="00F64A86"/>
    <w:rsid w:val="00F64C28"/>
    <w:rsid w:val="00F73FE4"/>
    <w:rsid w:val="00F825DE"/>
    <w:rsid w:val="00F843C8"/>
    <w:rsid w:val="00F9259C"/>
    <w:rsid w:val="00F96B6F"/>
    <w:rsid w:val="00F96E32"/>
    <w:rsid w:val="00FA1AE2"/>
    <w:rsid w:val="00FA2E5A"/>
    <w:rsid w:val="00FA3136"/>
    <w:rsid w:val="00FA4125"/>
    <w:rsid w:val="00FA4B68"/>
    <w:rsid w:val="00FA6090"/>
    <w:rsid w:val="00FA7E82"/>
    <w:rsid w:val="00FB05CB"/>
    <w:rsid w:val="00FB0933"/>
    <w:rsid w:val="00FB3EE9"/>
    <w:rsid w:val="00FB623D"/>
    <w:rsid w:val="00FB7B2B"/>
    <w:rsid w:val="00FC1DD0"/>
    <w:rsid w:val="00FC1ED4"/>
    <w:rsid w:val="00FC5DC6"/>
    <w:rsid w:val="00FC667F"/>
    <w:rsid w:val="00FD0C19"/>
    <w:rsid w:val="00FD2CC9"/>
    <w:rsid w:val="00FD4CCF"/>
    <w:rsid w:val="00FD7891"/>
    <w:rsid w:val="00FD7F8E"/>
    <w:rsid w:val="00FE02BC"/>
    <w:rsid w:val="00FE3C35"/>
    <w:rsid w:val="00FF15FC"/>
    <w:rsid w:val="00FF422A"/>
    <w:rsid w:val="00FF6C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18"/>
  </w:style>
  <w:style w:type="paragraph" w:styleId="Ttulo3">
    <w:name w:val="heading 3"/>
    <w:basedOn w:val="Normal"/>
    <w:link w:val="Ttulo3Car"/>
    <w:uiPriority w:val="9"/>
    <w:qFormat/>
    <w:rsid w:val="0046157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unhideWhenUsed/>
    <w:qFormat/>
    <w:rsid w:val="00FB7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paragraph" w:customStyle="1" w:styleId="NoSpacing1">
    <w:name w:val="No Spacing1"/>
    <w:rsid w:val="008E0326"/>
    <w:pPr>
      <w:widowControl w:val="0"/>
      <w:suppressAutoHyphens/>
    </w:pPr>
    <w:rPr>
      <w:rFonts w:ascii="Calibri" w:eastAsia="SimSun" w:hAnsi="Calibri" w:cs="font389"/>
      <w:kern w:val="2"/>
      <w:lang w:eastAsia="ar-SA"/>
    </w:rPr>
  </w:style>
  <w:style w:type="paragraph" w:customStyle="1" w:styleId="Left">
    <w:name w:val="Left"/>
    <w:rsid w:val="008E0326"/>
    <w:pPr>
      <w:widowControl w:val="0"/>
      <w:suppressAutoHyphens/>
    </w:pPr>
    <w:rPr>
      <w:rFonts w:ascii="Calibri" w:eastAsia="SimSun" w:hAnsi="Calibri" w:cs="font389"/>
      <w:kern w:val="2"/>
      <w:lang w:eastAsia="ar-SA"/>
    </w:rPr>
  </w:style>
  <w:style w:type="paragraph" w:customStyle="1" w:styleId="xmsonormal">
    <w:name w:val="x_msonormal"/>
    <w:basedOn w:val="Normal"/>
    <w:rsid w:val="00B32A1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eature">
    <w:name w:val="feature"/>
    <w:basedOn w:val="Normal"/>
    <w:rsid w:val="00F40F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461576"/>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FB7B2B"/>
    <w:rPr>
      <w:rFonts w:asciiTheme="majorHAnsi" w:eastAsiaTheme="majorEastAsia" w:hAnsiTheme="majorHAnsi" w:cstheme="majorBidi"/>
      <w:b/>
      <w:bCs/>
      <w:i/>
      <w:iCs/>
      <w:color w:val="4F81BD" w:themeColor="accent1"/>
    </w:rPr>
  </w:style>
  <w:style w:type="character" w:customStyle="1" w:styleId="UnresolvedMention">
    <w:name w:val="Unresolved Mention"/>
    <w:basedOn w:val="Fuentedeprrafopredeter"/>
    <w:uiPriority w:val="99"/>
    <w:semiHidden/>
    <w:unhideWhenUsed/>
    <w:rsid w:val="007603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18"/>
  </w:style>
  <w:style w:type="paragraph" w:styleId="Ttulo3">
    <w:name w:val="heading 3"/>
    <w:basedOn w:val="Normal"/>
    <w:link w:val="Ttulo3Car"/>
    <w:uiPriority w:val="9"/>
    <w:qFormat/>
    <w:rsid w:val="0046157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unhideWhenUsed/>
    <w:qFormat/>
    <w:rsid w:val="00FB7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paragraph" w:customStyle="1" w:styleId="NoSpacing1">
    <w:name w:val="No Spacing1"/>
    <w:rsid w:val="008E0326"/>
    <w:pPr>
      <w:widowControl w:val="0"/>
      <w:suppressAutoHyphens/>
    </w:pPr>
    <w:rPr>
      <w:rFonts w:ascii="Calibri" w:eastAsia="SimSun" w:hAnsi="Calibri" w:cs="font389"/>
      <w:kern w:val="2"/>
      <w:lang w:eastAsia="ar-SA"/>
    </w:rPr>
  </w:style>
  <w:style w:type="paragraph" w:customStyle="1" w:styleId="Left">
    <w:name w:val="Left"/>
    <w:rsid w:val="008E0326"/>
    <w:pPr>
      <w:widowControl w:val="0"/>
      <w:suppressAutoHyphens/>
    </w:pPr>
    <w:rPr>
      <w:rFonts w:ascii="Calibri" w:eastAsia="SimSun" w:hAnsi="Calibri" w:cs="font389"/>
      <w:kern w:val="2"/>
      <w:lang w:eastAsia="ar-SA"/>
    </w:rPr>
  </w:style>
  <w:style w:type="paragraph" w:customStyle="1" w:styleId="xmsonormal">
    <w:name w:val="x_msonormal"/>
    <w:basedOn w:val="Normal"/>
    <w:rsid w:val="00B32A1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eature">
    <w:name w:val="feature"/>
    <w:basedOn w:val="Normal"/>
    <w:rsid w:val="00F40F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461576"/>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FB7B2B"/>
    <w:rPr>
      <w:rFonts w:asciiTheme="majorHAnsi" w:eastAsiaTheme="majorEastAsia" w:hAnsiTheme="majorHAnsi" w:cstheme="majorBidi"/>
      <w:b/>
      <w:bCs/>
      <w:i/>
      <w:iCs/>
      <w:color w:val="4F81BD" w:themeColor="accent1"/>
    </w:rPr>
  </w:style>
  <w:style w:type="character" w:customStyle="1" w:styleId="UnresolvedMention">
    <w:name w:val="Unresolved Mention"/>
    <w:basedOn w:val="Fuentedeprrafopredeter"/>
    <w:uiPriority w:val="99"/>
    <w:semiHidden/>
    <w:unhideWhenUsed/>
    <w:rsid w:val="00760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8279">
      <w:bodyDiv w:val="1"/>
      <w:marLeft w:val="0"/>
      <w:marRight w:val="0"/>
      <w:marTop w:val="0"/>
      <w:marBottom w:val="0"/>
      <w:divBdr>
        <w:top w:val="none" w:sz="0" w:space="0" w:color="auto"/>
        <w:left w:val="none" w:sz="0" w:space="0" w:color="auto"/>
        <w:bottom w:val="none" w:sz="0" w:space="0" w:color="auto"/>
        <w:right w:val="none" w:sz="0" w:space="0" w:color="auto"/>
      </w:divBdr>
    </w:div>
    <w:div w:id="179394061">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841703523">
      <w:bodyDiv w:val="1"/>
      <w:marLeft w:val="0"/>
      <w:marRight w:val="0"/>
      <w:marTop w:val="0"/>
      <w:marBottom w:val="0"/>
      <w:divBdr>
        <w:top w:val="none" w:sz="0" w:space="0" w:color="auto"/>
        <w:left w:val="none" w:sz="0" w:space="0" w:color="auto"/>
        <w:bottom w:val="none" w:sz="0" w:space="0" w:color="auto"/>
        <w:right w:val="none" w:sz="0" w:space="0" w:color="auto"/>
      </w:divBdr>
      <w:divsChild>
        <w:div w:id="1083603297">
          <w:marLeft w:val="-300"/>
          <w:marRight w:val="0"/>
          <w:marTop w:val="0"/>
          <w:marBottom w:val="0"/>
          <w:divBdr>
            <w:top w:val="none" w:sz="0" w:space="0" w:color="auto"/>
            <w:left w:val="none" w:sz="0" w:space="0" w:color="auto"/>
            <w:bottom w:val="none" w:sz="0" w:space="0" w:color="auto"/>
            <w:right w:val="none" w:sz="0" w:space="0" w:color="auto"/>
          </w:divBdr>
        </w:div>
      </w:divsChild>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954308">
      <w:bodyDiv w:val="1"/>
      <w:marLeft w:val="0"/>
      <w:marRight w:val="0"/>
      <w:marTop w:val="0"/>
      <w:marBottom w:val="0"/>
      <w:divBdr>
        <w:top w:val="none" w:sz="0" w:space="0" w:color="auto"/>
        <w:left w:val="none" w:sz="0" w:space="0" w:color="auto"/>
        <w:bottom w:val="none" w:sz="0" w:space="0" w:color="auto"/>
        <w:right w:val="none" w:sz="0" w:space="0" w:color="auto"/>
      </w:divBdr>
    </w:div>
    <w:div w:id="1141654071">
      <w:bodyDiv w:val="1"/>
      <w:marLeft w:val="0"/>
      <w:marRight w:val="0"/>
      <w:marTop w:val="0"/>
      <w:marBottom w:val="0"/>
      <w:divBdr>
        <w:top w:val="none" w:sz="0" w:space="0" w:color="auto"/>
        <w:left w:val="none" w:sz="0" w:space="0" w:color="auto"/>
        <w:bottom w:val="none" w:sz="0" w:space="0" w:color="auto"/>
        <w:right w:val="none" w:sz="0" w:space="0" w:color="auto"/>
      </w:divBdr>
    </w:div>
    <w:div w:id="1247182107">
      <w:bodyDiv w:val="1"/>
      <w:marLeft w:val="0"/>
      <w:marRight w:val="0"/>
      <w:marTop w:val="0"/>
      <w:marBottom w:val="0"/>
      <w:divBdr>
        <w:top w:val="none" w:sz="0" w:space="0" w:color="auto"/>
        <w:left w:val="none" w:sz="0" w:space="0" w:color="auto"/>
        <w:bottom w:val="none" w:sz="0" w:space="0" w:color="auto"/>
        <w:right w:val="none" w:sz="0" w:space="0" w:color="auto"/>
      </w:divBdr>
      <w:divsChild>
        <w:div w:id="962880094">
          <w:marLeft w:val="0"/>
          <w:marRight w:val="0"/>
          <w:marTop w:val="0"/>
          <w:marBottom w:val="0"/>
          <w:divBdr>
            <w:top w:val="none" w:sz="0" w:space="0" w:color="auto"/>
            <w:left w:val="none" w:sz="0" w:space="0" w:color="auto"/>
            <w:bottom w:val="none" w:sz="0" w:space="0" w:color="auto"/>
            <w:right w:val="none" w:sz="0" w:space="0" w:color="auto"/>
          </w:divBdr>
        </w:div>
        <w:div w:id="1569615304">
          <w:marLeft w:val="0"/>
          <w:marRight w:val="0"/>
          <w:marTop w:val="0"/>
          <w:marBottom w:val="0"/>
          <w:divBdr>
            <w:top w:val="none" w:sz="0" w:space="0" w:color="auto"/>
            <w:left w:val="none" w:sz="0" w:space="0" w:color="auto"/>
            <w:bottom w:val="none" w:sz="0" w:space="0" w:color="auto"/>
            <w:right w:val="none" w:sz="0" w:space="0" w:color="auto"/>
          </w:divBdr>
          <w:divsChild>
            <w:div w:id="1383944951">
              <w:marLeft w:val="0"/>
              <w:marRight w:val="0"/>
              <w:marTop w:val="0"/>
              <w:marBottom w:val="450"/>
              <w:divBdr>
                <w:top w:val="none" w:sz="0" w:space="0" w:color="auto"/>
                <w:left w:val="none" w:sz="0" w:space="0" w:color="auto"/>
                <w:bottom w:val="none" w:sz="0" w:space="0" w:color="auto"/>
                <w:right w:val="none" w:sz="0" w:space="0" w:color="auto"/>
              </w:divBdr>
              <w:divsChild>
                <w:div w:id="137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4106">
      <w:bodyDiv w:val="1"/>
      <w:marLeft w:val="0"/>
      <w:marRight w:val="0"/>
      <w:marTop w:val="0"/>
      <w:marBottom w:val="0"/>
      <w:divBdr>
        <w:top w:val="none" w:sz="0" w:space="0" w:color="auto"/>
        <w:left w:val="none" w:sz="0" w:space="0" w:color="auto"/>
        <w:bottom w:val="none" w:sz="0" w:space="0" w:color="auto"/>
        <w:right w:val="none" w:sz="0" w:space="0" w:color="auto"/>
      </w:divBdr>
    </w:div>
    <w:div w:id="1719013586">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4896383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7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TOMRA-Sorting-Recycling-1832571721652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recyc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OMRARecycling" TargetMode="External"/><Relationship Id="rId5" Type="http://schemas.openxmlformats.org/officeDocument/2006/relationships/settings" Target="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beta/1238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MRA.com/recycling" TargetMode="External"/><Relationship Id="rId14" Type="http://schemas.openxmlformats.org/officeDocument/2006/relationships/hyperlink" Target="mailto:info-spain@tomraso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8DF88-04ED-491A-BF4B-C106E719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6762</Characters>
  <Application>Microsoft Office Word</Application>
  <DocSecurity>0</DocSecurity>
  <Lines>56</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2016-12-19T10:28:00Z</cp:lastPrinted>
  <dcterms:created xsi:type="dcterms:W3CDTF">2017-12-22T10:13:00Z</dcterms:created>
  <dcterms:modified xsi:type="dcterms:W3CDTF">2017-12-29T10:58:00Z</dcterms:modified>
</cp:coreProperties>
</file>