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FA" w:rsidRPr="00AF6FFA" w:rsidRDefault="00AF6FFA" w:rsidP="00AF6FFA">
      <w:pPr>
        <w:rPr>
          <w:rFonts w:eastAsia="Times New Roman" w:cstheme="minorHAnsi"/>
          <w:i/>
          <w:lang w:val="es-ES"/>
        </w:rPr>
      </w:pPr>
      <w:bookmarkStart w:id="0" w:name="_GoBack"/>
      <w:bookmarkEnd w:id="0"/>
      <w:r w:rsidRPr="00AF6FFA">
        <w:rPr>
          <w:rFonts w:eastAsia="Times New Roman" w:cstheme="minorHAnsi"/>
          <w:b/>
          <w:sz w:val="24"/>
          <w:szCs w:val="24"/>
          <w:lang w:val="es-ES"/>
        </w:rPr>
        <w:t xml:space="preserve">Oliveira Pinho &amp; Filhos, comercializadora portuguesa de patatas, mejora la calidad y la productividad con la Sentinel II de TOMRA </w:t>
      </w:r>
      <w:r w:rsidRPr="00AF6FFA">
        <w:rPr>
          <w:rFonts w:eastAsia="Times New Roman" w:cstheme="minorHAnsi"/>
          <w:sz w:val="24"/>
          <w:szCs w:val="24"/>
          <w:lang w:val="es-ES"/>
        </w:rPr>
        <w:br/>
      </w:r>
      <w:r w:rsidRPr="00AF6FFA">
        <w:rPr>
          <w:rFonts w:eastAsia="Times New Roman" w:cstheme="minorHAnsi"/>
          <w:lang w:val="es-ES"/>
        </w:rPr>
        <w:br/>
      </w:r>
      <w:r w:rsidRPr="00AF6FFA">
        <w:rPr>
          <w:rFonts w:eastAsia="Times New Roman" w:cstheme="minorHAnsi"/>
          <w:i/>
          <w:lang w:val="es-ES"/>
        </w:rPr>
        <w:t xml:space="preserve">Oliveira Pinho &amp; Filhos, empresa familiar ubicada en la localidad de Mira (Portugal) y dedicada a la comercialización de patatas y cebollas en bolsa, adquirió el pasado mes de junio el clasificador óptico de alimentos Sentinel II de TOMRA. Este equipo integra la última tecnología de LED pulsada para clasificar alimentos a una velocidad mayor que los modelos anteriores. </w:t>
      </w:r>
    </w:p>
    <w:p w:rsidR="00AF6FFA" w:rsidRPr="00AF6FFA" w:rsidRDefault="00AF6FFA" w:rsidP="00AF6FFA">
      <w:pPr>
        <w:rPr>
          <w:rFonts w:eastAsia="Times New Roman" w:cstheme="minorHAnsi"/>
          <w:lang w:val="es-ES"/>
        </w:rPr>
      </w:pPr>
      <w:r w:rsidRPr="00AF6FFA">
        <w:rPr>
          <w:rFonts w:eastAsia="Times New Roman" w:cstheme="minorHAnsi"/>
          <w:lang w:val="es-ES"/>
        </w:rPr>
        <w:t xml:space="preserve">“Unos agricultores en Francia me hablaron muy bien de la maquinaria de TOMRA, a quienes pude conocer posteriormente en la feria madrileña de frutas y hortalizas Fruit Attraction. Allí comenzó a gestarse la idea de comprar la máquina”, dice Sergio Pinho, Gerente de Oliveira Pinho &amp; Filhos. </w:t>
      </w:r>
    </w:p>
    <w:p w:rsidR="00AF6FFA" w:rsidRPr="00AF6FFA" w:rsidRDefault="00AF6FFA" w:rsidP="00AF6FFA">
      <w:pPr>
        <w:rPr>
          <w:rFonts w:eastAsia="Times New Roman" w:cstheme="minorHAnsi"/>
          <w:lang w:val="es-ES"/>
        </w:rPr>
      </w:pPr>
      <w:r w:rsidRPr="00AF6FFA">
        <w:rPr>
          <w:rFonts w:eastAsia="Times New Roman" w:cstheme="minorHAnsi"/>
          <w:lang w:val="es-ES"/>
        </w:rPr>
        <w:t>La nueva Sentinel II instalada en la fábrica portuguesa lleva a cabo el proceso de selección de patatas, que son entregadas por agricultores de diferentes países en bruto. Tras el proceso de lavado y secado, las patatas pasan por la zona de inspección antes de ser envasadas para su venta.</w:t>
      </w:r>
    </w:p>
    <w:p w:rsidR="00AF6FFA" w:rsidRPr="00AF6FFA" w:rsidRDefault="00AF6FFA" w:rsidP="00AF6FFA">
      <w:pPr>
        <w:rPr>
          <w:rFonts w:eastAsia="Times New Roman" w:cstheme="minorHAnsi"/>
          <w:lang w:val="es-ES"/>
        </w:rPr>
      </w:pPr>
      <w:r w:rsidRPr="00AF6FFA">
        <w:rPr>
          <w:rFonts w:eastAsia="Times New Roman" w:cstheme="minorHAnsi"/>
          <w:lang w:val="es-ES"/>
        </w:rPr>
        <w:t>Tal y como explica Alejandro Palacios, Director de ventas de TOMRA Sorting Food para España y Portugal, “los eyectores son de alta precisión y permiten expulsar con gran rapidez los materiales extraños y las patatas en mal estado”.</w:t>
      </w:r>
    </w:p>
    <w:p w:rsidR="00AF6FFA" w:rsidRPr="00AF6FFA" w:rsidRDefault="00AF6FFA" w:rsidP="00AF6FFA">
      <w:pPr>
        <w:pStyle w:val="NormalWeb"/>
        <w:spacing w:before="0" w:beforeAutospacing="0" w:after="0" w:afterAutospacing="0"/>
        <w:jc w:val="both"/>
        <w:rPr>
          <w:rFonts w:asciiTheme="minorHAnsi" w:hAnsiTheme="minorHAnsi" w:cstheme="minorHAnsi"/>
          <w:sz w:val="22"/>
          <w:szCs w:val="22"/>
          <w:lang w:val="es-ES" w:eastAsia="en-US"/>
        </w:rPr>
      </w:pPr>
    </w:p>
    <w:p w:rsidR="00AF6FFA" w:rsidRPr="00AF6FFA" w:rsidRDefault="00AF6FFA" w:rsidP="00AF6FFA">
      <w:pPr>
        <w:rPr>
          <w:rFonts w:eastAsia="Times New Roman" w:cstheme="minorHAnsi"/>
          <w:b/>
          <w:lang w:val="es-ES"/>
        </w:rPr>
      </w:pPr>
      <w:r w:rsidRPr="00AF6FFA">
        <w:rPr>
          <w:rFonts w:eastAsia="Times New Roman" w:cstheme="minorHAnsi"/>
          <w:b/>
          <w:lang w:val="es-ES"/>
        </w:rPr>
        <w:t>Un antes y un después</w:t>
      </w:r>
    </w:p>
    <w:p w:rsidR="00AF6FFA" w:rsidRPr="00AF6FFA" w:rsidRDefault="00AF6FFA" w:rsidP="00AF6FFA">
      <w:pPr>
        <w:rPr>
          <w:rFonts w:eastAsia="Times New Roman" w:cstheme="minorHAnsi"/>
          <w:lang w:val="es-ES"/>
        </w:rPr>
      </w:pPr>
      <w:r w:rsidRPr="00AF6FFA">
        <w:rPr>
          <w:rFonts w:eastAsia="Times New Roman" w:cstheme="minorHAnsi"/>
          <w:lang w:val="es-ES"/>
        </w:rPr>
        <w:t xml:space="preserve">Antes de incorporar la Sentinel II a la línea de producción, en Oliveira Pinho &amp; Filhos se llevaba a cabo este proceso de clasificación de forma manual. Se empleaba para ello a cuatro personas, lo que suponía en definitiva destinar más tiempo y recursos para una selección que, además, no resultaba óptima. </w:t>
      </w:r>
    </w:p>
    <w:p w:rsidR="00AF6FFA" w:rsidRPr="00AF6FFA" w:rsidRDefault="00AF6FFA" w:rsidP="00AF6FFA">
      <w:pPr>
        <w:rPr>
          <w:rFonts w:eastAsia="Times New Roman" w:cstheme="minorHAnsi"/>
          <w:lang w:val="es-ES"/>
        </w:rPr>
      </w:pPr>
      <w:r w:rsidRPr="00AF6FFA">
        <w:rPr>
          <w:rFonts w:eastAsia="Times New Roman" w:cstheme="minorHAnsi"/>
          <w:lang w:val="es-ES"/>
        </w:rPr>
        <w:t xml:space="preserve">En palabras de Sergio Pinho, “con la Sentinel II hemos conseguido aumentar la calidad final de la mercancía con menos mano de obra. Nuestros clientes están más contentos y el proceso de nuestra fábrica sin duda ha mejorado”. De hecho, un único trabajador se ocupa de la máquina mientras que los otros tres empleados han sido reasignados a otros puestos donde era más necesario el personal. </w:t>
      </w:r>
    </w:p>
    <w:p w:rsidR="00AF6FFA" w:rsidRPr="00AF6FFA" w:rsidRDefault="00AF6FFA" w:rsidP="00AF6FFA">
      <w:pPr>
        <w:rPr>
          <w:rFonts w:eastAsia="Times New Roman" w:cstheme="minorHAnsi"/>
          <w:lang w:val="es-ES"/>
        </w:rPr>
      </w:pPr>
      <w:r w:rsidRPr="00AF6FFA">
        <w:rPr>
          <w:rFonts w:eastAsia="Times New Roman" w:cstheme="minorHAnsi"/>
          <w:lang w:val="es-ES"/>
        </w:rPr>
        <w:t>Por su parte, Alejandro Palacios Valencia asegura que “con la Sentinel II hemos respondido a la necesidad específica del cliente de incrementar la calidad de su producto. La clasificadora selecciona las patatas por color, rechazando las verdes, o aquellas que tienen manchas o están podridas. Asimismo, la Sentinel II detecta los cuerpos extraños (palos y piedras), eliminándolos así del producto final que Oliveira ofrece para la venta y potenciando sus atributos”.</w:t>
      </w:r>
    </w:p>
    <w:p w:rsidR="00AF6FFA" w:rsidRPr="00AF6FFA" w:rsidRDefault="00AF6FFA" w:rsidP="00AF6FFA">
      <w:pPr>
        <w:rPr>
          <w:rFonts w:eastAsia="Times New Roman" w:cstheme="minorHAnsi"/>
          <w:lang w:val="es-ES"/>
        </w:rPr>
      </w:pPr>
      <w:r w:rsidRPr="00AF6FFA">
        <w:rPr>
          <w:rFonts w:eastAsia="Times New Roman" w:cstheme="minorHAnsi"/>
          <w:lang w:val="es-ES"/>
        </w:rPr>
        <w:t>La llegada de este equipo a la fábrica supone, además, de una mejora en el reparto de tareas, un incremento en la productividad. “El volumen de patatas que somos capaces de clasificar ha aumentado gracias a la Sentinel II. Actualmente somos capaces de inspeccionar 15 toneladas/hora de patatas pequeñas y 20 toneladas/ hora de patatas medianas”, afirma el Gerente de Oliveira Pinho &amp; Filhos.</w:t>
      </w:r>
    </w:p>
    <w:p w:rsidR="00AF6FFA" w:rsidRPr="00AF6FFA" w:rsidRDefault="00AF6FFA" w:rsidP="00AF6FFA">
      <w:pPr>
        <w:rPr>
          <w:rFonts w:eastAsia="Times New Roman" w:cstheme="minorHAnsi"/>
          <w:lang w:val="es-ES"/>
        </w:rPr>
      </w:pPr>
      <w:r w:rsidRPr="001A5A75">
        <w:rPr>
          <w:rFonts w:eastAsia="Times New Roman" w:cstheme="minorHAnsi"/>
          <w:lang w:val="es-ES"/>
        </w:rPr>
        <w:lastRenderedPageBreak/>
        <w:t>Pero aparte de por su eficiencia, la Sentinel II es irresistible por la sencillez de su manejo. Tal y como explica</w:t>
      </w:r>
      <w:r w:rsidR="00F11BC3" w:rsidRPr="001A5A75">
        <w:rPr>
          <w:rFonts w:eastAsia="Times New Roman" w:cstheme="minorHAnsi"/>
          <w:lang w:val="es-ES"/>
        </w:rPr>
        <w:t xml:space="preserve"> Alejandro</w:t>
      </w:r>
      <w:r w:rsidRPr="001A5A75">
        <w:rPr>
          <w:rFonts w:eastAsia="Times New Roman" w:cstheme="minorHAnsi"/>
          <w:lang w:val="es-ES"/>
        </w:rPr>
        <w:t xml:space="preserve"> Palacios, “</w:t>
      </w:r>
      <w:r w:rsidR="005445B4" w:rsidRPr="001A5A75">
        <w:rPr>
          <w:rFonts w:eastAsia="Times New Roman" w:cstheme="minorHAnsi"/>
          <w:lang w:val="es-ES"/>
        </w:rPr>
        <w:t>c</w:t>
      </w:r>
      <w:r w:rsidR="00F11BC3" w:rsidRPr="001A5A75">
        <w:rPr>
          <w:rFonts w:eastAsia="Times New Roman" w:cstheme="minorHAnsi"/>
          <w:lang w:val="es-ES"/>
        </w:rPr>
        <w:t>on Oliveira, Pinho &amp; Filhos r</w:t>
      </w:r>
      <w:r w:rsidRPr="001A5A75">
        <w:rPr>
          <w:rFonts w:eastAsia="Times New Roman" w:cstheme="minorHAnsi"/>
          <w:lang w:val="es-ES"/>
        </w:rPr>
        <w:t>ealizamos la demo</w:t>
      </w:r>
      <w:r w:rsidR="00F11BC3" w:rsidRPr="001A5A75">
        <w:rPr>
          <w:rFonts w:eastAsia="Times New Roman" w:cstheme="minorHAnsi"/>
          <w:lang w:val="es-ES"/>
        </w:rPr>
        <w:t>stración</w:t>
      </w:r>
      <w:r w:rsidRPr="001A5A75">
        <w:rPr>
          <w:rFonts w:eastAsia="Times New Roman" w:cstheme="minorHAnsi"/>
          <w:lang w:val="es-ES"/>
        </w:rPr>
        <w:t xml:space="preserve"> más rápida de la historia de TOMRA</w:t>
      </w:r>
      <w:r w:rsidR="00F11BC3" w:rsidRPr="001A5A75">
        <w:rPr>
          <w:rFonts w:eastAsia="Times New Roman" w:cstheme="minorHAnsi"/>
          <w:lang w:val="es-ES"/>
        </w:rPr>
        <w:t xml:space="preserve"> en nuest</w:t>
      </w:r>
      <w:r w:rsidR="00B838C1" w:rsidRPr="001A5A75">
        <w:rPr>
          <w:rFonts w:eastAsia="Times New Roman" w:cstheme="minorHAnsi"/>
          <w:lang w:val="es-ES"/>
        </w:rPr>
        <w:t>ras instalaciones de Lovaina (Bé</w:t>
      </w:r>
      <w:r w:rsidR="00F11BC3" w:rsidRPr="001A5A75">
        <w:rPr>
          <w:rFonts w:eastAsia="Times New Roman" w:cstheme="minorHAnsi"/>
          <w:lang w:val="es-ES"/>
        </w:rPr>
        <w:t>lgica)</w:t>
      </w:r>
      <w:r w:rsidRPr="001A5A75">
        <w:rPr>
          <w:rFonts w:eastAsia="Times New Roman" w:cstheme="minorHAnsi"/>
          <w:lang w:val="es-ES"/>
        </w:rPr>
        <w:t xml:space="preserve">. </w:t>
      </w:r>
      <w:r w:rsidR="008D5EBD" w:rsidRPr="001A5A75">
        <w:rPr>
          <w:rFonts w:eastAsia="Times New Roman" w:cstheme="minorHAnsi"/>
          <w:lang w:val="es-ES"/>
        </w:rPr>
        <w:t>S</w:t>
      </w:r>
      <w:r w:rsidRPr="001A5A75">
        <w:rPr>
          <w:rFonts w:eastAsia="Times New Roman" w:cstheme="minorHAnsi"/>
          <w:lang w:val="es-ES"/>
        </w:rPr>
        <w:t>ólo duró 10 minutos. Desde que el cliente vio lo que hacía la máquina en la primera pasada quedó convencido</w:t>
      </w:r>
      <w:r w:rsidRPr="00AF6FFA">
        <w:rPr>
          <w:rFonts w:eastAsia="Times New Roman" w:cstheme="minorHAnsi"/>
          <w:lang w:val="es-ES"/>
        </w:rPr>
        <w:t>. Además, valoró especialmente su facilidad de uso”.</w:t>
      </w:r>
    </w:p>
    <w:p w:rsidR="00AF6FFA" w:rsidRPr="00AF6FFA" w:rsidRDefault="00AF6FFA" w:rsidP="00AF6FFA">
      <w:pPr>
        <w:rPr>
          <w:rFonts w:eastAsia="Times New Roman" w:cstheme="minorHAnsi"/>
          <w:lang w:val="es-ES"/>
        </w:rPr>
      </w:pPr>
      <w:r w:rsidRPr="00AF6FFA">
        <w:rPr>
          <w:rFonts w:eastAsia="Times New Roman" w:cstheme="minorHAnsi"/>
          <w:lang w:val="es-ES"/>
        </w:rPr>
        <w:t>También su diseño simple y robusto y su bajo coste de mantenimiento son ventajas añadidas que en Oliveira Pinho &amp; Filhos se han tenido en cuenta. A este respecto, Sergio Pinho confirma que recibieron una formación por parte de TOMRA con la que son “capaces de configurar la máquina para distintas variedades y colores de patata de una forma muy fácil. Además, la Sentinel II no requiere mucho mantenimiento y, al no ser muy grande, encaja muy bien en nuestra línea de producción”.</w:t>
      </w:r>
    </w:p>
    <w:p w:rsidR="00AF6FFA" w:rsidRPr="00AF6FFA" w:rsidRDefault="00AF6FFA" w:rsidP="00AF6FFA">
      <w:pPr>
        <w:rPr>
          <w:rFonts w:eastAsia="Times New Roman" w:cstheme="minorHAnsi"/>
          <w:lang w:val="es-ES"/>
        </w:rPr>
      </w:pPr>
      <w:r w:rsidRPr="00AF6FFA">
        <w:rPr>
          <w:rFonts w:eastAsia="Times New Roman" w:cstheme="minorHAnsi"/>
          <w:lang w:val="es-ES"/>
        </w:rPr>
        <w:t>“La tendencia a implementar tecnologías basadas en sensores ópticos es creciente, tanto en empresas grandes como pequeñas. Sin duda nuestros equipos permiten que las compañías logren diferenciarse de su competencia a través de un incremento exponencial de la calidad final de su producto”, opina Alejandro Palacios Valencia.</w:t>
      </w:r>
    </w:p>
    <w:p w:rsidR="00AF6FFA" w:rsidRPr="00AF6FFA" w:rsidRDefault="00AF6FFA" w:rsidP="00AF6FFA">
      <w:pPr>
        <w:rPr>
          <w:rFonts w:eastAsia="Times New Roman" w:cstheme="minorHAnsi"/>
          <w:lang w:val="es-ES"/>
        </w:rPr>
      </w:pPr>
      <w:r w:rsidRPr="00AF6FFA">
        <w:rPr>
          <w:rFonts w:eastAsia="Times New Roman" w:cstheme="minorHAnsi"/>
          <w:lang w:val="es-ES"/>
        </w:rPr>
        <w:t>“TOMRA nos ha ayudado a mejorar nuestra productividad, recomendamos sus equipos sin ninguna duda”, concluye el Gerente de Oliveira Pinho &amp; Filhos.</w:t>
      </w:r>
    </w:p>
    <w:p w:rsidR="007A6A16" w:rsidRDefault="007A6A16" w:rsidP="004E1C13">
      <w:pPr>
        <w:rPr>
          <w:rFonts w:cs="Times New Roman"/>
          <w:b/>
          <w:i/>
          <w:lang w:val="es-ES"/>
        </w:rPr>
      </w:pPr>
    </w:p>
    <w:p w:rsidR="00211A44" w:rsidRPr="00211A44" w:rsidRDefault="00211A44" w:rsidP="004E1C13">
      <w:pPr>
        <w:rPr>
          <w:rFonts w:cs="Times New Roman"/>
          <w:lang w:val="es-ES"/>
        </w:rPr>
      </w:pPr>
      <w:r w:rsidRPr="007A6A16">
        <w:rPr>
          <w:rFonts w:cs="Times New Roman"/>
          <w:b/>
          <w:i/>
          <w:lang w:val="es-ES"/>
        </w:rPr>
        <w:t>Pie de foto de izquierda a derecha:</w:t>
      </w:r>
      <w:r w:rsidR="007A6A16" w:rsidRPr="007A6A16">
        <w:rPr>
          <w:lang w:val="es-ES"/>
        </w:rPr>
        <w:t xml:space="preserve"> </w:t>
      </w:r>
      <w:r w:rsidR="007A6A16" w:rsidRPr="007A6A16">
        <w:rPr>
          <w:rFonts w:cs="Times New Roman"/>
          <w:b/>
          <w:i/>
          <w:lang w:val="es-ES"/>
        </w:rPr>
        <w:t>Daniel Pinho, Rui Pinho y Sergio Pinho</w:t>
      </w:r>
      <w:r w:rsidR="004E1C13" w:rsidRPr="007A6A16">
        <w:rPr>
          <w:rFonts w:cs="Times New Roman"/>
          <w:b/>
          <w:i/>
          <w:lang w:val="es-ES"/>
        </w:rPr>
        <w:t xml:space="preserve"> </w:t>
      </w:r>
    </w:p>
    <w:p w:rsidR="004E1C13" w:rsidRDefault="004E1C13" w:rsidP="00A9123F">
      <w:pPr>
        <w:spacing w:after="0" w:line="240" w:lineRule="auto"/>
        <w:rPr>
          <w:rFonts w:ascii="Calibri" w:eastAsia="Times New Roman" w:hAnsi="Calibri" w:cs="Arial"/>
          <w:b/>
          <w:iCs/>
          <w:sz w:val="20"/>
          <w:szCs w:val="20"/>
          <w:lang w:val="es-ES" w:eastAsia="en-GB"/>
        </w:rPr>
      </w:pPr>
    </w:p>
    <w:p w:rsidR="00DB2184" w:rsidRDefault="00563541" w:rsidP="00A9123F">
      <w:pPr>
        <w:spacing w:after="0" w:line="240" w:lineRule="auto"/>
        <w:rPr>
          <w:rFonts w:ascii="Calibri" w:eastAsia="Times New Roman" w:hAnsi="Calibri" w:cs="Arial"/>
          <w:b/>
          <w:iCs/>
          <w:sz w:val="20"/>
          <w:szCs w:val="20"/>
          <w:lang w:val="es-ES" w:eastAsia="en-GB"/>
        </w:rPr>
      </w:pPr>
      <w:r w:rsidRPr="00DB2184">
        <w:rPr>
          <w:rFonts w:ascii="Calibri" w:eastAsia="Times New Roman" w:hAnsi="Calibri" w:cs="Arial"/>
          <w:b/>
          <w:iCs/>
          <w:sz w:val="20"/>
          <w:szCs w:val="20"/>
          <w:lang w:val="es-ES" w:eastAsia="en-GB"/>
        </w:rPr>
        <w:t xml:space="preserve">Acerca de </w:t>
      </w:r>
      <w:r w:rsidR="00DB2184" w:rsidRPr="00DB2184">
        <w:rPr>
          <w:rFonts w:ascii="Calibri" w:eastAsia="Times New Roman" w:hAnsi="Calibri" w:cs="Arial"/>
          <w:b/>
          <w:iCs/>
          <w:sz w:val="20"/>
          <w:szCs w:val="20"/>
          <w:lang w:val="es-ES" w:eastAsia="en-GB"/>
        </w:rPr>
        <w:t>TOMRA Sorting Food</w:t>
      </w:r>
    </w:p>
    <w:p w:rsidR="001A5A75" w:rsidRPr="00DB2184" w:rsidRDefault="001A5A75" w:rsidP="00A9123F">
      <w:pPr>
        <w:spacing w:after="0" w:line="240" w:lineRule="auto"/>
        <w:rPr>
          <w:rFonts w:ascii="Calibri" w:eastAsia="Times New Roman" w:hAnsi="Calibri" w:cs="Arial"/>
          <w:b/>
          <w:iCs/>
          <w:sz w:val="20"/>
          <w:szCs w:val="20"/>
          <w:lang w:val="es-ES" w:eastAsia="en-GB"/>
        </w:rPr>
      </w:pPr>
    </w:p>
    <w:p w:rsidR="00A37935" w:rsidRPr="001A5A75" w:rsidRDefault="00A37935" w:rsidP="00A37935">
      <w:pPr>
        <w:jc w:val="both"/>
        <w:rPr>
          <w:rFonts w:ascii="Calibri" w:eastAsia="Times New Roman" w:hAnsi="Calibri" w:cs="Arial"/>
          <w:sz w:val="20"/>
          <w:szCs w:val="20"/>
          <w:lang w:val="es-ES" w:eastAsia="de-DE"/>
        </w:rPr>
      </w:pPr>
      <w:r w:rsidRPr="001A5A75">
        <w:rPr>
          <w:rFonts w:ascii="Calibri" w:eastAsia="Times New Roman" w:hAnsi="Calibri" w:cs="Arial"/>
          <w:sz w:val="20"/>
          <w:szCs w:val="20"/>
          <w:lang w:val="es-ES" w:eastAsia="de-DE"/>
        </w:rPr>
        <w:t>TOMRA Sorting Food, diseña y fabrica sistemas de clasificación basados en sensores para la industria alimentaria. Cuenta con más de 7.500 sistemas instalados en industrias alimentarias de todo el mundo</w:t>
      </w:r>
      <w:r w:rsidR="00B838C1" w:rsidRPr="001A5A75">
        <w:rPr>
          <w:rFonts w:ascii="Calibri" w:eastAsia="Times New Roman" w:hAnsi="Calibri" w:cs="Arial"/>
          <w:sz w:val="20"/>
          <w:szCs w:val="20"/>
          <w:lang w:val="es-ES" w:eastAsia="de-DE"/>
        </w:rPr>
        <w:t>.</w:t>
      </w:r>
    </w:p>
    <w:p w:rsidR="00A37935" w:rsidRPr="001A5A75" w:rsidRDefault="00A37935" w:rsidP="00A37935">
      <w:pPr>
        <w:jc w:val="both"/>
        <w:rPr>
          <w:rFonts w:ascii="Calibri" w:eastAsia="Times New Roman" w:hAnsi="Calibri" w:cs="Arial"/>
          <w:sz w:val="20"/>
          <w:szCs w:val="20"/>
          <w:lang w:val="es-ES" w:eastAsia="de-DE"/>
        </w:rPr>
      </w:pPr>
      <w:r w:rsidRPr="001A5A75">
        <w:rPr>
          <w:rFonts w:ascii="Calibri" w:eastAsia="Times New Roman" w:hAnsi="Calibri" w:cs="Arial"/>
          <w:sz w:val="20"/>
          <w:szCs w:val="20"/>
          <w:lang w:val="es-ES" w:eastAsia="de-DE"/>
        </w:rPr>
        <w:t>La empresa ofrece clasificadores automáticos de alto rendimiento, niveladoras, peladoras y sistemas de análisis de procesos para frutos secos y semillas, frutas, patatas y derivados, verduras, carnes y mariscos. Los sistemas aseguran una calidad y un rendimiento óptimos, lo que se traduce en un aumento de la productividad y un uso eficaz de los recursos</w:t>
      </w:r>
      <w:r w:rsidR="00B838C1" w:rsidRPr="001A5A75">
        <w:rPr>
          <w:rFonts w:ascii="Calibri" w:eastAsia="Times New Roman" w:hAnsi="Calibri" w:cs="Arial"/>
          <w:sz w:val="20"/>
          <w:szCs w:val="20"/>
          <w:lang w:val="es-ES" w:eastAsia="de-DE"/>
        </w:rPr>
        <w:t>.</w:t>
      </w:r>
    </w:p>
    <w:p w:rsidR="00A37935" w:rsidRPr="001A5A75" w:rsidRDefault="00A37935" w:rsidP="00A37935">
      <w:pPr>
        <w:jc w:val="both"/>
        <w:rPr>
          <w:rFonts w:ascii="Calibri" w:eastAsia="Times New Roman" w:hAnsi="Calibri" w:cs="Arial"/>
          <w:sz w:val="20"/>
          <w:szCs w:val="20"/>
          <w:lang w:val="es-ES" w:eastAsia="de-DE"/>
        </w:rPr>
      </w:pPr>
      <w:r w:rsidRPr="001A5A75">
        <w:rPr>
          <w:rFonts w:ascii="Calibri" w:eastAsia="Times New Roman" w:hAnsi="Calibri" w:cs="Arial"/>
          <w:sz w:val="20"/>
          <w:szCs w:val="20"/>
          <w:lang w:val="es-ES" w:eastAsia="de-DE"/>
        </w:rPr>
        <w:t>TOMRA Sorting Food forma parte de TOMRA Sorting Solutions</w:t>
      </w:r>
      <w:r w:rsidR="00B838C1" w:rsidRPr="001A5A75">
        <w:rPr>
          <w:rFonts w:ascii="Calibri" w:eastAsia="Times New Roman" w:hAnsi="Calibri" w:cs="Arial"/>
          <w:sz w:val="20"/>
          <w:szCs w:val="20"/>
          <w:lang w:val="es-ES" w:eastAsia="de-DE"/>
        </w:rPr>
        <w:t>,</w:t>
      </w:r>
      <w:r w:rsidRPr="001A5A75">
        <w:rPr>
          <w:rFonts w:ascii="Calibri" w:eastAsia="Times New Roman" w:hAnsi="Calibri" w:cs="Arial"/>
          <w:sz w:val="20"/>
          <w:szCs w:val="20"/>
          <w:lang w:val="es-ES" w:eastAsia="de-DE"/>
        </w:rPr>
        <w:t xml:space="preserve"> que también desarrolla sistemas basados en sensores para el reciclaje, la minería y otras industrias. Su potente combinación de tecnologías hace de TOMRA Sorting uno de los proveedores más avanzados </w:t>
      </w:r>
      <w:r w:rsidR="00B838C1" w:rsidRPr="001A5A75">
        <w:rPr>
          <w:rFonts w:ascii="Calibri" w:eastAsia="Times New Roman" w:hAnsi="Calibri" w:cs="Arial"/>
          <w:sz w:val="20"/>
          <w:szCs w:val="20"/>
          <w:lang w:val="es-ES" w:eastAsia="de-DE"/>
        </w:rPr>
        <w:t xml:space="preserve">del mundo </w:t>
      </w:r>
      <w:r w:rsidRPr="001A5A75">
        <w:rPr>
          <w:rFonts w:ascii="Calibri" w:eastAsia="Times New Roman" w:hAnsi="Calibri" w:cs="Arial"/>
          <w:sz w:val="20"/>
          <w:szCs w:val="20"/>
          <w:lang w:val="es-ES" w:eastAsia="de-DE"/>
        </w:rPr>
        <w:t>de soluciones de clasificación basadas en sensores, con más de 11.300 sistemas instalados en todo el mundo.</w:t>
      </w:r>
    </w:p>
    <w:p w:rsidR="00940DC1" w:rsidRPr="001A5A75" w:rsidRDefault="00A37935" w:rsidP="00F11BC3">
      <w:pPr>
        <w:jc w:val="both"/>
        <w:rPr>
          <w:rFonts w:ascii="Calibri" w:eastAsia="Times New Roman" w:hAnsi="Calibri" w:cs="Arial"/>
          <w:sz w:val="20"/>
          <w:szCs w:val="20"/>
          <w:lang w:val="es-ES" w:eastAsia="de-DE"/>
        </w:rPr>
      </w:pPr>
      <w:r w:rsidRPr="001A5A75">
        <w:rPr>
          <w:rFonts w:ascii="Calibri" w:eastAsia="Times New Roman" w:hAnsi="Calibri" w:cs="Arial"/>
          <w:sz w:val="20"/>
          <w:szCs w:val="20"/>
          <w:lang w:val="es-ES" w:eastAsia="de-DE"/>
        </w:rPr>
        <w:t>TOMRA Sorting es propiedad de la empresa noruega TOMRA Systems ASA, que cotiza en la Bolsa de Oslo. Fundada en 1972, TOMRA Systems ASA tiene una facturación de alrededor de 710 millones de euros (2016) y emplea a más de 3.500 personas.</w:t>
      </w:r>
    </w:p>
    <w:p w:rsidR="00D841AF" w:rsidRDefault="00D841AF" w:rsidP="00D841AF">
      <w:pPr>
        <w:spacing w:after="0" w:line="360" w:lineRule="auto"/>
        <w:jc w:val="both"/>
        <w:rPr>
          <w:rFonts w:ascii="Calibri" w:eastAsia="Times New Roman" w:hAnsi="Calibri" w:cs="Arial"/>
          <w:sz w:val="20"/>
          <w:szCs w:val="20"/>
          <w:lang w:val="es-ES" w:eastAsia="de-DE"/>
        </w:rPr>
      </w:pPr>
      <w:r w:rsidRPr="00D841AF">
        <w:rPr>
          <w:rFonts w:ascii="Calibri" w:eastAsia="Times New Roman" w:hAnsi="Calibri" w:cs="Arial"/>
          <w:sz w:val="20"/>
          <w:szCs w:val="20"/>
          <w:lang w:val="es-ES" w:eastAsia="de-DE"/>
        </w:rPr>
        <w:t xml:space="preserve">Para más información sobre TOMRA Sorting Food, visite </w:t>
      </w:r>
      <w:bookmarkStart w:id="1" w:name="_Hlk486506336"/>
      <w:r w:rsidR="006479C3">
        <w:rPr>
          <w:rFonts w:ascii="Calibri" w:eastAsia="Times New Roman" w:hAnsi="Calibri" w:cs="Arial"/>
          <w:sz w:val="20"/>
          <w:szCs w:val="20"/>
          <w:lang w:val="es-ES" w:eastAsia="de-DE"/>
        </w:rPr>
        <w:fldChar w:fldCharType="begin"/>
      </w:r>
      <w:r w:rsidR="00CB4733">
        <w:rPr>
          <w:rFonts w:ascii="Calibri" w:eastAsia="Times New Roman" w:hAnsi="Calibri" w:cs="Arial"/>
          <w:sz w:val="20"/>
          <w:szCs w:val="20"/>
          <w:lang w:val="es-ES" w:eastAsia="de-DE"/>
        </w:rPr>
        <w:instrText xml:space="preserve"> HYPERLINK "http://</w:instrText>
      </w:r>
      <w:r w:rsidR="00CB4733" w:rsidRPr="00D841AF">
        <w:rPr>
          <w:rFonts w:ascii="Calibri" w:eastAsia="Times New Roman" w:hAnsi="Calibri" w:cs="Arial"/>
          <w:sz w:val="20"/>
          <w:szCs w:val="20"/>
          <w:lang w:val="es-ES" w:eastAsia="de-DE"/>
        </w:rPr>
        <w:instrText>www.tomra.com/</w:instrText>
      </w:r>
      <w:r w:rsidR="00CB4733">
        <w:rPr>
          <w:rFonts w:ascii="Calibri" w:eastAsia="Times New Roman" w:hAnsi="Calibri" w:cs="Arial"/>
          <w:sz w:val="20"/>
          <w:szCs w:val="20"/>
          <w:lang w:val="es-ES" w:eastAsia="de-DE"/>
        </w:rPr>
        <w:instrText>es/</w:instrText>
      </w:r>
      <w:r w:rsidR="00CB4733" w:rsidRPr="00D841AF">
        <w:rPr>
          <w:rFonts w:ascii="Calibri" w:eastAsia="Times New Roman" w:hAnsi="Calibri" w:cs="Arial"/>
          <w:sz w:val="20"/>
          <w:szCs w:val="20"/>
          <w:lang w:val="es-ES" w:eastAsia="de-DE"/>
        </w:rPr>
        <w:instrText>food</w:instrText>
      </w:r>
      <w:r w:rsidR="00CB4733">
        <w:rPr>
          <w:rFonts w:ascii="Calibri" w:eastAsia="Times New Roman" w:hAnsi="Calibri" w:cs="Arial"/>
          <w:sz w:val="20"/>
          <w:szCs w:val="20"/>
          <w:lang w:val="es-ES" w:eastAsia="de-DE"/>
        </w:rPr>
        <w:instrText xml:space="preserve">" </w:instrText>
      </w:r>
      <w:r w:rsidR="006479C3">
        <w:rPr>
          <w:rFonts w:ascii="Calibri" w:eastAsia="Times New Roman" w:hAnsi="Calibri" w:cs="Arial"/>
          <w:sz w:val="20"/>
          <w:szCs w:val="20"/>
          <w:lang w:val="es-ES" w:eastAsia="de-DE"/>
        </w:rPr>
        <w:fldChar w:fldCharType="separate"/>
      </w:r>
      <w:r w:rsidR="00CB4733" w:rsidRPr="000B18E9">
        <w:rPr>
          <w:rStyle w:val="Hipervnculo"/>
          <w:rFonts w:ascii="Calibri" w:eastAsia="Times New Roman" w:hAnsi="Calibri" w:cs="Arial"/>
          <w:sz w:val="20"/>
          <w:szCs w:val="20"/>
          <w:lang w:val="es-ES" w:eastAsia="de-DE"/>
        </w:rPr>
        <w:t>www.tomra.com/es/food</w:t>
      </w:r>
      <w:r w:rsidR="006479C3">
        <w:rPr>
          <w:rFonts w:ascii="Calibri" w:eastAsia="Times New Roman" w:hAnsi="Calibri" w:cs="Arial"/>
          <w:sz w:val="20"/>
          <w:szCs w:val="20"/>
          <w:lang w:val="es-ES" w:eastAsia="de-DE"/>
        </w:rPr>
        <w:fldChar w:fldCharType="end"/>
      </w:r>
      <w:r w:rsidR="00CB4733">
        <w:rPr>
          <w:rFonts w:ascii="Calibri" w:eastAsia="Times New Roman" w:hAnsi="Calibri" w:cs="Arial"/>
          <w:sz w:val="20"/>
          <w:szCs w:val="20"/>
          <w:lang w:val="es-ES" w:eastAsia="de-DE"/>
        </w:rPr>
        <w:t xml:space="preserve"> </w:t>
      </w:r>
      <w:bookmarkEnd w:id="1"/>
    </w:p>
    <w:p w:rsidR="00CB4733" w:rsidRPr="00290BEB" w:rsidRDefault="00CB4733" w:rsidP="00D841AF">
      <w:pPr>
        <w:spacing w:after="0" w:line="360" w:lineRule="auto"/>
        <w:jc w:val="both"/>
        <w:rPr>
          <w:rFonts w:ascii="Calibri" w:eastAsia="Times New Roman" w:hAnsi="Calibri" w:cs="Arial"/>
          <w:sz w:val="20"/>
          <w:szCs w:val="20"/>
          <w:lang w:val="es-ES" w:eastAsia="de-DE"/>
        </w:rPr>
      </w:pPr>
      <w:r w:rsidRPr="00290BEB">
        <w:rPr>
          <w:rFonts w:ascii="Calibri" w:eastAsia="Times New Roman" w:hAnsi="Calibri" w:cs="Arial"/>
          <w:sz w:val="20"/>
          <w:szCs w:val="20"/>
          <w:lang w:val="es-ES" w:eastAsia="de-DE"/>
        </w:rPr>
        <w:t>www.tomra.com/es/sentinel</w:t>
      </w:r>
    </w:p>
    <w:p w:rsidR="007A6A16" w:rsidRDefault="007A6A16">
      <w:pPr>
        <w:spacing w:after="0" w:line="240" w:lineRule="auto"/>
        <w:rPr>
          <w:color w:val="000000"/>
          <w:sz w:val="24"/>
          <w:lang w:val="es-ES"/>
        </w:rPr>
      </w:pPr>
      <w:r>
        <w:rPr>
          <w:color w:val="000000"/>
          <w:sz w:val="24"/>
          <w:lang w:val="es-ES"/>
        </w:rPr>
        <w:lastRenderedPageBreak/>
        <w:br w:type="page"/>
      </w:r>
    </w:p>
    <w:p w:rsidR="009C435A" w:rsidRPr="00290BEB" w:rsidRDefault="009C435A" w:rsidP="00563541">
      <w:pPr>
        <w:spacing w:after="0" w:line="100" w:lineRule="atLeast"/>
        <w:jc w:val="both"/>
        <w:rPr>
          <w:color w:val="000000"/>
          <w:sz w:val="24"/>
          <w:lang w:val="es-ES"/>
        </w:rPr>
      </w:pPr>
    </w:p>
    <w:p w:rsidR="00563541" w:rsidRPr="00DB2184" w:rsidRDefault="00563541" w:rsidP="00DB2184">
      <w:pPr>
        <w:spacing w:after="0" w:line="360" w:lineRule="auto"/>
        <w:jc w:val="both"/>
        <w:rPr>
          <w:rFonts w:ascii="Calibri" w:eastAsia="Times New Roman" w:hAnsi="Calibri" w:cs="Arial"/>
          <w:b/>
          <w:iCs/>
          <w:sz w:val="20"/>
          <w:szCs w:val="20"/>
          <w:lang w:val="es-ES" w:eastAsia="en-GB"/>
        </w:rPr>
      </w:pPr>
      <w:r w:rsidRPr="00DB2184">
        <w:rPr>
          <w:rFonts w:ascii="Calibri" w:eastAsia="Times New Roman" w:hAnsi="Calibri" w:cs="Arial"/>
          <w:b/>
          <w:iCs/>
          <w:sz w:val="20"/>
          <w:szCs w:val="20"/>
          <w:lang w:val="es-ES" w:eastAsia="en-GB"/>
        </w:rPr>
        <w:t>Contacto con los medios</w:t>
      </w:r>
    </w:p>
    <w:p w:rsidR="00563541" w:rsidRPr="00DB2184" w:rsidRDefault="00563541" w:rsidP="00563541">
      <w:pPr>
        <w:spacing w:after="0" w:line="100" w:lineRule="atLeast"/>
        <w:rPr>
          <w:sz w:val="20"/>
          <w:szCs w:val="20"/>
          <w:lang w:val="es-ES"/>
        </w:rPr>
      </w:pPr>
      <w:r w:rsidRPr="00DB2184">
        <w:rPr>
          <w:sz w:val="20"/>
          <w:szCs w:val="20"/>
          <w:lang w:val="es-ES"/>
        </w:rPr>
        <w:t>Emitido por:</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t>En nombre de:</w:t>
      </w:r>
    </w:p>
    <w:p w:rsidR="00563541" w:rsidRPr="00DB2184" w:rsidRDefault="00563541" w:rsidP="00563541">
      <w:pPr>
        <w:spacing w:after="0" w:line="100" w:lineRule="atLeast"/>
        <w:rPr>
          <w:sz w:val="20"/>
          <w:szCs w:val="20"/>
          <w:lang w:val="en-GB"/>
        </w:rPr>
      </w:pPr>
      <w:r w:rsidRPr="00DB2184">
        <w:rPr>
          <w:sz w:val="20"/>
          <w:szCs w:val="20"/>
          <w:lang w:val="en-GB"/>
        </w:rPr>
        <w:t>ALARCÓN &amp; HARRIS</w:t>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t xml:space="preserve">TOMRA Sorting, S.L. </w:t>
      </w:r>
    </w:p>
    <w:p w:rsidR="00563541" w:rsidRPr="00DB2184" w:rsidRDefault="00563541" w:rsidP="00563541">
      <w:pPr>
        <w:spacing w:after="0" w:line="100" w:lineRule="atLeast"/>
        <w:rPr>
          <w:sz w:val="20"/>
          <w:szCs w:val="20"/>
          <w:lang w:val="es-ES"/>
        </w:rPr>
      </w:pPr>
      <w:r w:rsidRPr="00DB2184">
        <w:rPr>
          <w:sz w:val="20"/>
          <w:szCs w:val="20"/>
          <w:lang w:val="es-ES"/>
        </w:rPr>
        <w:t>Asesores de Comunicación y Marketing</w:t>
      </w:r>
      <w:r w:rsidRPr="00DB2184">
        <w:rPr>
          <w:sz w:val="20"/>
          <w:szCs w:val="20"/>
          <w:lang w:val="es-ES"/>
        </w:rPr>
        <w:tab/>
      </w:r>
      <w:r w:rsidRPr="00DB2184">
        <w:rPr>
          <w:sz w:val="20"/>
          <w:szCs w:val="20"/>
          <w:lang w:val="es-ES"/>
        </w:rPr>
        <w:tab/>
      </w:r>
      <w:r w:rsidRPr="00DB2184">
        <w:rPr>
          <w:sz w:val="20"/>
          <w:szCs w:val="20"/>
          <w:lang w:val="es-ES"/>
        </w:rPr>
        <w:tab/>
        <w:t>C/ Carrer Arquitecte Gaudí, num. 45</w:t>
      </w:r>
    </w:p>
    <w:p w:rsidR="00563541" w:rsidRPr="00DB2184" w:rsidRDefault="00563541" w:rsidP="00563541">
      <w:pPr>
        <w:spacing w:after="0" w:line="100" w:lineRule="atLeast"/>
        <w:rPr>
          <w:sz w:val="20"/>
          <w:szCs w:val="20"/>
          <w:lang w:val="es-ES"/>
        </w:rPr>
      </w:pPr>
      <w:r w:rsidRPr="00DB2184">
        <w:rPr>
          <w:sz w:val="20"/>
          <w:szCs w:val="20"/>
          <w:lang w:val="es-ES"/>
        </w:rPr>
        <w:t>Avda. Ramón y Cajal, 27</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00D02B40">
        <w:rPr>
          <w:sz w:val="20"/>
          <w:szCs w:val="20"/>
          <w:lang w:val="es-ES"/>
        </w:rPr>
        <w:tab/>
      </w:r>
      <w:r w:rsidRPr="00DB2184">
        <w:rPr>
          <w:sz w:val="20"/>
          <w:szCs w:val="20"/>
          <w:lang w:val="es-ES"/>
        </w:rPr>
        <w:t xml:space="preserve">17480 Roses  -  </w:t>
      </w:r>
    </w:p>
    <w:p w:rsidR="00563541" w:rsidRPr="00786614" w:rsidRDefault="00563541" w:rsidP="00563541">
      <w:pPr>
        <w:spacing w:after="0" w:line="100" w:lineRule="atLeast"/>
        <w:rPr>
          <w:sz w:val="20"/>
          <w:szCs w:val="20"/>
          <w:lang w:val="es-ES"/>
        </w:rPr>
      </w:pPr>
      <w:r w:rsidRPr="00786614">
        <w:rPr>
          <w:sz w:val="20"/>
          <w:szCs w:val="20"/>
          <w:lang w:val="es-ES"/>
        </w:rPr>
        <w:t>28016 MADRID</w:t>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t>GIRONA</w:t>
      </w:r>
    </w:p>
    <w:p w:rsidR="00563541" w:rsidRPr="00786614" w:rsidRDefault="00563541" w:rsidP="00563541">
      <w:pPr>
        <w:spacing w:after="0" w:line="100" w:lineRule="atLeast"/>
        <w:rPr>
          <w:sz w:val="20"/>
          <w:szCs w:val="20"/>
          <w:lang w:val="es-ES"/>
        </w:rPr>
      </w:pPr>
      <w:r w:rsidRPr="00786614">
        <w:rPr>
          <w:sz w:val="20"/>
          <w:szCs w:val="20"/>
          <w:lang w:val="es-ES"/>
        </w:rPr>
        <w:t>Tel: (34) 91 415 30 20</w:t>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t>Tel: (34) 972 15 43 73</w:t>
      </w:r>
    </w:p>
    <w:p w:rsidR="00563541" w:rsidRPr="008C357C" w:rsidRDefault="00563541" w:rsidP="00563541">
      <w:pPr>
        <w:spacing w:after="0" w:line="100" w:lineRule="atLeast"/>
        <w:rPr>
          <w:sz w:val="20"/>
          <w:szCs w:val="20"/>
          <w:lang w:val="es-ES"/>
        </w:rPr>
      </w:pPr>
      <w:r w:rsidRPr="008C357C">
        <w:rPr>
          <w:sz w:val="20"/>
          <w:szCs w:val="20"/>
          <w:lang w:val="es-ES"/>
        </w:rPr>
        <w:t xml:space="preserve">E-Mail: </w:t>
      </w:r>
      <w:hyperlink r:id="rId13" w:history="1">
        <w:r w:rsidR="008C357C" w:rsidRPr="008C357C">
          <w:rPr>
            <w:rStyle w:val="Hipervnculo"/>
            <w:sz w:val="20"/>
            <w:szCs w:val="20"/>
            <w:lang w:val="es-ES"/>
          </w:rPr>
          <w:t>nmarti@alarconyharris.com</w:t>
        </w:r>
      </w:hyperlink>
      <w:r w:rsidRPr="008C357C">
        <w:rPr>
          <w:sz w:val="20"/>
          <w:szCs w:val="20"/>
          <w:lang w:val="es-ES"/>
        </w:rPr>
        <w:t xml:space="preserve"> </w:t>
      </w:r>
      <w:r w:rsidRPr="008C357C">
        <w:rPr>
          <w:sz w:val="20"/>
          <w:szCs w:val="20"/>
          <w:lang w:val="es-ES"/>
        </w:rPr>
        <w:tab/>
      </w:r>
      <w:r w:rsidRPr="008C357C">
        <w:rPr>
          <w:sz w:val="20"/>
          <w:szCs w:val="20"/>
          <w:lang w:val="es-ES"/>
        </w:rPr>
        <w:tab/>
      </w:r>
      <w:r w:rsidRPr="008C357C">
        <w:rPr>
          <w:sz w:val="20"/>
          <w:szCs w:val="20"/>
          <w:lang w:val="es-ES"/>
        </w:rPr>
        <w:tab/>
        <w:t>E-mail</w:t>
      </w:r>
      <w:r w:rsidRPr="008C357C">
        <w:rPr>
          <w:color w:val="000000" w:themeColor="text1"/>
          <w:sz w:val="20"/>
          <w:szCs w:val="20"/>
          <w:lang w:val="es-ES"/>
        </w:rPr>
        <w:t xml:space="preserve">: </w:t>
      </w:r>
      <w:r w:rsidR="00C946A8" w:rsidRPr="008C357C">
        <w:rPr>
          <w:color w:val="000000" w:themeColor="text1"/>
          <w:sz w:val="20"/>
          <w:szCs w:val="20"/>
          <w:lang w:val="es-ES"/>
        </w:rPr>
        <w:t>alejandro.palacios@tomra.com</w:t>
      </w:r>
    </w:p>
    <w:p w:rsidR="008C357C" w:rsidRPr="00B838C1" w:rsidRDefault="00563541" w:rsidP="00563541">
      <w:pPr>
        <w:pStyle w:val="NoSpacing1"/>
        <w:spacing w:line="360" w:lineRule="auto"/>
        <w:rPr>
          <w:sz w:val="20"/>
          <w:szCs w:val="20"/>
        </w:rPr>
      </w:pPr>
      <w:r w:rsidRPr="00B838C1">
        <w:rPr>
          <w:sz w:val="20"/>
          <w:szCs w:val="20"/>
        </w:rPr>
        <w:t xml:space="preserve">Web: </w:t>
      </w:r>
      <w:hyperlink r:id="rId14" w:history="1">
        <w:r w:rsidRPr="00B838C1">
          <w:rPr>
            <w:rStyle w:val="Hipervnculo"/>
            <w:sz w:val="20"/>
            <w:szCs w:val="20"/>
          </w:rPr>
          <w:t>www.alarconyharris.com</w:t>
        </w:r>
      </w:hyperlink>
      <w:r w:rsidRPr="00B838C1">
        <w:rPr>
          <w:sz w:val="20"/>
          <w:szCs w:val="20"/>
        </w:rPr>
        <w:tab/>
      </w:r>
      <w:r w:rsidRPr="00B838C1">
        <w:rPr>
          <w:sz w:val="20"/>
          <w:szCs w:val="20"/>
        </w:rPr>
        <w:tab/>
      </w:r>
      <w:r w:rsidRPr="00B838C1">
        <w:rPr>
          <w:sz w:val="20"/>
          <w:szCs w:val="20"/>
        </w:rPr>
        <w:tab/>
      </w:r>
      <w:r w:rsidRPr="00B838C1">
        <w:rPr>
          <w:sz w:val="20"/>
          <w:szCs w:val="20"/>
        </w:rPr>
        <w:tab/>
        <w:t>Web:</w:t>
      </w:r>
      <w:r w:rsidR="008C357C" w:rsidRPr="00B838C1">
        <w:t xml:space="preserve"> </w:t>
      </w:r>
      <w:hyperlink r:id="rId15" w:history="1">
        <w:r w:rsidR="008C357C" w:rsidRPr="00B838C1">
          <w:rPr>
            <w:rStyle w:val="Hipervnculo"/>
            <w:sz w:val="20"/>
            <w:szCs w:val="20"/>
          </w:rPr>
          <w:t>www.tomra.com/es/food</w:t>
        </w:r>
      </w:hyperlink>
    </w:p>
    <w:p w:rsidR="00501461" w:rsidRPr="00B838C1" w:rsidRDefault="00501461" w:rsidP="00563541">
      <w:pPr>
        <w:pStyle w:val="NoSpacing1"/>
        <w:spacing w:line="360" w:lineRule="auto"/>
        <w:rPr>
          <w:sz w:val="20"/>
          <w:szCs w:val="20"/>
        </w:rPr>
      </w:pPr>
    </w:p>
    <w:p w:rsidR="009C435A" w:rsidRPr="00B838C1" w:rsidRDefault="009C435A" w:rsidP="00563541">
      <w:pPr>
        <w:pStyle w:val="NoSpacing1"/>
        <w:spacing w:line="360" w:lineRule="auto"/>
        <w:rPr>
          <w:sz w:val="20"/>
          <w:szCs w:val="20"/>
        </w:rPr>
      </w:pPr>
    </w:p>
    <w:sectPr w:rsidR="009C435A" w:rsidRPr="00B838C1" w:rsidSect="00940DC1">
      <w:headerReference w:type="default" r:id="rId16"/>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10" w:rsidRDefault="00BF2110" w:rsidP="003D1FBB">
      <w:r>
        <w:separator/>
      </w:r>
    </w:p>
  </w:endnote>
  <w:endnote w:type="continuationSeparator" w:id="0">
    <w:p w:rsidR="00BF2110" w:rsidRDefault="00BF2110"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10" w:rsidRDefault="00BF2110" w:rsidP="003D1FBB">
      <w:r>
        <w:separator/>
      </w:r>
    </w:p>
  </w:footnote>
  <w:footnote w:type="continuationSeparator" w:id="0">
    <w:p w:rsidR="00BF2110" w:rsidRDefault="00BF2110"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B" w:rsidRDefault="00F572B1">
    <w:pPr>
      <w:pStyle w:val="Encabezado"/>
    </w:pPr>
    <w:r>
      <w:rPr>
        <w:noProof/>
        <w:lang w:val="es-ES" w:eastAsia="es-ES"/>
      </w:rPr>
      <w:drawing>
        <wp:inline distT="0" distB="0" distL="0" distR="0">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C2693D">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27544"/>
    <w:rsid w:val="000315E8"/>
    <w:rsid w:val="00032F48"/>
    <w:rsid w:val="00054E37"/>
    <w:rsid w:val="0006439E"/>
    <w:rsid w:val="00072EF6"/>
    <w:rsid w:val="00080ECC"/>
    <w:rsid w:val="000A2E13"/>
    <w:rsid w:val="000B640A"/>
    <w:rsid w:val="000C273E"/>
    <w:rsid w:val="000D1A4C"/>
    <w:rsid w:val="00114E79"/>
    <w:rsid w:val="001216F8"/>
    <w:rsid w:val="001312E3"/>
    <w:rsid w:val="00132853"/>
    <w:rsid w:val="001573D7"/>
    <w:rsid w:val="00161489"/>
    <w:rsid w:val="00162B06"/>
    <w:rsid w:val="00167310"/>
    <w:rsid w:val="00170ADD"/>
    <w:rsid w:val="00171BBF"/>
    <w:rsid w:val="00172AB2"/>
    <w:rsid w:val="00176D7B"/>
    <w:rsid w:val="00194EA3"/>
    <w:rsid w:val="00195B7E"/>
    <w:rsid w:val="001A5A75"/>
    <w:rsid w:val="001C04A7"/>
    <w:rsid w:val="001C0E83"/>
    <w:rsid w:val="001C1476"/>
    <w:rsid w:val="001C5327"/>
    <w:rsid w:val="001D5FA6"/>
    <w:rsid w:val="001D6536"/>
    <w:rsid w:val="001E41E2"/>
    <w:rsid w:val="001F1470"/>
    <w:rsid w:val="001F2482"/>
    <w:rsid w:val="001F45CC"/>
    <w:rsid w:val="0020141F"/>
    <w:rsid w:val="00210A99"/>
    <w:rsid w:val="00211A44"/>
    <w:rsid w:val="00223796"/>
    <w:rsid w:val="00231143"/>
    <w:rsid w:val="00231192"/>
    <w:rsid w:val="002449E7"/>
    <w:rsid w:val="00245601"/>
    <w:rsid w:val="002519C4"/>
    <w:rsid w:val="00260CBE"/>
    <w:rsid w:val="00260F3B"/>
    <w:rsid w:val="00260FDD"/>
    <w:rsid w:val="0026174E"/>
    <w:rsid w:val="00262935"/>
    <w:rsid w:val="00263FF1"/>
    <w:rsid w:val="00267FA3"/>
    <w:rsid w:val="00271E88"/>
    <w:rsid w:val="00280318"/>
    <w:rsid w:val="0028031D"/>
    <w:rsid w:val="00290BEB"/>
    <w:rsid w:val="00293D52"/>
    <w:rsid w:val="002B0193"/>
    <w:rsid w:val="002B0B70"/>
    <w:rsid w:val="002B0EC2"/>
    <w:rsid w:val="002B66B3"/>
    <w:rsid w:val="002B733A"/>
    <w:rsid w:val="002C4F9C"/>
    <w:rsid w:val="002C623B"/>
    <w:rsid w:val="002D5FC2"/>
    <w:rsid w:val="002E2F57"/>
    <w:rsid w:val="002E679C"/>
    <w:rsid w:val="002F4EB7"/>
    <w:rsid w:val="00300FE6"/>
    <w:rsid w:val="003021D2"/>
    <w:rsid w:val="003039B8"/>
    <w:rsid w:val="00304AA9"/>
    <w:rsid w:val="0031228E"/>
    <w:rsid w:val="00313003"/>
    <w:rsid w:val="00314826"/>
    <w:rsid w:val="00320BF8"/>
    <w:rsid w:val="003228C7"/>
    <w:rsid w:val="0033370F"/>
    <w:rsid w:val="00341F66"/>
    <w:rsid w:val="00344C38"/>
    <w:rsid w:val="003501B7"/>
    <w:rsid w:val="00353319"/>
    <w:rsid w:val="00364B41"/>
    <w:rsid w:val="0036586B"/>
    <w:rsid w:val="003668B0"/>
    <w:rsid w:val="003678B5"/>
    <w:rsid w:val="00372437"/>
    <w:rsid w:val="00374590"/>
    <w:rsid w:val="00395743"/>
    <w:rsid w:val="003A10D2"/>
    <w:rsid w:val="003C238E"/>
    <w:rsid w:val="003D1FBB"/>
    <w:rsid w:val="003D6CBD"/>
    <w:rsid w:val="003E5D73"/>
    <w:rsid w:val="003F6C93"/>
    <w:rsid w:val="00400B32"/>
    <w:rsid w:val="0041626C"/>
    <w:rsid w:val="00435B01"/>
    <w:rsid w:val="00436634"/>
    <w:rsid w:val="00440C24"/>
    <w:rsid w:val="00446FEB"/>
    <w:rsid w:val="00464A82"/>
    <w:rsid w:val="00475D78"/>
    <w:rsid w:val="0047716E"/>
    <w:rsid w:val="004820D9"/>
    <w:rsid w:val="00495CC2"/>
    <w:rsid w:val="004A277A"/>
    <w:rsid w:val="004B5DD4"/>
    <w:rsid w:val="004D0413"/>
    <w:rsid w:val="004E1C13"/>
    <w:rsid w:val="004E5182"/>
    <w:rsid w:val="004E525F"/>
    <w:rsid w:val="004F3AED"/>
    <w:rsid w:val="004F575F"/>
    <w:rsid w:val="00501461"/>
    <w:rsid w:val="00503D9B"/>
    <w:rsid w:val="00514EC9"/>
    <w:rsid w:val="00516963"/>
    <w:rsid w:val="00525555"/>
    <w:rsid w:val="0052639A"/>
    <w:rsid w:val="0054395A"/>
    <w:rsid w:val="005445B4"/>
    <w:rsid w:val="005447E1"/>
    <w:rsid w:val="00553425"/>
    <w:rsid w:val="00560131"/>
    <w:rsid w:val="0056098D"/>
    <w:rsid w:val="00563541"/>
    <w:rsid w:val="005714BE"/>
    <w:rsid w:val="005739AE"/>
    <w:rsid w:val="005762E2"/>
    <w:rsid w:val="00583736"/>
    <w:rsid w:val="00592288"/>
    <w:rsid w:val="005952DF"/>
    <w:rsid w:val="005A1DF3"/>
    <w:rsid w:val="005A6AE7"/>
    <w:rsid w:val="005B016B"/>
    <w:rsid w:val="005C0C8B"/>
    <w:rsid w:val="005D1F9A"/>
    <w:rsid w:val="005D2A41"/>
    <w:rsid w:val="005F4E18"/>
    <w:rsid w:val="005F62F9"/>
    <w:rsid w:val="006212C7"/>
    <w:rsid w:val="00630EE6"/>
    <w:rsid w:val="00631770"/>
    <w:rsid w:val="00637AED"/>
    <w:rsid w:val="00645F9F"/>
    <w:rsid w:val="0064626D"/>
    <w:rsid w:val="006479C3"/>
    <w:rsid w:val="00657468"/>
    <w:rsid w:val="0067092E"/>
    <w:rsid w:val="0068364E"/>
    <w:rsid w:val="00686489"/>
    <w:rsid w:val="00696855"/>
    <w:rsid w:val="006A04B3"/>
    <w:rsid w:val="006B49C0"/>
    <w:rsid w:val="006C0C25"/>
    <w:rsid w:val="006C1D72"/>
    <w:rsid w:val="006D1926"/>
    <w:rsid w:val="006D331A"/>
    <w:rsid w:val="006D4EBE"/>
    <w:rsid w:val="006D7AF2"/>
    <w:rsid w:val="006E4A68"/>
    <w:rsid w:val="00710CA7"/>
    <w:rsid w:val="007148B5"/>
    <w:rsid w:val="007169E7"/>
    <w:rsid w:val="00721206"/>
    <w:rsid w:val="00721E65"/>
    <w:rsid w:val="00727E2C"/>
    <w:rsid w:val="0073536B"/>
    <w:rsid w:val="0074756E"/>
    <w:rsid w:val="00747EFA"/>
    <w:rsid w:val="00761244"/>
    <w:rsid w:val="007619F0"/>
    <w:rsid w:val="00767844"/>
    <w:rsid w:val="00786614"/>
    <w:rsid w:val="00791A10"/>
    <w:rsid w:val="007A429D"/>
    <w:rsid w:val="007A6A16"/>
    <w:rsid w:val="007B6CE9"/>
    <w:rsid w:val="007C0F76"/>
    <w:rsid w:val="007C24EF"/>
    <w:rsid w:val="007C7C94"/>
    <w:rsid w:val="007E63F4"/>
    <w:rsid w:val="007E6AE5"/>
    <w:rsid w:val="007F5244"/>
    <w:rsid w:val="00800417"/>
    <w:rsid w:val="008038CE"/>
    <w:rsid w:val="00804D5C"/>
    <w:rsid w:val="00817EAA"/>
    <w:rsid w:val="00817F64"/>
    <w:rsid w:val="00823CC1"/>
    <w:rsid w:val="00830B01"/>
    <w:rsid w:val="00844F2A"/>
    <w:rsid w:val="00847D69"/>
    <w:rsid w:val="0085609F"/>
    <w:rsid w:val="008721A2"/>
    <w:rsid w:val="0088147D"/>
    <w:rsid w:val="00885EFC"/>
    <w:rsid w:val="00891B1E"/>
    <w:rsid w:val="008948B5"/>
    <w:rsid w:val="008B4FA4"/>
    <w:rsid w:val="008B5ADA"/>
    <w:rsid w:val="008C357C"/>
    <w:rsid w:val="008C38A0"/>
    <w:rsid w:val="008C6D54"/>
    <w:rsid w:val="008D197A"/>
    <w:rsid w:val="008D5EBD"/>
    <w:rsid w:val="008E222C"/>
    <w:rsid w:val="008E36CA"/>
    <w:rsid w:val="008F3CD7"/>
    <w:rsid w:val="008F3F7C"/>
    <w:rsid w:val="008F7A26"/>
    <w:rsid w:val="009046A1"/>
    <w:rsid w:val="0090576C"/>
    <w:rsid w:val="00914578"/>
    <w:rsid w:val="00925505"/>
    <w:rsid w:val="00926C29"/>
    <w:rsid w:val="00930DDE"/>
    <w:rsid w:val="00940DC1"/>
    <w:rsid w:val="00945866"/>
    <w:rsid w:val="00945B66"/>
    <w:rsid w:val="00951400"/>
    <w:rsid w:val="00956631"/>
    <w:rsid w:val="00970DD6"/>
    <w:rsid w:val="00974A60"/>
    <w:rsid w:val="00994638"/>
    <w:rsid w:val="009A7E08"/>
    <w:rsid w:val="009C435A"/>
    <w:rsid w:val="009C56AC"/>
    <w:rsid w:val="009E3249"/>
    <w:rsid w:val="009F3BFC"/>
    <w:rsid w:val="00A07365"/>
    <w:rsid w:val="00A16974"/>
    <w:rsid w:val="00A2096B"/>
    <w:rsid w:val="00A22F0C"/>
    <w:rsid w:val="00A24335"/>
    <w:rsid w:val="00A30F0B"/>
    <w:rsid w:val="00A32AF2"/>
    <w:rsid w:val="00A34221"/>
    <w:rsid w:val="00A37935"/>
    <w:rsid w:val="00A46480"/>
    <w:rsid w:val="00A53DA6"/>
    <w:rsid w:val="00A56802"/>
    <w:rsid w:val="00A70444"/>
    <w:rsid w:val="00A723BF"/>
    <w:rsid w:val="00A76ADA"/>
    <w:rsid w:val="00A9123F"/>
    <w:rsid w:val="00AA1904"/>
    <w:rsid w:val="00AB3E29"/>
    <w:rsid w:val="00AD6E09"/>
    <w:rsid w:val="00AE669C"/>
    <w:rsid w:val="00AE73BE"/>
    <w:rsid w:val="00AF32B3"/>
    <w:rsid w:val="00AF6FFA"/>
    <w:rsid w:val="00B01EBB"/>
    <w:rsid w:val="00B06BB1"/>
    <w:rsid w:val="00B100C4"/>
    <w:rsid w:val="00B3533F"/>
    <w:rsid w:val="00B42EE7"/>
    <w:rsid w:val="00B47B6C"/>
    <w:rsid w:val="00B53200"/>
    <w:rsid w:val="00B624A8"/>
    <w:rsid w:val="00B66000"/>
    <w:rsid w:val="00B66BE5"/>
    <w:rsid w:val="00B675B1"/>
    <w:rsid w:val="00B72AAD"/>
    <w:rsid w:val="00B82097"/>
    <w:rsid w:val="00B838C1"/>
    <w:rsid w:val="00B8394C"/>
    <w:rsid w:val="00B92F2F"/>
    <w:rsid w:val="00B94B12"/>
    <w:rsid w:val="00BA5E40"/>
    <w:rsid w:val="00BB57C7"/>
    <w:rsid w:val="00BB7CD7"/>
    <w:rsid w:val="00BC0095"/>
    <w:rsid w:val="00BC0B9C"/>
    <w:rsid w:val="00BC38AB"/>
    <w:rsid w:val="00BC51C4"/>
    <w:rsid w:val="00BD251B"/>
    <w:rsid w:val="00BD7140"/>
    <w:rsid w:val="00BE2DD7"/>
    <w:rsid w:val="00BF2110"/>
    <w:rsid w:val="00C04117"/>
    <w:rsid w:val="00C1211C"/>
    <w:rsid w:val="00C13289"/>
    <w:rsid w:val="00C20B10"/>
    <w:rsid w:val="00C219BF"/>
    <w:rsid w:val="00C21D51"/>
    <w:rsid w:val="00C22EB9"/>
    <w:rsid w:val="00C2693D"/>
    <w:rsid w:val="00C409AC"/>
    <w:rsid w:val="00C50206"/>
    <w:rsid w:val="00C50ED1"/>
    <w:rsid w:val="00C64310"/>
    <w:rsid w:val="00C702C8"/>
    <w:rsid w:val="00C7508D"/>
    <w:rsid w:val="00C7786E"/>
    <w:rsid w:val="00C77EBE"/>
    <w:rsid w:val="00C83919"/>
    <w:rsid w:val="00C946A8"/>
    <w:rsid w:val="00CA4284"/>
    <w:rsid w:val="00CA6339"/>
    <w:rsid w:val="00CB0086"/>
    <w:rsid w:val="00CB4733"/>
    <w:rsid w:val="00CD3844"/>
    <w:rsid w:val="00CD5E35"/>
    <w:rsid w:val="00D02B40"/>
    <w:rsid w:val="00D34E70"/>
    <w:rsid w:val="00D35B49"/>
    <w:rsid w:val="00D40D2B"/>
    <w:rsid w:val="00D45DFE"/>
    <w:rsid w:val="00D4624D"/>
    <w:rsid w:val="00D5034A"/>
    <w:rsid w:val="00D528B1"/>
    <w:rsid w:val="00D6093C"/>
    <w:rsid w:val="00D62E75"/>
    <w:rsid w:val="00D64E38"/>
    <w:rsid w:val="00D7334D"/>
    <w:rsid w:val="00D76446"/>
    <w:rsid w:val="00D8055B"/>
    <w:rsid w:val="00D841AF"/>
    <w:rsid w:val="00D94FD5"/>
    <w:rsid w:val="00DA2828"/>
    <w:rsid w:val="00DA706D"/>
    <w:rsid w:val="00DB214B"/>
    <w:rsid w:val="00DB2184"/>
    <w:rsid w:val="00DF2C6F"/>
    <w:rsid w:val="00DF44F9"/>
    <w:rsid w:val="00E10401"/>
    <w:rsid w:val="00E1279B"/>
    <w:rsid w:val="00E21227"/>
    <w:rsid w:val="00E2608C"/>
    <w:rsid w:val="00E31F85"/>
    <w:rsid w:val="00E361F7"/>
    <w:rsid w:val="00E43286"/>
    <w:rsid w:val="00E47529"/>
    <w:rsid w:val="00E55F04"/>
    <w:rsid w:val="00E56D91"/>
    <w:rsid w:val="00E62727"/>
    <w:rsid w:val="00E732A7"/>
    <w:rsid w:val="00E9423C"/>
    <w:rsid w:val="00E94301"/>
    <w:rsid w:val="00E96716"/>
    <w:rsid w:val="00EA1C56"/>
    <w:rsid w:val="00EA6D36"/>
    <w:rsid w:val="00EB2CF5"/>
    <w:rsid w:val="00EB63F5"/>
    <w:rsid w:val="00EC39FD"/>
    <w:rsid w:val="00ED00B0"/>
    <w:rsid w:val="00ED2E15"/>
    <w:rsid w:val="00ED524F"/>
    <w:rsid w:val="00EE4CCD"/>
    <w:rsid w:val="00F027ED"/>
    <w:rsid w:val="00F06480"/>
    <w:rsid w:val="00F102B2"/>
    <w:rsid w:val="00F11BC3"/>
    <w:rsid w:val="00F1232C"/>
    <w:rsid w:val="00F2479E"/>
    <w:rsid w:val="00F317A5"/>
    <w:rsid w:val="00F33488"/>
    <w:rsid w:val="00F3795B"/>
    <w:rsid w:val="00F44977"/>
    <w:rsid w:val="00F53C19"/>
    <w:rsid w:val="00F572B1"/>
    <w:rsid w:val="00F74873"/>
    <w:rsid w:val="00F82A26"/>
    <w:rsid w:val="00F874EF"/>
    <w:rsid w:val="00F926EE"/>
    <w:rsid w:val="00F959A7"/>
    <w:rsid w:val="00FA2086"/>
    <w:rsid w:val="00FA43EC"/>
    <w:rsid w:val="00FA7D3C"/>
    <w:rsid w:val="00FB1B5F"/>
    <w:rsid w:val="00FC11A6"/>
    <w:rsid w:val="00FC238F"/>
    <w:rsid w:val="00FC7FF3"/>
    <w:rsid w:val="00FE452F"/>
    <w:rsid w:val="00FF3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marti@alarconyharr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mra.com/es/food"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E0E0-1AEB-44B5-8ED6-242E902FB4E6}">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sharepoint/v3"/>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4.xml><?xml version="1.0" encoding="utf-8"?>
<ds:datastoreItem xmlns:ds="http://schemas.openxmlformats.org/officeDocument/2006/customXml" ds:itemID="{EDF9124C-6712-455B-81DD-D5EBCBBCCBA8}">
  <ds:schemaRefs/>
</ds:datastoreItem>
</file>

<file path=customXml/itemProps5.xml><?xml version="1.0" encoding="utf-8"?>
<ds:datastoreItem xmlns:ds="http://schemas.openxmlformats.org/officeDocument/2006/customXml" ds:itemID="{5206CD06-4AEA-49FB-9100-17E1F23C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0</TotalTime>
  <Pages>4</Pages>
  <Words>967</Words>
  <Characters>5320</Characters>
  <Application>Microsoft Office Word</Application>
  <DocSecurity>4</DocSecurity>
  <PresentationFormat/>
  <Lines>44</Lines>
  <Paragraphs>12</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6275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Usuario</cp:lastModifiedBy>
  <cp:revision>2</cp:revision>
  <dcterms:created xsi:type="dcterms:W3CDTF">2017-09-25T11:57:00Z</dcterms:created>
  <dcterms:modified xsi:type="dcterms:W3CDTF">2017-09-25T11:57:00Z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