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DA" w:rsidRPr="00F4360B" w:rsidRDefault="00AD6D24" w:rsidP="007C154F">
      <w:pPr>
        <w:pStyle w:val="Sinespaciado"/>
        <w:spacing w:after="200" w:line="360" w:lineRule="auto"/>
        <w:rPr>
          <w:rFonts w:asciiTheme="minorHAnsi" w:hAnsiTheme="minorHAnsi"/>
          <w:b/>
          <w:sz w:val="28"/>
          <w:szCs w:val="28"/>
        </w:rPr>
      </w:pPr>
      <w:r>
        <w:rPr>
          <w:rFonts w:asciiTheme="minorHAnsi" w:hAnsiTheme="minorHAnsi"/>
          <w:b/>
          <w:sz w:val="28"/>
          <w:szCs w:val="28"/>
        </w:rPr>
        <w:t>TOMRA</w:t>
      </w:r>
      <w:r w:rsidR="001019BA">
        <w:rPr>
          <w:rFonts w:asciiTheme="minorHAnsi" w:hAnsiTheme="minorHAnsi"/>
          <w:b/>
          <w:sz w:val="28"/>
          <w:szCs w:val="28"/>
        </w:rPr>
        <w:t xml:space="preserve"> SORTING RECYCLING </w:t>
      </w:r>
      <w:r w:rsidR="0085080E">
        <w:rPr>
          <w:rFonts w:asciiTheme="minorHAnsi" w:hAnsiTheme="minorHAnsi"/>
          <w:b/>
          <w:sz w:val="28"/>
          <w:szCs w:val="28"/>
        </w:rPr>
        <w:t>ORGANIZA</w:t>
      </w:r>
      <w:r w:rsidR="001019BA">
        <w:rPr>
          <w:rFonts w:asciiTheme="minorHAnsi" w:hAnsiTheme="minorHAnsi"/>
          <w:b/>
          <w:sz w:val="28"/>
          <w:szCs w:val="28"/>
        </w:rPr>
        <w:t xml:space="preserve"> UNA CON</w:t>
      </w:r>
      <w:r>
        <w:rPr>
          <w:rFonts w:asciiTheme="minorHAnsi" w:hAnsiTheme="minorHAnsi"/>
          <w:b/>
          <w:sz w:val="28"/>
          <w:szCs w:val="28"/>
        </w:rPr>
        <w:t xml:space="preserve">FERENCIA </w:t>
      </w:r>
      <w:r w:rsidR="00E02BD1">
        <w:rPr>
          <w:rFonts w:asciiTheme="minorHAnsi" w:hAnsiTheme="minorHAnsi"/>
          <w:b/>
          <w:sz w:val="28"/>
          <w:szCs w:val="28"/>
        </w:rPr>
        <w:t xml:space="preserve">INTERNACIONAL </w:t>
      </w:r>
      <w:r>
        <w:rPr>
          <w:rFonts w:asciiTheme="minorHAnsi" w:hAnsiTheme="minorHAnsi"/>
          <w:b/>
          <w:sz w:val="28"/>
          <w:szCs w:val="28"/>
        </w:rPr>
        <w:t xml:space="preserve">PARA COMPARTIR SU PERSPECTIVA DE LOS FUTUROS </w:t>
      </w:r>
      <w:r w:rsidR="00926BB7">
        <w:rPr>
          <w:rFonts w:asciiTheme="minorHAnsi" w:hAnsiTheme="minorHAnsi"/>
          <w:b/>
          <w:sz w:val="28"/>
          <w:szCs w:val="28"/>
        </w:rPr>
        <w:t xml:space="preserve">RETOS </w:t>
      </w:r>
      <w:r w:rsidR="008A01E2">
        <w:rPr>
          <w:rFonts w:asciiTheme="minorHAnsi" w:hAnsiTheme="minorHAnsi"/>
          <w:b/>
          <w:sz w:val="28"/>
          <w:szCs w:val="28"/>
        </w:rPr>
        <w:t>DEL SECTOR</w:t>
      </w:r>
    </w:p>
    <w:p w:rsidR="005F4D7C" w:rsidRPr="007C154F" w:rsidRDefault="005F4D7C" w:rsidP="007C154F">
      <w:pPr>
        <w:rPr>
          <w:rFonts w:cstheme="minorHAnsi"/>
          <w:b/>
          <w:i/>
          <w:sz w:val="24"/>
          <w:szCs w:val="24"/>
        </w:rPr>
      </w:pPr>
      <w:r w:rsidRPr="007C154F">
        <w:rPr>
          <w:b/>
          <w:i/>
          <w:sz w:val="24"/>
          <w:szCs w:val="24"/>
        </w:rPr>
        <w:t>El even</w:t>
      </w:r>
      <w:r w:rsidR="00926BB7" w:rsidRPr="007C154F">
        <w:rPr>
          <w:b/>
          <w:i/>
          <w:sz w:val="24"/>
          <w:szCs w:val="24"/>
        </w:rPr>
        <w:t>to, de dos días de duración, reú</w:t>
      </w:r>
      <w:r w:rsidRPr="007C154F">
        <w:rPr>
          <w:b/>
          <w:i/>
          <w:sz w:val="24"/>
          <w:szCs w:val="24"/>
        </w:rPr>
        <w:t>n</w:t>
      </w:r>
      <w:r w:rsidR="00926BB7" w:rsidRPr="007C154F">
        <w:rPr>
          <w:b/>
          <w:i/>
          <w:sz w:val="24"/>
          <w:szCs w:val="24"/>
        </w:rPr>
        <w:t>e</w:t>
      </w:r>
      <w:r w:rsidRPr="007C154F">
        <w:rPr>
          <w:b/>
          <w:i/>
          <w:sz w:val="24"/>
          <w:szCs w:val="24"/>
        </w:rPr>
        <w:t xml:space="preserve"> a expertos, clientes y medios especializados del sector para examinar ideas para el futuro y tecnologías </w:t>
      </w:r>
      <w:r w:rsidR="00926BB7" w:rsidRPr="007C154F">
        <w:rPr>
          <w:b/>
          <w:i/>
          <w:sz w:val="24"/>
          <w:szCs w:val="24"/>
        </w:rPr>
        <w:t>pioneras</w:t>
      </w:r>
      <w:r w:rsidRPr="007C154F">
        <w:rPr>
          <w:b/>
          <w:i/>
          <w:sz w:val="24"/>
          <w:szCs w:val="24"/>
        </w:rPr>
        <w:t xml:space="preserve"> para el presente </w:t>
      </w:r>
    </w:p>
    <w:p w:rsidR="0085080E" w:rsidRDefault="002C5B49" w:rsidP="007C154F">
      <w:pPr>
        <w:jc w:val="both"/>
      </w:pPr>
      <w:r>
        <w:t xml:space="preserve">TOMRA </w:t>
      </w:r>
      <w:proofErr w:type="spellStart"/>
      <w:r>
        <w:t>Sorting</w:t>
      </w:r>
      <w:proofErr w:type="spellEnd"/>
      <w:r>
        <w:t xml:space="preserve"> Recycling ha</w:t>
      </w:r>
      <w:r w:rsidR="0085080E">
        <w:t xml:space="preserve"> organizado</w:t>
      </w:r>
      <w:r>
        <w:t xml:space="preserve"> una conferencia </w:t>
      </w:r>
      <w:r w:rsidR="0085080E">
        <w:t>internacional</w:t>
      </w:r>
      <w:r>
        <w:t xml:space="preserve"> los</w:t>
      </w:r>
      <w:r w:rsidR="002829BD">
        <w:t xml:space="preserve"> pasados</w:t>
      </w:r>
      <w:r>
        <w:t xml:space="preserve"> 10 y 11 de octubre para compartir la perspectiva de expertos líder en reciclaje y gestión de residuos y mostrar los avances de la compañía en máquinas de cla</w:t>
      </w:r>
      <w:r w:rsidR="008A01E2">
        <w:t xml:space="preserve">sificación basada en sensores. </w:t>
      </w:r>
    </w:p>
    <w:p w:rsidR="002C5B49" w:rsidRPr="00F4360B" w:rsidRDefault="002C5B49" w:rsidP="007C154F">
      <w:pPr>
        <w:jc w:val="both"/>
      </w:pPr>
      <w:r>
        <w:t xml:space="preserve">El evento, </w:t>
      </w:r>
      <w:r w:rsidR="002829BD">
        <w:t>bajo el</w:t>
      </w:r>
      <w:r>
        <w:t xml:space="preserve"> tema “Perspectivas de futuro para el reciclaje” y celebrado </w:t>
      </w:r>
      <w:r w:rsidR="0085080E">
        <w:t xml:space="preserve">en el Centro de Congresos </w:t>
      </w:r>
      <w:proofErr w:type="spellStart"/>
      <w:r w:rsidR="0085080E">
        <w:t>Rhein-Mosel</w:t>
      </w:r>
      <w:proofErr w:type="spellEnd"/>
      <w:r w:rsidR="0085080E">
        <w:t xml:space="preserve"> de Coblenza, </w:t>
      </w:r>
      <w:r>
        <w:t>Alemania, contó con una serie de presentaciones y debates en grupo</w:t>
      </w:r>
      <w:r w:rsidR="0085080E">
        <w:t>. El programa también incluy</w:t>
      </w:r>
      <w:r w:rsidR="00E02BD1">
        <w:t>ó</w:t>
      </w:r>
      <w:r>
        <w:t xml:space="preserve"> demostraciones técnicas</w:t>
      </w:r>
      <w:r w:rsidR="0085080E">
        <w:t xml:space="preserve"> desarrolladas</w:t>
      </w:r>
      <w:r>
        <w:t xml:space="preserve"> en el Centro de pruebas que TOMRA tiene en su central europea de Coblenza. Entre los participantes hubo una mezcla de líderes del sector, </w:t>
      </w:r>
      <w:r w:rsidR="00E02BD1">
        <w:t xml:space="preserve">empresas de gestión de residuos, constructores de plantas, recicladores y </w:t>
      </w:r>
      <w:r>
        <w:t>representantes comerciales y miembros de medios especializados de todo el mundo.</w:t>
      </w:r>
    </w:p>
    <w:p w:rsidR="00035ABD" w:rsidRPr="00F4360B" w:rsidRDefault="00035ABD" w:rsidP="007C154F">
      <w:pPr>
        <w:jc w:val="both"/>
      </w:pPr>
      <w:r>
        <w:t xml:space="preserve">Tom </w:t>
      </w:r>
      <w:proofErr w:type="spellStart"/>
      <w:r>
        <w:t>Eng</w:t>
      </w:r>
      <w:proofErr w:type="spellEnd"/>
      <w:r>
        <w:t xml:space="preserve">, Vicepresidente ejecutivo y Director de TOMRA </w:t>
      </w:r>
      <w:proofErr w:type="spellStart"/>
      <w:r>
        <w:t>Sorting</w:t>
      </w:r>
      <w:proofErr w:type="spellEnd"/>
      <w:r>
        <w:t xml:space="preserve"> </w:t>
      </w:r>
      <w:proofErr w:type="spellStart"/>
      <w:r>
        <w:t>Solutions</w:t>
      </w:r>
      <w:proofErr w:type="spellEnd"/>
      <w:r>
        <w:t xml:space="preserve">, </w:t>
      </w:r>
      <w:r w:rsidR="00926BB7">
        <w:t xml:space="preserve">Recycling, </w:t>
      </w:r>
      <w:r>
        <w:t>coment</w:t>
      </w:r>
      <w:r w:rsidR="00964B9E">
        <w:t>ó</w:t>
      </w:r>
      <w:r>
        <w:t xml:space="preserve">: “Al juntar a </w:t>
      </w:r>
      <w:r w:rsidR="00926BB7">
        <w:t>varios</w:t>
      </w:r>
      <w:r>
        <w:t xml:space="preserve"> de los expertos en reciclaje y gestión de residuos más conocidos del mundo, la conferencia ha </w:t>
      </w:r>
      <w:r w:rsidR="0085080E">
        <w:t>generado</w:t>
      </w:r>
      <w:r>
        <w:t xml:space="preserve"> un fantástico intercambio de ideas. Los </w:t>
      </w:r>
      <w:r w:rsidR="00CE0E65">
        <w:t>asistentes</w:t>
      </w:r>
      <w:r>
        <w:t xml:space="preserve"> han adquirido nuevas perspectivas de todo, desde </w:t>
      </w:r>
      <w:r w:rsidR="00CE0E65">
        <w:t>requisitos y principios</w:t>
      </w:r>
      <w:r>
        <w:t xml:space="preserve"> </w:t>
      </w:r>
      <w:r w:rsidR="0085080E">
        <w:t xml:space="preserve">e ideales </w:t>
      </w:r>
      <w:r>
        <w:t xml:space="preserve">medioambientales a </w:t>
      </w:r>
      <w:r w:rsidR="00CE0E65">
        <w:t xml:space="preserve">aplicaciones y </w:t>
      </w:r>
      <w:r>
        <w:t xml:space="preserve">funcionalidades técnicas </w:t>
      </w:r>
      <w:r w:rsidR="0085080E">
        <w:t>del día a día</w:t>
      </w:r>
      <w:r>
        <w:t>. Estamos encantados de haber recibido tan</w:t>
      </w:r>
      <w:r w:rsidR="000833D7">
        <w:t>tos comentarios positivos. Mucho</w:t>
      </w:r>
      <w:r>
        <w:t xml:space="preserve">s participantes nos han </w:t>
      </w:r>
      <w:r w:rsidR="00964B9E">
        <w:t>confirmado</w:t>
      </w:r>
      <w:r>
        <w:t xml:space="preserve"> que el evento les había parecido muy informativo e inspirador. Para todos nosotros </w:t>
      </w:r>
      <w:r w:rsidR="00964B9E">
        <w:t>resulta</w:t>
      </w:r>
      <w:r>
        <w:t xml:space="preserve"> apasionante estar en el centro de una industria que avanza hacia un futuro creativo en el que el medio ambiente será </w:t>
      </w:r>
      <w:r w:rsidR="00CE0E65">
        <w:t xml:space="preserve">el </w:t>
      </w:r>
      <w:r w:rsidR="00964B9E">
        <w:t>foco</w:t>
      </w:r>
      <w:r w:rsidR="00CE0E65">
        <w:t xml:space="preserve"> de atención</w:t>
      </w:r>
      <w:r>
        <w:t>”.</w:t>
      </w:r>
    </w:p>
    <w:p w:rsidR="00035ABD" w:rsidRPr="00F4360B" w:rsidRDefault="00035ABD" w:rsidP="007C154F">
      <w:pPr>
        <w:jc w:val="both"/>
      </w:pPr>
      <w:r>
        <w:t xml:space="preserve">Uno de los puntos más destacados del congreso ha sido la </w:t>
      </w:r>
      <w:r w:rsidR="00964B9E">
        <w:t>batería</w:t>
      </w:r>
      <w:r>
        <w:t xml:space="preserve"> de presentaciones y sesiones de preguntas centradas en la economía circular, especialmente interesantes en una época en que la responsabilidad medioambiental de las marcas está teniendo cada vez mayor influencia sobre las decisiones de compra de los consumidores. </w:t>
      </w:r>
      <w:r w:rsidR="0085080E">
        <w:t xml:space="preserve">George </w:t>
      </w:r>
      <w:proofErr w:type="spellStart"/>
      <w:r w:rsidR="0085080E">
        <w:t>Kremlis</w:t>
      </w:r>
      <w:proofErr w:type="spellEnd"/>
      <w:r w:rsidR="0085080E">
        <w:t xml:space="preserve">, de la Dirección General de Medioambiente de la Comisión Europea, realizó una presentación de un plan de acción de la UE para la economía circular; </w:t>
      </w:r>
      <w:r>
        <w:t xml:space="preserve">Helga </w:t>
      </w:r>
      <w:proofErr w:type="spellStart"/>
      <w:r>
        <w:t>Vanthournout</w:t>
      </w:r>
      <w:proofErr w:type="spellEnd"/>
      <w:r>
        <w:t xml:space="preserve">, Experta de </w:t>
      </w:r>
      <w:proofErr w:type="spellStart"/>
      <w:r>
        <w:t>McKinsey</w:t>
      </w:r>
      <w:proofErr w:type="spellEnd"/>
      <w:r>
        <w:t xml:space="preserve"> Center </w:t>
      </w:r>
      <w:proofErr w:type="spellStart"/>
      <w:r>
        <w:t>for</w:t>
      </w:r>
      <w:proofErr w:type="spellEnd"/>
      <w:r>
        <w:t xml:space="preserve"> Business and </w:t>
      </w:r>
      <w:proofErr w:type="spellStart"/>
      <w:r>
        <w:t>Environment</w:t>
      </w:r>
      <w:proofErr w:type="spellEnd"/>
      <w:r>
        <w:t xml:space="preserve">, habló del impacto de la economía circular en los negocios; </w:t>
      </w:r>
      <w:r w:rsidR="0085080E">
        <w:t>por su parte</w:t>
      </w:r>
      <w:r>
        <w:t xml:space="preserve"> Tom </w:t>
      </w:r>
      <w:proofErr w:type="spellStart"/>
      <w:r>
        <w:t>Eng</w:t>
      </w:r>
      <w:proofErr w:type="spellEnd"/>
      <w:r>
        <w:t xml:space="preserve"> compartió su punto de vista sobre cómo prepararse para la economía circular. </w:t>
      </w:r>
    </w:p>
    <w:p w:rsidR="006E5069" w:rsidRDefault="002C5B49" w:rsidP="007C154F">
      <w:pPr>
        <w:jc w:val="both"/>
      </w:pPr>
      <w:r>
        <w:t xml:space="preserve">Los </w:t>
      </w:r>
      <w:r w:rsidR="00E02BD1">
        <w:t xml:space="preserve">asistentes </w:t>
      </w:r>
      <w:r>
        <w:t xml:space="preserve">del congreso también </w:t>
      </w:r>
      <w:r w:rsidR="00BA5C97">
        <w:t>tuvieron la ocasión</w:t>
      </w:r>
      <w:r>
        <w:t xml:space="preserve"> de </w:t>
      </w:r>
      <w:r w:rsidR="00BA5C97">
        <w:t>conocer de primera mano, y</w:t>
      </w:r>
      <w:r w:rsidR="00964B9E">
        <w:t>a</w:t>
      </w:r>
      <w:r w:rsidR="00BA5C97">
        <w:t xml:space="preserve"> en el Centro de Pruebas de TOMRA, </w:t>
      </w:r>
      <w:r>
        <w:t>dos importantes innovaciones técnicas en acción</w:t>
      </w:r>
      <w:r w:rsidR="00BA5C97">
        <w:t xml:space="preserve">. Por un </w:t>
      </w:r>
      <w:r w:rsidR="00964B9E">
        <w:t>lado,</w:t>
      </w:r>
      <w:r>
        <w:t xml:space="preserve"> el nuevo AUTOSORT </w:t>
      </w:r>
      <w:r>
        <w:rPr>
          <w:i/>
        </w:rPr>
        <w:t>LASER</w:t>
      </w:r>
      <w:r w:rsidR="00BA5C97">
        <w:rPr>
          <w:i/>
        </w:rPr>
        <w:t xml:space="preserve">, </w:t>
      </w:r>
      <w:r w:rsidR="00BA5C97" w:rsidRPr="00BA5C97">
        <w:t>que</w:t>
      </w:r>
      <w:r w:rsidR="00BA5C97">
        <w:rPr>
          <w:i/>
        </w:rPr>
        <w:t xml:space="preserve"> </w:t>
      </w:r>
      <w:r>
        <w:t>ha</w:t>
      </w:r>
      <w:r w:rsidR="00BA5C97">
        <w:t>ce</w:t>
      </w:r>
      <w:r>
        <w:t xml:space="preserve"> posible separar vidrio grue</w:t>
      </w:r>
      <w:r w:rsidR="00BA5C97">
        <w:t>so, fino u opaco procedente de r</w:t>
      </w:r>
      <w:r>
        <w:t xml:space="preserve">esiduos sólidos urbanos (RSU) </w:t>
      </w:r>
      <w:r w:rsidR="00E02BD1">
        <w:t xml:space="preserve">ya sea en fresco o en el afino del compost </w:t>
      </w:r>
      <w:r>
        <w:t xml:space="preserve">para ayudar a reducir </w:t>
      </w:r>
      <w:r w:rsidR="008C6C10">
        <w:t>el coste</w:t>
      </w:r>
      <w:r>
        <w:t xml:space="preserve"> de los vertederos y </w:t>
      </w:r>
      <w:r w:rsidR="00E02BD1">
        <w:t>generar</w:t>
      </w:r>
      <w:r>
        <w:t xml:space="preserve"> ingresos extra mediante la recuperación de productos </w:t>
      </w:r>
      <w:r w:rsidR="008C6C10">
        <w:t>de</w:t>
      </w:r>
      <w:r>
        <w:t xml:space="preserve"> valor. </w:t>
      </w:r>
      <w:r w:rsidR="00BA5C97">
        <w:t>Por otro, l</w:t>
      </w:r>
      <w:r>
        <w:t xml:space="preserve">os </w:t>
      </w:r>
      <w:r w:rsidR="00CE0E65">
        <w:t xml:space="preserve">invitados asistieron </w:t>
      </w:r>
      <w:r w:rsidR="00BA5C97">
        <w:t xml:space="preserve">a </w:t>
      </w:r>
      <w:r w:rsidR="00CE0E65">
        <w:t>una d</w:t>
      </w:r>
      <w:r>
        <w:t xml:space="preserve">emostración exclusiva del AUTOSORT </w:t>
      </w:r>
      <w:r>
        <w:rPr>
          <w:i/>
        </w:rPr>
        <w:t>BLACK</w:t>
      </w:r>
      <w:r>
        <w:t xml:space="preserve">, la primera </w:t>
      </w:r>
      <w:r>
        <w:lastRenderedPageBreak/>
        <w:t xml:space="preserve">máquina capaz de clasificar material de </w:t>
      </w:r>
      <w:r w:rsidR="00E02BD1">
        <w:t xml:space="preserve">envases y </w:t>
      </w:r>
      <w:r>
        <w:t>embalaje</w:t>
      </w:r>
      <w:r w:rsidR="00E02BD1">
        <w:t>s</w:t>
      </w:r>
      <w:r>
        <w:t xml:space="preserve"> de plástico negro, que </w:t>
      </w:r>
      <w:r w:rsidR="00BA5C97">
        <w:t>contribuirá positivamente a</w:t>
      </w:r>
      <w:r>
        <w:t xml:space="preserve"> cumplir las siempre exigentes cuotas de clasificación y reciclaje. </w:t>
      </w:r>
      <w:r w:rsidR="00BA5C97">
        <w:t xml:space="preserve">AUTOSORT </w:t>
      </w:r>
      <w:r>
        <w:rPr>
          <w:i/>
        </w:rPr>
        <w:t xml:space="preserve">BLACK </w:t>
      </w:r>
      <w:r>
        <w:t>saldrá al mercado a comienzos de 2018.</w:t>
      </w:r>
    </w:p>
    <w:p w:rsidR="00035ABD" w:rsidRDefault="00F4360B" w:rsidP="007C154F">
      <w:pPr>
        <w:jc w:val="both"/>
      </w:pPr>
      <w:r>
        <w:t xml:space="preserve">Todos los </w:t>
      </w:r>
      <w:r w:rsidR="00CE0E65">
        <w:t>invitados</w:t>
      </w:r>
      <w:r>
        <w:t xml:space="preserve"> de la conferencia asistieron a presentaciones y debates sobre los </w:t>
      </w:r>
      <w:r w:rsidR="008C6C10">
        <w:t>principales</w:t>
      </w:r>
      <w:r>
        <w:t xml:space="preserve"> problemas de la economía circular. Además, se separó a los visitantes en dos grupos (uno orientado </w:t>
      </w:r>
      <w:r w:rsidR="008C6C10">
        <w:t>a</w:t>
      </w:r>
      <w:r>
        <w:t>l reciclaje</w:t>
      </w:r>
      <w:r w:rsidR="00BA5C97">
        <w:t xml:space="preserve"> de plásticos y del RSU -incluido el vidrio-, y</w:t>
      </w:r>
      <w:r>
        <w:t xml:space="preserve"> el otro </w:t>
      </w:r>
      <w:r w:rsidR="008C6C10">
        <w:t>a</w:t>
      </w:r>
      <w:r w:rsidR="005B7F42">
        <w:t xml:space="preserve"> la </w:t>
      </w:r>
      <w:r w:rsidR="00E02BD1">
        <w:t>recuperación</w:t>
      </w:r>
      <w:r w:rsidR="00BA5C97">
        <w:t xml:space="preserve"> de</w:t>
      </w:r>
      <w:r>
        <w:t xml:space="preserve"> metal</w:t>
      </w:r>
      <w:r w:rsidR="005B7F42">
        <w:t>es</w:t>
      </w:r>
      <w:r>
        <w:t xml:space="preserve">) para </w:t>
      </w:r>
      <w:r w:rsidR="00976463">
        <w:t>conocer soluciones a los</w:t>
      </w:r>
      <w:r>
        <w:t xml:space="preserve"> retos a los que se enfrentan sus especializaciones concretas. </w:t>
      </w:r>
      <w:r w:rsidRPr="003F3370">
        <w:rPr>
          <w:highlight w:val="yellow"/>
        </w:rPr>
        <w:t>(Información sobre los ponentes, disponible al final del artículo.)</w:t>
      </w:r>
    </w:p>
    <w:p w:rsidR="002C5B49" w:rsidRDefault="002C5B49" w:rsidP="007C154F">
      <w:pPr>
        <w:jc w:val="both"/>
        <w:rPr>
          <w:b/>
        </w:rPr>
      </w:pPr>
      <w:r>
        <w:rPr>
          <w:b/>
        </w:rPr>
        <w:t>Nuevas soluciones de clasificación de vidrio y e</w:t>
      </w:r>
      <w:r w:rsidR="00E02BD1">
        <w:rPr>
          <w:b/>
        </w:rPr>
        <w:t>nvases</w:t>
      </w:r>
      <w:r>
        <w:rPr>
          <w:b/>
        </w:rPr>
        <w:t xml:space="preserve"> de plástico negro de RSU</w:t>
      </w:r>
    </w:p>
    <w:p w:rsidR="002C5B49" w:rsidRDefault="002C5B49" w:rsidP="007C154F">
      <w:pPr>
        <w:jc w:val="both"/>
      </w:pPr>
      <w:r>
        <w:t xml:space="preserve">El AUTOSORT </w:t>
      </w:r>
      <w:r>
        <w:rPr>
          <w:i/>
        </w:rPr>
        <w:t>LASER</w:t>
      </w:r>
      <w:r>
        <w:t>, una de las dos innovaciones técnicas más importantes mostradas en el Centro de Pruebas</w:t>
      </w:r>
      <w:r w:rsidR="00964B9E">
        <w:t xml:space="preserve"> de TOMRA</w:t>
      </w:r>
      <w:r>
        <w:t xml:space="preserve">, es una máquina de clasificación basada en sensores que usa tecnología láser. Los visitantes del congreso pudieron presenciar la estabilidad de clasificación que asegura la tecnología de clasificación </w:t>
      </w:r>
      <w:r w:rsidR="00E02BD1">
        <w:t>combinada de</w:t>
      </w:r>
      <w:r w:rsidR="00D23C59">
        <w:t>l</w:t>
      </w:r>
      <w:r w:rsidR="00E02BD1">
        <w:t xml:space="preserve"> </w:t>
      </w:r>
      <w:r>
        <w:t xml:space="preserve">láser </w:t>
      </w:r>
      <w:r w:rsidR="00E02BD1">
        <w:t xml:space="preserve">con el sensor </w:t>
      </w:r>
      <w:r>
        <w:t xml:space="preserve">de infrarrojo cercano (NIR) </w:t>
      </w:r>
      <w:r w:rsidR="00D23C59">
        <w:t xml:space="preserve">en el nuevo </w:t>
      </w:r>
      <w:r>
        <w:t xml:space="preserve"> </w:t>
      </w:r>
      <w:r w:rsidR="00976463">
        <w:t xml:space="preserve">AUTOSORT </w:t>
      </w:r>
      <w:r>
        <w:rPr>
          <w:i/>
        </w:rPr>
        <w:t>LASER</w:t>
      </w:r>
      <w:r>
        <w:t xml:space="preserve">, que permite </w:t>
      </w:r>
      <w:r w:rsidR="00E02BD1">
        <w:t xml:space="preserve">identificar el </w:t>
      </w:r>
      <w:r>
        <w:t>vidrio de polímeros transparentes, cada vez más usados en elementos como jeringuillas, mecheros, biberones y frascos</w:t>
      </w:r>
      <w:r w:rsidR="00976463">
        <w:t xml:space="preserve"> de todo tipo</w:t>
      </w:r>
      <w:r>
        <w:t>.</w:t>
      </w:r>
    </w:p>
    <w:p w:rsidR="002C5B49" w:rsidRDefault="00976463" w:rsidP="007C154F">
      <w:pPr>
        <w:jc w:val="both"/>
      </w:pPr>
      <w:r>
        <w:t xml:space="preserve">El segundo desarrollo tecnológico hace un </w:t>
      </w:r>
      <w:r w:rsidR="002C5B49">
        <w:t xml:space="preserve">uso combinado de las máquinas AUTOSORT y AUTOSORT </w:t>
      </w:r>
      <w:r w:rsidR="002C5B49">
        <w:rPr>
          <w:i/>
        </w:rPr>
        <w:t>BLACK</w:t>
      </w:r>
      <w:r>
        <w:t>. P</w:t>
      </w:r>
      <w:r w:rsidR="002C5B49">
        <w:t>ermit</w:t>
      </w:r>
      <w:r>
        <w:t>e</w:t>
      </w:r>
      <w:r w:rsidR="002C5B49">
        <w:t xml:space="preserve"> recuperar polímeros negros procedentes de </w:t>
      </w:r>
      <w:r>
        <w:t xml:space="preserve">envases y </w:t>
      </w:r>
      <w:r w:rsidR="002C5B49">
        <w:t>embalaje</w:t>
      </w:r>
      <w:r>
        <w:t>s</w:t>
      </w:r>
      <w:r w:rsidR="002C5B49">
        <w:t xml:space="preserve">. Dado que la tecnología de clasificación basada en sensores con detección NIR no es capaz de detectar o diferenciar entre plásticos negros, el clasificador de plástico </w:t>
      </w:r>
      <w:r>
        <w:t xml:space="preserve">AUTOSORT </w:t>
      </w:r>
      <w:r w:rsidR="002C5B49">
        <w:rPr>
          <w:i/>
        </w:rPr>
        <w:t xml:space="preserve">BLACK </w:t>
      </w:r>
      <w:r w:rsidR="002C5B49">
        <w:t xml:space="preserve">puede clasificar </w:t>
      </w:r>
      <w:r>
        <w:t xml:space="preserve">los diferentes </w:t>
      </w:r>
      <w:r w:rsidR="002C5B49">
        <w:t xml:space="preserve">polímeros </w:t>
      </w:r>
      <w:r>
        <w:t>por familias y así separar</w:t>
      </w:r>
      <w:r w:rsidR="002C5B49">
        <w:t xml:space="preserve"> PE negro, PP negro, PET negro y </w:t>
      </w:r>
      <w:r w:rsidR="0084026A">
        <w:t>PS negro</w:t>
      </w:r>
      <w:r w:rsidR="002C5B49">
        <w:t xml:space="preserve">. Para lograrlo, la máquina AUTOSORT </w:t>
      </w:r>
      <w:r>
        <w:t xml:space="preserve">debe </w:t>
      </w:r>
      <w:r w:rsidR="002C5B49">
        <w:t>primero recupera</w:t>
      </w:r>
      <w:r w:rsidR="0084026A">
        <w:t>r</w:t>
      </w:r>
      <w:r w:rsidR="002C5B49">
        <w:t xml:space="preserve"> el material de plástico negro, que suele formar parte de los flujos de rechazo, para crear un único flujo </w:t>
      </w:r>
      <w:r w:rsidR="0084026A">
        <w:t xml:space="preserve">de </w:t>
      </w:r>
      <w:r w:rsidR="002C5B49">
        <w:t>negro</w:t>
      </w:r>
      <w:r w:rsidR="0084026A">
        <w:t>s</w:t>
      </w:r>
      <w:r w:rsidR="00E570F6">
        <w:t xml:space="preserve"> que posteriormente entra en el nuevo AUTOSORT BLACK para la separación entre </w:t>
      </w:r>
      <w:proofErr w:type="gramStart"/>
      <w:r w:rsidR="00E570F6">
        <w:t>la diferentes familias</w:t>
      </w:r>
      <w:proofErr w:type="gramEnd"/>
      <w:r w:rsidR="00E570F6">
        <w:t xml:space="preserve"> poliméricas</w:t>
      </w:r>
      <w:r w:rsidR="002C5B49">
        <w:t xml:space="preserve">. </w:t>
      </w:r>
    </w:p>
    <w:p w:rsidR="002C5B49" w:rsidRDefault="00976463" w:rsidP="007C154F">
      <w:pPr>
        <w:jc w:val="both"/>
      </w:pPr>
      <w:r>
        <w:t xml:space="preserve">Por </w:t>
      </w:r>
      <w:r w:rsidR="002818D8">
        <w:t>último,</w:t>
      </w:r>
      <w:r w:rsidR="000617F4">
        <w:t xml:space="preserve"> se exhibió en el Centro de Pruebas o</w:t>
      </w:r>
      <w:r w:rsidR="002C5B49">
        <w:t xml:space="preserve">tra máquina de reciclaje de plástico, el AUTOSORT </w:t>
      </w:r>
      <w:r w:rsidR="002C5B49">
        <w:rPr>
          <w:i/>
        </w:rPr>
        <w:t>FLAKE</w:t>
      </w:r>
      <w:r w:rsidR="002818D8">
        <w:t xml:space="preserve"> que es capaz de c</w:t>
      </w:r>
      <w:r w:rsidR="002C5B49">
        <w:t>ombinar la detección de color e información de material</w:t>
      </w:r>
      <w:r w:rsidR="00E570F6">
        <w:t xml:space="preserve"> mejorada</w:t>
      </w:r>
      <w:r w:rsidR="002818D8">
        <w:t>. Este modelo</w:t>
      </w:r>
      <w:r>
        <w:t xml:space="preserve"> permite </w:t>
      </w:r>
      <w:r w:rsidR="002C5B49">
        <w:t>clasificar simult</w:t>
      </w:r>
      <w:r>
        <w:t xml:space="preserve">áneamente por color y material y logra establecer unos sorprendentes </w:t>
      </w:r>
      <w:r w:rsidR="002C5B49">
        <w:t xml:space="preserve">estándares de clasificación en un mercado </w:t>
      </w:r>
      <w:r>
        <w:t>que demanda</w:t>
      </w:r>
      <w:r w:rsidR="002C5B49">
        <w:t xml:space="preserve"> cada vez mayor pureza </w:t>
      </w:r>
      <w:r>
        <w:t>de</w:t>
      </w:r>
      <w:r w:rsidR="002C5B49">
        <w:t xml:space="preserve"> plásticos </w:t>
      </w:r>
      <w:proofErr w:type="spellStart"/>
      <w:r w:rsidR="002C5B49">
        <w:t>rPET</w:t>
      </w:r>
      <w:proofErr w:type="spellEnd"/>
      <w:r w:rsidR="002C5B49">
        <w:t xml:space="preserve"> (</w:t>
      </w:r>
      <w:proofErr w:type="spellStart"/>
      <w:r w:rsidR="00E570F6">
        <w:t>Polietilen</w:t>
      </w:r>
      <w:r w:rsidR="002C5B49">
        <w:t>tereftalato</w:t>
      </w:r>
      <w:proofErr w:type="spellEnd"/>
      <w:r w:rsidR="002C5B49">
        <w:t xml:space="preserve"> reciclado). Al igual que el </w:t>
      </w:r>
      <w:r w:rsidR="002C5B49">
        <w:rPr>
          <w:i/>
        </w:rPr>
        <w:t>LASER</w:t>
      </w:r>
      <w:r w:rsidR="002C5B49">
        <w:t xml:space="preserve">, el </w:t>
      </w:r>
      <w:r>
        <w:t xml:space="preserve">AUTOSORT </w:t>
      </w:r>
      <w:r w:rsidR="002C5B49">
        <w:rPr>
          <w:i/>
        </w:rPr>
        <w:t>FLAKE</w:t>
      </w:r>
      <w:r w:rsidR="002C5B49">
        <w:t xml:space="preserve"> cuenta con la tecnología patentada FLYING BEAM de TOMRA combinada con la tecnología FOURLINE, que dispone de la resolución NIR más alta (cercana a 1 mm) del mercado de clasificación.</w:t>
      </w:r>
    </w:p>
    <w:p w:rsidR="002C5B49" w:rsidRPr="00FB2557" w:rsidRDefault="002C5B49" w:rsidP="007C154F">
      <w:pPr>
        <w:jc w:val="both"/>
        <w:rPr>
          <w:b/>
        </w:rPr>
      </w:pPr>
      <w:r>
        <w:rPr>
          <w:b/>
        </w:rPr>
        <w:t>Aumentar la rentabilidad</w:t>
      </w:r>
      <w:r w:rsidR="008A01E2">
        <w:rPr>
          <w:b/>
        </w:rPr>
        <w:t xml:space="preserve"> de la clasificación de metales</w:t>
      </w:r>
    </w:p>
    <w:p w:rsidR="002C5B49" w:rsidRDefault="00227B0C" w:rsidP="007C154F">
      <w:pPr>
        <w:jc w:val="both"/>
      </w:pPr>
      <w:r>
        <w:t xml:space="preserve">En lo referente a clasificación de materiales, las demostraciones de las máquinas X-TRACT y COMBISENSE mostraron cómo las tecnologías de clasificación basada en sensores hacen que la clasificación y posterior venta de </w:t>
      </w:r>
      <w:r w:rsidR="00E570F6">
        <w:t xml:space="preserve">la </w:t>
      </w:r>
      <w:proofErr w:type="spellStart"/>
      <w:r>
        <w:t>zorba</w:t>
      </w:r>
      <w:proofErr w:type="spellEnd"/>
      <w:r>
        <w:t xml:space="preserve"> (</w:t>
      </w:r>
      <w:r w:rsidR="00E570F6">
        <w:t>mezcla de No férricos</w:t>
      </w:r>
      <w:r>
        <w:t xml:space="preserve">) sea más rentable. Al pasar la </w:t>
      </w:r>
      <w:proofErr w:type="spellStart"/>
      <w:r>
        <w:t>zorba</w:t>
      </w:r>
      <w:proofErr w:type="spellEnd"/>
      <w:r>
        <w:t xml:space="preserve"> por un</w:t>
      </w:r>
      <w:r w:rsidR="005B7F42">
        <w:t xml:space="preserve"> sensor de</w:t>
      </w:r>
      <w:r>
        <w:t xml:space="preserve"> rayos x</w:t>
      </w:r>
      <w:r w:rsidR="005B7F42">
        <w:t>,</w:t>
      </w:r>
      <w:r>
        <w:t xml:space="preserve"> para separar el aluminio de los metales pesados, X-TRACT logra una </w:t>
      </w:r>
      <w:r>
        <w:lastRenderedPageBreak/>
        <w:t xml:space="preserve">precisión tan alta que es capaz de lograr aluminio de una pureza del 98-99%. Del resto de metales pesados, COMBISENSE </w:t>
      </w:r>
      <w:r w:rsidR="00E570F6">
        <w:t>separa las diferentes fracciones</w:t>
      </w:r>
      <w:r>
        <w:t xml:space="preserve"> de cobre, latón y </w:t>
      </w:r>
      <w:r w:rsidR="00E570F6">
        <w:t xml:space="preserve">de </w:t>
      </w:r>
      <w:r>
        <w:t>metales grises.</w:t>
      </w:r>
    </w:p>
    <w:p w:rsidR="002C5B49" w:rsidRDefault="002C5B49" w:rsidP="007C154F">
      <w:pPr>
        <w:jc w:val="both"/>
      </w:pPr>
      <w:r>
        <w:t xml:space="preserve">En otra demostración del Centro de Pruebas, TOMRA explicó su tecnología de clasificación LIBS (espectroscopia de plasma inducido por láser). Al emplear un láser, capaz de </w:t>
      </w:r>
      <w:r w:rsidR="00E570F6">
        <w:t>escanear</w:t>
      </w:r>
      <w:r>
        <w:t xml:space="preserve"> todo el ancho de la cinta, tiene la ventaja </w:t>
      </w:r>
      <w:r w:rsidR="0017278F">
        <w:t>exclusiva</w:t>
      </w:r>
      <w:r>
        <w:t xml:space="preserve"> de eliminar la compleja y costosa </w:t>
      </w:r>
      <w:r w:rsidR="0017278F">
        <w:t xml:space="preserve">necesidad </w:t>
      </w:r>
      <w:r>
        <w:t xml:space="preserve">de </w:t>
      </w:r>
      <w:r w:rsidR="00E570F6">
        <w:t>poner los materiales a separar en una fila</w:t>
      </w:r>
      <w:r>
        <w:t xml:space="preserve">. Esto permite clasificar y separar diferentes aleaciones de aluminio forjado con una eficiencia nunca vista hasta ahora, logrando una pureza del 99% (o superior) con </w:t>
      </w:r>
      <w:r w:rsidR="00E570F6">
        <w:t xml:space="preserve">altas producciones entre </w:t>
      </w:r>
      <w:r>
        <w:t xml:space="preserve"> tres a siete toneladas por hora. </w:t>
      </w:r>
    </w:p>
    <w:p w:rsidR="00035ABD" w:rsidRDefault="00040C7F" w:rsidP="007C154F">
      <w:pPr>
        <w:jc w:val="both"/>
      </w:pPr>
      <w:r>
        <w:rPr>
          <w:b/>
        </w:rPr>
        <w:t>El servicio</w:t>
      </w:r>
      <w:r w:rsidR="00FC104D">
        <w:rPr>
          <w:b/>
        </w:rPr>
        <w:t xml:space="preserve"> técnico</w:t>
      </w:r>
      <w:r>
        <w:rPr>
          <w:b/>
        </w:rPr>
        <w:t xml:space="preserve"> también es importante</w:t>
      </w:r>
    </w:p>
    <w:p w:rsidR="00035ABD" w:rsidRDefault="00035ABD" w:rsidP="007C154F">
      <w:pPr>
        <w:jc w:val="both"/>
      </w:pPr>
      <w:r>
        <w:t>Para lograr los objetivos de sostenibilidad, la economía circular no s</w:t>
      </w:r>
      <w:r w:rsidR="00964B9E">
        <w:t>ó</w:t>
      </w:r>
      <w:r>
        <w:t xml:space="preserve">lo dependerá de máquinas </w:t>
      </w:r>
      <w:r w:rsidR="00040C7F">
        <w:t xml:space="preserve">ultra eficientes </w:t>
      </w:r>
      <w:r>
        <w:t xml:space="preserve">de reciclaje, sino también de las personas y las empresas que las fabrican y se encargan de su mantenimiento. Este fue el tema de la presentación de Peter </w:t>
      </w:r>
      <w:proofErr w:type="spellStart"/>
      <w:r>
        <w:t>Geisler</w:t>
      </w:r>
      <w:proofErr w:type="spellEnd"/>
      <w:r>
        <w:t>, Director de</w:t>
      </w:r>
      <w:r w:rsidR="00FC104D">
        <w:t>l</w:t>
      </w:r>
      <w:r w:rsidR="00040C7F">
        <w:t xml:space="preserve"> Servicio</w:t>
      </w:r>
      <w:r w:rsidR="00FC104D">
        <w:t xml:space="preserve"> Técnico</w:t>
      </w:r>
      <w:r w:rsidR="00040C7F">
        <w:t xml:space="preserve"> de TOMRA </w:t>
      </w:r>
      <w:proofErr w:type="spellStart"/>
      <w:r w:rsidR="00040C7F">
        <w:t>Sorting</w:t>
      </w:r>
      <w:proofErr w:type="spellEnd"/>
      <w:r w:rsidR="00040C7F">
        <w:t xml:space="preserve"> Recycling</w:t>
      </w:r>
      <w:r>
        <w:t>, titulada “Reducción de tiempos de inactividad, maximización de beneficios: el servicio</w:t>
      </w:r>
      <w:r w:rsidR="00FC104D">
        <w:t xml:space="preserve"> técnico</w:t>
      </w:r>
      <w:r>
        <w:t xml:space="preserve"> es fundamental”. El reconocimiento de la importancia de la atención al cliente es evidente en TOMRA </w:t>
      </w:r>
      <w:proofErr w:type="spellStart"/>
      <w:r>
        <w:t>Care</w:t>
      </w:r>
      <w:proofErr w:type="spellEnd"/>
      <w:r>
        <w:t xml:space="preserve">, un </w:t>
      </w:r>
      <w:r w:rsidRPr="00040C7F">
        <w:rPr>
          <w:i/>
        </w:rPr>
        <w:t>pack</w:t>
      </w:r>
      <w:r>
        <w:t xml:space="preserve"> integral de servicios diseñ</w:t>
      </w:r>
      <w:r w:rsidR="00040C7F">
        <w:t>ad</w:t>
      </w:r>
      <w:r>
        <w:t>o para asegurar que el cliente disfrut</w:t>
      </w:r>
      <w:r w:rsidR="00040C7F">
        <w:t>e</w:t>
      </w:r>
      <w:r>
        <w:t xml:space="preserve"> de un </w:t>
      </w:r>
      <w:r w:rsidR="00040C7F">
        <w:t>servicio a medida que le permita</w:t>
      </w:r>
      <w:r>
        <w:t xml:space="preserve"> lograr la máxima rentabilidad de su inversión. TOMRA </w:t>
      </w:r>
      <w:proofErr w:type="spellStart"/>
      <w:r>
        <w:t>Care</w:t>
      </w:r>
      <w:proofErr w:type="spellEnd"/>
      <w:r>
        <w:t xml:space="preserve"> incluye </w:t>
      </w:r>
      <w:r w:rsidR="00FC104D">
        <w:t xml:space="preserve">la </w:t>
      </w:r>
      <w:r>
        <w:t xml:space="preserve">consultoría </w:t>
      </w:r>
      <w:r w:rsidR="00FC104D">
        <w:t xml:space="preserve">en los </w:t>
      </w:r>
      <w:r>
        <w:t>procesos, pruebas, financiación, seguros, formación de personal y a</w:t>
      </w:r>
      <w:r w:rsidR="008A01E2">
        <w:t>ctualizaciones.</w:t>
      </w:r>
    </w:p>
    <w:p w:rsidR="006E7CF1" w:rsidRDefault="00932050" w:rsidP="007C154F">
      <w:pPr>
        <w:jc w:val="both"/>
        <w:rPr>
          <w:b/>
        </w:rPr>
      </w:pPr>
      <w:r>
        <w:rPr>
          <w:b/>
        </w:rPr>
        <w:t>Las oportunidad</w:t>
      </w:r>
      <w:r w:rsidR="00EE1DB5">
        <w:rPr>
          <w:b/>
        </w:rPr>
        <w:t>es</w:t>
      </w:r>
      <w:r>
        <w:rPr>
          <w:b/>
        </w:rPr>
        <w:t xml:space="preserve"> de </w:t>
      </w:r>
      <w:proofErr w:type="spellStart"/>
      <w:r>
        <w:rPr>
          <w:b/>
          <w:i/>
        </w:rPr>
        <w:t>networking</w:t>
      </w:r>
      <w:proofErr w:type="spellEnd"/>
      <w:r>
        <w:rPr>
          <w:b/>
        </w:rPr>
        <w:t xml:space="preserve"> fue</w:t>
      </w:r>
      <w:r w:rsidR="008A01E2">
        <w:rPr>
          <w:b/>
        </w:rPr>
        <w:t>ron un plus de la conferencia</w:t>
      </w:r>
    </w:p>
    <w:p w:rsidR="006E7CF1" w:rsidRPr="00400560" w:rsidRDefault="006E7CF1" w:rsidP="007C154F">
      <w:pPr>
        <w:jc w:val="both"/>
        <w:rPr>
          <w:b/>
        </w:rPr>
      </w:pPr>
      <w:r>
        <w:t xml:space="preserve">Para que los </w:t>
      </w:r>
      <w:r w:rsidR="00CE0E65">
        <w:t xml:space="preserve">asistentes </w:t>
      </w:r>
      <w:r>
        <w:t xml:space="preserve">de la conferencia pudieran disfrutar de un momento de descanso, y </w:t>
      </w:r>
      <w:r w:rsidR="005B7F42">
        <w:t>fomentar nuevas</w:t>
      </w:r>
      <w:r>
        <w:t xml:space="preserve"> oportunidades de negocio, el evento también contó con la comida “</w:t>
      </w:r>
      <w:proofErr w:type="spellStart"/>
      <w:r>
        <w:t>OcTOMRAfest</w:t>
      </w:r>
      <w:proofErr w:type="spellEnd"/>
      <w:r>
        <w:t>”, ambientada en la famosa fiesta alemana, una visita turística por Coblenza,</w:t>
      </w:r>
      <w:r w:rsidR="005B7F42">
        <w:t xml:space="preserve"> una</w:t>
      </w:r>
      <w:r>
        <w:t xml:space="preserve"> cena </w:t>
      </w:r>
      <w:r w:rsidR="005B7F42">
        <w:t xml:space="preserve">de </w:t>
      </w:r>
      <w:proofErr w:type="spellStart"/>
      <w:r>
        <w:rPr>
          <w:i/>
        </w:rPr>
        <w:t>networking</w:t>
      </w:r>
      <w:proofErr w:type="spellEnd"/>
      <w:r>
        <w:t xml:space="preserve"> en el Gran Palacio Electoral del S.XVIII </w:t>
      </w:r>
      <w:r w:rsidR="00EE1DB5">
        <w:t>de</w:t>
      </w:r>
      <w:r>
        <w:t xml:space="preserve"> la ciud</w:t>
      </w:r>
      <w:r w:rsidR="0059470A">
        <w:t>ad, y una cena crucero por el R</w:t>
      </w:r>
      <w:r w:rsidR="008A01E2">
        <w:t>in.</w:t>
      </w:r>
    </w:p>
    <w:p w:rsidR="00035ABD" w:rsidRDefault="00035ABD" w:rsidP="007C154F">
      <w:pPr>
        <w:pStyle w:val="Sinespaciado"/>
        <w:spacing w:after="200" w:line="276" w:lineRule="auto"/>
        <w:jc w:val="both"/>
        <w:rPr>
          <w:rFonts w:asciiTheme="minorHAnsi" w:hAnsiTheme="minorHAnsi" w:cs="Arial"/>
          <w:b/>
        </w:rPr>
      </w:pPr>
      <w:r>
        <w:rPr>
          <w:rFonts w:asciiTheme="minorHAnsi" w:hAnsiTheme="minorHAnsi"/>
          <w:b/>
        </w:rPr>
        <w:t>PONENTE</w:t>
      </w:r>
      <w:r w:rsidR="00E67761">
        <w:rPr>
          <w:rFonts w:asciiTheme="minorHAnsi" w:hAnsiTheme="minorHAnsi"/>
          <w:b/>
        </w:rPr>
        <w:t>S</w:t>
      </w:r>
    </w:p>
    <w:p w:rsidR="00B85AFD" w:rsidRDefault="00B85AFD" w:rsidP="007C154F">
      <w:pPr>
        <w:jc w:val="both"/>
      </w:pPr>
      <w:r>
        <w:t>Sesiones de debate sobre residuos:</w:t>
      </w:r>
    </w:p>
    <w:p w:rsidR="00035ABD" w:rsidRDefault="00035ABD" w:rsidP="007C154F">
      <w:pPr>
        <w:pStyle w:val="Prrafodelista"/>
        <w:numPr>
          <w:ilvl w:val="0"/>
          <w:numId w:val="7"/>
        </w:numPr>
        <w:jc w:val="both"/>
      </w:pPr>
      <w:r>
        <w:t xml:space="preserve">Antonio </w:t>
      </w:r>
      <w:proofErr w:type="spellStart"/>
      <w:r>
        <w:t>Furfari</w:t>
      </w:r>
      <w:proofErr w:type="spellEnd"/>
      <w:r>
        <w:t xml:space="preserve">, Director General de </w:t>
      </w:r>
      <w:proofErr w:type="spellStart"/>
      <w:r>
        <w:t>Plastics</w:t>
      </w:r>
      <w:proofErr w:type="spellEnd"/>
      <w:r>
        <w:t xml:space="preserve"> </w:t>
      </w:r>
      <w:proofErr w:type="spellStart"/>
      <w:r>
        <w:t>Recyclers</w:t>
      </w:r>
      <w:proofErr w:type="spellEnd"/>
      <w:r>
        <w:t xml:space="preserve"> </w:t>
      </w:r>
      <w:proofErr w:type="spellStart"/>
      <w:r>
        <w:t>Europe</w:t>
      </w:r>
      <w:proofErr w:type="spellEnd"/>
      <w:r>
        <w:t xml:space="preserve">, realizó una presentación sobre el plástico en la economía circular </w:t>
      </w:r>
    </w:p>
    <w:p w:rsidR="00035ABD" w:rsidRDefault="00035ABD" w:rsidP="007C154F">
      <w:pPr>
        <w:pStyle w:val="Prrafodelista"/>
        <w:numPr>
          <w:ilvl w:val="0"/>
          <w:numId w:val="7"/>
        </w:numPr>
        <w:jc w:val="both"/>
      </w:pPr>
      <w:proofErr w:type="spellStart"/>
      <w:r>
        <w:t>Kjell</w:t>
      </w:r>
      <w:proofErr w:type="spellEnd"/>
      <w:r>
        <w:t xml:space="preserve"> </w:t>
      </w:r>
      <w:proofErr w:type="spellStart"/>
      <w:r>
        <w:t>Fredriksen</w:t>
      </w:r>
      <w:proofErr w:type="spellEnd"/>
      <w:r>
        <w:t xml:space="preserve">, Consultor sénior de </w:t>
      </w:r>
      <w:proofErr w:type="spellStart"/>
      <w:r>
        <w:t>Mepex</w:t>
      </w:r>
      <w:proofErr w:type="spellEnd"/>
      <w:r>
        <w:t xml:space="preserve"> </w:t>
      </w:r>
      <w:proofErr w:type="spellStart"/>
      <w:r>
        <w:t>Consulting</w:t>
      </w:r>
      <w:proofErr w:type="spellEnd"/>
      <w:r>
        <w:t xml:space="preserve">, analizó el futuro de la clasificación de residuos (RSU) </w:t>
      </w:r>
    </w:p>
    <w:p w:rsidR="00B85AFD" w:rsidRDefault="00035ABD" w:rsidP="007C154F">
      <w:pPr>
        <w:pStyle w:val="Prrafodelista"/>
        <w:numPr>
          <w:ilvl w:val="0"/>
          <w:numId w:val="7"/>
        </w:numPr>
        <w:jc w:val="both"/>
      </w:pPr>
      <w:proofErr w:type="spellStart"/>
      <w:r>
        <w:t>Jürgen</w:t>
      </w:r>
      <w:proofErr w:type="spellEnd"/>
      <w:r>
        <w:t xml:space="preserve"> </w:t>
      </w:r>
      <w:proofErr w:type="spellStart"/>
      <w:r>
        <w:t>Priesters</w:t>
      </w:r>
      <w:proofErr w:type="spellEnd"/>
      <w:r>
        <w:t xml:space="preserve">, Director de Desarrollo de TOMRA </w:t>
      </w:r>
      <w:proofErr w:type="spellStart"/>
      <w:r>
        <w:t>Sorting</w:t>
      </w:r>
      <w:proofErr w:type="spellEnd"/>
      <w:r>
        <w:t>, analizó la importancia de la calidad en la tecnología de clasificación en el reciclaje de plástico, materias primas y costes</w:t>
      </w:r>
      <w:r w:rsidR="00F46DF5">
        <w:t>.</w:t>
      </w:r>
    </w:p>
    <w:p w:rsidR="00B85AFD" w:rsidRDefault="00035ABD" w:rsidP="007C154F">
      <w:pPr>
        <w:pStyle w:val="Prrafodelista"/>
        <w:numPr>
          <w:ilvl w:val="0"/>
          <w:numId w:val="7"/>
        </w:numPr>
        <w:jc w:val="both"/>
      </w:pPr>
      <w:proofErr w:type="spellStart"/>
      <w:r>
        <w:t>Laszlo</w:t>
      </w:r>
      <w:proofErr w:type="spellEnd"/>
      <w:r>
        <w:t xml:space="preserve"> </w:t>
      </w:r>
      <w:proofErr w:type="spellStart"/>
      <w:r>
        <w:t>Szekely</w:t>
      </w:r>
      <w:proofErr w:type="spellEnd"/>
      <w:r>
        <w:t xml:space="preserve">, Ingeniero de Desarrollo de TOMRA </w:t>
      </w:r>
      <w:proofErr w:type="spellStart"/>
      <w:r>
        <w:t>Sorting</w:t>
      </w:r>
      <w:proofErr w:type="spellEnd"/>
      <w:r>
        <w:t>, habló de la clasificación de</w:t>
      </w:r>
      <w:r w:rsidR="00F46DF5">
        <w:t>l</w:t>
      </w:r>
      <w:r>
        <w:t xml:space="preserve"> vidrio procedente de RSU</w:t>
      </w:r>
      <w:r w:rsidR="007432B7">
        <w:t>.</w:t>
      </w:r>
    </w:p>
    <w:p w:rsidR="00035ABD" w:rsidRDefault="00035ABD" w:rsidP="00187D08">
      <w:pPr>
        <w:pStyle w:val="Prrafodelista"/>
        <w:jc w:val="both"/>
      </w:pPr>
    </w:p>
    <w:p w:rsidR="00187D08" w:rsidRDefault="00187D08" w:rsidP="00187D08">
      <w:pPr>
        <w:pStyle w:val="Prrafodelista"/>
        <w:jc w:val="both"/>
      </w:pPr>
    </w:p>
    <w:p w:rsidR="00B85AFD" w:rsidRDefault="00B85AFD" w:rsidP="007C154F">
      <w:pPr>
        <w:jc w:val="both"/>
      </w:pPr>
      <w:r>
        <w:lastRenderedPageBreak/>
        <w:t>En las sesiones paralelas de debate sobre metales:</w:t>
      </w:r>
    </w:p>
    <w:p w:rsidR="00B85AFD" w:rsidRDefault="00035ABD" w:rsidP="007C154F">
      <w:pPr>
        <w:pStyle w:val="Prrafodelista"/>
        <w:numPr>
          <w:ilvl w:val="0"/>
          <w:numId w:val="7"/>
        </w:numPr>
        <w:jc w:val="both"/>
      </w:pPr>
      <w:r>
        <w:t xml:space="preserve">Maarten </w:t>
      </w:r>
      <w:proofErr w:type="spellStart"/>
      <w:r>
        <w:t>Labberton</w:t>
      </w:r>
      <w:proofErr w:type="spellEnd"/>
      <w:r>
        <w:t>, Director de Grupo de e</w:t>
      </w:r>
      <w:r w:rsidR="00F46DF5">
        <w:t>nvases</w:t>
      </w:r>
      <w:r>
        <w:t xml:space="preserve"> en </w:t>
      </w:r>
      <w:proofErr w:type="spellStart"/>
      <w:r>
        <w:t>European</w:t>
      </w:r>
      <w:proofErr w:type="spellEnd"/>
      <w:r>
        <w:t xml:space="preserve"> </w:t>
      </w:r>
      <w:proofErr w:type="spellStart"/>
      <w:r>
        <w:t>Aluminium</w:t>
      </w:r>
      <w:proofErr w:type="spellEnd"/>
      <w:r>
        <w:t>, analizó los retos y el potencial del reciclaje de embalajes de aluminio</w:t>
      </w:r>
    </w:p>
    <w:p w:rsidR="00B85AFD" w:rsidRPr="00187D08" w:rsidRDefault="00035ABD" w:rsidP="007C154F">
      <w:pPr>
        <w:pStyle w:val="Prrafodelista"/>
        <w:numPr>
          <w:ilvl w:val="0"/>
          <w:numId w:val="7"/>
        </w:numPr>
        <w:jc w:val="both"/>
      </w:pPr>
      <w:r>
        <w:t xml:space="preserve">El </w:t>
      </w:r>
      <w:r w:rsidRPr="00187D08">
        <w:t xml:space="preserve">Prof. </w:t>
      </w:r>
      <w:proofErr w:type="spellStart"/>
      <w:r w:rsidRPr="00187D08">
        <w:t>Geoff</w:t>
      </w:r>
      <w:proofErr w:type="spellEnd"/>
      <w:r w:rsidRPr="00187D08">
        <w:t xml:space="preserve"> </w:t>
      </w:r>
      <w:proofErr w:type="spellStart"/>
      <w:r w:rsidRPr="00187D08">
        <w:t>Scamans</w:t>
      </w:r>
      <w:proofErr w:type="spellEnd"/>
      <w:r w:rsidRPr="00187D08">
        <w:t xml:space="preserve">, Director científico de </w:t>
      </w:r>
      <w:proofErr w:type="spellStart"/>
      <w:r w:rsidRPr="00187D08">
        <w:t>Innoval</w:t>
      </w:r>
      <w:proofErr w:type="spellEnd"/>
      <w:r w:rsidRPr="00187D08">
        <w:t xml:space="preserve"> </w:t>
      </w:r>
      <w:proofErr w:type="spellStart"/>
      <w:r w:rsidRPr="00187D08">
        <w:t>Technology</w:t>
      </w:r>
      <w:proofErr w:type="spellEnd"/>
      <w:r w:rsidRPr="00187D08">
        <w:t>, expuso por qué el reciclaje es el futuro para el aluminio de los automóviles</w:t>
      </w:r>
    </w:p>
    <w:p w:rsidR="00B85AFD" w:rsidRPr="00187D08" w:rsidRDefault="00035ABD" w:rsidP="007C154F">
      <w:pPr>
        <w:pStyle w:val="Prrafodelista"/>
        <w:numPr>
          <w:ilvl w:val="0"/>
          <w:numId w:val="7"/>
        </w:numPr>
        <w:jc w:val="both"/>
      </w:pPr>
      <w:r w:rsidRPr="00187D08">
        <w:t xml:space="preserve">Richard Barret, Editor de Metal </w:t>
      </w:r>
      <w:proofErr w:type="spellStart"/>
      <w:r w:rsidRPr="00187D08">
        <w:t>Bulletin</w:t>
      </w:r>
      <w:proofErr w:type="spellEnd"/>
      <w:r w:rsidRPr="00187D08">
        <w:t xml:space="preserve"> Magazine, fue el moderador de un grupo de debate sobre los retos futuros del reciclaje de metales</w:t>
      </w:r>
    </w:p>
    <w:p w:rsidR="007C7726" w:rsidRPr="00187D08" w:rsidRDefault="007C7726" w:rsidP="007C7726">
      <w:pPr>
        <w:pStyle w:val="Prrafodelista"/>
        <w:numPr>
          <w:ilvl w:val="0"/>
          <w:numId w:val="7"/>
        </w:numPr>
        <w:spacing w:after="120"/>
        <w:rPr>
          <w:rFonts w:cs="Times New Roman"/>
        </w:rPr>
      </w:pPr>
      <w:r w:rsidRPr="00187D08">
        <w:t xml:space="preserve">Frank van de </w:t>
      </w:r>
      <w:proofErr w:type="spellStart"/>
      <w:r w:rsidRPr="00187D08">
        <w:t>Winkel</w:t>
      </w:r>
      <w:proofErr w:type="spellEnd"/>
      <w:r w:rsidRPr="00187D08">
        <w:t xml:space="preserve">, </w:t>
      </w:r>
      <w:r w:rsidR="00187D08" w:rsidRPr="00187D08">
        <w:t xml:space="preserve">Responsable </w:t>
      </w:r>
      <w:r w:rsidRPr="00187D08">
        <w:t xml:space="preserve">de desarrollo de negocio de metales de TOMRA </w:t>
      </w:r>
      <w:proofErr w:type="spellStart"/>
      <w:r w:rsidRPr="00187D08">
        <w:t>Sorting</w:t>
      </w:r>
      <w:proofErr w:type="spellEnd"/>
      <w:r w:rsidRPr="00187D08">
        <w:t xml:space="preserve"> habló sobre la clasificación automática de aluminio a través</w:t>
      </w:r>
      <w:r w:rsidRPr="00187D08">
        <w:rPr>
          <w:rFonts w:cs="Times New Roman"/>
        </w:rPr>
        <w:t xml:space="preserve"> de la tecnología LIBS</w:t>
      </w:r>
      <w:r w:rsidRPr="00187D08">
        <w:t xml:space="preserve"> (espectroscopia de plasma inducido por láser)</w:t>
      </w:r>
    </w:p>
    <w:p w:rsidR="007C7726" w:rsidRPr="00187D08" w:rsidRDefault="007C7726" w:rsidP="007C7726">
      <w:pPr>
        <w:pStyle w:val="Prrafodelista"/>
        <w:numPr>
          <w:ilvl w:val="0"/>
          <w:numId w:val="7"/>
        </w:numPr>
        <w:spacing w:after="120"/>
        <w:rPr>
          <w:rFonts w:cs="Times New Roman"/>
        </w:rPr>
      </w:pPr>
      <w:r w:rsidRPr="00187D08">
        <w:rPr>
          <w:rFonts w:cs="Times New Roman"/>
        </w:rPr>
        <w:t xml:space="preserve">Tom Jansen, </w:t>
      </w:r>
      <w:r w:rsidR="00187D08" w:rsidRPr="00187D08">
        <w:rPr>
          <w:rFonts w:cs="Times New Roman"/>
        </w:rPr>
        <w:t xml:space="preserve">Responsable </w:t>
      </w:r>
      <w:r w:rsidRPr="00187D08">
        <w:rPr>
          <w:rFonts w:cs="Times New Roman"/>
        </w:rPr>
        <w:t xml:space="preserve">Comercial de TOMRA </w:t>
      </w:r>
      <w:proofErr w:type="spellStart"/>
      <w:r w:rsidRPr="00187D08">
        <w:rPr>
          <w:rFonts w:cs="Times New Roman"/>
        </w:rPr>
        <w:t>Sorting</w:t>
      </w:r>
      <w:proofErr w:type="spellEnd"/>
      <w:r w:rsidRPr="00187D08">
        <w:rPr>
          <w:rFonts w:cs="Times New Roman"/>
        </w:rPr>
        <w:t xml:space="preserve"> analizó las últimas tecnologías </w:t>
      </w:r>
      <w:proofErr w:type="spellStart"/>
      <w:r w:rsidRPr="00187D08">
        <w:rPr>
          <w:rFonts w:cs="Times New Roman"/>
        </w:rPr>
        <w:t>disponsibles</w:t>
      </w:r>
      <w:proofErr w:type="spellEnd"/>
      <w:r w:rsidRPr="00187D08">
        <w:rPr>
          <w:rFonts w:cs="Times New Roman"/>
        </w:rPr>
        <w:t xml:space="preserve"> para el </w:t>
      </w:r>
      <w:proofErr w:type="spellStart"/>
      <w:r w:rsidRPr="00187D08">
        <w:rPr>
          <w:rFonts w:cs="Times New Roman"/>
        </w:rPr>
        <w:t>segment</w:t>
      </w:r>
      <w:proofErr w:type="spellEnd"/>
      <w:r w:rsidRPr="00187D08">
        <w:rPr>
          <w:rFonts w:cs="Times New Roman"/>
        </w:rPr>
        <w:t xml:space="preserve"> VFU (veh</w:t>
      </w:r>
      <w:r w:rsidR="00E53865" w:rsidRPr="00187D08">
        <w:rPr>
          <w:rFonts w:cs="Times New Roman"/>
        </w:rPr>
        <w:t>ículos fuera de uso).</w:t>
      </w:r>
    </w:p>
    <w:p w:rsidR="00B85AFD" w:rsidRDefault="00B85AFD" w:rsidP="007C154F">
      <w:pPr>
        <w:pStyle w:val="Prrafodelista"/>
        <w:numPr>
          <w:ilvl w:val="0"/>
          <w:numId w:val="7"/>
        </w:numPr>
        <w:jc w:val="both"/>
      </w:pPr>
      <w:r w:rsidRPr="00187D08">
        <w:t xml:space="preserve">Brian </w:t>
      </w:r>
      <w:proofErr w:type="spellStart"/>
      <w:r w:rsidRPr="00187D08">
        <w:t>Gist</w:t>
      </w:r>
      <w:proofErr w:type="spellEnd"/>
      <w:r w:rsidRPr="00187D08">
        <w:t>, Director de Ventas globales de Metal de TOMRA</w:t>
      </w:r>
      <w:r>
        <w:t xml:space="preserve"> </w:t>
      </w:r>
      <w:proofErr w:type="spellStart"/>
      <w:r>
        <w:t>Sorting</w:t>
      </w:r>
      <w:proofErr w:type="spellEnd"/>
      <w:r>
        <w:t xml:space="preserve">, clausuró las sesiones </w:t>
      </w:r>
      <w:r w:rsidR="00E67761">
        <w:t>con</w:t>
      </w:r>
      <w:r>
        <w:t xml:space="preserve"> un resumen de los temas más importantes </w:t>
      </w:r>
    </w:p>
    <w:p w:rsidR="00035ABD" w:rsidRPr="00E67761" w:rsidRDefault="00BE5444" w:rsidP="007C154F">
      <w:pPr>
        <w:jc w:val="both"/>
      </w:pPr>
      <w:r>
        <w:t xml:space="preserve">Para más información sobre cualquiera de las presentaciones de la conferencia, póngase en contacto </w:t>
      </w:r>
      <w:r w:rsidR="00E67761">
        <w:t>c</w:t>
      </w:r>
      <w:r>
        <w:t xml:space="preserve">on </w:t>
      </w:r>
      <w:proofErr w:type="spellStart"/>
      <w:r>
        <w:t>Mithu</w:t>
      </w:r>
      <w:proofErr w:type="spellEnd"/>
      <w:r>
        <w:t xml:space="preserve"> </w:t>
      </w:r>
      <w:proofErr w:type="spellStart"/>
      <w:r>
        <w:t>Mohren</w:t>
      </w:r>
      <w:proofErr w:type="spellEnd"/>
      <w:r>
        <w:t>.</w:t>
      </w:r>
    </w:p>
    <w:p w:rsidR="00035ABD" w:rsidRPr="00D1038A" w:rsidRDefault="00035ABD" w:rsidP="007C154F">
      <w:pPr>
        <w:pStyle w:val="Sinespaciado"/>
        <w:spacing w:after="200" w:line="276" w:lineRule="auto"/>
        <w:rPr>
          <w:rFonts w:asciiTheme="minorHAnsi" w:hAnsiTheme="minorHAnsi" w:cs="Arial"/>
          <w:b/>
        </w:rPr>
      </w:pPr>
    </w:p>
    <w:p w:rsidR="00EA2282" w:rsidRDefault="00EA2282" w:rsidP="00EA2282">
      <w:pPr>
        <w:pStyle w:val="Sinespaciado"/>
        <w:spacing w:line="360" w:lineRule="auto"/>
        <w:rPr>
          <w:rFonts w:asciiTheme="minorHAnsi" w:hAnsiTheme="minorHAnsi" w:cs="Arial"/>
          <w:b/>
        </w:rPr>
      </w:pPr>
      <w:r>
        <w:rPr>
          <w:rFonts w:asciiTheme="minorHAnsi" w:hAnsiTheme="minorHAnsi" w:cs="Arial"/>
          <w:b/>
        </w:rPr>
        <w:t xml:space="preserve">Acerca de TOMRA </w:t>
      </w:r>
      <w:proofErr w:type="spellStart"/>
      <w:r>
        <w:rPr>
          <w:rFonts w:asciiTheme="minorHAnsi" w:hAnsiTheme="minorHAnsi" w:cs="Arial"/>
          <w:b/>
        </w:rPr>
        <w:t>Sorting</w:t>
      </w:r>
      <w:proofErr w:type="spellEnd"/>
      <w:r>
        <w:rPr>
          <w:rFonts w:asciiTheme="minorHAnsi" w:hAnsiTheme="minorHAnsi" w:cs="Arial"/>
          <w:b/>
        </w:rPr>
        <w:t xml:space="preserve"> Recycling</w:t>
      </w:r>
    </w:p>
    <w:p w:rsidR="00EA2282" w:rsidRDefault="00EA2282" w:rsidP="00EA2282">
      <w:pPr>
        <w:pStyle w:val="Sinespaciado"/>
        <w:spacing w:line="276" w:lineRule="auto"/>
        <w:rPr>
          <w:rFonts w:asciiTheme="minorHAnsi" w:hAnsiTheme="minorHAnsi" w:cs="Arial"/>
        </w:rPr>
      </w:pPr>
      <w:r>
        <w:rPr>
          <w:rFonts w:asciiTheme="minorHAnsi" w:hAnsiTheme="minorHAnsi" w:cs="Arial"/>
        </w:rPr>
        <w:t xml:space="preserve">TOMRA </w:t>
      </w:r>
      <w:proofErr w:type="spellStart"/>
      <w:r>
        <w:rPr>
          <w:rFonts w:asciiTheme="minorHAnsi" w:hAnsiTheme="minorHAnsi" w:cs="Arial"/>
        </w:rPr>
        <w:t>Sorting</w:t>
      </w:r>
      <w:proofErr w:type="spellEnd"/>
      <w:r>
        <w:rPr>
          <w:rFonts w:asciiTheme="minorHAnsi" w:hAnsiTheme="minorHAnsi" w:cs="Arial"/>
        </w:rPr>
        <w:t xml:space="preserve"> Recycling diseña y fabrica tecnologías para la clasificación basada en sensores para la industria del reciclaje y la gestión de residuos. Cuenta con más de 4.900 sistemas instalados en 50 países en todo el mundo.</w:t>
      </w:r>
    </w:p>
    <w:p w:rsidR="00EA2282" w:rsidRDefault="00EA2282" w:rsidP="00EA2282">
      <w:pPr>
        <w:pStyle w:val="Sinespaciado"/>
        <w:spacing w:line="276" w:lineRule="auto"/>
        <w:rPr>
          <w:rFonts w:asciiTheme="minorHAnsi" w:hAnsiTheme="minorHAnsi" w:cs="Arial"/>
        </w:rPr>
      </w:pPr>
    </w:p>
    <w:p w:rsidR="00EA2282" w:rsidRDefault="00EA2282" w:rsidP="00EA2282">
      <w:pPr>
        <w:pStyle w:val="Sinespaciado"/>
        <w:spacing w:line="276" w:lineRule="auto"/>
        <w:rPr>
          <w:rFonts w:asciiTheme="minorHAnsi" w:hAnsiTheme="minorHAnsi" w:cs="Arial"/>
        </w:rPr>
      </w:pPr>
      <w:r>
        <w:rPr>
          <w:rFonts w:asciiTheme="minorHAnsi" w:hAnsiTheme="minorHAnsi" w:cs="Arial"/>
        </w:rPr>
        <w:t xml:space="preserve">Responsable del desarrollo del primer sensor de cercano infrarrojo del mundo para aplicaciones en el campo del reciclaje de residuos, TOMRA </w:t>
      </w:r>
      <w:proofErr w:type="spellStart"/>
      <w:r>
        <w:rPr>
          <w:rFonts w:asciiTheme="minorHAnsi" w:hAnsiTheme="minorHAnsi" w:cs="Arial"/>
        </w:rPr>
        <w:t>Sorting</w:t>
      </w:r>
      <w:proofErr w:type="spellEnd"/>
      <w:r>
        <w:rPr>
          <w:rFonts w:asciiTheme="minorHAnsi" w:hAnsiTheme="minorHAnsi" w:cs="Arial"/>
        </w:rPr>
        <w:t xml:space="preserve"> Recycling se mantiene como pionera en la industria con la dedicación a la recuperación de fracciones de alta pureza a partir de los flujos de residuos, que maximizan el rendimiento y los beneficios de sus clientes.</w:t>
      </w:r>
    </w:p>
    <w:p w:rsidR="00EA2282" w:rsidRDefault="00EA2282" w:rsidP="00EA2282">
      <w:pPr>
        <w:pStyle w:val="Sinespaciado"/>
        <w:spacing w:line="276" w:lineRule="auto"/>
        <w:rPr>
          <w:rFonts w:asciiTheme="minorHAnsi" w:hAnsiTheme="minorHAnsi" w:cs="Arial"/>
        </w:rPr>
      </w:pPr>
    </w:p>
    <w:p w:rsidR="00EA2282" w:rsidRDefault="00EA2282" w:rsidP="00EA2282">
      <w:pPr>
        <w:pStyle w:val="Sinespaciado"/>
        <w:spacing w:line="276" w:lineRule="auto"/>
        <w:rPr>
          <w:rFonts w:asciiTheme="minorHAnsi" w:hAnsiTheme="minorHAnsi" w:cs="Arial"/>
        </w:rPr>
      </w:pPr>
      <w:r>
        <w:rPr>
          <w:rFonts w:asciiTheme="minorHAnsi" w:hAnsiTheme="minorHAnsi" w:cs="Arial"/>
        </w:rPr>
        <w:t xml:space="preserve">TOMRA </w:t>
      </w:r>
      <w:proofErr w:type="spellStart"/>
      <w:r>
        <w:rPr>
          <w:rFonts w:asciiTheme="minorHAnsi" w:hAnsiTheme="minorHAnsi" w:cs="Arial"/>
        </w:rPr>
        <w:t>Sorting</w:t>
      </w:r>
      <w:proofErr w:type="spellEnd"/>
      <w:r>
        <w:rPr>
          <w:rFonts w:asciiTheme="minorHAnsi" w:hAnsiTheme="minorHAnsi" w:cs="Arial"/>
        </w:rPr>
        <w:t xml:space="preserve"> Recycling es parte de TOMRA </w:t>
      </w:r>
      <w:proofErr w:type="spellStart"/>
      <w:r>
        <w:rPr>
          <w:rFonts w:asciiTheme="minorHAnsi" w:hAnsiTheme="minorHAnsi" w:cs="Arial"/>
        </w:rPr>
        <w:t>Sorting</w:t>
      </w:r>
      <w:proofErr w:type="spellEnd"/>
      <w:r>
        <w:rPr>
          <w:rFonts w:asciiTheme="minorHAnsi" w:hAnsiTheme="minorHAnsi" w:cs="Arial"/>
        </w:rPr>
        <w:t xml:space="preserve"> </w:t>
      </w:r>
      <w:proofErr w:type="spellStart"/>
      <w:r>
        <w:rPr>
          <w:rFonts w:asciiTheme="minorHAnsi" w:hAnsiTheme="minorHAnsi" w:cs="Arial"/>
        </w:rPr>
        <w:t>Solutions</w:t>
      </w:r>
      <w:proofErr w:type="spellEnd"/>
      <w:r>
        <w:rPr>
          <w:rFonts w:asciiTheme="minorHAnsi" w:hAnsiTheme="minorHAnsi" w:cs="Arial"/>
        </w:rPr>
        <w:t xml:space="preserve">, que también desarrolla sistemas basados en sensores para clasificación, pelado y control de procesos para las industrias de la alimentación y la minería entre otras. </w:t>
      </w:r>
    </w:p>
    <w:p w:rsidR="00EA2282" w:rsidRDefault="00EA2282" w:rsidP="00EA2282">
      <w:pPr>
        <w:pStyle w:val="Sinespaciado"/>
        <w:spacing w:line="276" w:lineRule="auto"/>
        <w:rPr>
          <w:rFonts w:asciiTheme="minorHAnsi" w:hAnsiTheme="minorHAnsi" w:cs="Arial"/>
        </w:rPr>
      </w:pPr>
      <w:r>
        <w:rPr>
          <w:rFonts w:asciiTheme="minorHAnsi" w:hAnsiTheme="minorHAnsi" w:cs="Arial"/>
        </w:rPr>
        <w:t xml:space="preserve">TOMRA </w:t>
      </w:r>
      <w:proofErr w:type="spellStart"/>
      <w:r>
        <w:rPr>
          <w:rFonts w:asciiTheme="minorHAnsi" w:hAnsiTheme="minorHAnsi" w:cs="Arial"/>
        </w:rPr>
        <w:t>Sorting</w:t>
      </w:r>
      <w:proofErr w:type="spellEnd"/>
      <w:r>
        <w:rPr>
          <w:rFonts w:asciiTheme="minorHAnsi" w:hAnsiTheme="minorHAnsi" w:cs="Arial"/>
        </w:rPr>
        <w:t xml:space="preserve"> es propiedad de la empresa noruega TOMRA </w:t>
      </w:r>
      <w:proofErr w:type="spellStart"/>
      <w:r>
        <w:rPr>
          <w:rFonts w:asciiTheme="minorHAnsi" w:hAnsiTheme="minorHAnsi" w:cs="Arial"/>
        </w:rPr>
        <w:t>Systems</w:t>
      </w:r>
      <w:proofErr w:type="spellEnd"/>
      <w:r>
        <w:rPr>
          <w:rFonts w:asciiTheme="minorHAnsi" w:hAnsiTheme="minorHAnsi" w:cs="Arial"/>
        </w:rPr>
        <w:t xml:space="preserve"> ASA, que cotiza en la Bolsa de Oslo. Fundada en 1972, TOMRA </w:t>
      </w:r>
      <w:proofErr w:type="spellStart"/>
      <w:r>
        <w:rPr>
          <w:rFonts w:asciiTheme="minorHAnsi" w:hAnsiTheme="minorHAnsi" w:cs="Arial"/>
        </w:rPr>
        <w:t>Systems</w:t>
      </w:r>
      <w:proofErr w:type="spellEnd"/>
      <w:r>
        <w:rPr>
          <w:rFonts w:asciiTheme="minorHAnsi" w:hAnsiTheme="minorHAnsi" w:cs="Arial"/>
        </w:rPr>
        <w:t xml:space="preserve"> ASA tiene una facturación de alrededor de 7</w:t>
      </w:r>
      <w:r w:rsidR="006565E1">
        <w:rPr>
          <w:rFonts w:asciiTheme="minorHAnsi" w:hAnsiTheme="minorHAnsi" w:cs="Arial"/>
        </w:rPr>
        <w:t>5</w:t>
      </w:r>
      <w:r>
        <w:rPr>
          <w:rFonts w:asciiTheme="minorHAnsi" w:hAnsiTheme="minorHAnsi" w:cs="Arial"/>
        </w:rPr>
        <w:t xml:space="preserve">0 millones de euros y emplea a más de </w:t>
      </w:r>
      <w:r w:rsidR="006565E1">
        <w:rPr>
          <w:rFonts w:asciiTheme="minorHAnsi" w:hAnsiTheme="minorHAnsi" w:cs="Arial"/>
        </w:rPr>
        <w:t>3</w:t>
      </w:r>
      <w:r>
        <w:rPr>
          <w:rFonts w:asciiTheme="minorHAnsi" w:hAnsiTheme="minorHAnsi" w:cs="Arial"/>
        </w:rPr>
        <w:t>.</w:t>
      </w:r>
      <w:r w:rsidR="006565E1">
        <w:rPr>
          <w:rFonts w:asciiTheme="minorHAnsi" w:hAnsiTheme="minorHAnsi" w:cs="Arial"/>
        </w:rPr>
        <w:t>5</w:t>
      </w:r>
      <w:r>
        <w:rPr>
          <w:rFonts w:asciiTheme="minorHAnsi" w:hAnsiTheme="minorHAnsi" w:cs="Arial"/>
        </w:rPr>
        <w:t>00 personas.</w:t>
      </w:r>
    </w:p>
    <w:p w:rsidR="00EA2282" w:rsidRDefault="00EA2282" w:rsidP="00EA2282">
      <w:pPr>
        <w:pStyle w:val="Sinespaciado"/>
        <w:spacing w:line="276" w:lineRule="auto"/>
        <w:rPr>
          <w:rFonts w:asciiTheme="minorHAnsi" w:hAnsiTheme="minorHAnsi" w:cs="Arial"/>
        </w:rPr>
      </w:pPr>
    </w:p>
    <w:p w:rsidR="00EA2282" w:rsidRDefault="00EA2282" w:rsidP="00EA2282">
      <w:pPr>
        <w:pStyle w:val="Sinespaciado"/>
        <w:spacing w:line="276" w:lineRule="auto"/>
        <w:rPr>
          <w:rFonts w:asciiTheme="minorHAnsi" w:hAnsiTheme="minorHAnsi" w:cs="Arial"/>
        </w:rPr>
      </w:pPr>
    </w:p>
    <w:p w:rsidR="00EA2282" w:rsidRDefault="00EA2282" w:rsidP="00EA2282">
      <w:pPr>
        <w:pStyle w:val="Sinespaciado"/>
        <w:spacing w:line="276" w:lineRule="auto"/>
        <w:rPr>
          <w:rFonts w:asciiTheme="minorHAnsi" w:hAnsiTheme="minorHAnsi" w:cs="Arial"/>
        </w:rPr>
      </w:pPr>
      <w:r>
        <w:rPr>
          <w:rFonts w:asciiTheme="minorHAnsi" w:hAnsiTheme="minorHAnsi" w:cs="Arial"/>
        </w:rPr>
        <w:t xml:space="preserve">Para obtener más información sobre TOMRA </w:t>
      </w:r>
      <w:proofErr w:type="spellStart"/>
      <w:r>
        <w:rPr>
          <w:rFonts w:asciiTheme="minorHAnsi" w:hAnsiTheme="minorHAnsi" w:cs="Arial"/>
        </w:rPr>
        <w:t>Sorting</w:t>
      </w:r>
      <w:proofErr w:type="spellEnd"/>
      <w:r>
        <w:rPr>
          <w:rFonts w:asciiTheme="minorHAnsi" w:hAnsiTheme="minorHAnsi" w:cs="Arial"/>
        </w:rPr>
        <w:t xml:space="preserve"> </w:t>
      </w:r>
      <w:bookmarkStart w:id="0" w:name="_GoBack"/>
      <w:bookmarkEnd w:id="0"/>
      <w:r>
        <w:rPr>
          <w:rFonts w:asciiTheme="minorHAnsi" w:hAnsiTheme="minorHAnsi" w:cs="Arial"/>
        </w:rPr>
        <w:t xml:space="preserve">Recycling visite </w:t>
      </w:r>
      <w:hyperlink r:id="rId9" w:history="1">
        <w:r>
          <w:rPr>
            <w:rStyle w:val="Hipervnculo"/>
            <w:rFonts w:eastAsia="SimSun" w:cs="font389"/>
            <w:kern w:val="2"/>
            <w:lang w:eastAsia="ar-SA"/>
          </w:rPr>
          <w:t>www.tomra.com/recycling</w:t>
        </w:r>
      </w:hyperlink>
      <w:r>
        <w:rPr>
          <w:rFonts w:asciiTheme="minorHAnsi" w:hAnsiTheme="minorHAnsi" w:cs="Arial"/>
        </w:rPr>
        <w:t xml:space="preserve">  o </w:t>
      </w:r>
    </w:p>
    <w:p w:rsidR="00EA2282" w:rsidRPr="00187D08" w:rsidRDefault="00EA2282" w:rsidP="00EA2282">
      <w:pPr>
        <w:pStyle w:val="Sinespaciado"/>
        <w:spacing w:line="276" w:lineRule="auto"/>
        <w:rPr>
          <w:lang w:eastAsia="en-GB"/>
        </w:rPr>
      </w:pPr>
      <w:r w:rsidRPr="00187D08">
        <w:rPr>
          <w:lang w:eastAsia="en-GB"/>
        </w:rPr>
        <w:t xml:space="preserve">Síganos en </w:t>
      </w:r>
      <w:hyperlink r:id="rId10" w:history="1">
        <w:r w:rsidRPr="00187D08">
          <w:rPr>
            <w:rStyle w:val="Hipervnculo"/>
            <w:lang w:eastAsia="en-GB"/>
          </w:rPr>
          <w:t>LinkedIn</w:t>
        </w:r>
      </w:hyperlink>
      <w:r w:rsidRPr="00187D08">
        <w:rPr>
          <w:lang w:eastAsia="en-GB"/>
        </w:rPr>
        <w:t xml:space="preserve">, </w:t>
      </w:r>
      <w:hyperlink r:id="rId11" w:history="1">
        <w:r w:rsidRPr="00187D08">
          <w:rPr>
            <w:rStyle w:val="Hipervnculo"/>
            <w:lang w:eastAsia="en-GB"/>
          </w:rPr>
          <w:t>Twitter</w:t>
        </w:r>
      </w:hyperlink>
      <w:r w:rsidRPr="00187D08">
        <w:rPr>
          <w:lang w:eastAsia="en-GB"/>
        </w:rPr>
        <w:t xml:space="preserve"> o </w:t>
      </w:r>
      <w:hyperlink r:id="rId12" w:history="1">
        <w:r w:rsidRPr="00187D08">
          <w:rPr>
            <w:rStyle w:val="Hipervnculo"/>
            <w:lang w:eastAsia="en-GB"/>
          </w:rPr>
          <w:t>Facebook</w:t>
        </w:r>
      </w:hyperlink>
      <w:r w:rsidRPr="00187D08">
        <w:rPr>
          <w:lang w:eastAsia="en-GB"/>
        </w:rPr>
        <w:t>.</w:t>
      </w:r>
    </w:p>
    <w:p w:rsidR="00EA2282" w:rsidRDefault="00EA2282" w:rsidP="00187D08">
      <w:pPr>
        <w:rPr>
          <w:b/>
          <w:bCs/>
        </w:rPr>
      </w:pPr>
      <w:r w:rsidRPr="00187D08">
        <w:rPr>
          <w:lang w:eastAsia="en-GB"/>
        </w:rPr>
        <w:br w:type="page"/>
      </w:r>
      <w:r>
        <w:rPr>
          <w:b/>
          <w:bCs/>
        </w:rPr>
        <w:lastRenderedPageBreak/>
        <w:t>Contacto con los medios</w:t>
      </w:r>
    </w:p>
    <w:p w:rsidR="00EA2282" w:rsidRDefault="00EA2282" w:rsidP="00EA2282">
      <w:pPr>
        <w:spacing w:after="0" w:line="100" w:lineRule="atLeast"/>
      </w:pPr>
      <w:r>
        <w:t>Emitido por:</w:t>
      </w:r>
      <w:r>
        <w:tab/>
      </w:r>
      <w:r>
        <w:tab/>
      </w:r>
      <w:r>
        <w:tab/>
      </w:r>
      <w:r>
        <w:tab/>
      </w:r>
      <w:r>
        <w:tab/>
      </w:r>
      <w:r>
        <w:tab/>
        <w:t>En nombre de:</w:t>
      </w:r>
    </w:p>
    <w:p w:rsidR="00EA2282" w:rsidRDefault="00EA2282" w:rsidP="00EA2282">
      <w:pPr>
        <w:spacing w:after="0" w:line="100" w:lineRule="atLeast"/>
      </w:pPr>
      <w:r>
        <w:t>ALARCÓN &amp; HARRIS</w:t>
      </w:r>
      <w:r>
        <w:tab/>
      </w:r>
      <w:r>
        <w:tab/>
      </w:r>
      <w:r>
        <w:tab/>
      </w:r>
      <w:r>
        <w:tab/>
      </w:r>
      <w:r>
        <w:tab/>
        <w:t xml:space="preserve">TOMRA </w:t>
      </w:r>
      <w:proofErr w:type="spellStart"/>
      <w:r>
        <w:t>Sorting</w:t>
      </w:r>
      <w:proofErr w:type="spellEnd"/>
      <w:r>
        <w:t xml:space="preserve"> Recycling</w:t>
      </w:r>
    </w:p>
    <w:p w:rsidR="00EA2282" w:rsidRDefault="00EA2282" w:rsidP="00EA2282">
      <w:pPr>
        <w:spacing w:after="0" w:line="100" w:lineRule="atLeast"/>
      </w:pPr>
      <w:r>
        <w:t>Asesores de Comunicación y Marketing</w:t>
      </w:r>
      <w:r>
        <w:tab/>
      </w:r>
      <w:r>
        <w:tab/>
      </w:r>
      <w:r>
        <w:tab/>
        <w:t xml:space="preserve">C/ </w:t>
      </w:r>
      <w:proofErr w:type="spellStart"/>
      <w:r>
        <w:t>Carrer</w:t>
      </w:r>
      <w:proofErr w:type="spellEnd"/>
      <w:r>
        <w:t xml:space="preserve"> </w:t>
      </w:r>
      <w:proofErr w:type="spellStart"/>
      <w:r>
        <w:t>Arquitecte</w:t>
      </w:r>
      <w:proofErr w:type="spellEnd"/>
      <w:r>
        <w:t xml:space="preserve"> Gaudí, </w:t>
      </w:r>
      <w:proofErr w:type="spellStart"/>
      <w:r>
        <w:t>num</w:t>
      </w:r>
      <w:proofErr w:type="spellEnd"/>
      <w:r>
        <w:t>. 45</w:t>
      </w:r>
    </w:p>
    <w:p w:rsidR="00EA2282" w:rsidRDefault="00EA2282" w:rsidP="00EA2282">
      <w:pPr>
        <w:spacing w:after="0" w:line="100" w:lineRule="atLeast"/>
      </w:pPr>
      <w:r>
        <w:t>Avda. Ramón y Cajal, 27</w:t>
      </w:r>
      <w:r>
        <w:tab/>
      </w:r>
      <w:r>
        <w:tab/>
      </w:r>
      <w:r>
        <w:tab/>
      </w:r>
      <w:r>
        <w:tab/>
      </w:r>
      <w:r>
        <w:tab/>
        <w:t>17480 Roses </w:t>
      </w:r>
    </w:p>
    <w:p w:rsidR="00EA2282" w:rsidRDefault="00EA2282" w:rsidP="00EA2282">
      <w:pPr>
        <w:spacing w:after="0" w:line="100" w:lineRule="atLeast"/>
      </w:pPr>
      <w:r>
        <w:t>28016 MADRID</w:t>
      </w:r>
      <w:r>
        <w:tab/>
      </w:r>
      <w:r>
        <w:tab/>
      </w:r>
      <w:r>
        <w:tab/>
      </w:r>
      <w:r>
        <w:tab/>
      </w:r>
      <w:r>
        <w:tab/>
      </w:r>
      <w:r>
        <w:tab/>
        <w:t>GIRONA</w:t>
      </w:r>
    </w:p>
    <w:p w:rsidR="00EA2282" w:rsidRPr="007C7726" w:rsidRDefault="00EA2282" w:rsidP="00EA2282">
      <w:pPr>
        <w:spacing w:after="0" w:line="100" w:lineRule="atLeast"/>
      </w:pPr>
      <w:r w:rsidRPr="007C7726">
        <w:t>Tel: (34) 91 415 30 20</w:t>
      </w:r>
      <w:r w:rsidRPr="007C7726">
        <w:tab/>
      </w:r>
      <w:r w:rsidRPr="007C7726">
        <w:tab/>
      </w:r>
      <w:r w:rsidRPr="007C7726">
        <w:tab/>
      </w:r>
      <w:r w:rsidRPr="007C7726">
        <w:tab/>
      </w:r>
      <w:r w:rsidRPr="007C7726">
        <w:tab/>
        <w:t>Tel: (34) 972 15 43 73</w:t>
      </w:r>
    </w:p>
    <w:p w:rsidR="00EA2282" w:rsidRPr="007C7726" w:rsidRDefault="00EA2282" w:rsidP="00EA2282">
      <w:pPr>
        <w:spacing w:after="0" w:line="100" w:lineRule="atLeast"/>
      </w:pPr>
      <w:r w:rsidRPr="007C7726">
        <w:t xml:space="preserve">E-Mail: </w:t>
      </w:r>
      <w:hyperlink r:id="rId13" w:history="1">
        <w:r w:rsidRPr="007C7726">
          <w:rPr>
            <w:rStyle w:val="Hipervnculo"/>
          </w:rPr>
          <w:t>nmarti@alarconyharris.com</w:t>
        </w:r>
      </w:hyperlink>
      <w:r w:rsidRPr="007C7726">
        <w:t xml:space="preserve"> </w:t>
      </w:r>
      <w:r w:rsidRPr="007C7726">
        <w:tab/>
      </w:r>
      <w:r w:rsidRPr="007C7726">
        <w:tab/>
      </w:r>
      <w:r w:rsidRPr="007C7726">
        <w:tab/>
        <w:t xml:space="preserve">E-mail: </w:t>
      </w:r>
      <w:hyperlink r:id="rId14" w:history="1">
        <w:r w:rsidRPr="007C7726">
          <w:rPr>
            <w:rStyle w:val="Hipervnculo"/>
          </w:rPr>
          <w:t>info-spain@tomrasorting.com</w:t>
        </w:r>
      </w:hyperlink>
      <w:r w:rsidRPr="007C7726">
        <w:t xml:space="preserve"> </w:t>
      </w:r>
    </w:p>
    <w:p w:rsidR="00EA2282" w:rsidRPr="006565E1" w:rsidRDefault="00EA2282" w:rsidP="00EA2282">
      <w:pPr>
        <w:pStyle w:val="NoSpacing1"/>
        <w:spacing w:line="360" w:lineRule="auto"/>
        <w:rPr>
          <w:lang w:val="es-ES"/>
        </w:rPr>
      </w:pPr>
      <w:r w:rsidRPr="006565E1">
        <w:rPr>
          <w:lang w:val="es-ES"/>
        </w:rPr>
        <w:t xml:space="preserve">Web: </w:t>
      </w:r>
      <w:hyperlink r:id="rId15" w:history="1">
        <w:r w:rsidRPr="006565E1">
          <w:rPr>
            <w:rStyle w:val="Hipervnculo"/>
            <w:lang w:val="es-ES"/>
          </w:rPr>
          <w:t>www.alarconyharris.com</w:t>
        </w:r>
      </w:hyperlink>
      <w:r w:rsidRPr="006565E1">
        <w:rPr>
          <w:lang w:val="es-ES"/>
        </w:rPr>
        <w:tab/>
      </w:r>
      <w:r w:rsidRPr="006565E1">
        <w:rPr>
          <w:lang w:val="es-ES"/>
        </w:rPr>
        <w:tab/>
      </w:r>
      <w:r w:rsidRPr="006565E1">
        <w:rPr>
          <w:lang w:val="es-ES"/>
        </w:rPr>
        <w:tab/>
      </w:r>
      <w:r w:rsidRPr="006565E1">
        <w:rPr>
          <w:lang w:val="es-ES"/>
        </w:rPr>
        <w:tab/>
        <w:t xml:space="preserve">Web: </w:t>
      </w:r>
      <w:hyperlink r:id="rId16" w:history="1">
        <w:r w:rsidRPr="006565E1">
          <w:rPr>
            <w:rStyle w:val="Hipervnculo"/>
            <w:lang w:val="es-ES"/>
          </w:rPr>
          <w:t>www.tomra.com/recycling</w:t>
        </w:r>
      </w:hyperlink>
    </w:p>
    <w:p w:rsidR="00C842C5" w:rsidRPr="006565E1" w:rsidRDefault="00C842C5" w:rsidP="00EA2282">
      <w:pPr>
        <w:pStyle w:val="Sinespaciado"/>
        <w:spacing w:line="360" w:lineRule="auto"/>
        <w:rPr>
          <w:rStyle w:val="Hipervnculo"/>
        </w:rPr>
      </w:pPr>
    </w:p>
    <w:sectPr w:rsidR="00C842C5" w:rsidRPr="006565E1"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40" w:rsidRDefault="00EC1B40" w:rsidP="00E20A09">
      <w:pPr>
        <w:spacing w:after="0" w:line="240" w:lineRule="auto"/>
      </w:pPr>
      <w:r>
        <w:separator/>
      </w:r>
    </w:p>
  </w:endnote>
  <w:endnote w:type="continuationSeparator" w:id="0">
    <w:p w:rsidR="00EC1B40" w:rsidRDefault="00EC1B40"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C572CA" w:rsidRDefault="00C572CA">
            <w:pPr>
              <w:pStyle w:val="Piedepgina"/>
              <w:jc w:val="right"/>
            </w:pPr>
            <w:r>
              <w:t xml:space="preserve">Página </w:t>
            </w:r>
            <w:r w:rsidR="00CC7CAC">
              <w:rPr>
                <w:b/>
                <w:bCs/>
                <w:sz w:val="24"/>
                <w:szCs w:val="24"/>
              </w:rPr>
              <w:fldChar w:fldCharType="begin"/>
            </w:r>
            <w:r>
              <w:rPr>
                <w:b/>
                <w:bCs/>
              </w:rPr>
              <w:instrText xml:space="preserve"> PAGE </w:instrText>
            </w:r>
            <w:r w:rsidR="00CC7CAC">
              <w:rPr>
                <w:b/>
                <w:bCs/>
                <w:sz w:val="24"/>
                <w:szCs w:val="24"/>
              </w:rPr>
              <w:fldChar w:fldCharType="separate"/>
            </w:r>
            <w:r w:rsidR="006565E1">
              <w:rPr>
                <w:b/>
                <w:bCs/>
                <w:noProof/>
              </w:rPr>
              <w:t>4</w:t>
            </w:r>
            <w:r w:rsidR="00CC7CAC">
              <w:rPr>
                <w:b/>
                <w:bCs/>
                <w:sz w:val="24"/>
                <w:szCs w:val="24"/>
              </w:rPr>
              <w:fldChar w:fldCharType="end"/>
            </w:r>
            <w:r>
              <w:t xml:space="preserve"> de </w:t>
            </w:r>
            <w:r w:rsidR="00CC7CAC">
              <w:rPr>
                <w:b/>
                <w:bCs/>
                <w:sz w:val="24"/>
                <w:szCs w:val="24"/>
              </w:rPr>
              <w:fldChar w:fldCharType="begin"/>
            </w:r>
            <w:r>
              <w:rPr>
                <w:b/>
                <w:bCs/>
              </w:rPr>
              <w:instrText xml:space="preserve"> NUMPAGES  </w:instrText>
            </w:r>
            <w:r w:rsidR="00CC7CAC">
              <w:rPr>
                <w:b/>
                <w:bCs/>
                <w:sz w:val="24"/>
                <w:szCs w:val="24"/>
              </w:rPr>
              <w:fldChar w:fldCharType="separate"/>
            </w:r>
            <w:r w:rsidR="006565E1">
              <w:rPr>
                <w:b/>
                <w:bCs/>
                <w:noProof/>
              </w:rPr>
              <w:t>5</w:t>
            </w:r>
            <w:r w:rsidR="00CC7CAC">
              <w:rPr>
                <w:b/>
                <w:bCs/>
                <w:sz w:val="24"/>
                <w:szCs w:val="24"/>
              </w:rPr>
              <w:fldChar w:fldCharType="end"/>
            </w:r>
          </w:p>
        </w:sdtContent>
      </w:sdt>
    </w:sdtContent>
  </w:sdt>
  <w:p w:rsidR="00C572CA" w:rsidRDefault="00C57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40" w:rsidRDefault="00EC1B40" w:rsidP="00E20A09">
      <w:pPr>
        <w:spacing w:after="0" w:line="240" w:lineRule="auto"/>
      </w:pPr>
      <w:r>
        <w:separator/>
      </w:r>
    </w:p>
  </w:footnote>
  <w:footnote w:type="continuationSeparator" w:id="0">
    <w:p w:rsidR="00EC1B40" w:rsidRDefault="00EC1B40"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CA" w:rsidRDefault="00C572CA">
    <w:pPr>
      <w:pStyle w:val="Encabezado"/>
    </w:pPr>
    <w:r>
      <w:rPr>
        <w:noProof/>
        <w:lang w:eastAsia="es-ES"/>
      </w:rPr>
      <w:drawing>
        <wp:inline distT="0" distB="0" distL="0" distR="0" wp14:anchorId="5CDC8B5E" wp14:editId="13DB85EB">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C572CA" w:rsidRDefault="00C572CA">
    <w:pPr>
      <w:pStyle w:val="Encabezado"/>
    </w:pPr>
  </w:p>
  <w:p w:rsidR="00C572CA" w:rsidRDefault="00644BB9">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margin">
                <wp:posOffset>3505835</wp:posOffset>
              </wp:positionH>
              <wp:positionV relativeFrom="paragraph">
                <wp:posOffset>89535</wp:posOffset>
              </wp:positionV>
              <wp:extent cx="2431415" cy="590550"/>
              <wp:effectExtent l="635" t="3810" r="0" b="0"/>
              <wp:wrapNone/>
              <wp:docPr id="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2CA" w:rsidRPr="00371A38" w:rsidRDefault="00C572CA" w:rsidP="00247FFB">
                          <w:pPr>
                            <w:spacing w:line="360" w:lineRule="auto"/>
                            <w:ind w:left="-284"/>
                            <w:jc w:val="right"/>
                            <w:rPr>
                              <w:rFonts w:cs="Calibri"/>
                              <w:bCs/>
                              <w:i/>
                              <w:sz w:val="32"/>
                              <w:szCs w:val="32"/>
                            </w:rPr>
                          </w:pPr>
                          <w:r>
                            <w:rPr>
                              <w:i/>
                              <w:sz w:val="32"/>
                              <w:szCs w:val="32"/>
                            </w:rPr>
                            <w:t>Información para la prensa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07" o:spid="_x0000_s1026" type="#_x0000_t202" style="position:absolute;margin-left:276.05pt;margin-top:7.05pt;width:191.45pt;height:46.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" stroked="f">
              <v:textbox style="mso-fit-shape-to-text:t">
                <w:txbxContent>
                  <w:p w:rsidR="00C572CA" w:rsidRPr="00371A38" w:rsidRDefault="00C572CA" w:rsidP="00247FFB">
                    <w:pPr>
                      <w:spacing w:line="360" w:lineRule="auto"/>
                      <w:ind w:left="-284"/>
                      <w:jc w:val="right"/>
                      <w:rPr>
                        <w:rFonts w:cs="Calibri"/>
                        <w:bCs/>
                        <w:i/>
                        <w:sz w:val="32"/>
                        <w:szCs w:val="32"/>
                      </w:rPr>
                    </w:pPr>
                    <w:r>
                      <w:rPr>
                        <w:i/>
                        <w:sz w:val="32"/>
                        <w:szCs w:val="32"/>
                      </w:rPr>
                      <w:t>Información para la prensa</w:t>
                    </w:r>
                  </w:p>
                </w:txbxContent>
              </v:textbox>
              <w10:wrap anchorx="margin"/>
            </v:shape>
          </w:pict>
        </mc:Fallback>
      </mc:AlternateContent>
    </w:r>
  </w:p>
  <w:p w:rsidR="00C572CA" w:rsidRDefault="00C572CA">
    <w:pPr>
      <w:pStyle w:val="Encabezado"/>
    </w:pPr>
  </w:p>
  <w:p w:rsidR="00C572CA" w:rsidRDefault="00C572CA">
    <w:pPr>
      <w:pStyle w:val="Encabezado"/>
    </w:pPr>
  </w:p>
  <w:p w:rsidR="00C572CA" w:rsidRDefault="00C57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4601"/>
    <w:rsid w:val="00006B6B"/>
    <w:rsid w:val="00006C19"/>
    <w:rsid w:val="00012805"/>
    <w:rsid w:val="00014FF3"/>
    <w:rsid w:val="00017A08"/>
    <w:rsid w:val="000249EE"/>
    <w:rsid w:val="00025155"/>
    <w:rsid w:val="0003409A"/>
    <w:rsid w:val="0003428B"/>
    <w:rsid w:val="00034E1A"/>
    <w:rsid w:val="00035ABD"/>
    <w:rsid w:val="00040C3B"/>
    <w:rsid w:val="00040C7F"/>
    <w:rsid w:val="00041302"/>
    <w:rsid w:val="000454A3"/>
    <w:rsid w:val="00050A13"/>
    <w:rsid w:val="00052661"/>
    <w:rsid w:val="0005408F"/>
    <w:rsid w:val="000617F4"/>
    <w:rsid w:val="00062FF0"/>
    <w:rsid w:val="00063703"/>
    <w:rsid w:val="000641FA"/>
    <w:rsid w:val="00066912"/>
    <w:rsid w:val="00066AC0"/>
    <w:rsid w:val="0007144F"/>
    <w:rsid w:val="0007307B"/>
    <w:rsid w:val="00074DC9"/>
    <w:rsid w:val="00080BB1"/>
    <w:rsid w:val="000825A1"/>
    <w:rsid w:val="000833D7"/>
    <w:rsid w:val="000845EB"/>
    <w:rsid w:val="00086B74"/>
    <w:rsid w:val="00086D82"/>
    <w:rsid w:val="000872A3"/>
    <w:rsid w:val="000935CE"/>
    <w:rsid w:val="00093C9E"/>
    <w:rsid w:val="0009522A"/>
    <w:rsid w:val="000A3BBC"/>
    <w:rsid w:val="000A6478"/>
    <w:rsid w:val="000A79B1"/>
    <w:rsid w:val="000B0BEA"/>
    <w:rsid w:val="000B0C13"/>
    <w:rsid w:val="000B4B0E"/>
    <w:rsid w:val="000C2CF1"/>
    <w:rsid w:val="000C4851"/>
    <w:rsid w:val="000C7C2E"/>
    <w:rsid w:val="000D0B4D"/>
    <w:rsid w:val="000D29DE"/>
    <w:rsid w:val="000D56B0"/>
    <w:rsid w:val="000D6B92"/>
    <w:rsid w:val="000D7191"/>
    <w:rsid w:val="000E2045"/>
    <w:rsid w:val="000E2C8C"/>
    <w:rsid w:val="000E5CDB"/>
    <w:rsid w:val="000F0EA7"/>
    <w:rsid w:val="000F4A09"/>
    <w:rsid w:val="000F7146"/>
    <w:rsid w:val="00100FDC"/>
    <w:rsid w:val="001019BA"/>
    <w:rsid w:val="0010201C"/>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625BF"/>
    <w:rsid w:val="00165388"/>
    <w:rsid w:val="001702F8"/>
    <w:rsid w:val="0017278F"/>
    <w:rsid w:val="00172FE6"/>
    <w:rsid w:val="00173347"/>
    <w:rsid w:val="00174765"/>
    <w:rsid w:val="001753AF"/>
    <w:rsid w:val="00181773"/>
    <w:rsid w:val="00186651"/>
    <w:rsid w:val="001866AD"/>
    <w:rsid w:val="001878D7"/>
    <w:rsid w:val="00187D08"/>
    <w:rsid w:val="0019122D"/>
    <w:rsid w:val="001945F1"/>
    <w:rsid w:val="0019707E"/>
    <w:rsid w:val="001A3956"/>
    <w:rsid w:val="001A4A8E"/>
    <w:rsid w:val="001A7D65"/>
    <w:rsid w:val="001A7EB9"/>
    <w:rsid w:val="001C009E"/>
    <w:rsid w:val="001C18BA"/>
    <w:rsid w:val="001C1BDA"/>
    <w:rsid w:val="001C5CAC"/>
    <w:rsid w:val="001D396B"/>
    <w:rsid w:val="001D3FB2"/>
    <w:rsid w:val="001D613C"/>
    <w:rsid w:val="001D72B6"/>
    <w:rsid w:val="001E052A"/>
    <w:rsid w:val="001E7624"/>
    <w:rsid w:val="001F0472"/>
    <w:rsid w:val="00201FD2"/>
    <w:rsid w:val="002051F0"/>
    <w:rsid w:val="00205C98"/>
    <w:rsid w:val="00207807"/>
    <w:rsid w:val="002144AC"/>
    <w:rsid w:val="002150BD"/>
    <w:rsid w:val="0021780C"/>
    <w:rsid w:val="002250FF"/>
    <w:rsid w:val="002260C6"/>
    <w:rsid w:val="00227B0C"/>
    <w:rsid w:val="0023068A"/>
    <w:rsid w:val="00243E27"/>
    <w:rsid w:val="0024588C"/>
    <w:rsid w:val="00245AE9"/>
    <w:rsid w:val="00247FFB"/>
    <w:rsid w:val="00252969"/>
    <w:rsid w:val="0025445B"/>
    <w:rsid w:val="0025707A"/>
    <w:rsid w:val="002573F1"/>
    <w:rsid w:val="00261A55"/>
    <w:rsid w:val="00266753"/>
    <w:rsid w:val="00273DC6"/>
    <w:rsid w:val="002818D8"/>
    <w:rsid w:val="00281A4F"/>
    <w:rsid w:val="002829BD"/>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51A8"/>
    <w:rsid w:val="002B777C"/>
    <w:rsid w:val="002C1CE0"/>
    <w:rsid w:val="002C5B49"/>
    <w:rsid w:val="002C5D64"/>
    <w:rsid w:val="002C629D"/>
    <w:rsid w:val="002D0C67"/>
    <w:rsid w:val="002D53CD"/>
    <w:rsid w:val="002E3BD8"/>
    <w:rsid w:val="002F14A9"/>
    <w:rsid w:val="002F4475"/>
    <w:rsid w:val="002F536A"/>
    <w:rsid w:val="00300120"/>
    <w:rsid w:val="0030497D"/>
    <w:rsid w:val="00306FD0"/>
    <w:rsid w:val="003138A5"/>
    <w:rsid w:val="0031698B"/>
    <w:rsid w:val="00325436"/>
    <w:rsid w:val="00325DC0"/>
    <w:rsid w:val="00336552"/>
    <w:rsid w:val="003409A7"/>
    <w:rsid w:val="00341110"/>
    <w:rsid w:val="00341C70"/>
    <w:rsid w:val="003421CF"/>
    <w:rsid w:val="00351330"/>
    <w:rsid w:val="00354EB5"/>
    <w:rsid w:val="0035686F"/>
    <w:rsid w:val="00357634"/>
    <w:rsid w:val="00360A74"/>
    <w:rsid w:val="0036208F"/>
    <w:rsid w:val="00363F94"/>
    <w:rsid w:val="00365739"/>
    <w:rsid w:val="00367733"/>
    <w:rsid w:val="00372497"/>
    <w:rsid w:val="003738BE"/>
    <w:rsid w:val="00382E16"/>
    <w:rsid w:val="00383D80"/>
    <w:rsid w:val="003847F5"/>
    <w:rsid w:val="00390C6D"/>
    <w:rsid w:val="0039526E"/>
    <w:rsid w:val="003A3BDC"/>
    <w:rsid w:val="003A481C"/>
    <w:rsid w:val="003B1348"/>
    <w:rsid w:val="003B1ADE"/>
    <w:rsid w:val="003B2287"/>
    <w:rsid w:val="003B4F12"/>
    <w:rsid w:val="003B54F3"/>
    <w:rsid w:val="003B68A0"/>
    <w:rsid w:val="003B6924"/>
    <w:rsid w:val="003B7E27"/>
    <w:rsid w:val="003C3558"/>
    <w:rsid w:val="003C464A"/>
    <w:rsid w:val="003E19F6"/>
    <w:rsid w:val="003E1E9A"/>
    <w:rsid w:val="003E4AF0"/>
    <w:rsid w:val="003E4F79"/>
    <w:rsid w:val="003E61D0"/>
    <w:rsid w:val="003F1E48"/>
    <w:rsid w:val="003F3370"/>
    <w:rsid w:val="003F40AE"/>
    <w:rsid w:val="003F42CB"/>
    <w:rsid w:val="003F7CD1"/>
    <w:rsid w:val="004009E5"/>
    <w:rsid w:val="00400CEF"/>
    <w:rsid w:val="00401F1F"/>
    <w:rsid w:val="0041234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4445"/>
    <w:rsid w:val="004C7CC2"/>
    <w:rsid w:val="004C7D01"/>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F17"/>
    <w:rsid w:val="00532144"/>
    <w:rsid w:val="00533B1D"/>
    <w:rsid w:val="00545224"/>
    <w:rsid w:val="00547CAD"/>
    <w:rsid w:val="00551946"/>
    <w:rsid w:val="005530B9"/>
    <w:rsid w:val="00553A0D"/>
    <w:rsid w:val="005560E6"/>
    <w:rsid w:val="00560918"/>
    <w:rsid w:val="0056103F"/>
    <w:rsid w:val="00561E08"/>
    <w:rsid w:val="00564CA0"/>
    <w:rsid w:val="005705C0"/>
    <w:rsid w:val="00573B4F"/>
    <w:rsid w:val="00574031"/>
    <w:rsid w:val="00575EA2"/>
    <w:rsid w:val="00575EEB"/>
    <w:rsid w:val="0057700A"/>
    <w:rsid w:val="0058376E"/>
    <w:rsid w:val="00590AF5"/>
    <w:rsid w:val="00591B47"/>
    <w:rsid w:val="0059470A"/>
    <w:rsid w:val="005A32E4"/>
    <w:rsid w:val="005B1197"/>
    <w:rsid w:val="005B7F42"/>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940"/>
    <w:rsid w:val="00613CF9"/>
    <w:rsid w:val="00614B02"/>
    <w:rsid w:val="00615B15"/>
    <w:rsid w:val="0062454E"/>
    <w:rsid w:val="00624F10"/>
    <w:rsid w:val="00632AD7"/>
    <w:rsid w:val="00644BB9"/>
    <w:rsid w:val="006478B2"/>
    <w:rsid w:val="00655EF2"/>
    <w:rsid w:val="006565E1"/>
    <w:rsid w:val="00660933"/>
    <w:rsid w:val="00664919"/>
    <w:rsid w:val="00667459"/>
    <w:rsid w:val="00670E4A"/>
    <w:rsid w:val="00671C67"/>
    <w:rsid w:val="00675C25"/>
    <w:rsid w:val="00675C76"/>
    <w:rsid w:val="00675F3E"/>
    <w:rsid w:val="006766C4"/>
    <w:rsid w:val="00683B3A"/>
    <w:rsid w:val="00684513"/>
    <w:rsid w:val="00684ED6"/>
    <w:rsid w:val="0069303D"/>
    <w:rsid w:val="0069321D"/>
    <w:rsid w:val="0069366E"/>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7F9E"/>
    <w:rsid w:val="006E052B"/>
    <w:rsid w:val="006E5069"/>
    <w:rsid w:val="006E5C85"/>
    <w:rsid w:val="006E7CBD"/>
    <w:rsid w:val="006E7CF1"/>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32B7"/>
    <w:rsid w:val="00747D56"/>
    <w:rsid w:val="00751993"/>
    <w:rsid w:val="0075216B"/>
    <w:rsid w:val="00753A52"/>
    <w:rsid w:val="007551FC"/>
    <w:rsid w:val="0075700C"/>
    <w:rsid w:val="0076126F"/>
    <w:rsid w:val="00761799"/>
    <w:rsid w:val="007632E2"/>
    <w:rsid w:val="0076537E"/>
    <w:rsid w:val="00767188"/>
    <w:rsid w:val="007675B1"/>
    <w:rsid w:val="00785629"/>
    <w:rsid w:val="007A7211"/>
    <w:rsid w:val="007B06B1"/>
    <w:rsid w:val="007B263C"/>
    <w:rsid w:val="007B51EC"/>
    <w:rsid w:val="007B6012"/>
    <w:rsid w:val="007B67EC"/>
    <w:rsid w:val="007B6CD6"/>
    <w:rsid w:val="007C0AB2"/>
    <w:rsid w:val="007C14C3"/>
    <w:rsid w:val="007C154F"/>
    <w:rsid w:val="007C2BEA"/>
    <w:rsid w:val="007C5D98"/>
    <w:rsid w:val="007C7726"/>
    <w:rsid w:val="007C7B65"/>
    <w:rsid w:val="007E05C8"/>
    <w:rsid w:val="007E34AE"/>
    <w:rsid w:val="007E5EE2"/>
    <w:rsid w:val="007E6E3D"/>
    <w:rsid w:val="007F0C0F"/>
    <w:rsid w:val="007F36A7"/>
    <w:rsid w:val="00806835"/>
    <w:rsid w:val="0081541D"/>
    <w:rsid w:val="008163C6"/>
    <w:rsid w:val="008165D7"/>
    <w:rsid w:val="0082035D"/>
    <w:rsid w:val="00820481"/>
    <w:rsid w:val="008255AC"/>
    <w:rsid w:val="00826B21"/>
    <w:rsid w:val="00827CDB"/>
    <w:rsid w:val="00830A11"/>
    <w:rsid w:val="00833A0F"/>
    <w:rsid w:val="00834ADC"/>
    <w:rsid w:val="00835BBA"/>
    <w:rsid w:val="00837DAE"/>
    <w:rsid w:val="0084026A"/>
    <w:rsid w:val="008414B2"/>
    <w:rsid w:val="008428D5"/>
    <w:rsid w:val="00845317"/>
    <w:rsid w:val="00846986"/>
    <w:rsid w:val="00846A8D"/>
    <w:rsid w:val="0085020C"/>
    <w:rsid w:val="0085080E"/>
    <w:rsid w:val="00851E9B"/>
    <w:rsid w:val="0085513A"/>
    <w:rsid w:val="00855DB5"/>
    <w:rsid w:val="008609F7"/>
    <w:rsid w:val="00860A86"/>
    <w:rsid w:val="008675CE"/>
    <w:rsid w:val="00871B1B"/>
    <w:rsid w:val="00871F0F"/>
    <w:rsid w:val="00883903"/>
    <w:rsid w:val="00886540"/>
    <w:rsid w:val="00890848"/>
    <w:rsid w:val="00893EB2"/>
    <w:rsid w:val="008943C4"/>
    <w:rsid w:val="008A01E2"/>
    <w:rsid w:val="008A20DB"/>
    <w:rsid w:val="008A5522"/>
    <w:rsid w:val="008A5BBA"/>
    <w:rsid w:val="008A5CF3"/>
    <w:rsid w:val="008A775F"/>
    <w:rsid w:val="008B273A"/>
    <w:rsid w:val="008B4DDA"/>
    <w:rsid w:val="008B621D"/>
    <w:rsid w:val="008B6F88"/>
    <w:rsid w:val="008C0FE3"/>
    <w:rsid w:val="008C2027"/>
    <w:rsid w:val="008C6C10"/>
    <w:rsid w:val="008C729E"/>
    <w:rsid w:val="008D2751"/>
    <w:rsid w:val="008D526F"/>
    <w:rsid w:val="008E01D1"/>
    <w:rsid w:val="008E085D"/>
    <w:rsid w:val="008E128D"/>
    <w:rsid w:val="008E5F67"/>
    <w:rsid w:val="008E716D"/>
    <w:rsid w:val="008F50F9"/>
    <w:rsid w:val="009028B6"/>
    <w:rsid w:val="00906F4E"/>
    <w:rsid w:val="00910570"/>
    <w:rsid w:val="009105D1"/>
    <w:rsid w:val="009121D0"/>
    <w:rsid w:val="00912B22"/>
    <w:rsid w:val="00914A77"/>
    <w:rsid w:val="00915143"/>
    <w:rsid w:val="009219E5"/>
    <w:rsid w:val="00921D64"/>
    <w:rsid w:val="009226DA"/>
    <w:rsid w:val="009227FC"/>
    <w:rsid w:val="00926BB7"/>
    <w:rsid w:val="00926D00"/>
    <w:rsid w:val="00930EE0"/>
    <w:rsid w:val="00931E2E"/>
    <w:rsid w:val="00932050"/>
    <w:rsid w:val="00936ABB"/>
    <w:rsid w:val="009411AA"/>
    <w:rsid w:val="009420E2"/>
    <w:rsid w:val="00951144"/>
    <w:rsid w:val="0095181C"/>
    <w:rsid w:val="00961D84"/>
    <w:rsid w:val="0096492D"/>
    <w:rsid w:val="00964B9E"/>
    <w:rsid w:val="00967B32"/>
    <w:rsid w:val="00970319"/>
    <w:rsid w:val="0097306F"/>
    <w:rsid w:val="00976463"/>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2B47"/>
    <w:rsid w:val="00A11BC8"/>
    <w:rsid w:val="00A136C2"/>
    <w:rsid w:val="00A16AA6"/>
    <w:rsid w:val="00A2319A"/>
    <w:rsid w:val="00A256B5"/>
    <w:rsid w:val="00A26D60"/>
    <w:rsid w:val="00A27280"/>
    <w:rsid w:val="00A33A70"/>
    <w:rsid w:val="00A410AD"/>
    <w:rsid w:val="00A45DDD"/>
    <w:rsid w:val="00A465BE"/>
    <w:rsid w:val="00A50709"/>
    <w:rsid w:val="00A514B5"/>
    <w:rsid w:val="00A520E3"/>
    <w:rsid w:val="00A532EA"/>
    <w:rsid w:val="00A573E9"/>
    <w:rsid w:val="00A70F7E"/>
    <w:rsid w:val="00A8215C"/>
    <w:rsid w:val="00A82820"/>
    <w:rsid w:val="00A83BE4"/>
    <w:rsid w:val="00A9191A"/>
    <w:rsid w:val="00A92C31"/>
    <w:rsid w:val="00A95AFD"/>
    <w:rsid w:val="00AA029C"/>
    <w:rsid w:val="00AA10A2"/>
    <w:rsid w:val="00AA13C5"/>
    <w:rsid w:val="00AA1B87"/>
    <w:rsid w:val="00AA43E7"/>
    <w:rsid w:val="00AA4852"/>
    <w:rsid w:val="00AB3717"/>
    <w:rsid w:val="00AB7B0E"/>
    <w:rsid w:val="00AD6D24"/>
    <w:rsid w:val="00AD7565"/>
    <w:rsid w:val="00AE1B2C"/>
    <w:rsid w:val="00AE60CE"/>
    <w:rsid w:val="00AF2D97"/>
    <w:rsid w:val="00AF2EA5"/>
    <w:rsid w:val="00AF3D7E"/>
    <w:rsid w:val="00AF55E4"/>
    <w:rsid w:val="00B04275"/>
    <w:rsid w:val="00B06E41"/>
    <w:rsid w:val="00B11FD9"/>
    <w:rsid w:val="00B15E8A"/>
    <w:rsid w:val="00B201A7"/>
    <w:rsid w:val="00B23FEB"/>
    <w:rsid w:val="00B264C4"/>
    <w:rsid w:val="00B274F7"/>
    <w:rsid w:val="00B36F15"/>
    <w:rsid w:val="00B37AF8"/>
    <w:rsid w:val="00B45A3D"/>
    <w:rsid w:val="00B47838"/>
    <w:rsid w:val="00B52000"/>
    <w:rsid w:val="00B56398"/>
    <w:rsid w:val="00B56763"/>
    <w:rsid w:val="00B6070C"/>
    <w:rsid w:val="00B63EE8"/>
    <w:rsid w:val="00B72E34"/>
    <w:rsid w:val="00B74A9B"/>
    <w:rsid w:val="00B772B6"/>
    <w:rsid w:val="00B80AF3"/>
    <w:rsid w:val="00B85AFD"/>
    <w:rsid w:val="00B86CE3"/>
    <w:rsid w:val="00B87299"/>
    <w:rsid w:val="00B90FC0"/>
    <w:rsid w:val="00B91479"/>
    <w:rsid w:val="00BA1533"/>
    <w:rsid w:val="00BA5BB3"/>
    <w:rsid w:val="00BA5C97"/>
    <w:rsid w:val="00BA6202"/>
    <w:rsid w:val="00BA75EC"/>
    <w:rsid w:val="00BB0AB1"/>
    <w:rsid w:val="00BB0C3A"/>
    <w:rsid w:val="00BB1BD6"/>
    <w:rsid w:val="00BB43D6"/>
    <w:rsid w:val="00BB53C9"/>
    <w:rsid w:val="00BB76A8"/>
    <w:rsid w:val="00BC3DEB"/>
    <w:rsid w:val="00BC5278"/>
    <w:rsid w:val="00BD2112"/>
    <w:rsid w:val="00BD25CC"/>
    <w:rsid w:val="00BD791F"/>
    <w:rsid w:val="00BE10C1"/>
    <w:rsid w:val="00BE12F7"/>
    <w:rsid w:val="00BE1DAC"/>
    <w:rsid w:val="00BE33CB"/>
    <w:rsid w:val="00BE5444"/>
    <w:rsid w:val="00BE7815"/>
    <w:rsid w:val="00BE789B"/>
    <w:rsid w:val="00BF1B24"/>
    <w:rsid w:val="00BF5E91"/>
    <w:rsid w:val="00BF7353"/>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326E"/>
    <w:rsid w:val="00C6585D"/>
    <w:rsid w:val="00C7788E"/>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C686F"/>
    <w:rsid w:val="00CC7124"/>
    <w:rsid w:val="00CC7CAC"/>
    <w:rsid w:val="00CD1AC0"/>
    <w:rsid w:val="00CD3FB2"/>
    <w:rsid w:val="00CD6083"/>
    <w:rsid w:val="00CE0E65"/>
    <w:rsid w:val="00CE1D86"/>
    <w:rsid w:val="00CE6B5B"/>
    <w:rsid w:val="00CF13CE"/>
    <w:rsid w:val="00CF7ADA"/>
    <w:rsid w:val="00D01DD4"/>
    <w:rsid w:val="00D05B4B"/>
    <w:rsid w:val="00D1038A"/>
    <w:rsid w:val="00D15150"/>
    <w:rsid w:val="00D15CBE"/>
    <w:rsid w:val="00D21679"/>
    <w:rsid w:val="00D22555"/>
    <w:rsid w:val="00D23C59"/>
    <w:rsid w:val="00D26311"/>
    <w:rsid w:val="00D27D09"/>
    <w:rsid w:val="00D337E1"/>
    <w:rsid w:val="00D37620"/>
    <w:rsid w:val="00D408FA"/>
    <w:rsid w:val="00D433B8"/>
    <w:rsid w:val="00D43A23"/>
    <w:rsid w:val="00D44B87"/>
    <w:rsid w:val="00D52A90"/>
    <w:rsid w:val="00D53D33"/>
    <w:rsid w:val="00D609A8"/>
    <w:rsid w:val="00D63C37"/>
    <w:rsid w:val="00D641D9"/>
    <w:rsid w:val="00D701D1"/>
    <w:rsid w:val="00D7336B"/>
    <w:rsid w:val="00D75292"/>
    <w:rsid w:val="00D752A6"/>
    <w:rsid w:val="00D778FC"/>
    <w:rsid w:val="00D80F3C"/>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61B1"/>
    <w:rsid w:val="00DE657E"/>
    <w:rsid w:val="00DE760A"/>
    <w:rsid w:val="00DF1787"/>
    <w:rsid w:val="00DF3A9E"/>
    <w:rsid w:val="00DF530A"/>
    <w:rsid w:val="00E02BCC"/>
    <w:rsid w:val="00E02BD1"/>
    <w:rsid w:val="00E03A06"/>
    <w:rsid w:val="00E03BBE"/>
    <w:rsid w:val="00E040C9"/>
    <w:rsid w:val="00E104B3"/>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F43"/>
    <w:rsid w:val="00E41EBA"/>
    <w:rsid w:val="00E43DCA"/>
    <w:rsid w:val="00E45D71"/>
    <w:rsid w:val="00E53865"/>
    <w:rsid w:val="00E570F6"/>
    <w:rsid w:val="00E62A4C"/>
    <w:rsid w:val="00E635F5"/>
    <w:rsid w:val="00E63FF0"/>
    <w:rsid w:val="00E66321"/>
    <w:rsid w:val="00E664A3"/>
    <w:rsid w:val="00E67761"/>
    <w:rsid w:val="00E73B66"/>
    <w:rsid w:val="00E76C84"/>
    <w:rsid w:val="00E825C8"/>
    <w:rsid w:val="00E83643"/>
    <w:rsid w:val="00EA058B"/>
    <w:rsid w:val="00EA2282"/>
    <w:rsid w:val="00EA466F"/>
    <w:rsid w:val="00EA6FE6"/>
    <w:rsid w:val="00EB139B"/>
    <w:rsid w:val="00EB1580"/>
    <w:rsid w:val="00EC068A"/>
    <w:rsid w:val="00EC1B40"/>
    <w:rsid w:val="00EC2C18"/>
    <w:rsid w:val="00EC5C43"/>
    <w:rsid w:val="00ED5D09"/>
    <w:rsid w:val="00ED5EE0"/>
    <w:rsid w:val="00ED6AB7"/>
    <w:rsid w:val="00ED6DA3"/>
    <w:rsid w:val="00EE1184"/>
    <w:rsid w:val="00EE15ED"/>
    <w:rsid w:val="00EE1DB5"/>
    <w:rsid w:val="00EF1A8A"/>
    <w:rsid w:val="00EF4490"/>
    <w:rsid w:val="00F0507A"/>
    <w:rsid w:val="00F062E7"/>
    <w:rsid w:val="00F12066"/>
    <w:rsid w:val="00F13724"/>
    <w:rsid w:val="00F142BD"/>
    <w:rsid w:val="00F20A32"/>
    <w:rsid w:val="00F25E88"/>
    <w:rsid w:val="00F36A09"/>
    <w:rsid w:val="00F40A83"/>
    <w:rsid w:val="00F41827"/>
    <w:rsid w:val="00F4360B"/>
    <w:rsid w:val="00F44625"/>
    <w:rsid w:val="00F46DF5"/>
    <w:rsid w:val="00F46E17"/>
    <w:rsid w:val="00F522CE"/>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3EE9"/>
    <w:rsid w:val="00FB623D"/>
    <w:rsid w:val="00FC104D"/>
    <w:rsid w:val="00FC1DD0"/>
    <w:rsid w:val="00FC1ED4"/>
    <w:rsid w:val="00FC5DC6"/>
    <w:rsid w:val="00FC667F"/>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Mencinsinresolver1">
    <w:name w:val="Mención sin resolver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rsid w:val="00EA2282"/>
    <w:pPr>
      <w:widowControl w:val="0"/>
      <w:suppressAutoHyphens/>
    </w:pPr>
    <w:rPr>
      <w:rFonts w:ascii="Calibri" w:eastAsia="SimSun" w:hAnsi="Calibri" w:cs="font389"/>
      <w:kern w:val="2"/>
      <w:lang w:val="en-US" w:eastAsia="ar-SA"/>
    </w:rPr>
  </w:style>
  <w:style w:type="paragraph" w:customStyle="1" w:styleId="Left">
    <w:name w:val="Left"/>
    <w:rsid w:val="00EA2282"/>
    <w:pPr>
      <w:widowControl w:val="0"/>
      <w:suppressAutoHyphens/>
    </w:pPr>
    <w:rPr>
      <w:rFonts w:ascii="Calibri" w:eastAsia="SimSun" w:hAnsi="Calibri" w:cs="font389"/>
      <w:kern w:val="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Mencinsinresolver1">
    <w:name w:val="Mención sin resolver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rsid w:val="00EA2282"/>
    <w:pPr>
      <w:widowControl w:val="0"/>
      <w:suppressAutoHyphens/>
    </w:pPr>
    <w:rPr>
      <w:rFonts w:ascii="Calibri" w:eastAsia="SimSun" w:hAnsi="Calibri" w:cs="font389"/>
      <w:kern w:val="2"/>
      <w:lang w:val="en-US" w:eastAsia="ar-SA"/>
    </w:rPr>
  </w:style>
  <w:style w:type="paragraph" w:customStyle="1" w:styleId="Left">
    <w:name w:val="Left"/>
    <w:rsid w:val="00EA2282"/>
    <w:pPr>
      <w:widowControl w:val="0"/>
      <w:suppressAutoHyphens/>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568026407">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TOMRA-Sorting-Recycling-1832571721652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recyc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OMRARecycling" TargetMode="External"/><Relationship Id="rId5" Type="http://schemas.openxmlformats.org/officeDocument/2006/relationships/settings" Target="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beta/1238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mra.com/recycling" TargetMode="External"/><Relationship Id="rId14" Type="http://schemas.openxmlformats.org/officeDocument/2006/relationships/hyperlink" Target="mailto:info-spain@tomraso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8EBCF-D4EE-42DB-BF7E-5F8604BD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1867</Words>
  <Characters>10273</Characters>
  <Application>Microsoft Office Word</Application>
  <DocSecurity>0</DocSecurity>
  <Lines>85</Lines>
  <Paragraphs>24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Usuario</cp:lastModifiedBy>
  <cp:revision>4</cp:revision>
  <cp:lastPrinted>2017-10-06T09:06:00Z</cp:lastPrinted>
  <dcterms:created xsi:type="dcterms:W3CDTF">2017-10-16T11:02:00Z</dcterms:created>
  <dcterms:modified xsi:type="dcterms:W3CDTF">2017-12-29T11:00:00Z</dcterms:modified>
</cp:coreProperties>
</file>