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9755" w14:textId="678D2A0F" w:rsidR="00301171" w:rsidRDefault="00301171" w:rsidP="00084FB2">
      <w:pPr>
        <w:jc w:val="both"/>
        <w:rPr>
          <w:rFonts w:cs="Arial"/>
          <w:b/>
          <w:sz w:val="22"/>
          <w:szCs w:val="22"/>
        </w:rPr>
      </w:pPr>
      <w:r w:rsidRPr="00271628">
        <w:rPr>
          <w:rFonts w:cs="Arial"/>
          <w:b/>
          <w:sz w:val="22"/>
          <w:szCs w:val="22"/>
        </w:rPr>
        <w:t xml:space="preserve">CASE Construction Equipment </w:t>
      </w:r>
      <w:r>
        <w:rPr>
          <w:rFonts w:cs="Arial"/>
          <w:b/>
          <w:sz w:val="22"/>
          <w:szCs w:val="22"/>
        </w:rPr>
        <w:t xml:space="preserve">annuncia la nomina del nuovo </w:t>
      </w:r>
      <w:r w:rsidRPr="00271628">
        <w:rPr>
          <w:rFonts w:cs="Arial"/>
          <w:b/>
          <w:sz w:val="22"/>
          <w:szCs w:val="22"/>
        </w:rPr>
        <w:t>V</w:t>
      </w:r>
      <w:r>
        <w:rPr>
          <w:rFonts w:cs="Arial"/>
          <w:b/>
          <w:sz w:val="22"/>
          <w:szCs w:val="22"/>
        </w:rPr>
        <w:t xml:space="preserve">ice </w:t>
      </w:r>
      <w:r w:rsidRPr="00271628">
        <w:rPr>
          <w:rFonts w:cs="Arial"/>
          <w:b/>
          <w:sz w:val="22"/>
          <w:szCs w:val="22"/>
        </w:rPr>
        <w:t>P</w:t>
      </w:r>
      <w:r>
        <w:rPr>
          <w:rFonts w:cs="Arial"/>
          <w:b/>
          <w:sz w:val="22"/>
          <w:szCs w:val="22"/>
        </w:rPr>
        <w:t>resident</w:t>
      </w:r>
      <w:r w:rsidRPr="0027162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per la Regione</w:t>
      </w:r>
      <w:r w:rsidRPr="00271628">
        <w:rPr>
          <w:rFonts w:cs="Arial"/>
          <w:b/>
          <w:sz w:val="22"/>
          <w:szCs w:val="22"/>
        </w:rPr>
        <w:t xml:space="preserve"> EMEA </w:t>
      </w:r>
    </w:p>
    <w:p w14:paraId="2D9361CF" w14:textId="77777777" w:rsidR="00594E86" w:rsidRDefault="00594E86" w:rsidP="00084FB2">
      <w:pPr>
        <w:jc w:val="both"/>
        <w:rPr>
          <w:rFonts w:cs="Arial"/>
          <w:b/>
          <w:sz w:val="22"/>
          <w:szCs w:val="22"/>
        </w:rPr>
      </w:pPr>
    </w:p>
    <w:p w14:paraId="04EAD3D0" w14:textId="77777777" w:rsidR="00084FB2" w:rsidRPr="00594E86" w:rsidRDefault="00084FB2" w:rsidP="00084FB2">
      <w:pPr>
        <w:jc w:val="both"/>
        <w:rPr>
          <w:rFonts w:cs="Arial"/>
          <w:b/>
          <w:sz w:val="22"/>
          <w:szCs w:val="22"/>
        </w:rPr>
      </w:pPr>
    </w:p>
    <w:p w14:paraId="79315099" w14:textId="752843C1" w:rsidR="00301171" w:rsidRPr="00271628" w:rsidRDefault="00301171" w:rsidP="00084FB2">
      <w:pPr>
        <w:jc w:val="both"/>
      </w:pPr>
      <w:r w:rsidRPr="00271628">
        <w:t>T</w:t>
      </w:r>
      <w:r>
        <w:t>o</w:t>
      </w:r>
      <w:r w:rsidRPr="00271628">
        <w:t>rin</w:t>
      </w:r>
      <w:r>
        <w:t xml:space="preserve">o, </w:t>
      </w:r>
      <w:r w:rsidR="007C5D6D">
        <w:t>11</w:t>
      </w:r>
      <w:bookmarkStart w:id="0" w:name="_GoBack"/>
      <w:bookmarkEnd w:id="0"/>
      <w:r w:rsidRPr="00271628">
        <w:t xml:space="preserve"> </w:t>
      </w:r>
      <w:r>
        <w:t>settembre</w:t>
      </w:r>
      <w:r w:rsidRPr="00271628">
        <w:t xml:space="preserve"> 2017</w:t>
      </w:r>
    </w:p>
    <w:p w14:paraId="73EDEAAD" w14:textId="77777777" w:rsidR="00301171" w:rsidRPr="00271628" w:rsidRDefault="00301171" w:rsidP="00084FB2">
      <w:pPr>
        <w:jc w:val="both"/>
      </w:pPr>
      <w:r w:rsidRPr="00271628">
        <w:t> </w:t>
      </w:r>
    </w:p>
    <w:p w14:paraId="0950DAAC" w14:textId="2AD008FD" w:rsidR="00301171" w:rsidRPr="00271628" w:rsidRDefault="00301171" w:rsidP="00084FB2">
      <w:pPr>
        <w:jc w:val="both"/>
      </w:pPr>
      <w:r w:rsidRPr="00271628">
        <w:t xml:space="preserve">CASE Construction Equipment </w:t>
      </w:r>
      <w:r w:rsidR="003D63B3">
        <w:t xml:space="preserve">annuncia la </w:t>
      </w:r>
      <w:r>
        <w:t>nomina</w:t>
      </w:r>
      <w:r w:rsidR="003D63B3">
        <w:t xml:space="preserve"> di</w:t>
      </w:r>
      <w:r w:rsidR="00D957E5">
        <w:t xml:space="preserve"> </w:t>
      </w:r>
      <w:r w:rsidRPr="00271628">
        <w:t>Jos</w:t>
      </w:r>
      <w:r>
        <w:t>é</w:t>
      </w:r>
      <w:r w:rsidR="00986045">
        <w:t xml:space="preserve"> Cuadrado </w:t>
      </w:r>
      <w:r w:rsidR="003D63B3">
        <w:t>a</w:t>
      </w:r>
      <w:r w:rsidRPr="00301171">
        <w:t> </w:t>
      </w:r>
      <w:r w:rsidRPr="00271628">
        <w:t>Vice President EMEA (Europ</w:t>
      </w:r>
      <w:r>
        <w:t>a</w:t>
      </w:r>
      <w:r w:rsidRPr="00271628">
        <w:t>, M</w:t>
      </w:r>
      <w:r>
        <w:t xml:space="preserve">edio Oriente e </w:t>
      </w:r>
      <w:r w:rsidRPr="00271628">
        <w:t xml:space="preserve">Africa) </w:t>
      </w:r>
      <w:r w:rsidR="00E954FE">
        <w:t>per il</w:t>
      </w:r>
      <w:r>
        <w:t xml:space="preserve"> segmento</w:t>
      </w:r>
      <w:r w:rsidRPr="00271628">
        <w:t xml:space="preserve"> </w:t>
      </w:r>
      <w:r w:rsidR="00986045">
        <w:t>macchine movimento terra</w:t>
      </w:r>
      <w:r>
        <w:t xml:space="preserve"> di </w:t>
      </w:r>
      <w:r w:rsidRPr="00271628">
        <w:t>CNH Industrial</w:t>
      </w:r>
      <w:r>
        <w:t>.</w:t>
      </w:r>
      <w:r w:rsidRPr="00301171">
        <w:t> </w:t>
      </w:r>
    </w:p>
    <w:p w14:paraId="7DE1BAA5" w14:textId="77777777" w:rsidR="00301171" w:rsidRPr="00271628" w:rsidRDefault="00301171" w:rsidP="00084FB2">
      <w:pPr>
        <w:jc w:val="both"/>
      </w:pPr>
      <w:r w:rsidRPr="00271628">
        <w:t> </w:t>
      </w:r>
    </w:p>
    <w:p w14:paraId="57C234B1" w14:textId="3FD8E2A8" w:rsidR="00301171" w:rsidRPr="00271628" w:rsidRDefault="00986045" w:rsidP="00084FB2">
      <w:pPr>
        <w:jc w:val="both"/>
      </w:pPr>
      <w:r>
        <w:t xml:space="preserve">José Cuadrado vanta </w:t>
      </w:r>
      <w:r w:rsidR="00301171">
        <w:t xml:space="preserve">oltre </w:t>
      </w:r>
      <w:r w:rsidR="00301171" w:rsidRPr="00271628">
        <w:t>15</w:t>
      </w:r>
      <w:r w:rsidR="00301171">
        <w:t xml:space="preserve"> anni di esperienza a livello internazionale nel settore dei macchinari per l’industria, le costruzioni e l’agricoltura</w:t>
      </w:r>
      <w:r w:rsidR="003B7753">
        <w:t>. Nell’ultimo periodo ha ricoperto il ruolo di V</w:t>
      </w:r>
      <w:r w:rsidR="00301171" w:rsidRPr="00271628">
        <w:t>ice</w:t>
      </w:r>
      <w:r w:rsidR="00301171" w:rsidRPr="00301171">
        <w:t> </w:t>
      </w:r>
      <w:r w:rsidR="00301171" w:rsidRPr="00271628">
        <w:t xml:space="preserve">President </w:t>
      </w:r>
      <w:r w:rsidR="00301171">
        <w:t>di</w:t>
      </w:r>
      <w:r w:rsidR="00301171" w:rsidRPr="00271628">
        <w:t xml:space="preserve"> Bobcat BU EMEA,</w:t>
      </w:r>
      <w:r w:rsidR="00301171">
        <w:t xml:space="preserve"> </w:t>
      </w:r>
      <w:r w:rsidR="003D63B3">
        <w:t>all’interno del quale</w:t>
      </w:r>
      <w:r w:rsidR="003B7753">
        <w:t xml:space="preserve"> si è occupato di </w:t>
      </w:r>
      <w:r w:rsidR="00F03F3C">
        <w:t>V</w:t>
      </w:r>
      <w:r w:rsidR="00301171">
        <w:t>endite</w:t>
      </w:r>
      <w:r>
        <w:t xml:space="preserve">, </w:t>
      </w:r>
      <w:r w:rsidR="00F03F3C">
        <w:t>M</w:t>
      </w:r>
      <w:r w:rsidR="00301171">
        <w:t xml:space="preserve">arketing di </w:t>
      </w:r>
      <w:r w:rsidR="00594E86">
        <w:t>p</w:t>
      </w:r>
      <w:r w:rsidR="00301171">
        <w:t xml:space="preserve">rodotto, </w:t>
      </w:r>
      <w:r w:rsidR="00F03F3C">
        <w:t>Engineering, Program management e Supply Chain Operations</w:t>
      </w:r>
      <w:r w:rsidR="00301171" w:rsidRPr="00271628">
        <w:t>.</w:t>
      </w:r>
    </w:p>
    <w:p w14:paraId="506C41BE" w14:textId="77777777" w:rsidR="00301171" w:rsidRPr="00271628" w:rsidRDefault="00301171" w:rsidP="00084FB2">
      <w:pPr>
        <w:rPr>
          <w:rFonts w:ascii="Calibri" w:hAnsi="Calibri"/>
          <w:sz w:val="22"/>
          <w:szCs w:val="22"/>
        </w:rPr>
      </w:pPr>
      <w:r w:rsidRPr="00271628">
        <w:rPr>
          <w:rFonts w:ascii="Calibri" w:hAnsi="Calibri"/>
          <w:color w:val="1F497D"/>
          <w:sz w:val="22"/>
          <w:szCs w:val="22"/>
          <w:lang w:val="en-US"/>
        </w:rPr>
        <w:t> </w:t>
      </w:r>
    </w:p>
    <w:p w14:paraId="334AFE26" w14:textId="77777777" w:rsidR="00594E86" w:rsidRDefault="00594E86" w:rsidP="00084FB2">
      <w:pPr>
        <w:pStyle w:val="01TESTO"/>
        <w:jc w:val="both"/>
      </w:pPr>
      <w:r w:rsidRPr="008D584B">
        <w:t xml:space="preserve">Testi, video e immagini ad alta risoluzione (jpg 300 dpi, CMYK) possono essere scaricati dal link: </w:t>
      </w:r>
      <w:hyperlink r:id="rId13" w:history="1">
        <w:r w:rsidRPr="00DB0A15">
          <w:rPr>
            <w:rStyle w:val="Hipervnculo"/>
          </w:rPr>
          <w:t>www.CASEcetools.com/press-kit</w:t>
        </w:r>
      </w:hyperlink>
      <w:r>
        <w:t xml:space="preserve"> </w:t>
      </w:r>
    </w:p>
    <w:p w14:paraId="5F04BDB6" w14:textId="77777777" w:rsidR="00594E86" w:rsidRDefault="00594E86" w:rsidP="00084FB2">
      <w:pPr>
        <w:rPr>
          <w:b/>
          <w:lang w:eastAsia="es-ES"/>
        </w:rPr>
      </w:pPr>
    </w:p>
    <w:p w14:paraId="6DA874C9" w14:textId="77777777" w:rsidR="00660854" w:rsidRDefault="00660854" w:rsidP="00084FB2">
      <w:pPr>
        <w:rPr>
          <w:b/>
          <w:lang w:eastAsia="es-ES"/>
        </w:rPr>
      </w:pPr>
    </w:p>
    <w:p w14:paraId="53EEDB03" w14:textId="77777777" w:rsidR="00594E86" w:rsidRDefault="00594E86" w:rsidP="00594E86">
      <w:pPr>
        <w:spacing w:line="240" w:lineRule="auto"/>
        <w:rPr>
          <w:b/>
          <w:sz w:val="18"/>
          <w:szCs w:val="18"/>
          <w:lang w:eastAsia="es-ES"/>
        </w:rPr>
      </w:pPr>
      <w:r>
        <w:rPr>
          <w:b/>
          <w:lang w:eastAsia="es-ES"/>
        </w:rPr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594E86" w14:paraId="32488B39" w14:textId="77777777" w:rsidTr="00594E86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594E86" w14:paraId="60CAE846" w14:textId="77777777" w:rsidTr="00594E86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0D54F183" w14:textId="77777777" w:rsidR="00594E86" w:rsidRPr="003F04DD" w:rsidRDefault="00594E86" w:rsidP="00594E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947E837" wp14:editId="06A4716E">
                        <wp:extent cx="194945" cy="194945"/>
                        <wp:effectExtent l="0" t="0" r="8255" b="8255"/>
                        <wp:docPr id="11" name="Immagine 1" descr="cid:image001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EC1E5E4" w14:textId="77777777" w:rsidR="00594E86" w:rsidRPr="003F04DD" w:rsidRDefault="00594E86" w:rsidP="00594E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DA04E91" wp14:editId="39F30710">
                        <wp:extent cx="194945" cy="194945"/>
                        <wp:effectExtent l="0" t="0" r="8255" b="8255"/>
                        <wp:docPr id="10" name="Immagine 2" descr="cid:image002.gif@01D123A8.097F9890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3F9D1141" w14:textId="77777777" w:rsidR="00594E86" w:rsidRPr="003F04DD" w:rsidRDefault="00594E86" w:rsidP="00594E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3B62CA5A" wp14:editId="57F9BADB">
                        <wp:extent cx="194945" cy="194945"/>
                        <wp:effectExtent l="0" t="0" r="8255" b="8255"/>
                        <wp:docPr id="9" name="Immagine 3" descr="cid:image003.gif@01D123A8.097F989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7ABB1A6" w14:textId="77777777" w:rsidR="00594E86" w:rsidRPr="003F04DD" w:rsidRDefault="00594E86" w:rsidP="00594E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2824D6F" wp14:editId="7BE1680C">
                        <wp:extent cx="194945" cy="194945"/>
                        <wp:effectExtent l="0" t="0" r="8255" b="8255"/>
                        <wp:docPr id="8" name="Immagine 4" descr="cid:image004.gif@01D123A8.097F9890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3D9D65" w14:textId="77777777" w:rsidR="00594E86" w:rsidRDefault="00594E86" w:rsidP="00594E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4DCC0EF9" w14:textId="77777777" w:rsidR="00594E86" w:rsidRPr="003F04DD" w:rsidRDefault="00594E86" w:rsidP="00594E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286733C9" w14:textId="77777777" w:rsidR="00594E86" w:rsidRPr="003F04DD" w:rsidRDefault="00594E86" w:rsidP="00594E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1A3A6AE2" w14:textId="77777777" w:rsidR="00594E86" w:rsidRDefault="00594E86" w:rsidP="00594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14:paraId="4E2310CE" w14:textId="77777777" w:rsidR="00594E86" w:rsidRPr="003F04DD" w:rsidRDefault="00594E86" w:rsidP="00594E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411E220" w14:textId="77777777" w:rsidR="00594E86" w:rsidRPr="003778F3" w:rsidRDefault="00594E86" w:rsidP="00594E86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</w:t>
      </w:r>
      <w:r>
        <w:rPr>
          <w:rFonts w:cs="Arial"/>
          <w:i/>
          <w:sz w:val="16"/>
          <w:szCs w:val="16"/>
        </w:rPr>
        <w:t>CASE</w:t>
      </w:r>
      <w:r w:rsidRPr="003778F3">
        <w:rPr>
          <w:rFonts w:cs="Arial"/>
          <w:i/>
          <w:sz w:val="16"/>
          <w:szCs w:val="16"/>
        </w:rPr>
        <w:t xml:space="preserve">, i clienti possono contare su un vero e proprio partner professionale, con attrezzature e assistenza post-vendita eccellenti, garanzie ai vertici del settore e finanziamenti flessibili. Per ulteriori informazioni: </w:t>
      </w:r>
      <w:hyperlink r:id="rId26" w:history="1">
        <w:r w:rsidRPr="003778F3">
          <w:rPr>
            <w:sz w:val="16"/>
            <w:szCs w:val="16"/>
          </w:rPr>
          <w:t>www.</w:t>
        </w:r>
        <w:r>
          <w:rPr>
            <w:sz w:val="16"/>
            <w:szCs w:val="16"/>
          </w:rPr>
          <w:t xml:space="preserve">CASE </w:t>
        </w:r>
        <w:r w:rsidRPr="003778F3">
          <w:rPr>
            <w:sz w:val="16"/>
            <w:szCs w:val="16"/>
          </w:rPr>
          <w:t>ce.com</w:t>
        </w:r>
      </w:hyperlink>
      <w:r w:rsidRPr="003778F3">
        <w:rPr>
          <w:rFonts w:cs="Arial"/>
          <w:i/>
          <w:sz w:val="16"/>
          <w:szCs w:val="16"/>
        </w:rPr>
        <w:t>.</w:t>
      </w:r>
    </w:p>
    <w:p w14:paraId="5D1CA5FD" w14:textId="77777777" w:rsidR="00594E86" w:rsidRPr="003778F3" w:rsidRDefault="00594E86" w:rsidP="00594E86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27" w:history="1">
        <w:r w:rsidRPr="003778F3">
          <w:rPr>
            <w:rStyle w:val="Hipervnculo"/>
            <w:rFonts w:cs="Arial"/>
            <w:i/>
            <w:sz w:val="16"/>
            <w:szCs w:val="16"/>
          </w:rPr>
          <w:t>www.cnhindustrial.com</w:t>
        </w:r>
      </w:hyperlink>
      <w:r w:rsidRPr="003778F3">
        <w:rPr>
          <w:rStyle w:val="Hipervnculo"/>
        </w:rPr>
        <w:t>.</w:t>
      </w:r>
    </w:p>
    <w:p w14:paraId="2F18B5E0" w14:textId="72953CA0" w:rsidR="00660854" w:rsidRDefault="00660854">
      <w:pPr>
        <w:spacing w:line="240" w:lineRule="auto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br w:type="page"/>
      </w:r>
    </w:p>
    <w:p w14:paraId="6243BED5" w14:textId="77777777" w:rsidR="00594E86" w:rsidRDefault="00594E86" w:rsidP="00594E86">
      <w:pPr>
        <w:jc w:val="both"/>
        <w:rPr>
          <w:rFonts w:ascii="Helvetica" w:hAnsi="Helvetica" w:cs="Arial"/>
          <w:sz w:val="16"/>
          <w:szCs w:val="16"/>
        </w:rPr>
      </w:pPr>
    </w:p>
    <w:p w14:paraId="6206197B" w14:textId="77777777" w:rsidR="00594E86" w:rsidRPr="003778F3" w:rsidRDefault="00594E86" w:rsidP="00594E86">
      <w:pPr>
        <w:jc w:val="both"/>
        <w:rPr>
          <w:rFonts w:cs="Arial"/>
          <w:b/>
          <w:szCs w:val="19"/>
        </w:rPr>
      </w:pPr>
      <w:r w:rsidRPr="003778F3">
        <w:rPr>
          <w:rFonts w:cs="Arial"/>
          <w:b/>
          <w:szCs w:val="19"/>
        </w:rPr>
        <w:t>Per ulteriori informazioni, contattare:</w:t>
      </w:r>
    </w:p>
    <w:p w14:paraId="1F0C6BFC" w14:textId="77777777" w:rsidR="00594E86" w:rsidRPr="003778F3" w:rsidRDefault="00594E86" w:rsidP="00594E86">
      <w:pPr>
        <w:ind w:firstLine="426"/>
        <w:jc w:val="both"/>
        <w:rPr>
          <w:szCs w:val="19"/>
        </w:rPr>
      </w:pPr>
    </w:p>
    <w:p w14:paraId="3A977664" w14:textId="77777777" w:rsidR="00594E86" w:rsidRPr="003778F3" w:rsidRDefault="00594E86" w:rsidP="00594E86">
      <w:pPr>
        <w:jc w:val="both"/>
        <w:rPr>
          <w:rFonts w:cs="Arial"/>
          <w:bCs/>
          <w:szCs w:val="19"/>
        </w:rPr>
      </w:pPr>
      <w:r w:rsidRPr="003778F3">
        <w:rPr>
          <w:rFonts w:cs="Arial"/>
          <w:szCs w:val="19"/>
          <w:lang w:eastAsia="es-ES"/>
        </w:rPr>
        <w:t>S</w:t>
      </w:r>
      <w:r w:rsidRPr="003778F3">
        <w:rPr>
          <w:rFonts w:cs="Arial"/>
          <w:bCs/>
          <w:szCs w:val="19"/>
        </w:rPr>
        <w:t>usanna Laino (ALARCON &amp; HARRIS)</w:t>
      </w:r>
    </w:p>
    <w:p w14:paraId="5FA5BDFB" w14:textId="77777777" w:rsidR="00594E86" w:rsidRPr="003778F3" w:rsidRDefault="00594E86" w:rsidP="00594E86">
      <w:pPr>
        <w:ind w:firstLine="426"/>
        <w:jc w:val="both"/>
        <w:rPr>
          <w:szCs w:val="19"/>
        </w:rPr>
      </w:pPr>
    </w:p>
    <w:p w14:paraId="74763659" w14:textId="77777777" w:rsidR="00594E86" w:rsidRPr="003778F3" w:rsidRDefault="00594E86" w:rsidP="00594E86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>Tel. +39 389 474 63 76</w:t>
      </w:r>
    </w:p>
    <w:p w14:paraId="760FF14F" w14:textId="77777777" w:rsidR="00594E86" w:rsidRPr="003778F3" w:rsidRDefault="00594E86" w:rsidP="00594E86">
      <w:pPr>
        <w:spacing w:line="240" w:lineRule="auto"/>
        <w:ind w:firstLine="425"/>
        <w:jc w:val="both"/>
        <w:rPr>
          <w:rFonts w:cs="Arial"/>
          <w:szCs w:val="19"/>
        </w:rPr>
      </w:pPr>
    </w:p>
    <w:p w14:paraId="5CA96300" w14:textId="77777777" w:rsidR="00594E86" w:rsidRPr="00A940A6" w:rsidRDefault="00594E86" w:rsidP="00594E86">
      <w:pPr>
        <w:jc w:val="both"/>
        <w:rPr>
          <w:szCs w:val="19"/>
        </w:rPr>
      </w:pPr>
      <w:r w:rsidRPr="003778F3">
        <w:rPr>
          <w:rFonts w:cs="Arial"/>
          <w:szCs w:val="19"/>
        </w:rPr>
        <w:t xml:space="preserve">Email: </w:t>
      </w:r>
      <w:hyperlink r:id="rId28" w:history="1">
        <w:r w:rsidRPr="002F5896">
          <w:rPr>
            <w:rStyle w:val="Hipervnculo"/>
            <w:rFonts w:cs="Arial"/>
            <w:szCs w:val="19"/>
          </w:rPr>
          <w:t>susanna.laino@alarconyharris.com</w:t>
        </w:r>
      </w:hyperlink>
    </w:p>
    <w:sectPr w:rsidR="00594E86" w:rsidRPr="00A940A6" w:rsidSect="00D01F1C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9472" w14:textId="77777777" w:rsidR="00F03F3C" w:rsidRDefault="00F03F3C">
      <w:pPr>
        <w:spacing w:line="240" w:lineRule="auto"/>
      </w:pPr>
      <w:r>
        <w:separator/>
      </w:r>
    </w:p>
  </w:endnote>
  <w:endnote w:type="continuationSeparator" w:id="0">
    <w:p w14:paraId="378A273E" w14:textId="77777777" w:rsidR="00F03F3C" w:rsidRDefault="00F03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"/>
    <w:charset w:val="00"/>
    <w:family w:val="auto"/>
    <w:pitch w:val="variable"/>
    <w:sig w:usb0="20002A0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F03F3C" w:rsidRDefault="00F03F3C" w:rsidP="00D01F1C">
    <w:pPr>
      <w:pStyle w:val="Piedepgina"/>
    </w:pPr>
  </w:p>
  <w:p w14:paraId="42C94933" w14:textId="77777777" w:rsidR="00F03F3C" w:rsidRDefault="00F03F3C" w:rsidP="00D01F1C">
    <w:pPr>
      <w:pStyle w:val="Piedepgina"/>
    </w:pPr>
  </w:p>
  <w:p w14:paraId="3F09F7E7" w14:textId="77777777" w:rsidR="00F03F3C" w:rsidRDefault="00F03F3C" w:rsidP="00D01F1C">
    <w:pPr>
      <w:pStyle w:val="Piedepgina"/>
    </w:pPr>
  </w:p>
  <w:p w14:paraId="7C78329B" w14:textId="77777777" w:rsidR="00F03F3C" w:rsidRDefault="00F03F3C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F03F3C" w:rsidRPr="00C7201A" w:rsidRDefault="00F03F3C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5DFAB" w14:textId="77777777" w:rsidR="00F03F3C" w:rsidRDefault="00F03F3C">
      <w:pPr>
        <w:spacing w:line="240" w:lineRule="auto"/>
      </w:pPr>
      <w:r>
        <w:separator/>
      </w:r>
    </w:p>
  </w:footnote>
  <w:footnote w:type="continuationSeparator" w:id="0">
    <w:p w14:paraId="548DE778" w14:textId="77777777" w:rsidR="00F03F3C" w:rsidRDefault="00F03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F03F3C" w:rsidRDefault="00F03F3C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104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10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F03F3C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F03F3C" w:rsidRPr="00750ACB" w:rsidRDefault="00F03F3C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F03F3C" w:rsidRPr="00750ACB" w:rsidRDefault="00F03F3C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F03F3C" w:rsidRPr="00750ACB" w:rsidRDefault="00F03F3C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F03F3C" w:rsidRPr="00B32BE8" w:rsidRDefault="00F03F3C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F03F3C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F03F3C" w:rsidRDefault="00F03F3C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106" name="Immagine 106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F03F3C" w:rsidRDefault="00F03F3C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107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10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109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10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567C"/>
    <w:rsid w:val="00017072"/>
    <w:rsid w:val="00021EE3"/>
    <w:rsid w:val="000222F2"/>
    <w:rsid w:val="00024292"/>
    <w:rsid w:val="00024426"/>
    <w:rsid w:val="00036197"/>
    <w:rsid w:val="0004651C"/>
    <w:rsid w:val="00047C96"/>
    <w:rsid w:val="00055EAD"/>
    <w:rsid w:val="00060289"/>
    <w:rsid w:val="0006477F"/>
    <w:rsid w:val="00065412"/>
    <w:rsid w:val="0008171E"/>
    <w:rsid w:val="00084336"/>
    <w:rsid w:val="000849DF"/>
    <w:rsid w:val="00084B1F"/>
    <w:rsid w:val="00084D26"/>
    <w:rsid w:val="00084FB2"/>
    <w:rsid w:val="0009610F"/>
    <w:rsid w:val="000A2E41"/>
    <w:rsid w:val="000A4F6A"/>
    <w:rsid w:val="000B36A7"/>
    <w:rsid w:val="000E1A7E"/>
    <w:rsid w:val="000E71CF"/>
    <w:rsid w:val="000E7733"/>
    <w:rsid w:val="000F2B17"/>
    <w:rsid w:val="000F5EE1"/>
    <w:rsid w:val="000F7DA3"/>
    <w:rsid w:val="0010101A"/>
    <w:rsid w:val="00105F55"/>
    <w:rsid w:val="001173B1"/>
    <w:rsid w:val="00117552"/>
    <w:rsid w:val="00120A22"/>
    <w:rsid w:val="00121E80"/>
    <w:rsid w:val="001229F3"/>
    <w:rsid w:val="00126D94"/>
    <w:rsid w:val="00132964"/>
    <w:rsid w:val="0014155B"/>
    <w:rsid w:val="00156BEB"/>
    <w:rsid w:val="00157752"/>
    <w:rsid w:val="001618D6"/>
    <w:rsid w:val="001629D4"/>
    <w:rsid w:val="001642D7"/>
    <w:rsid w:val="00166BE9"/>
    <w:rsid w:val="00170B08"/>
    <w:rsid w:val="00171CD9"/>
    <w:rsid w:val="00173B3D"/>
    <w:rsid w:val="00174619"/>
    <w:rsid w:val="0017544B"/>
    <w:rsid w:val="00176432"/>
    <w:rsid w:val="001767F2"/>
    <w:rsid w:val="001774E7"/>
    <w:rsid w:val="00181603"/>
    <w:rsid w:val="001841DA"/>
    <w:rsid w:val="00191B6C"/>
    <w:rsid w:val="00194B71"/>
    <w:rsid w:val="001951A2"/>
    <w:rsid w:val="00195CCA"/>
    <w:rsid w:val="00196F60"/>
    <w:rsid w:val="00197D07"/>
    <w:rsid w:val="001A3675"/>
    <w:rsid w:val="001A37A3"/>
    <w:rsid w:val="001A39F8"/>
    <w:rsid w:val="001A3C66"/>
    <w:rsid w:val="001B4F17"/>
    <w:rsid w:val="001B5634"/>
    <w:rsid w:val="001C3014"/>
    <w:rsid w:val="001C7F3E"/>
    <w:rsid w:val="001D08A3"/>
    <w:rsid w:val="001D1C29"/>
    <w:rsid w:val="001E0A14"/>
    <w:rsid w:val="001E2AD0"/>
    <w:rsid w:val="001E3531"/>
    <w:rsid w:val="001E6A87"/>
    <w:rsid w:val="001F1AD7"/>
    <w:rsid w:val="00205347"/>
    <w:rsid w:val="00207399"/>
    <w:rsid w:val="00212F49"/>
    <w:rsid w:val="0021436C"/>
    <w:rsid w:val="00221028"/>
    <w:rsid w:val="002248FC"/>
    <w:rsid w:val="00224FCA"/>
    <w:rsid w:val="00225E0B"/>
    <w:rsid w:val="0022691A"/>
    <w:rsid w:val="002272D1"/>
    <w:rsid w:val="00232417"/>
    <w:rsid w:val="00237128"/>
    <w:rsid w:val="0024223A"/>
    <w:rsid w:val="002429F7"/>
    <w:rsid w:val="0026308D"/>
    <w:rsid w:val="00263776"/>
    <w:rsid w:val="00273BE8"/>
    <w:rsid w:val="00274E4C"/>
    <w:rsid w:val="00282A60"/>
    <w:rsid w:val="00283150"/>
    <w:rsid w:val="002866E6"/>
    <w:rsid w:val="00287362"/>
    <w:rsid w:val="00293CEA"/>
    <w:rsid w:val="00295F5B"/>
    <w:rsid w:val="002A0272"/>
    <w:rsid w:val="002A0A55"/>
    <w:rsid w:val="002A3D6C"/>
    <w:rsid w:val="002B0D45"/>
    <w:rsid w:val="002B4B2A"/>
    <w:rsid w:val="002C011B"/>
    <w:rsid w:val="002E0413"/>
    <w:rsid w:val="002E42D8"/>
    <w:rsid w:val="002F6342"/>
    <w:rsid w:val="002F7342"/>
    <w:rsid w:val="002F74C3"/>
    <w:rsid w:val="00301171"/>
    <w:rsid w:val="0031074B"/>
    <w:rsid w:val="00325CA3"/>
    <w:rsid w:val="00330590"/>
    <w:rsid w:val="00331886"/>
    <w:rsid w:val="00355070"/>
    <w:rsid w:val="003577EC"/>
    <w:rsid w:val="00363FE5"/>
    <w:rsid w:val="00371D22"/>
    <w:rsid w:val="003761F5"/>
    <w:rsid w:val="00376E0D"/>
    <w:rsid w:val="003818E0"/>
    <w:rsid w:val="003835B0"/>
    <w:rsid w:val="003848BA"/>
    <w:rsid w:val="003925AD"/>
    <w:rsid w:val="00393DE4"/>
    <w:rsid w:val="00394194"/>
    <w:rsid w:val="003A25BD"/>
    <w:rsid w:val="003A7179"/>
    <w:rsid w:val="003B01A0"/>
    <w:rsid w:val="003B1753"/>
    <w:rsid w:val="003B6440"/>
    <w:rsid w:val="003B677A"/>
    <w:rsid w:val="003B68E3"/>
    <w:rsid w:val="003B7753"/>
    <w:rsid w:val="003C0683"/>
    <w:rsid w:val="003C1713"/>
    <w:rsid w:val="003C1A58"/>
    <w:rsid w:val="003C4F6A"/>
    <w:rsid w:val="003D21A6"/>
    <w:rsid w:val="003D224E"/>
    <w:rsid w:val="003D4B17"/>
    <w:rsid w:val="003D4B8A"/>
    <w:rsid w:val="003D63B3"/>
    <w:rsid w:val="003E30F0"/>
    <w:rsid w:val="003E446F"/>
    <w:rsid w:val="003E47E7"/>
    <w:rsid w:val="003E6488"/>
    <w:rsid w:val="003E69C1"/>
    <w:rsid w:val="003F2BAE"/>
    <w:rsid w:val="003F3969"/>
    <w:rsid w:val="00410435"/>
    <w:rsid w:val="00415916"/>
    <w:rsid w:val="004166AD"/>
    <w:rsid w:val="0042385C"/>
    <w:rsid w:val="00426608"/>
    <w:rsid w:val="004276C5"/>
    <w:rsid w:val="004277B1"/>
    <w:rsid w:val="00430035"/>
    <w:rsid w:val="00430D74"/>
    <w:rsid w:val="0043406A"/>
    <w:rsid w:val="004368BA"/>
    <w:rsid w:val="00461F89"/>
    <w:rsid w:val="0046276A"/>
    <w:rsid w:val="004632B1"/>
    <w:rsid w:val="00463600"/>
    <w:rsid w:val="0046565A"/>
    <w:rsid w:val="00467BD4"/>
    <w:rsid w:val="00473E67"/>
    <w:rsid w:val="00474ED5"/>
    <w:rsid w:val="0047509A"/>
    <w:rsid w:val="00477548"/>
    <w:rsid w:val="0048550D"/>
    <w:rsid w:val="00491B25"/>
    <w:rsid w:val="00493280"/>
    <w:rsid w:val="00493824"/>
    <w:rsid w:val="00495277"/>
    <w:rsid w:val="00496DE7"/>
    <w:rsid w:val="004A17E2"/>
    <w:rsid w:val="004A67F6"/>
    <w:rsid w:val="004A69F7"/>
    <w:rsid w:val="004B46AF"/>
    <w:rsid w:val="004B792F"/>
    <w:rsid w:val="004C1A8A"/>
    <w:rsid w:val="004C7C83"/>
    <w:rsid w:val="004D0018"/>
    <w:rsid w:val="004D11BB"/>
    <w:rsid w:val="004E27F6"/>
    <w:rsid w:val="004E466F"/>
    <w:rsid w:val="004E4796"/>
    <w:rsid w:val="004E5104"/>
    <w:rsid w:val="004E5787"/>
    <w:rsid w:val="004F363E"/>
    <w:rsid w:val="004F5F2A"/>
    <w:rsid w:val="004F7034"/>
    <w:rsid w:val="004F791E"/>
    <w:rsid w:val="00500EE0"/>
    <w:rsid w:val="00510635"/>
    <w:rsid w:val="00515B6D"/>
    <w:rsid w:val="0052035D"/>
    <w:rsid w:val="005212D9"/>
    <w:rsid w:val="005227B5"/>
    <w:rsid w:val="00523FB4"/>
    <w:rsid w:val="005240E6"/>
    <w:rsid w:val="00526224"/>
    <w:rsid w:val="00527696"/>
    <w:rsid w:val="00533E71"/>
    <w:rsid w:val="0053481D"/>
    <w:rsid w:val="0054421F"/>
    <w:rsid w:val="00551A21"/>
    <w:rsid w:val="00556669"/>
    <w:rsid w:val="005566D1"/>
    <w:rsid w:val="00567398"/>
    <w:rsid w:val="005827F9"/>
    <w:rsid w:val="00582D6E"/>
    <w:rsid w:val="00582DC8"/>
    <w:rsid w:val="00592BA6"/>
    <w:rsid w:val="00594E86"/>
    <w:rsid w:val="00595532"/>
    <w:rsid w:val="0059734F"/>
    <w:rsid w:val="005A3D9F"/>
    <w:rsid w:val="005A5028"/>
    <w:rsid w:val="005A6C8C"/>
    <w:rsid w:val="005A73A9"/>
    <w:rsid w:val="005B0434"/>
    <w:rsid w:val="005B77F1"/>
    <w:rsid w:val="005C1E9F"/>
    <w:rsid w:val="005C5C46"/>
    <w:rsid w:val="005D04F3"/>
    <w:rsid w:val="005D0DFE"/>
    <w:rsid w:val="005D1D11"/>
    <w:rsid w:val="005D230B"/>
    <w:rsid w:val="005D6457"/>
    <w:rsid w:val="005E0570"/>
    <w:rsid w:val="005F493A"/>
    <w:rsid w:val="005F55EE"/>
    <w:rsid w:val="0060424F"/>
    <w:rsid w:val="00612508"/>
    <w:rsid w:val="00615A89"/>
    <w:rsid w:val="006171CB"/>
    <w:rsid w:val="00617B37"/>
    <w:rsid w:val="00623E11"/>
    <w:rsid w:val="00632A9D"/>
    <w:rsid w:val="00634A12"/>
    <w:rsid w:val="0063533E"/>
    <w:rsid w:val="00637C30"/>
    <w:rsid w:val="0064142F"/>
    <w:rsid w:val="00641D06"/>
    <w:rsid w:val="00642012"/>
    <w:rsid w:val="00642BE3"/>
    <w:rsid w:val="00646A70"/>
    <w:rsid w:val="0065024B"/>
    <w:rsid w:val="00652C19"/>
    <w:rsid w:val="00660854"/>
    <w:rsid w:val="0066281C"/>
    <w:rsid w:val="006650AB"/>
    <w:rsid w:val="00666339"/>
    <w:rsid w:val="00682611"/>
    <w:rsid w:val="006835F8"/>
    <w:rsid w:val="006844E7"/>
    <w:rsid w:val="006869DA"/>
    <w:rsid w:val="00687FC8"/>
    <w:rsid w:val="0069041B"/>
    <w:rsid w:val="006963E9"/>
    <w:rsid w:val="00697577"/>
    <w:rsid w:val="006A0FA2"/>
    <w:rsid w:val="006A27EA"/>
    <w:rsid w:val="006B6661"/>
    <w:rsid w:val="006C1B2A"/>
    <w:rsid w:val="006C2D9F"/>
    <w:rsid w:val="006C403A"/>
    <w:rsid w:val="006E4181"/>
    <w:rsid w:val="006E4698"/>
    <w:rsid w:val="006E650B"/>
    <w:rsid w:val="006E75BF"/>
    <w:rsid w:val="006E7B23"/>
    <w:rsid w:val="006F63B3"/>
    <w:rsid w:val="00704A21"/>
    <w:rsid w:val="00707BB8"/>
    <w:rsid w:val="00711DE5"/>
    <w:rsid w:val="0071227B"/>
    <w:rsid w:val="007145F8"/>
    <w:rsid w:val="00717CE2"/>
    <w:rsid w:val="00720E55"/>
    <w:rsid w:val="0072308B"/>
    <w:rsid w:val="007232C7"/>
    <w:rsid w:val="00723D5B"/>
    <w:rsid w:val="00725DED"/>
    <w:rsid w:val="0072724F"/>
    <w:rsid w:val="00732D13"/>
    <w:rsid w:val="00752F5C"/>
    <w:rsid w:val="00753F7C"/>
    <w:rsid w:val="0075642A"/>
    <w:rsid w:val="00757B78"/>
    <w:rsid w:val="00761C00"/>
    <w:rsid w:val="0076781F"/>
    <w:rsid w:val="0077205D"/>
    <w:rsid w:val="00777804"/>
    <w:rsid w:val="007812B4"/>
    <w:rsid w:val="00784D02"/>
    <w:rsid w:val="00792C47"/>
    <w:rsid w:val="007A18B5"/>
    <w:rsid w:val="007B3B4C"/>
    <w:rsid w:val="007C2782"/>
    <w:rsid w:val="007C5D6D"/>
    <w:rsid w:val="007C7733"/>
    <w:rsid w:val="007D04F6"/>
    <w:rsid w:val="007D0F92"/>
    <w:rsid w:val="007D39AD"/>
    <w:rsid w:val="007D413A"/>
    <w:rsid w:val="007D6EBB"/>
    <w:rsid w:val="007E055A"/>
    <w:rsid w:val="007E126B"/>
    <w:rsid w:val="007E1AD8"/>
    <w:rsid w:val="007E50B9"/>
    <w:rsid w:val="007E6E58"/>
    <w:rsid w:val="007E6FAD"/>
    <w:rsid w:val="007F078C"/>
    <w:rsid w:val="007F1F39"/>
    <w:rsid w:val="007F2101"/>
    <w:rsid w:val="007F572A"/>
    <w:rsid w:val="00803D1D"/>
    <w:rsid w:val="00805E8C"/>
    <w:rsid w:val="008062BC"/>
    <w:rsid w:val="008222D0"/>
    <w:rsid w:val="00826CAC"/>
    <w:rsid w:val="00832646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5D98"/>
    <w:rsid w:val="00890809"/>
    <w:rsid w:val="00891596"/>
    <w:rsid w:val="00892696"/>
    <w:rsid w:val="008962B0"/>
    <w:rsid w:val="0089670D"/>
    <w:rsid w:val="008A1045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1044"/>
    <w:rsid w:val="008F459C"/>
    <w:rsid w:val="008F5499"/>
    <w:rsid w:val="00901F74"/>
    <w:rsid w:val="0090486D"/>
    <w:rsid w:val="00911291"/>
    <w:rsid w:val="00915A31"/>
    <w:rsid w:val="00922012"/>
    <w:rsid w:val="0092405C"/>
    <w:rsid w:val="00925F22"/>
    <w:rsid w:val="009354AA"/>
    <w:rsid w:val="0093575E"/>
    <w:rsid w:val="00936668"/>
    <w:rsid w:val="00944181"/>
    <w:rsid w:val="0094780E"/>
    <w:rsid w:val="0095083E"/>
    <w:rsid w:val="009601DE"/>
    <w:rsid w:val="00975565"/>
    <w:rsid w:val="00977FE9"/>
    <w:rsid w:val="009840E2"/>
    <w:rsid w:val="00985514"/>
    <w:rsid w:val="00986045"/>
    <w:rsid w:val="00986747"/>
    <w:rsid w:val="00986929"/>
    <w:rsid w:val="0099762C"/>
    <w:rsid w:val="009A09AF"/>
    <w:rsid w:val="009A2480"/>
    <w:rsid w:val="009A393F"/>
    <w:rsid w:val="009A3C8B"/>
    <w:rsid w:val="009C0E16"/>
    <w:rsid w:val="009C4DE7"/>
    <w:rsid w:val="009C5112"/>
    <w:rsid w:val="009E2F65"/>
    <w:rsid w:val="009F1115"/>
    <w:rsid w:val="009F3739"/>
    <w:rsid w:val="009F4E16"/>
    <w:rsid w:val="009F63E1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649"/>
    <w:rsid w:val="00A25B5E"/>
    <w:rsid w:val="00A33AFD"/>
    <w:rsid w:val="00A35D4D"/>
    <w:rsid w:val="00A36F0E"/>
    <w:rsid w:val="00A40810"/>
    <w:rsid w:val="00A41318"/>
    <w:rsid w:val="00A515EF"/>
    <w:rsid w:val="00A522E3"/>
    <w:rsid w:val="00A526AF"/>
    <w:rsid w:val="00A527D2"/>
    <w:rsid w:val="00A6391F"/>
    <w:rsid w:val="00A65079"/>
    <w:rsid w:val="00A6684D"/>
    <w:rsid w:val="00A7617A"/>
    <w:rsid w:val="00A76496"/>
    <w:rsid w:val="00A806E1"/>
    <w:rsid w:val="00A80831"/>
    <w:rsid w:val="00A81DEF"/>
    <w:rsid w:val="00A86168"/>
    <w:rsid w:val="00A95477"/>
    <w:rsid w:val="00AA52E9"/>
    <w:rsid w:val="00AA74C6"/>
    <w:rsid w:val="00AB5E90"/>
    <w:rsid w:val="00AC213A"/>
    <w:rsid w:val="00AC593E"/>
    <w:rsid w:val="00AC59F7"/>
    <w:rsid w:val="00AD1B64"/>
    <w:rsid w:val="00AD58F5"/>
    <w:rsid w:val="00AD6A8E"/>
    <w:rsid w:val="00AE12F5"/>
    <w:rsid w:val="00AE405D"/>
    <w:rsid w:val="00AF40AD"/>
    <w:rsid w:val="00AF4801"/>
    <w:rsid w:val="00B01CBB"/>
    <w:rsid w:val="00B11CAA"/>
    <w:rsid w:val="00B21E12"/>
    <w:rsid w:val="00B249D8"/>
    <w:rsid w:val="00B27D29"/>
    <w:rsid w:val="00B314DB"/>
    <w:rsid w:val="00B32BE8"/>
    <w:rsid w:val="00B4017B"/>
    <w:rsid w:val="00B4271F"/>
    <w:rsid w:val="00B42867"/>
    <w:rsid w:val="00B44C3B"/>
    <w:rsid w:val="00B462D7"/>
    <w:rsid w:val="00B46B04"/>
    <w:rsid w:val="00B53DB2"/>
    <w:rsid w:val="00B55E40"/>
    <w:rsid w:val="00B6126C"/>
    <w:rsid w:val="00B622F0"/>
    <w:rsid w:val="00B63CAE"/>
    <w:rsid w:val="00B76635"/>
    <w:rsid w:val="00B81EB6"/>
    <w:rsid w:val="00B85252"/>
    <w:rsid w:val="00B86EA9"/>
    <w:rsid w:val="00B96711"/>
    <w:rsid w:val="00B97496"/>
    <w:rsid w:val="00BA6862"/>
    <w:rsid w:val="00BC1E76"/>
    <w:rsid w:val="00BC7B92"/>
    <w:rsid w:val="00BF40B2"/>
    <w:rsid w:val="00C00DD7"/>
    <w:rsid w:val="00C07699"/>
    <w:rsid w:val="00C153FD"/>
    <w:rsid w:val="00C15592"/>
    <w:rsid w:val="00C15EFE"/>
    <w:rsid w:val="00C20878"/>
    <w:rsid w:val="00C30F70"/>
    <w:rsid w:val="00C3560B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1D8A"/>
    <w:rsid w:val="00C9238C"/>
    <w:rsid w:val="00C93B3E"/>
    <w:rsid w:val="00C97773"/>
    <w:rsid w:val="00CA5F8E"/>
    <w:rsid w:val="00CA6B5C"/>
    <w:rsid w:val="00CB54F7"/>
    <w:rsid w:val="00CC10B5"/>
    <w:rsid w:val="00CC29B6"/>
    <w:rsid w:val="00CC336A"/>
    <w:rsid w:val="00CD0140"/>
    <w:rsid w:val="00CD4B4A"/>
    <w:rsid w:val="00CD7BB3"/>
    <w:rsid w:val="00CE29FA"/>
    <w:rsid w:val="00CE43D4"/>
    <w:rsid w:val="00D01F1C"/>
    <w:rsid w:val="00D067C0"/>
    <w:rsid w:val="00D1162B"/>
    <w:rsid w:val="00D12FE5"/>
    <w:rsid w:val="00D13813"/>
    <w:rsid w:val="00D15A2A"/>
    <w:rsid w:val="00D276A6"/>
    <w:rsid w:val="00D33CB7"/>
    <w:rsid w:val="00D3457C"/>
    <w:rsid w:val="00D446D2"/>
    <w:rsid w:val="00D45362"/>
    <w:rsid w:val="00D47AE4"/>
    <w:rsid w:val="00D5394C"/>
    <w:rsid w:val="00D544A5"/>
    <w:rsid w:val="00D55E54"/>
    <w:rsid w:val="00D612C4"/>
    <w:rsid w:val="00D63449"/>
    <w:rsid w:val="00D635F6"/>
    <w:rsid w:val="00D63E9D"/>
    <w:rsid w:val="00D711DA"/>
    <w:rsid w:val="00D73CFA"/>
    <w:rsid w:val="00D82FE1"/>
    <w:rsid w:val="00D853D5"/>
    <w:rsid w:val="00D86B46"/>
    <w:rsid w:val="00D919BA"/>
    <w:rsid w:val="00D957E5"/>
    <w:rsid w:val="00DA3AB9"/>
    <w:rsid w:val="00DB2B58"/>
    <w:rsid w:val="00DC4A12"/>
    <w:rsid w:val="00DD1372"/>
    <w:rsid w:val="00DD352A"/>
    <w:rsid w:val="00DD61FF"/>
    <w:rsid w:val="00DD745C"/>
    <w:rsid w:val="00DD7C58"/>
    <w:rsid w:val="00DF0BF2"/>
    <w:rsid w:val="00DF2F26"/>
    <w:rsid w:val="00DF6A14"/>
    <w:rsid w:val="00E0140E"/>
    <w:rsid w:val="00E02ECC"/>
    <w:rsid w:val="00E06BD2"/>
    <w:rsid w:val="00E11894"/>
    <w:rsid w:val="00E14831"/>
    <w:rsid w:val="00E153C8"/>
    <w:rsid w:val="00E222E7"/>
    <w:rsid w:val="00E23075"/>
    <w:rsid w:val="00E26958"/>
    <w:rsid w:val="00E31860"/>
    <w:rsid w:val="00E35473"/>
    <w:rsid w:val="00E37299"/>
    <w:rsid w:val="00E403B2"/>
    <w:rsid w:val="00E46D85"/>
    <w:rsid w:val="00E51B36"/>
    <w:rsid w:val="00E541C9"/>
    <w:rsid w:val="00E54BE4"/>
    <w:rsid w:val="00E5526B"/>
    <w:rsid w:val="00E552F4"/>
    <w:rsid w:val="00E56ED4"/>
    <w:rsid w:val="00E603F5"/>
    <w:rsid w:val="00E61DCC"/>
    <w:rsid w:val="00E64B2F"/>
    <w:rsid w:val="00E676E5"/>
    <w:rsid w:val="00E75961"/>
    <w:rsid w:val="00E84A88"/>
    <w:rsid w:val="00E86BB8"/>
    <w:rsid w:val="00E902C9"/>
    <w:rsid w:val="00E937D0"/>
    <w:rsid w:val="00E954FE"/>
    <w:rsid w:val="00E9717C"/>
    <w:rsid w:val="00EA2763"/>
    <w:rsid w:val="00EC4604"/>
    <w:rsid w:val="00EC5910"/>
    <w:rsid w:val="00EE0C01"/>
    <w:rsid w:val="00EE3BAE"/>
    <w:rsid w:val="00EE5B0D"/>
    <w:rsid w:val="00EE7D68"/>
    <w:rsid w:val="00EF3E92"/>
    <w:rsid w:val="00F03F3C"/>
    <w:rsid w:val="00F1595E"/>
    <w:rsid w:val="00F16A5F"/>
    <w:rsid w:val="00F26CCF"/>
    <w:rsid w:val="00F3099C"/>
    <w:rsid w:val="00F3383B"/>
    <w:rsid w:val="00F34902"/>
    <w:rsid w:val="00F37D10"/>
    <w:rsid w:val="00F4331E"/>
    <w:rsid w:val="00F433E0"/>
    <w:rsid w:val="00F43A90"/>
    <w:rsid w:val="00F46350"/>
    <w:rsid w:val="00F54F79"/>
    <w:rsid w:val="00F56D48"/>
    <w:rsid w:val="00F624CE"/>
    <w:rsid w:val="00F62F6F"/>
    <w:rsid w:val="00F67884"/>
    <w:rsid w:val="00F7068B"/>
    <w:rsid w:val="00F76120"/>
    <w:rsid w:val="00F7654B"/>
    <w:rsid w:val="00F77DB9"/>
    <w:rsid w:val="00F81DB9"/>
    <w:rsid w:val="00F96DEC"/>
    <w:rsid w:val="00FB0C85"/>
    <w:rsid w:val="00FB4E8F"/>
    <w:rsid w:val="00FC7335"/>
    <w:rsid w:val="00FE248E"/>
    <w:rsid w:val="00FE7B5A"/>
    <w:rsid w:val="00FF50A9"/>
    <w:rsid w:val="00FF5D95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  <w:style w:type="paragraph" w:styleId="NormalWeb">
    <w:name w:val="Normal (Web)"/>
    <w:basedOn w:val="Normal"/>
    <w:uiPriority w:val="99"/>
    <w:unhideWhenUsed/>
    <w:rsid w:val="00915A31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</w:rPr>
  </w:style>
  <w:style w:type="character" w:styleId="nfasis">
    <w:name w:val="Emphasis"/>
    <w:basedOn w:val="Fuentedeprrafopredeter"/>
    <w:uiPriority w:val="20"/>
    <w:qFormat/>
    <w:rsid w:val="0047509A"/>
    <w:rPr>
      <w:i/>
      <w:iCs/>
    </w:rPr>
  </w:style>
  <w:style w:type="paragraph" w:styleId="Revisin">
    <w:name w:val="Revision"/>
    <w:hidden/>
    <w:uiPriority w:val="71"/>
    <w:semiHidden/>
    <w:rsid w:val="00212F49"/>
    <w:rPr>
      <w:rFonts w:ascii="Arial" w:hAnsi="Arial"/>
      <w:color w:val="000000"/>
      <w:sz w:val="19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  <w:style w:type="paragraph" w:styleId="NormalWeb">
    <w:name w:val="Normal (Web)"/>
    <w:basedOn w:val="Normal"/>
    <w:uiPriority w:val="99"/>
    <w:unhideWhenUsed/>
    <w:rsid w:val="00915A31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</w:rPr>
  </w:style>
  <w:style w:type="character" w:styleId="nfasis">
    <w:name w:val="Emphasis"/>
    <w:basedOn w:val="Fuentedeprrafopredeter"/>
    <w:uiPriority w:val="20"/>
    <w:qFormat/>
    <w:rsid w:val="0047509A"/>
    <w:rPr>
      <w:i/>
      <w:iCs/>
    </w:rPr>
  </w:style>
  <w:style w:type="paragraph" w:styleId="Revisin">
    <w:name w:val="Revision"/>
    <w:hidden/>
    <w:uiPriority w:val="71"/>
    <w:semiHidden/>
    <w:rsid w:val="00212F49"/>
    <w:rPr>
      <w:rFonts w:ascii="Arial" w:hAnsi="Arial"/>
      <w:color w:val="000000"/>
      <w:sz w:val="19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Ecetools.com/press-kit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casece.co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twitter.com/#!/casece" TargetMode="External"/><Relationship Id="rId25" Type="http://schemas.openxmlformats.org/officeDocument/2006/relationships/image" Target="cid:image004.gif@01D123A8.097F989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gif@01D123A8.097F9890" TargetMode="External"/><Relationship Id="rId20" Type="http://schemas.openxmlformats.org/officeDocument/2006/relationships/hyperlink" Target="https://www.youtube.com/user/Caseatwor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4.png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www.linkedin.com/company/case-construction-equipment" TargetMode="External"/><Relationship Id="rId28" Type="http://schemas.openxmlformats.org/officeDocument/2006/relationships/hyperlink" Target="mailto:susanna.laino@alarconyharris.com" TargetMode="External"/><Relationship Id="rId10" Type="http://schemas.openxmlformats.org/officeDocument/2006/relationships/webSettings" Target="webSettings.xml"/><Relationship Id="rId19" Type="http://schemas.openxmlformats.org/officeDocument/2006/relationships/image" Target="cid:image002.gif@01D123A8.097F9890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acebook.com/caseconstructionequipment" TargetMode="External"/><Relationship Id="rId22" Type="http://schemas.openxmlformats.org/officeDocument/2006/relationships/image" Target="cid:image003.gif@01D123A8.097F9890" TargetMode="External"/><Relationship Id="rId27" Type="http://schemas.openxmlformats.org/officeDocument/2006/relationships/hyperlink" Target="http://www.cnhindustrial.com" TargetMode="External"/><Relationship Id="rId30" Type="http://schemas.openxmlformats.org/officeDocument/2006/relationships/footer" Target="footer1.xml"/><Relationship Id="rId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
</file>

<file path=customXml/item2.xml>
</file>

<file path=customXml/item3.xml>
</file>

<file path=customXml/item4.xm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7A68-A66D-45D6-BBB7-16C2E74390E7}"/>
</file>

<file path=customXml/itemProps2.xml><?xml version="1.0" encoding="utf-8"?>
<ds:datastoreItem xmlns:ds="http://schemas.openxmlformats.org/officeDocument/2006/customXml" ds:itemID="{436505A2-6D54-4006-BE8A-16EE3AD438D2}"/>
</file>

<file path=customXml/itemProps3.xml><?xml version="1.0" encoding="utf-8"?>
<ds:datastoreItem xmlns:ds="http://schemas.openxmlformats.org/officeDocument/2006/customXml" ds:itemID="{8E5EE5D7-7F50-4163-A8F8-9CF69B2DA6CE}"/>
</file>

<file path=customXml/itemProps4.xml><?xml version="1.0" encoding="utf-8"?>
<ds:datastoreItem xmlns:ds="http://schemas.openxmlformats.org/officeDocument/2006/customXml" ds:itemID="{ED76C1F0-B784-4D43-8561-316D020E56C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86C731EB-7D6B-42D3-9C12-ADF4C3B1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0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CNH Industrial</Company>
  <LinksUpToDate>false</LinksUpToDate>
  <CharactersWithSpaces>2064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5</cp:revision>
  <cp:lastPrinted>2016-12-12T11:12:00Z</cp:lastPrinted>
  <dcterms:created xsi:type="dcterms:W3CDTF">2017-09-05T15:47:00Z</dcterms:created>
  <dcterms:modified xsi:type="dcterms:W3CDTF">2017-09-11T07:30:00Z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d37b960c-fbac-4705-b714-804282f36f45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TO6TY,15/02/2017 19:04:29,GENERAL BUSINESS</vt:lpwstr>
  </property>
  <property fmtid="{D5CDD505-2E9C-101B-9397-08002B2CF9AE}" pid="8" name="CNH-Classification">
    <vt:lpwstr>[GENERAL BUSINESS]</vt:lpwstr>
  </property>
</Properties>
</file>