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32F5BAB1" w:rsidR="00D01F1C" w:rsidRPr="00FF50A9" w:rsidRDefault="00196F60" w:rsidP="00E25D86">
      <w:pPr>
        <w:jc w:val="both"/>
        <w:rPr>
          <w:rFonts w:cs="Arial"/>
          <w:b/>
          <w:sz w:val="22"/>
          <w:szCs w:val="22"/>
          <w:lang w:val="en-GB"/>
        </w:rPr>
      </w:pPr>
      <w:r w:rsidRPr="00FF50A9">
        <w:rPr>
          <w:rFonts w:cs="Arial"/>
          <w:b/>
          <w:sz w:val="22"/>
          <w:szCs w:val="22"/>
          <w:lang w:val="en-GB"/>
        </w:rPr>
        <w:t>CASE</w:t>
      </w:r>
      <w:r w:rsidR="009F63E1">
        <w:rPr>
          <w:rFonts w:cs="Arial"/>
          <w:b/>
          <w:sz w:val="22"/>
          <w:szCs w:val="22"/>
          <w:lang w:val="en-GB"/>
        </w:rPr>
        <w:t xml:space="preserve"> </w:t>
      </w:r>
      <w:r w:rsidR="00E21038">
        <w:rPr>
          <w:rFonts w:cs="Arial"/>
          <w:b/>
          <w:sz w:val="22"/>
          <w:szCs w:val="22"/>
          <w:lang w:val="en-GB"/>
        </w:rPr>
        <w:t>celebrates 175 years of serving</w:t>
      </w:r>
      <w:r w:rsidR="00826CAC">
        <w:rPr>
          <w:rFonts w:cs="Arial"/>
          <w:b/>
          <w:sz w:val="22"/>
          <w:szCs w:val="22"/>
          <w:lang w:val="en-GB"/>
        </w:rPr>
        <w:t xml:space="preserve"> </w:t>
      </w:r>
      <w:r w:rsidR="00E21038">
        <w:rPr>
          <w:rFonts w:cs="Arial"/>
          <w:b/>
          <w:sz w:val="22"/>
          <w:szCs w:val="22"/>
          <w:lang w:val="en-GB"/>
        </w:rPr>
        <w:t>construction businesses with effective solutions</w:t>
      </w:r>
    </w:p>
    <w:p w14:paraId="0577A7F8" w14:textId="44718BAD" w:rsidR="00D01F1C" w:rsidRPr="00FF50A9" w:rsidRDefault="00E25D86" w:rsidP="00E25D86">
      <w:pPr>
        <w:tabs>
          <w:tab w:val="left" w:pos="2154"/>
        </w:tabs>
        <w:jc w:val="both"/>
        <w:rPr>
          <w:lang w:val="en-GB"/>
        </w:rPr>
      </w:pPr>
      <w:r>
        <w:rPr>
          <w:lang w:val="en-GB"/>
        </w:rPr>
        <w:tab/>
      </w:r>
    </w:p>
    <w:p w14:paraId="5A737EFA" w14:textId="77777777" w:rsidR="00D01F1C" w:rsidRPr="00FF50A9" w:rsidRDefault="00D01F1C" w:rsidP="00E25D86">
      <w:pPr>
        <w:jc w:val="both"/>
        <w:rPr>
          <w:lang w:val="en-GB"/>
        </w:rPr>
      </w:pPr>
    </w:p>
    <w:p w14:paraId="42D7B56E" w14:textId="14698DEB" w:rsidR="00E25D86" w:rsidRDefault="00E25D86" w:rsidP="00E25D86">
      <w:pPr>
        <w:pStyle w:val="01TESTO"/>
        <w:shd w:val="clear" w:color="auto" w:fill="FFFFFF" w:themeFill="background1"/>
        <w:jc w:val="both"/>
      </w:pPr>
      <w:r>
        <w:t xml:space="preserve">Turin, </w:t>
      </w:r>
      <w:r w:rsidR="00746E0A">
        <w:t xml:space="preserve">20 </w:t>
      </w:r>
      <w:r>
        <w:t>March 2017</w:t>
      </w:r>
    </w:p>
    <w:p w14:paraId="42179F81" w14:textId="77777777" w:rsidR="00D01F1C" w:rsidRPr="00FF50A9" w:rsidRDefault="00D01F1C" w:rsidP="00E25D86">
      <w:pPr>
        <w:jc w:val="both"/>
        <w:rPr>
          <w:lang w:val="en-GB"/>
        </w:rPr>
      </w:pPr>
    </w:p>
    <w:p w14:paraId="067E9C20" w14:textId="388B0994" w:rsidR="001300B0" w:rsidRDefault="00AC213A" w:rsidP="00E25D86">
      <w:pPr>
        <w:pStyle w:val="01TESTO"/>
        <w:spacing w:after="120"/>
        <w:jc w:val="both"/>
        <w:rPr>
          <w:color w:val="auto"/>
          <w:lang w:val="en-US"/>
        </w:rPr>
      </w:pPr>
      <w:r>
        <w:rPr>
          <w:color w:val="auto"/>
          <w:lang w:val="en-GB"/>
        </w:rPr>
        <w:t xml:space="preserve">CASE Construction Equipment </w:t>
      </w:r>
      <w:r w:rsidR="00E21038">
        <w:rPr>
          <w:color w:val="auto"/>
          <w:lang w:val="en-GB"/>
        </w:rPr>
        <w:t>celebrates the 175</w:t>
      </w:r>
      <w:r w:rsidR="00E21038">
        <w:rPr>
          <w:color w:val="auto"/>
          <w:vertAlign w:val="superscript"/>
          <w:lang w:val="en-GB"/>
        </w:rPr>
        <w:t>th</w:t>
      </w:r>
      <w:r w:rsidR="00E21038">
        <w:rPr>
          <w:color w:val="auto"/>
          <w:lang w:val="en-GB"/>
        </w:rPr>
        <w:t xml:space="preserve"> Anniversary of the </w:t>
      </w:r>
      <w:r w:rsidR="00E21038" w:rsidRPr="00E21038">
        <w:rPr>
          <w:color w:val="auto"/>
          <w:lang w:val="en-US"/>
        </w:rPr>
        <w:t xml:space="preserve">Racine Threshing Machine Works, opened </w:t>
      </w:r>
      <w:r w:rsidR="00E21038">
        <w:rPr>
          <w:color w:val="auto"/>
          <w:lang w:val="en-US"/>
        </w:rPr>
        <w:t xml:space="preserve">by </w:t>
      </w:r>
      <w:r w:rsidR="00005599">
        <w:rPr>
          <w:color w:val="auto"/>
          <w:lang w:val="en-US"/>
        </w:rPr>
        <w:t>Jerome Increase Case in Wisconsin</w:t>
      </w:r>
      <w:r w:rsidR="00E21038">
        <w:rPr>
          <w:color w:val="auto"/>
          <w:lang w:val="en-US"/>
        </w:rPr>
        <w:t>, USA.</w:t>
      </w:r>
      <w:r w:rsidR="001300B0">
        <w:rPr>
          <w:color w:val="auto"/>
          <w:lang w:val="en-US"/>
        </w:rPr>
        <w:t xml:space="preserve"> </w:t>
      </w:r>
      <w:r w:rsidR="009D0E74">
        <w:rPr>
          <w:color w:val="auto"/>
          <w:lang w:val="en-US"/>
        </w:rPr>
        <w:t xml:space="preserve">What began with </w:t>
      </w:r>
      <w:r w:rsidR="001300B0">
        <w:rPr>
          <w:color w:val="auto"/>
          <w:lang w:val="en-US"/>
        </w:rPr>
        <w:t>J.I. Case</w:t>
      </w:r>
      <w:r w:rsidR="009D0E74">
        <w:rPr>
          <w:color w:val="auto"/>
          <w:lang w:val="en-US"/>
        </w:rPr>
        <w:t xml:space="preserve"> in 1842 is a</w:t>
      </w:r>
      <w:r w:rsidR="001300B0">
        <w:rPr>
          <w:color w:val="auto"/>
          <w:lang w:val="en-US"/>
        </w:rPr>
        <w:t xml:space="preserve"> story of ingenuity, practicality and entrepreneurship</w:t>
      </w:r>
      <w:r w:rsidR="009D0E74">
        <w:rPr>
          <w:color w:val="auto"/>
          <w:lang w:val="en-US"/>
        </w:rPr>
        <w:t xml:space="preserve"> that remain as strong today in the CASE teams around the world. Right from the e</w:t>
      </w:r>
      <w:bookmarkStart w:id="0" w:name="_GoBack"/>
      <w:bookmarkEnd w:id="0"/>
      <w:r w:rsidR="009D0E74">
        <w:rPr>
          <w:color w:val="auto"/>
          <w:lang w:val="en-US"/>
        </w:rPr>
        <w:t>arly day</w:t>
      </w:r>
      <w:r w:rsidR="00736212">
        <w:rPr>
          <w:color w:val="auto"/>
          <w:lang w:val="en-US"/>
        </w:rPr>
        <w:t>s</w:t>
      </w:r>
      <w:r w:rsidR="009D0E74">
        <w:rPr>
          <w:color w:val="auto"/>
          <w:lang w:val="en-US"/>
        </w:rPr>
        <w:t xml:space="preserve"> of steam-powered machines, CASE has pioneered equipment and technologies that profoundly influenced construction businesses.</w:t>
      </w:r>
    </w:p>
    <w:p w14:paraId="570F4A45" w14:textId="6A90A070" w:rsidR="004A17E2" w:rsidRDefault="00736212" w:rsidP="00E25D86">
      <w:pPr>
        <w:pStyle w:val="01TESTO"/>
        <w:spacing w:after="120"/>
        <w:jc w:val="both"/>
        <w:rPr>
          <w:color w:val="auto"/>
          <w:lang w:val="en-GB"/>
        </w:rPr>
      </w:pPr>
      <w:r>
        <w:rPr>
          <w:color w:val="auto"/>
          <w:lang w:val="en-GB"/>
        </w:rPr>
        <w:t xml:space="preserve">The innovations developed by CASE throughout its history </w:t>
      </w:r>
      <w:r w:rsidR="001A184C">
        <w:rPr>
          <w:color w:val="auto"/>
          <w:lang w:val="en-GB"/>
        </w:rPr>
        <w:t xml:space="preserve">have </w:t>
      </w:r>
      <w:r>
        <w:rPr>
          <w:color w:val="auto"/>
          <w:lang w:val="en-GB"/>
        </w:rPr>
        <w:t>provided practical solutions to every-day challenges of the construction jobsite. The introduction of the first portable steam engine in 1869, which led to the birth of road construction, and the launch in 1957 of the industry’s first factory-integrated tractor loader backhoe are just t</w:t>
      </w:r>
      <w:r w:rsidR="00E22AED">
        <w:rPr>
          <w:color w:val="auto"/>
          <w:lang w:val="en-GB"/>
        </w:rPr>
        <w:t>w</w:t>
      </w:r>
      <w:r>
        <w:rPr>
          <w:color w:val="auto"/>
          <w:lang w:val="en-GB"/>
        </w:rPr>
        <w:t>o of CASE</w:t>
      </w:r>
      <w:r w:rsidR="00022087">
        <w:rPr>
          <w:color w:val="auto"/>
          <w:lang w:val="en-GB"/>
        </w:rPr>
        <w:t>’s pioneering developments that have changed the construction world.</w:t>
      </w:r>
    </w:p>
    <w:p w14:paraId="02720077" w14:textId="067E74BD" w:rsidR="004E06EC" w:rsidRDefault="003339E6" w:rsidP="00E25D86">
      <w:pPr>
        <w:pStyle w:val="01TESTO"/>
        <w:spacing w:after="120"/>
        <w:jc w:val="both"/>
        <w:rPr>
          <w:color w:val="auto"/>
          <w:lang w:val="en-GB"/>
        </w:rPr>
      </w:pPr>
      <w:r>
        <w:rPr>
          <w:color w:val="auto"/>
          <w:lang w:val="en-GB"/>
        </w:rPr>
        <w:t>M</w:t>
      </w:r>
      <w:r w:rsidR="007B5F0D">
        <w:rPr>
          <w:color w:val="auto"/>
          <w:lang w:val="en-GB"/>
        </w:rPr>
        <w:t xml:space="preserve">any milestones punctuate CASE’s history: from the 500,000th backhoe loader that rolled of its production line in 2005 to </w:t>
      </w:r>
      <w:r w:rsidR="001008F5">
        <w:rPr>
          <w:color w:val="auto"/>
          <w:lang w:val="en-GB"/>
        </w:rPr>
        <w:t>almost sixty</w:t>
      </w:r>
      <w:r w:rsidR="007B5F0D">
        <w:rPr>
          <w:color w:val="auto"/>
          <w:lang w:val="en-GB"/>
        </w:rPr>
        <w:t xml:space="preserve"> years of wheel loader excellence</w:t>
      </w:r>
      <w:r w:rsidR="004E06EC">
        <w:rPr>
          <w:color w:val="auto"/>
          <w:lang w:val="en-GB"/>
        </w:rPr>
        <w:t>, and</w:t>
      </w:r>
      <w:r w:rsidR="00BA720B">
        <w:rPr>
          <w:color w:val="auto"/>
          <w:lang w:val="en-GB"/>
        </w:rPr>
        <w:t xml:space="preserve"> </w:t>
      </w:r>
      <w:r w:rsidR="007B5F0D">
        <w:rPr>
          <w:color w:val="auto"/>
          <w:lang w:val="en-GB"/>
        </w:rPr>
        <w:t xml:space="preserve">close to </w:t>
      </w:r>
      <w:r w:rsidR="001008F5">
        <w:rPr>
          <w:color w:val="auto"/>
          <w:lang w:val="en-GB"/>
        </w:rPr>
        <w:t>five</w:t>
      </w:r>
      <w:r w:rsidR="007B5F0D">
        <w:rPr>
          <w:color w:val="auto"/>
          <w:lang w:val="en-GB"/>
        </w:rPr>
        <w:t xml:space="preserve"> decades of skid steer loader </w:t>
      </w:r>
      <w:r w:rsidR="00BA720B">
        <w:rPr>
          <w:color w:val="auto"/>
          <w:lang w:val="en-GB"/>
        </w:rPr>
        <w:t>development</w:t>
      </w:r>
      <w:r>
        <w:rPr>
          <w:color w:val="auto"/>
          <w:lang w:val="en-GB"/>
        </w:rPr>
        <w:t xml:space="preserve"> – all these landmarks are testament to the expertise CASE has to offer today’s construction businesses across the world.</w:t>
      </w:r>
    </w:p>
    <w:p w14:paraId="2108E3AE" w14:textId="336E318C" w:rsidR="004A17E2" w:rsidRDefault="0051767E" w:rsidP="00E25D86">
      <w:pPr>
        <w:pStyle w:val="01TESTO"/>
        <w:spacing w:after="120"/>
        <w:jc w:val="both"/>
        <w:rPr>
          <w:color w:val="auto"/>
          <w:lang w:val="en-GB"/>
        </w:rPr>
      </w:pPr>
      <w:r>
        <w:rPr>
          <w:color w:val="auto"/>
          <w:lang w:val="en-GB"/>
        </w:rPr>
        <w:t xml:space="preserve">This rich heritage of innovation </w:t>
      </w:r>
      <w:r w:rsidR="00E54176">
        <w:rPr>
          <w:color w:val="auto"/>
          <w:lang w:val="en-GB"/>
        </w:rPr>
        <w:t xml:space="preserve">comes with a passion for serving the customer and helping them solve their technical and business challenges. </w:t>
      </w:r>
      <w:r>
        <w:rPr>
          <w:color w:val="auto"/>
          <w:lang w:val="en-GB"/>
        </w:rPr>
        <w:t>J.I. Case believed in doing what’s right and going the extra mile for the customer</w:t>
      </w:r>
      <w:r w:rsidR="00E54176">
        <w:rPr>
          <w:color w:val="auto"/>
          <w:lang w:val="en-GB"/>
        </w:rPr>
        <w:t>. This belief</w:t>
      </w:r>
      <w:r w:rsidR="001C4F5E">
        <w:rPr>
          <w:color w:val="auto"/>
          <w:lang w:val="en-GB"/>
        </w:rPr>
        <w:t xml:space="preserve"> remains just as true today and drives CASE’s 360-degree approach to supporting construction businesses with products and services, and its teams’ ability to build long-lasting relationships with customers.</w:t>
      </w:r>
    </w:p>
    <w:p w14:paraId="780C7938" w14:textId="77777777" w:rsidR="001951A2" w:rsidRDefault="001951A2" w:rsidP="00E25D86">
      <w:pPr>
        <w:pStyle w:val="style2"/>
        <w:spacing w:before="0" w:beforeAutospacing="0" w:after="0" w:afterAutospacing="0" w:line="300" w:lineRule="exact"/>
        <w:jc w:val="both"/>
        <w:rPr>
          <w:sz w:val="19"/>
          <w:szCs w:val="19"/>
          <w:lang w:val="en-GB" w:eastAsia="it-IT"/>
        </w:rPr>
      </w:pPr>
    </w:p>
    <w:p w14:paraId="26E1D934" w14:textId="77777777" w:rsidR="00197D07" w:rsidRPr="00FF50A9" w:rsidRDefault="00197D07" w:rsidP="00E25D86">
      <w:pPr>
        <w:pStyle w:val="style2"/>
        <w:spacing w:before="0" w:beforeAutospacing="0" w:after="0" w:afterAutospacing="0" w:line="300" w:lineRule="exact"/>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12" w:history="1">
        <w:r w:rsidRPr="00FF50A9">
          <w:rPr>
            <w:rStyle w:val="Hipervnculo"/>
            <w:sz w:val="19"/>
            <w:szCs w:val="19"/>
            <w:lang w:val="en-GB"/>
          </w:rPr>
          <w:t>www.casecetools.com/press-kit</w:t>
        </w:r>
      </w:hyperlink>
    </w:p>
    <w:p w14:paraId="41565CBC" w14:textId="77777777" w:rsidR="00197D07" w:rsidRDefault="00197D07" w:rsidP="00E25D86">
      <w:pPr>
        <w:pStyle w:val="style2"/>
        <w:spacing w:before="0" w:beforeAutospacing="0" w:after="0" w:afterAutospacing="0" w:line="300" w:lineRule="exact"/>
        <w:jc w:val="both"/>
        <w:rPr>
          <w:sz w:val="19"/>
          <w:szCs w:val="19"/>
          <w:lang w:val="en-GB"/>
        </w:rPr>
      </w:pPr>
    </w:p>
    <w:p w14:paraId="5D449D00" w14:textId="77777777" w:rsidR="001951A2" w:rsidRPr="00FF50A9" w:rsidRDefault="001951A2" w:rsidP="00D612C4">
      <w:pPr>
        <w:pStyle w:val="style2"/>
        <w:spacing w:before="0" w:beforeAutospacing="0" w:after="0" w:afterAutospacing="0"/>
        <w:jc w:val="both"/>
        <w:rPr>
          <w:sz w:val="19"/>
          <w:szCs w:val="19"/>
          <w:lang w:val="en-GB"/>
        </w:rPr>
      </w:pPr>
    </w:p>
    <w:p w14:paraId="29305EA8" w14:textId="77777777" w:rsidR="00197D07" w:rsidRPr="00FF50A9" w:rsidRDefault="00197D07" w:rsidP="00D612C4">
      <w:pPr>
        <w:pStyle w:val="style2"/>
        <w:spacing w:before="0" w:beforeAutospacing="0" w:after="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75EBEB07"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01F55FBD" w14:textId="77777777" w:rsidTr="00D067C0">
              <w:trPr>
                <w:trHeight w:val="442"/>
                <w:tblCellSpacing w:w="0" w:type="dxa"/>
              </w:trPr>
              <w:tc>
                <w:tcPr>
                  <w:tcW w:w="570" w:type="dxa"/>
                  <w:vAlign w:val="center"/>
                  <w:hideMark/>
                </w:tcPr>
                <w:p w14:paraId="3FAC1C03" w14:textId="5FA885C7" w:rsidR="00197D07" w:rsidRPr="00FF50A9" w:rsidRDefault="00746E0A" w:rsidP="00D612C4">
                  <w:pPr>
                    <w:spacing w:line="240" w:lineRule="auto"/>
                    <w:jc w:val="both"/>
                    <w:rPr>
                      <w:rFonts w:ascii="Calibri" w:eastAsia="Calibri" w:hAnsi="Calibri"/>
                      <w:sz w:val="22"/>
                      <w:szCs w:val="22"/>
                      <w:lang w:val="en-GB"/>
                    </w:rPr>
                  </w:pPr>
                  <w:hyperlink r:id="rId13" w:history="1"/>
                  <w:r w:rsidR="00197D07" w:rsidRPr="00FF50A9">
                    <w:rPr>
                      <w:noProof/>
                      <w:lang w:val="es-ES" w:eastAsia="es-ES"/>
                    </w:rPr>
                    <w:drawing>
                      <wp:inline distT="0" distB="0" distL="0" distR="0" wp14:anchorId="6A1A4647" wp14:editId="6618C773">
                        <wp:extent cx="190500" cy="190500"/>
                        <wp:effectExtent l="0" t="0" r="0" b="0"/>
                        <wp:docPr id="15" name="Imagen 15" descr="F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8BB75C8" w14:textId="64684494"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0D0704A9" wp14:editId="092ED32E">
                        <wp:extent cx="190500" cy="190500"/>
                        <wp:effectExtent l="0" t="0" r="0" b="0"/>
                        <wp:docPr id="14" name="Imagen 14" descr="cid:image002.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5AA25990" w14:textId="2A2E1F9B"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614A8C54" wp14:editId="4C5D1652">
                        <wp:extent cx="190500" cy="190500"/>
                        <wp:effectExtent l="0" t="0" r="0" b="0"/>
                        <wp:docPr id="13" name="Imagen 13" descr="cid:image003.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2152D656" w14:textId="22048A7D"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03F6508E" wp14:editId="1699B6BF">
                        <wp:extent cx="190500" cy="190500"/>
                        <wp:effectExtent l="0" t="0" r="0" b="0"/>
                        <wp:docPr id="12" name="Imagen 12" descr="cid:image004.gif@01D123A8.097F989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D667581" w14:textId="77777777" w:rsidR="00197D07" w:rsidRPr="00FF50A9" w:rsidRDefault="00197D07" w:rsidP="00D612C4">
            <w:pPr>
              <w:spacing w:line="240" w:lineRule="auto"/>
              <w:jc w:val="both"/>
              <w:rPr>
                <w:rFonts w:ascii="Times New Roman" w:hAnsi="Times New Roman"/>
                <w:sz w:val="20"/>
                <w:lang w:val="en-GB"/>
              </w:rPr>
            </w:pPr>
          </w:p>
        </w:tc>
        <w:tc>
          <w:tcPr>
            <w:tcW w:w="130" w:type="dxa"/>
            <w:vAlign w:val="center"/>
            <w:hideMark/>
          </w:tcPr>
          <w:p w14:paraId="1EB6B746"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62A1C800"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7382A474" w14:textId="77777777" w:rsidR="00197D07" w:rsidRPr="00FF50A9" w:rsidRDefault="00197D07" w:rsidP="00D612C4">
            <w:pPr>
              <w:spacing w:line="240" w:lineRule="auto"/>
              <w:jc w:val="both"/>
              <w:rPr>
                <w:rFonts w:ascii="Calibri" w:eastAsia="Calibri" w:hAnsi="Calibri"/>
                <w:sz w:val="22"/>
                <w:szCs w:val="22"/>
                <w:lang w:val="en-GB"/>
              </w:rPr>
            </w:pPr>
            <w:r w:rsidRPr="00FF50A9">
              <w:rPr>
                <w:rFonts w:ascii="Verdana" w:hAnsi="Verdana"/>
                <w:lang w:val="en-GB"/>
              </w:rPr>
              <w:t> </w:t>
            </w:r>
            <w:hyperlink r:id="rId25" w:history="1"/>
          </w:p>
        </w:tc>
      </w:tr>
    </w:tbl>
    <w:p w14:paraId="76A4532A" w14:textId="77777777" w:rsidR="00197D07" w:rsidRPr="00FF50A9" w:rsidRDefault="00197D07" w:rsidP="00D612C4">
      <w:pPr>
        <w:jc w:val="both"/>
        <w:rPr>
          <w:rFonts w:cs="Arial"/>
          <w:i/>
          <w:color w:val="auto"/>
          <w:sz w:val="16"/>
          <w:szCs w:val="16"/>
          <w:lang w:val="en-GB"/>
        </w:rPr>
      </w:pPr>
      <w:r w:rsidRPr="00FF50A9">
        <w:rPr>
          <w:rFonts w:cs="Arial"/>
          <w:i/>
          <w:sz w:val="16"/>
          <w:szCs w:val="16"/>
          <w:lang w:val="en-GB"/>
        </w:rPr>
        <w:lastRenderedPageBreak/>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6" w:history="1">
        <w:r w:rsidRPr="00FF50A9">
          <w:rPr>
            <w:rStyle w:val="Hipervnculo"/>
            <w:rFonts w:cs="Arial"/>
            <w:i/>
            <w:sz w:val="16"/>
            <w:szCs w:val="16"/>
            <w:lang w:val="en-GB"/>
          </w:rPr>
          <w:t>www.CASEce.com</w:t>
        </w:r>
      </w:hyperlink>
      <w:r w:rsidRPr="00FF50A9">
        <w:rPr>
          <w:rFonts w:cs="Arial"/>
          <w:i/>
          <w:sz w:val="16"/>
          <w:szCs w:val="16"/>
          <w:lang w:val="en-GB"/>
        </w:rPr>
        <w:t>.</w:t>
      </w:r>
    </w:p>
    <w:p w14:paraId="19177A8E" w14:textId="77777777" w:rsidR="00197D07" w:rsidRPr="00FF50A9" w:rsidRDefault="00197D07" w:rsidP="00D612C4">
      <w:pPr>
        <w:jc w:val="both"/>
        <w:rPr>
          <w:rFonts w:cs="Arial"/>
          <w:i/>
          <w:sz w:val="16"/>
          <w:szCs w:val="16"/>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w:t>
      </w:r>
      <w:proofErr w:type="spellStart"/>
      <w:r w:rsidRPr="00FF50A9">
        <w:rPr>
          <w:rFonts w:cs="Arial"/>
          <w:i/>
          <w:sz w:val="16"/>
          <w:szCs w:val="16"/>
          <w:lang w:val="en-GB"/>
        </w:rPr>
        <w:t>Italiana</w:t>
      </w:r>
      <w:proofErr w:type="spellEnd"/>
      <w:r w:rsidRPr="00FF50A9">
        <w:rPr>
          <w:rFonts w:cs="Arial"/>
          <w:i/>
          <w:sz w:val="16"/>
          <w:szCs w:val="16"/>
          <w:lang w:val="en-GB"/>
        </w:rPr>
        <w:t xml:space="preserve"> (MI: CNHI). More information about CNH Industrial can be found online at </w:t>
      </w:r>
      <w:hyperlink r:id="rId27" w:history="1">
        <w:r w:rsidRPr="00FF50A9">
          <w:rPr>
            <w:rStyle w:val="Hipervnculo"/>
            <w:rFonts w:cs="Arial"/>
            <w:i/>
            <w:sz w:val="16"/>
            <w:szCs w:val="16"/>
            <w:lang w:val="en-GB"/>
          </w:rPr>
          <w:t>www.cnhindustrial.com</w:t>
        </w:r>
      </w:hyperlink>
      <w:r w:rsidRPr="00FF50A9">
        <w:rPr>
          <w:rStyle w:val="Hipervnculo"/>
          <w:lang w:val="en-GB"/>
        </w:rPr>
        <w:t>.</w:t>
      </w:r>
    </w:p>
    <w:p w14:paraId="31DEB9F5" w14:textId="6EDEF0F2" w:rsidR="000A4F6A" w:rsidRDefault="000A4F6A" w:rsidP="00FC5DA6">
      <w:pPr>
        <w:spacing w:line="240" w:lineRule="auto"/>
        <w:rPr>
          <w:b/>
          <w:lang w:val="en-GB"/>
        </w:rPr>
      </w:pPr>
    </w:p>
    <w:p w14:paraId="0EB44376" w14:textId="77777777" w:rsidR="00E25D86" w:rsidRDefault="00E25D86" w:rsidP="00FC5DA6">
      <w:pPr>
        <w:spacing w:line="240" w:lineRule="auto"/>
        <w:rPr>
          <w:b/>
          <w:lang w:val="en-GB"/>
        </w:rPr>
      </w:pPr>
    </w:p>
    <w:p w14:paraId="3A14F491" w14:textId="77777777" w:rsidR="00E25D86" w:rsidRDefault="00E25D86" w:rsidP="00FC5DA6">
      <w:pPr>
        <w:spacing w:line="240" w:lineRule="auto"/>
        <w:rPr>
          <w:b/>
          <w:lang w:val="en-GB"/>
        </w:rPr>
      </w:pPr>
    </w:p>
    <w:p w14:paraId="379BED7D" w14:textId="77777777" w:rsidR="00E25D86" w:rsidRPr="00FF50A9" w:rsidRDefault="00E25D86" w:rsidP="00E25D86">
      <w:pPr>
        <w:pStyle w:val="01TESTO"/>
        <w:jc w:val="both"/>
        <w:rPr>
          <w:b/>
          <w:lang w:val="en-GB"/>
        </w:rPr>
      </w:pPr>
      <w:r w:rsidRPr="00FF50A9">
        <w:rPr>
          <w:b/>
          <w:lang w:val="en-GB"/>
        </w:rPr>
        <w:t>For more information contact:</w:t>
      </w:r>
    </w:p>
    <w:p w14:paraId="73F29D03" w14:textId="77777777" w:rsidR="00E25D86" w:rsidRPr="00FF50A9" w:rsidRDefault="00E25D86" w:rsidP="00E25D86">
      <w:pPr>
        <w:pStyle w:val="01TESTO"/>
        <w:jc w:val="both"/>
        <w:rPr>
          <w:sz w:val="18"/>
          <w:szCs w:val="18"/>
          <w:lang w:val="en-GB"/>
        </w:rPr>
      </w:pPr>
    </w:p>
    <w:p w14:paraId="3D7E7CAB" w14:textId="77777777" w:rsidR="00E25D86" w:rsidRPr="00FF50A9" w:rsidRDefault="00E25D86" w:rsidP="00E25D86">
      <w:pPr>
        <w:jc w:val="both"/>
        <w:rPr>
          <w:rFonts w:ascii="Helvetica" w:hAnsi="Helvetica"/>
          <w:sz w:val="18"/>
          <w:szCs w:val="18"/>
          <w:lang w:val="en-GB" w:eastAsia="es-ES"/>
        </w:rPr>
      </w:pPr>
      <w:r w:rsidRPr="00FF50A9">
        <w:rPr>
          <w:sz w:val="18"/>
          <w:szCs w:val="18"/>
          <w:lang w:val="en-GB"/>
        </w:rPr>
        <w:t xml:space="preserve">Lynn Campbell (TLC </w:t>
      </w:r>
      <w:proofErr w:type="spellStart"/>
      <w:r w:rsidRPr="00FF50A9">
        <w:rPr>
          <w:sz w:val="18"/>
          <w:szCs w:val="18"/>
          <w:lang w:val="en-GB"/>
        </w:rPr>
        <w:t>pr</w:t>
      </w:r>
      <w:proofErr w:type="spellEnd"/>
      <w:r w:rsidRPr="00FF50A9">
        <w:rPr>
          <w:sz w:val="18"/>
          <w:szCs w:val="18"/>
          <w:lang w:val="en-GB"/>
        </w:rPr>
        <w:t xml:space="preserve"> for ALARCON &amp; HARRIS)</w:t>
      </w:r>
    </w:p>
    <w:p w14:paraId="38817A46" w14:textId="77777777" w:rsidR="00E25D86" w:rsidRPr="003C4912" w:rsidRDefault="00E25D86" w:rsidP="00E25D86">
      <w:pPr>
        <w:pStyle w:val="01TESTO"/>
        <w:jc w:val="both"/>
        <w:rPr>
          <w:sz w:val="18"/>
          <w:szCs w:val="18"/>
          <w:lang w:val="en-GB"/>
        </w:rPr>
      </w:pPr>
    </w:p>
    <w:p w14:paraId="5A3C9436" w14:textId="77777777" w:rsidR="00E25D86" w:rsidRPr="001951A2" w:rsidRDefault="00E25D86" w:rsidP="00E25D86">
      <w:pPr>
        <w:pStyle w:val="01TESTO"/>
        <w:jc w:val="both"/>
        <w:rPr>
          <w:sz w:val="18"/>
          <w:szCs w:val="18"/>
          <w:lang w:val="fr-FR"/>
        </w:rPr>
      </w:pPr>
      <w:r w:rsidRPr="001951A2">
        <w:rPr>
          <w:sz w:val="18"/>
          <w:szCs w:val="18"/>
          <w:lang w:val="fr-FR"/>
        </w:rPr>
        <w:t>Tel: +44 (0) 1704 566354</w:t>
      </w:r>
    </w:p>
    <w:p w14:paraId="610ED214" w14:textId="77777777" w:rsidR="00E25D86" w:rsidRDefault="00E25D86" w:rsidP="00E25D86">
      <w:pPr>
        <w:pStyle w:val="01TESTO"/>
        <w:jc w:val="both"/>
        <w:rPr>
          <w:sz w:val="18"/>
          <w:szCs w:val="18"/>
          <w:lang w:val="fr-FR"/>
        </w:rPr>
      </w:pPr>
    </w:p>
    <w:p w14:paraId="109E29C7" w14:textId="77777777" w:rsidR="00E25D86" w:rsidRPr="001951A2" w:rsidRDefault="00E25D86" w:rsidP="00E25D86">
      <w:pPr>
        <w:pStyle w:val="01TESTO"/>
        <w:jc w:val="both"/>
        <w:rPr>
          <w:sz w:val="18"/>
          <w:szCs w:val="18"/>
          <w:lang w:val="fr-FR"/>
        </w:rPr>
      </w:pPr>
      <w:r w:rsidRPr="001951A2">
        <w:rPr>
          <w:sz w:val="18"/>
          <w:szCs w:val="18"/>
          <w:lang w:val="fr-FR"/>
        </w:rPr>
        <w:t xml:space="preserve">Email: </w:t>
      </w:r>
      <w:hyperlink r:id="rId28" w:tooltip="mailto:lynn@tlcpr.co.uk" w:history="1">
        <w:r w:rsidRPr="001951A2">
          <w:rPr>
            <w:rStyle w:val="Hipervnculo"/>
            <w:sz w:val="18"/>
            <w:szCs w:val="18"/>
            <w:lang w:val="fr-FR"/>
          </w:rPr>
          <w:t>lynn@tlcpr.co.uk</w:t>
        </w:r>
      </w:hyperlink>
    </w:p>
    <w:p w14:paraId="50F73AE9" w14:textId="77777777" w:rsidR="00E25D86" w:rsidRPr="00E25D86" w:rsidRDefault="00E25D86" w:rsidP="00FC5DA6">
      <w:pPr>
        <w:spacing w:line="240" w:lineRule="auto"/>
        <w:rPr>
          <w:b/>
          <w:lang w:val="fr-FR"/>
        </w:rPr>
      </w:pPr>
    </w:p>
    <w:sectPr w:rsidR="00E25D86" w:rsidRPr="00E25D86" w:rsidSect="00D01F1C">
      <w:headerReference w:type="default" r:id="rId29"/>
      <w:footerReference w:type="default" r:id="rId30"/>
      <w:headerReference w:type="first" r:id="rId31"/>
      <w:footerReference w:type="first" r:id="rId32"/>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EDE4" w14:textId="77777777" w:rsidR="004E5203" w:rsidRDefault="004E5203">
      <w:pPr>
        <w:spacing w:line="240" w:lineRule="auto"/>
      </w:pPr>
      <w:r>
        <w:separator/>
      </w:r>
    </w:p>
  </w:endnote>
  <w:endnote w:type="continuationSeparator" w:id="0">
    <w:p w14:paraId="0F623C08" w14:textId="77777777" w:rsidR="004E5203" w:rsidRDefault="004E5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BA720B" w:rsidRDefault="00BA720B" w:rsidP="00D01F1C">
    <w:pPr>
      <w:pStyle w:val="Piedepgina"/>
    </w:pPr>
  </w:p>
  <w:p w14:paraId="42C94933" w14:textId="77777777" w:rsidR="00BA720B" w:rsidRDefault="00BA720B" w:rsidP="00D01F1C">
    <w:pPr>
      <w:pStyle w:val="Piedepgina"/>
    </w:pPr>
  </w:p>
  <w:p w14:paraId="3F09F7E7" w14:textId="77777777" w:rsidR="00BA720B" w:rsidRDefault="00BA720B" w:rsidP="00D01F1C">
    <w:pPr>
      <w:pStyle w:val="Piedepgina"/>
    </w:pPr>
  </w:p>
  <w:p w14:paraId="7C78329B" w14:textId="77777777" w:rsidR="00BA720B" w:rsidRDefault="00BA720B"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BA720B" w:rsidRPr="00C7201A" w:rsidRDefault="00BA720B"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E81F7" w14:textId="77777777" w:rsidR="004E5203" w:rsidRDefault="004E5203">
      <w:pPr>
        <w:spacing w:line="240" w:lineRule="auto"/>
      </w:pPr>
      <w:r>
        <w:separator/>
      </w:r>
    </w:p>
  </w:footnote>
  <w:footnote w:type="continuationSeparator" w:id="0">
    <w:p w14:paraId="73B62DC7" w14:textId="77777777" w:rsidR="004E5203" w:rsidRDefault="004E52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BA720B" w:rsidRDefault="00BA720B" w:rsidP="00D01F1C">
    <w:r>
      <w:rPr>
        <w:noProof/>
        <w:lang w:val="es-ES" w:eastAsia="es-ES"/>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BA720B" w:rsidRPr="00C7201A" w14:paraId="0EF8E4CC" w14:textId="77777777">
      <w:trPr>
        <w:trHeight w:val="735"/>
      </w:trPr>
      <w:tc>
        <w:tcPr>
          <w:tcW w:w="2614" w:type="dxa"/>
          <w:shd w:val="clear" w:color="auto" w:fill="auto"/>
          <w:vAlign w:val="bottom"/>
        </w:tcPr>
        <w:p w14:paraId="19DECD6A" w14:textId="77777777" w:rsidR="00BA720B" w:rsidRPr="00750ACB" w:rsidRDefault="00BA720B" w:rsidP="00D01F1C">
          <w:pPr>
            <w:pStyle w:val="04FOOTER"/>
            <w:ind w:right="-101"/>
            <w:rPr>
              <w:sz w:val="14"/>
              <w:highlight w:val="yellow"/>
              <w:lang w:val="en-US"/>
            </w:rPr>
          </w:pPr>
        </w:p>
      </w:tc>
      <w:tc>
        <w:tcPr>
          <w:tcW w:w="2835" w:type="dxa"/>
          <w:vAlign w:val="bottom"/>
        </w:tcPr>
        <w:p w14:paraId="137B28FD" w14:textId="77777777" w:rsidR="00BA720B" w:rsidRPr="00750ACB" w:rsidRDefault="00BA720B" w:rsidP="00D01F1C">
          <w:pPr>
            <w:pStyle w:val="04FOOTER"/>
            <w:ind w:right="-101"/>
            <w:rPr>
              <w:sz w:val="14"/>
              <w:highlight w:val="yellow"/>
            </w:rPr>
          </w:pPr>
        </w:p>
      </w:tc>
      <w:tc>
        <w:tcPr>
          <w:tcW w:w="3360" w:type="dxa"/>
          <w:shd w:val="clear" w:color="auto" w:fill="auto"/>
          <w:vAlign w:val="bottom"/>
        </w:tcPr>
        <w:p w14:paraId="76E01E57" w14:textId="77777777" w:rsidR="00BA720B" w:rsidRPr="00750ACB" w:rsidRDefault="00BA720B" w:rsidP="00D01F1C">
          <w:pPr>
            <w:pStyle w:val="04FOOTER"/>
            <w:ind w:right="-101"/>
            <w:rPr>
              <w:sz w:val="14"/>
              <w:highlight w:val="yellow"/>
            </w:rPr>
          </w:pPr>
        </w:p>
      </w:tc>
    </w:tr>
  </w:tbl>
  <w:p w14:paraId="7D6E1CE1" w14:textId="77777777" w:rsidR="00BA720B" w:rsidRPr="00B32BE8" w:rsidRDefault="00BA720B"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BA720B" w14:paraId="132E94FD" w14:textId="77777777">
      <w:trPr>
        <w:trHeight w:val="5211"/>
      </w:trPr>
      <w:tc>
        <w:tcPr>
          <w:tcW w:w="606" w:type="dxa"/>
          <w:shd w:val="clear" w:color="auto" w:fill="auto"/>
          <w:vAlign w:val="bottom"/>
        </w:tcPr>
        <w:p w14:paraId="0456DB7A" w14:textId="77777777" w:rsidR="00BA720B" w:rsidRDefault="00BA720B" w:rsidP="00D01F1C">
          <w:pPr>
            <w:pStyle w:val="01TESTO"/>
          </w:pPr>
          <w:r>
            <w:rPr>
              <w:noProof/>
              <w:lang w:val="es-ES" w:eastAsia="es-ES"/>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BA720B" w:rsidRDefault="00BA720B" w:rsidP="00D01F1C">
    <w:r>
      <w:rPr>
        <w:noProof/>
        <w:lang w:val="es-ES" w:eastAsia="es-ES"/>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1346emu">
              <v:fill o:detectmouseclick="t"/>
            </v:line>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1346emu">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5599"/>
    <w:rsid w:val="000120A1"/>
    <w:rsid w:val="0001433C"/>
    <w:rsid w:val="0001567C"/>
    <w:rsid w:val="00017072"/>
    <w:rsid w:val="00021EE3"/>
    <w:rsid w:val="00022087"/>
    <w:rsid w:val="000222F2"/>
    <w:rsid w:val="00024426"/>
    <w:rsid w:val="00036197"/>
    <w:rsid w:val="0004651C"/>
    <w:rsid w:val="00047C96"/>
    <w:rsid w:val="00060289"/>
    <w:rsid w:val="0006477F"/>
    <w:rsid w:val="00065412"/>
    <w:rsid w:val="0008171E"/>
    <w:rsid w:val="00084336"/>
    <w:rsid w:val="000849DF"/>
    <w:rsid w:val="00084B1F"/>
    <w:rsid w:val="00084D26"/>
    <w:rsid w:val="0009610F"/>
    <w:rsid w:val="000A4F6A"/>
    <w:rsid w:val="000E1A7E"/>
    <w:rsid w:val="000E71CF"/>
    <w:rsid w:val="000E7733"/>
    <w:rsid w:val="000F2B17"/>
    <w:rsid w:val="000F5EE1"/>
    <w:rsid w:val="000F7DA3"/>
    <w:rsid w:val="001008F5"/>
    <w:rsid w:val="00105F55"/>
    <w:rsid w:val="00117552"/>
    <w:rsid w:val="00120A22"/>
    <w:rsid w:val="00121E80"/>
    <w:rsid w:val="001229F3"/>
    <w:rsid w:val="00126D94"/>
    <w:rsid w:val="001300B0"/>
    <w:rsid w:val="00132964"/>
    <w:rsid w:val="00137C26"/>
    <w:rsid w:val="0014155B"/>
    <w:rsid w:val="00156BEB"/>
    <w:rsid w:val="00157752"/>
    <w:rsid w:val="001618D6"/>
    <w:rsid w:val="001642D7"/>
    <w:rsid w:val="00166BE9"/>
    <w:rsid w:val="00170B08"/>
    <w:rsid w:val="00171CD9"/>
    <w:rsid w:val="00173B3D"/>
    <w:rsid w:val="00174619"/>
    <w:rsid w:val="0017544B"/>
    <w:rsid w:val="00176432"/>
    <w:rsid w:val="001767F2"/>
    <w:rsid w:val="001841DA"/>
    <w:rsid w:val="00191B6C"/>
    <w:rsid w:val="00194B71"/>
    <w:rsid w:val="001951A2"/>
    <w:rsid w:val="00195CCA"/>
    <w:rsid w:val="00196F60"/>
    <w:rsid w:val="00197D07"/>
    <w:rsid w:val="001A184C"/>
    <w:rsid w:val="001A37A3"/>
    <w:rsid w:val="001A39F8"/>
    <w:rsid w:val="001A3C66"/>
    <w:rsid w:val="001B5634"/>
    <w:rsid w:val="001C3014"/>
    <w:rsid w:val="001C4F5E"/>
    <w:rsid w:val="001C7F3E"/>
    <w:rsid w:val="001D08A3"/>
    <w:rsid w:val="001D1C29"/>
    <w:rsid w:val="001E2AD0"/>
    <w:rsid w:val="001E3531"/>
    <w:rsid w:val="001F5C81"/>
    <w:rsid w:val="00221028"/>
    <w:rsid w:val="002248FC"/>
    <w:rsid w:val="00225E0B"/>
    <w:rsid w:val="0022691A"/>
    <w:rsid w:val="002272D1"/>
    <w:rsid w:val="00237128"/>
    <w:rsid w:val="0024223A"/>
    <w:rsid w:val="00263776"/>
    <w:rsid w:val="0026490C"/>
    <w:rsid w:val="00273BE8"/>
    <w:rsid w:val="00282A60"/>
    <w:rsid w:val="00283150"/>
    <w:rsid w:val="002866E6"/>
    <w:rsid w:val="00287362"/>
    <w:rsid w:val="00293CEA"/>
    <w:rsid w:val="00295F5B"/>
    <w:rsid w:val="002A0272"/>
    <w:rsid w:val="002A0A55"/>
    <w:rsid w:val="002B0D45"/>
    <w:rsid w:val="002B4B2A"/>
    <w:rsid w:val="002E0413"/>
    <w:rsid w:val="002E42D8"/>
    <w:rsid w:val="002F6342"/>
    <w:rsid w:val="002F7342"/>
    <w:rsid w:val="002F74C3"/>
    <w:rsid w:val="00325CA3"/>
    <w:rsid w:val="00330590"/>
    <w:rsid w:val="00331886"/>
    <w:rsid w:val="003339E6"/>
    <w:rsid w:val="00355070"/>
    <w:rsid w:val="003577EC"/>
    <w:rsid w:val="00363FE5"/>
    <w:rsid w:val="003761F5"/>
    <w:rsid w:val="00376E0D"/>
    <w:rsid w:val="003818E0"/>
    <w:rsid w:val="003835B0"/>
    <w:rsid w:val="003848BA"/>
    <w:rsid w:val="003925AD"/>
    <w:rsid w:val="00393DE4"/>
    <w:rsid w:val="00394194"/>
    <w:rsid w:val="003A25BD"/>
    <w:rsid w:val="003A7179"/>
    <w:rsid w:val="003B01A0"/>
    <w:rsid w:val="003B1753"/>
    <w:rsid w:val="003B6440"/>
    <w:rsid w:val="003B677A"/>
    <w:rsid w:val="003B68E3"/>
    <w:rsid w:val="003C1713"/>
    <w:rsid w:val="003C1A58"/>
    <w:rsid w:val="003C4F6A"/>
    <w:rsid w:val="003C5841"/>
    <w:rsid w:val="003D21A6"/>
    <w:rsid w:val="003D224E"/>
    <w:rsid w:val="003D4B8A"/>
    <w:rsid w:val="003E30F0"/>
    <w:rsid w:val="003E6488"/>
    <w:rsid w:val="003E69C1"/>
    <w:rsid w:val="003F2BAE"/>
    <w:rsid w:val="003F3969"/>
    <w:rsid w:val="003F4895"/>
    <w:rsid w:val="00410435"/>
    <w:rsid w:val="00415916"/>
    <w:rsid w:val="0042385C"/>
    <w:rsid w:val="00426608"/>
    <w:rsid w:val="0043406A"/>
    <w:rsid w:val="00461F89"/>
    <w:rsid w:val="0046276A"/>
    <w:rsid w:val="004632B1"/>
    <w:rsid w:val="00463600"/>
    <w:rsid w:val="0046565A"/>
    <w:rsid w:val="00467BD4"/>
    <w:rsid w:val="00473E67"/>
    <w:rsid w:val="00474ED5"/>
    <w:rsid w:val="00477548"/>
    <w:rsid w:val="0048550D"/>
    <w:rsid w:val="00491B25"/>
    <w:rsid w:val="00493824"/>
    <w:rsid w:val="00495277"/>
    <w:rsid w:val="00496DE7"/>
    <w:rsid w:val="004A17E2"/>
    <w:rsid w:val="004A69F7"/>
    <w:rsid w:val="004B792F"/>
    <w:rsid w:val="004C1A8A"/>
    <w:rsid w:val="004C7C83"/>
    <w:rsid w:val="004D0018"/>
    <w:rsid w:val="004E06EC"/>
    <w:rsid w:val="004E27F6"/>
    <w:rsid w:val="004E466F"/>
    <w:rsid w:val="004E4796"/>
    <w:rsid w:val="004E5104"/>
    <w:rsid w:val="004E5203"/>
    <w:rsid w:val="004E5787"/>
    <w:rsid w:val="004F363E"/>
    <w:rsid w:val="004F7034"/>
    <w:rsid w:val="004F791E"/>
    <w:rsid w:val="00500EE0"/>
    <w:rsid w:val="00510635"/>
    <w:rsid w:val="0051767E"/>
    <w:rsid w:val="0052035D"/>
    <w:rsid w:val="005212D9"/>
    <w:rsid w:val="005227B5"/>
    <w:rsid w:val="00523FB4"/>
    <w:rsid w:val="005240E6"/>
    <w:rsid w:val="00526224"/>
    <w:rsid w:val="00527696"/>
    <w:rsid w:val="0053481D"/>
    <w:rsid w:val="00551A21"/>
    <w:rsid w:val="00556669"/>
    <w:rsid w:val="00567398"/>
    <w:rsid w:val="005827F9"/>
    <w:rsid w:val="00582D6E"/>
    <w:rsid w:val="00582DC8"/>
    <w:rsid w:val="00592BA6"/>
    <w:rsid w:val="00595532"/>
    <w:rsid w:val="0059734F"/>
    <w:rsid w:val="005A5028"/>
    <w:rsid w:val="005A6C8C"/>
    <w:rsid w:val="005A73A9"/>
    <w:rsid w:val="005B0434"/>
    <w:rsid w:val="005B77F1"/>
    <w:rsid w:val="005C1E9F"/>
    <w:rsid w:val="005C5C46"/>
    <w:rsid w:val="005D0DFE"/>
    <w:rsid w:val="005D1D11"/>
    <w:rsid w:val="005D6457"/>
    <w:rsid w:val="005F493A"/>
    <w:rsid w:val="0060424F"/>
    <w:rsid w:val="00612508"/>
    <w:rsid w:val="006171CB"/>
    <w:rsid w:val="00617B37"/>
    <w:rsid w:val="00623E11"/>
    <w:rsid w:val="00632A9D"/>
    <w:rsid w:val="00634A12"/>
    <w:rsid w:val="0063533E"/>
    <w:rsid w:val="00637C30"/>
    <w:rsid w:val="0064142F"/>
    <w:rsid w:val="00646A70"/>
    <w:rsid w:val="0065024B"/>
    <w:rsid w:val="00652C19"/>
    <w:rsid w:val="006650AB"/>
    <w:rsid w:val="00666339"/>
    <w:rsid w:val="00682611"/>
    <w:rsid w:val="006835F8"/>
    <w:rsid w:val="006844E7"/>
    <w:rsid w:val="006869DA"/>
    <w:rsid w:val="00687FC8"/>
    <w:rsid w:val="0069041B"/>
    <w:rsid w:val="006963E9"/>
    <w:rsid w:val="00697577"/>
    <w:rsid w:val="006A0FA2"/>
    <w:rsid w:val="006A27EA"/>
    <w:rsid w:val="006B6661"/>
    <w:rsid w:val="006C1B2A"/>
    <w:rsid w:val="006E4181"/>
    <w:rsid w:val="006E4698"/>
    <w:rsid w:val="006E650B"/>
    <w:rsid w:val="006E75BF"/>
    <w:rsid w:val="006E7B23"/>
    <w:rsid w:val="006F63B3"/>
    <w:rsid w:val="00704A21"/>
    <w:rsid w:val="00707BB8"/>
    <w:rsid w:val="00711DE5"/>
    <w:rsid w:val="007145F8"/>
    <w:rsid w:val="00717CE2"/>
    <w:rsid w:val="00720E55"/>
    <w:rsid w:val="0072308B"/>
    <w:rsid w:val="007232C7"/>
    <w:rsid w:val="00723D5B"/>
    <w:rsid w:val="00725DED"/>
    <w:rsid w:val="0072724F"/>
    <w:rsid w:val="00732D13"/>
    <w:rsid w:val="00736212"/>
    <w:rsid w:val="00746E0A"/>
    <w:rsid w:val="00752F5C"/>
    <w:rsid w:val="00753F7C"/>
    <w:rsid w:val="0075642A"/>
    <w:rsid w:val="00757B78"/>
    <w:rsid w:val="00761C00"/>
    <w:rsid w:val="0076781F"/>
    <w:rsid w:val="0077205D"/>
    <w:rsid w:val="007812B4"/>
    <w:rsid w:val="00784D02"/>
    <w:rsid w:val="00792C47"/>
    <w:rsid w:val="007A18B5"/>
    <w:rsid w:val="007B3B4C"/>
    <w:rsid w:val="007B5F0D"/>
    <w:rsid w:val="007C2782"/>
    <w:rsid w:val="007C7733"/>
    <w:rsid w:val="007D04F6"/>
    <w:rsid w:val="007D0F92"/>
    <w:rsid w:val="007D39AD"/>
    <w:rsid w:val="007D6EBB"/>
    <w:rsid w:val="007E055A"/>
    <w:rsid w:val="007E126B"/>
    <w:rsid w:val="007E1AD8"/>
    <w:rsid w:val="007E50B9"/>
    <w:rsid w:val="007E6E58"/>
    <w:rsid w:val="007E6FAD"/>
    <w:rsid w:val="007F078C"/>
    <w:rsid w:val="007F2101"/>
    <w:rsid w:val="007F572A"/>
    <w:rsid w:val="008062BC"/>
    <w:rsid w:val="008222D0"/>
    <w:rsid w:val="00826CAC"/>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E9C"/>
    <w:rsid w:val="008B4C8B"/>
    <w:rsid w:val="008B608C"/>
    <w:rsid w:val="008C5AAC"/>
    <w:rsid w:val="008D4A64"/>
    <w:rsid w:val="008D7781"/>
    <w:rsid w:val="008E3ADA"/>
    <w:rsid w:val="008E6D38"/>
    <w:rsid w:val="008F459C"/>
    <w:rsid w:val="008F5499"/>
    <w:rsid w:val="00901F74"/>
    <w:rsid w:val="0090486D"/>
    <w:rsid w:val="00911291"/>
    <w:rsid w:val="00917DC3"/>
    <w:rsid w:val="00922012"/>
    <w:rsid w:val="0092405C"/>
    <w:rsid w:val="009354AA"/>
    <w:rsid w:val="0093575E"/>
    <w:rsid w:val="00936668"/>
    <w:rsid w:val="0094780E"/>
    <w:rsid w:val="00975565"/>
    <w:rsid w:val="00977FE9"/>
    <w:rsid w:val="009840E2"/>
    <w:rsid w:val="00985514"/>
    <w:rsid w:val="00986747"/>
    <w:rsid w:val="00986929"/>
    <w:rsid w:val="0099762C"/>
    <w:rsid w:val="009A09AF"/>
    <w:rsid w:val="009A2480"/>
    <w:rsid w:val="009A393F"/>
    <w:rsid w:val="009C0E16"/>
    <w:rsid w:val="009C4DE7"/>
    <w:rsid w:val="009C5112"/>
    <w:rsid w:val="009D0E74"/>
    <w:rsid w:val="009E2F65"/>
    <w:rsid w:val="009F4E16"/>
    <w:rsid w:val="009F63E1"/>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6684D"/>
    <w:rsid w:val="00A76496"/>
    <w:rsid w:val="00A806E1"/>
    <w:rsid w:val="00A86168"/>
    <w:rsid w:val="00A95477"/>
    <w:rsid w:val="00AA52E9"/>
    <w:rsid w:val="00AA74C6"/>
    <w:rsid w:val="00AC213A"/>
    <w:rsid w:val="00AC593E"/>
    <w:rsid w:val="00AC59F7"/>
    <w:rsid w:val="00AD1B64"/>
    <w:rsid w:val="00AD58F5"/>
    <w:rsid w:val="00AD6A8E"/>
    <w:rsid w:val="00AF4801"/>
    <w:rsid w:val="00B01CBB"/>
    <w:rsid w:val="00B11CAA"/>
    <w:rsid w:val="00B21E12"/>
    <w:rsid w:val="00B249D8"/>
    <w:rsid w:val="00B314DB"/>
    <w:rsid w:val="00B32BE8"/>
    <w:rsid w:val="00B4017B"/>
    <w:rsid w:val="00B4271F"/>
    <w:rsid w:val="00B42867"/>
    <w:rsid w:val="00B44C3B"/>
    <w:rsid w:val="00B462D7"/>
    <w:rsid w:val="00B46B04"/>
    <w:rsid w:val="00B53DB2"/>
    <w:rsid w:val="00B55E40"/>
    <w:rsid w:val="00B6126C"/>
    <w:rsid w:val="00B622F0"/>
    <w:rsid w:val="00B76635"/>
    <w:rsid w:val="00B81EB6"/>
    <w:rsid w:val="00B85252"/>
    <w:rsid w:val="00B86EA9"/>
    <w:rsid w:val="00B96711"/>
    <w:rsid w:val="00B97496"/>
    <w:rsid w:val="00BA6862"/>
    <w:rsid w:val="00BA720B"/>
    <w:rsid w:val="00BC1E76"/>
    <w:rsid w:val="00BD2001"/>
    <w:rsid w:val="00BF21FE"/>
    <w:rsid w:val="00BF40B2"/>
    <w:rsid w:val="00C00DD7"/>
    <w:rsid w:val="00C07699"/>
    <w:rsid w:val="00C15592"/>
    <w:rsid w:val="00C15EFE"/>
    <w:rsid w:val="00C20878"/>
    <w:rsid w:val="00C232FD"/>
    <w:rsid w:val="00C30F70"/>
    <w:rsid w:val="00C41FA8"/>
    <w:rsid w:val="00C4419C"/>
    <w:rsid w:val="00C55837"/>
    <w:rsid w:val="00C70E26"/>
    <w:rsid w:val="00C7139F"/>
    <w:rsid w:val="00C71BAE"/>
    <w:rsid w:val="00C72D0A"/>
    <w:rsid w:val="00C77355"/>
    <w:rsid w:val="00C85ECD"/>
    <w:rsid w:val="00C91D8A"/>
    <w:rsid w:val="00C9238C"/>
    <w:rsid w:val="00C93B3E"/>
    <w:rsid w:val="00CA5F8E"/>
    <w:rsid w:val="00CB54F7"/>
    <w:rsid w:val="00CC10B5"/>
    <w:rsid w:val="00CC29B6"/>
    <w:rsid w:val="00CC336A"/>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7AE4"/>
    <w:rsid w:val="00D5394C"/>
    <w:rsid w:val="00D544A5"/>
    <w:rsid w:val="00D55E54"/>
    <w:rsid w:val="00D612C4"/>
    <w:rsid w:val="00D63449"/>
    <w:rsid w:val="00D63E9D"/>
    <w:rsid w:val="00D73CFA"/>
    <w:rsid w:val="00D772E2"/>
    <w:rsid w:val="00D82FE1"/>
    <w:rsid w:val="00D853D5"/>
    <w:rsid w:val="00D86B46"/>
    <w:rsid w:val="00DA3AB9"/>
    <w:rsid w:val="00DB2B58"/>
    <w:rsid w:val="00DC4A12"/>
    <w:rsid w:val="00DD1372"/>
    <w:rsid w:val="00DD352A"/>
    <w:rsid w:val="00DD61FF"/>
    <w:rsid w:val="00DD745C"/>
    <w:rsid w:val="00DD7C58"/>
    <w:rsid w:val="00DF2F26"/>
    <w:rsid w:val="00DF6A14"/>
    <w:rsid w:val="00E02ECC"/>
    <w:rsid w:val="00E14831"/>
    <w:rsid w:val="00E153C8"/>
    <w:rsid w:val="00E21038"/>
    <w:rsid w:val="00E222E7"/>
    <w:rsid w:val="00E22AED"/>
    <w:rsid w:val="00E23075"/>
    <w:rsid w:val="00E25D86"/>
    <w:rsid w:val="00E26958"/>
    <w:rsid w:val="00E35473"/>
    <w:rsid w:val="00E37299"/>
    <w:rsid w:val="00E403B2"/>
    <w:rsid w:val="00E46D85"/>
    <w:rsid w:val="00E51B36"/>
    <w:rsid w:val="00E54176"/>
    <w:rsid w:val="00E54BE4"/>
    <w:rsid w:val="00E552F4"/>
    <w:rsid w:val="00E56ED4"/>
    <w:rsid w:val="00E603F5"/>
    <w:rsid w:val="00E61DCC"/>
    <w:rsid w:val="00E64B2F"/>
    <w:rsid w:val="00E84A88"/>
    <w:rsid w:val="00E902C9"/>
    <w:rsid w:val="00E937D0"/>
    <w:rsid w:val="00E9717C"/>
    <w:rsid w:val="00EA2763"/>
    <w:rsid w:val="00EC4604"/>
    <w:rsid w:val="00EE5B0D"/>
    <w:rsid w:val="00EE7D68"/>
    <w:rsid w:val="00EF3E92"/>
    <w:rsid w:val="00F13A95"/>
    <w:rsid w:val="00F1595E"/>
    <w:rsid w:val="00F3099C"/>
    <w:rsid w:val="00F3383B"/>
    <w:rsid w:val="00F34902"/>
    <w:rsid w:val="00F37D10"/>
    <w:rsid w:val="00F4331E"/>
    <w:rsid w:val="00F433E0"/>
    <w:rsid w:val="00F43A90"/>
    <w:rsid w:val="00F46350"/>
    <w:rsid w:val="00F56D48"/>
    <w:rsid w:val="00F624CE"/>
    <w:rsid w:val="00F62F6F"/>
    <w:rsid w:val="00F67884"/>
    <w:rsid w:val="00F7068B"/>
    <w:rsid w:val="00F76120"/>
    <w:rsid w:val="00F77DB9"/>
    <w:rsid w:val="00F81DB9"/>
    <w:rsid w:val="00F96DEC"/>
    <w:rsid w:val="00FB4E8F"/>
    <w:rsid w:val="00FC5DA6"/>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character" w:customStyle="1" w:styleId="langen">
    <w:name w:val="lang_en"/>
    <w:basedOn w:val="Fuentedeprrafopredeter"/>
    <w:rsid w:val="005F4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character" w:customStyle="1" w:styleId="langen">
    <w:name w:val="lang_en"/>
    <w:basedOn w:val="Fuentedeprrafopredeter"/>
    <w:rsid w:val="005F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seconstructionequipment" TargetMode="External"/><Relationship Id="rId18" Type="http://schemas.openxmlformats.org/officeDocument/2006/relationships/image" Target="cid:image002.gif@01D123A8.097F9890" TargetMode="External"/><Relationship Id="rId26" Type="http://schemas.openxmlformats.org/officeDocument/2006/relationships/hyperlink" Target="http://www.CASEce.com" TargetMode="External"/><Relationship Id="rId3" Type="http://schemas.openxmlformats.org/officeDocument/2006/relationships/customXml" Target="../customXml/item3.xml"/><Relationship Id="rId21" Type="http://schemas.openxmlformats.org/officeDocument/2006/relationships/image" Target="cid:image003.gif@01D123A8.097F9890"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casecetools.com/press-kit" TargetMode="External"/><Relationship Id="rId17" Type="http://schemas.openxmlformats.org/officeDocument/2006/relationships/image" Target="media/image2.png"/><Relationship Id="rId25" Type="http://schemas.openxmlformats.org/officeDocument/2006/relationships/hyperlink" Target="https://www.facebook.com/caseconstructionequipment.espan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casece"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4.gif@01D123A8.097F989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yperlink" Target="mailto:lynn@tlcpr.co.uk" TargetMode="External"/><Relationship Id="rId10" Type="http://schemas.openxmlformats.org/officeDocument/2006/relationships/footnotes" Target="footnotes.xml"/><Relationship Id="rId19" Type="http://schemas.openxmlformats.org/officeDocument/2006/relationships/hyperlink" Target="https://www.youtube.com/user/Caseatwor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aseconstructionequipment.ukandroi" TargetMode="External"/><Relationship Id="rId22" Type="http://schemas.openxmlformats.org/officeDocument/2006/relationships/hyperlink" Target="https://www.linkedin.com/company/case-construction-equipment" TargetMode="External"/><Relationship Id="rId27" Type="http://schemas.openxmlformats.org/officeDocument/2006/relationships/hyperlink" Target="http://www.cnhindustrial.com"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7A68-A66D-45D6-BBB7-16C2E74390E7}"/>
</file>

<file path=customXml/itemProps2.xml><?xml version="1.0" encoding="utf-8"?>
<ds:datastoreItem xmlns:ds="http://schemas.openxmlformats.org/officeDocument/2006/customXml" ds:itemID="{202FD0CD-2BA7-47ED-958A-E0D3D7B055FE}"/>
</file>

<file path=customXml/itemProps3.xml><?xml version="1.0" encoding="utf-8"?>
<ds:datastoreItem xmlns:ds="http://schemas.openxmlformats.org/officeDocument/2006/customXml" ds:itemID="{D31E00CD-F838-4B02-B64F-C4244CAC316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219D4DE-534C-4AA0-B187-E3A42928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2</Pages>
  <Words>506</Words>
  <Characters>2784</Characters>
  <Application>Microsoft Office Word</Application>
  <DocSecurity>0</DocSecurity>
  <Lines>23</Lines>
  <Paragraphs>6</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3284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5</cp:revision>
  <cp:lastPrinted>2016-12-12T11:12:00Z</cp:lastPrinted>
  <dcterms:created xsi:type="dcterms:W3CDTF">2017-02-09T17:21:00Z</dcterms:created>
  <dcterms:modified xsi:type="dcterms:W3CDTF">2017-03-06T08:38:00Z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d37b960c-fbac-4705-b714-804282f36f45</vt:lpwstr>
  </property>
  <property fmtid="{D5CDD505-2E9C-101B-9397-08002B2CF9AE}" pid="3" name="bjSaver">
    <vt:lpwstr>3bQ0TVsCy/CDaCtcvz4OGfnOrp1SRso+</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NJ533,10/02/2017 15:30:02,GENERAL BUSINESS</vt:lpwstr>
  </property>
  <property fmtid="{D5CDD505-2E9C-101B-9397-08002B2CF9AE}" pid="8" name="CNH-Classification">
    <vt:lpwstr>[GENERAL BUSINESS]</vt:lpwstr>
  </property>
</Properties>
</file>