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244988" w:rsidRDefault="00196F60" w:rsidP="00063FAA">
      <w:pPr>
        <w:jc w:val="both"/>
        <w:rPr>
          <w:rFonts w:cs="Arial"/>
          <w:b/>
          <w:sz w:val="22"/>
          <w:szCs w:val="22"/>
          <w:lang w:val="de-DE"/>
        </w:rPr>
      </w:pPr>
      <w:r w:rsidRPr="00244988">
        <w:rPr>
          <w:rFonts w:cs="Arial"/>
          <w:b/>
          <w:sz w:val="22"/>
          <w:szCs w:val="22"/>
          <w:lang w:val="de-DE"/>
        </w:rPr>
        <w:t>CASE</w:t>
      </w:r>
      <w:r w:rsidR="009F63E1" w:rsidRPr="00244988">
        <w:rPr>
          <w:rFonts w:cs="Arial"/>
          <w:b/>
          <w:sz w:val="22"/>
          <w:szCs w:val="22"/>
          <w:lang w:val="de-DE"/>
        </w:rPr>
        <w:t xml:space="preserve"> </w:t>
      </w:r>
      <w:r w:rsidR="006E1430">
        <w:rPr>
          <w:rFonts w:cs="Arial"/>
          <w:b/>
          <w:sz w:val="22"/>
          <w:szCs w:val="22"/>
          <w:lang w:val="de-DE"/>
        </w:rPr>
        <w:t xml:space="preserve">feiert </w:t>
      </w:r>
      <w:r w:rsidR="00E21038" w:rsidRPr="00244988">
        <w:rPr>
          <w:rFonts w:cs="Arial"/>
          <w:b/>
          <w:sz w:val="22"/>
          <w:szCs w:val="22"/>
          <w:lang w:val="de-DE"/>
        </w:rPr>
        <w:t xml:space="preserve">175 </w:t>
      </w:r>
      <w:r w:rsidR="006E1430">
        <w:rPr>
          <w:rFonts w:cs="Arial"/>
          <w:b/>
          <w:sz w:val="22"/>
          <w:szCs w:val="22"/>
          <w:lang w:val="de-DE"/>
        </w:rPr>
        <w:t>Jahre effiziente Lösungen im Dienste der Baubranche</w:t>
      </w:r>
    </w:p>
    <w:p w:rsidR="00D01F1C" w:rsidRPr="00244988" w:rsidRDefault="00D01F1C" w:rsidP="00063FAA">
      <w:pPr>
        <w:jc w:val="both"/>
        <w:rPr>
          <w:lang w:val="de-DE"/>
        </w:rPr>
      </w:pPr>
    </w:p>
    <w:p w:rsidR="00D01F1C" w:rsidRPr="00244988" w:rsidRDefault="00D01F1C" w:rsidP="00063FAA">
      <w:pPr>
        <w:jc w:val="both"/>
        <w:rPr>
          <w:lang w:val="de-DE"/>
        </w:rPr>
      </w:pPr>
    </w:p>
    <w:p w:rsidR="00063FAA" w:rsidRPr="00AD0981" w:rsidRDefault="00063FAA" w:rsidP="00063FAA">
      <w:pPr>
        <w:pStyle w:val="01TESTO"/>
        <w:jc w:val="both"/>
        <w:rPr>
          <w:lang w:val="de-DE"/>
        </w:rPr>
      </w:pPr>
      <w:r w:rsidRPr="00AD0981">
        <w:rPr>
          <w:lang w:val="de-DE"/>
        </w:rPr>
        <w:t xml:space="preserve">Turin, </w:t>
      </w:r>
      <w:r>
        <w:rPr>
          <w:lang w:val="de-DE"/>
        </w:rPr>
        <w:t>20</w:t>
      </w:r>
      <w:r w:rsidRPr="00AD0981">
        <w:rPr>
          <w:lang w:val="de-DE"/>
        </w:rPr>
        <w:t xml:space="preserve">. </w:t>
      </w:r>
      <w:r>
        <w:rPr>
          <w:lang w:val="de-DE"/>
        </w:rPr>
        <w:t xml:space="preserve">März </w:t>
      </w:r>
      <w:r w:rsidRPr="00AD0981">
        <w:rPr>
          <w:lang w:val="de-DE"/>
        </w:rPr>
        <w:t>2017</w:t>
      </w:r>
    </w:p>
    <w:p w:rsidR="00D01F1C" w:rsidRPr="002F1A6E" w:rsidRDefault="00D01F1C" w:rsidP="00063FAA">
      <w:pPr>
        <w:jc w:val="both"/>
        <w:rPr>
          <w:lang w:val="en-US"/>
        </w:rPr>
      </w:pPr>
    </w:p>
    <w:p w:rsidR="001300B0" w:rsidRPr="00244988" w:rsidRDefault="001F6912" w:rsidP="00063FAA">
      <w:pPr>
        <w:pStyle w:val="01TESTO"/>
        <w:spacing w:after="120"/>
        <w:jc w:val="both"/>
        <w:rPr>
          <w:color w:val="auto"/>
          <w:lang w:val="de-DE"/>
        </w:rPr>
      </w:pPr>
      <w:r w:rsidRPr="001F6912">
        <w:rPr>
          <w:color w:val="auto"/>
          <w:lang w:val="en-US"/>
        </w:rPr>
        <w:t xml:space="preserve">CASE Construction Equipment </w:t>
      </w:r>
      <w:proofErr w:type="spellStart"/>
      <w:r w:rsidRPr="001F6912">
        <w:rPr>
          <w:color w:val="auto"/>
          <w:lang w:val="en-US"/>
        </w:rPr>
        <w:t>feiert</w:t>
      </w:r>
      <w:proofErr w:type="spellEnd"/>
      <w:r w:rsidRPr="001F6912">
        <w:rPr>
          <w:color w:val="auto"/>
          <w:lang w:val="en-US"/>
        </w:rPr>
        <w:t xml:space="preserve"> das 175. </w:t>
      </w:r>
      <w:r w:rsidR="006E1430">
        <w:rPr>
          <w:color w:val="auto"/>
          <w:lang w:val="de-DE"/>
        </w:rPr>
        <w:t xml:space="preserve">Jubiläum der </w:t>
      </w:r>
      <w:r w:rsidR="00E21038" w:rsidRPr="00244988">
        <w:rPr>
          <w:color w:val="auto"/>
          <w:lang w:val="de-DE"/>
        </w:rPr>
        <w:t xml:space="preserve">Racine Threshing Machine Works, </w:t>
      </w:r>
      <w:r w:rsidR="006E1430">
        <w:rPr>
          <w:color w:val="auto"/>
          <w:lang w:val="de-DE"/>
        </w:rPr>
        <w:t xml:space="preserve">die </w:t>
      </w:r>
      <w:r w:rsidR="00005599" w:rsidRPr="00244988">
        <w:rPr>
          <w:color w:val="auto"/>
          <w:lang w:val="de-DE"/>
        </w:rPr>
        <w:t>Jerome Increase Case in Wisconsin</w:t>
      </w:r>
      <w:r w:rsidR="00E21038" w:rsidRPr="00244988">
        <w:rPr>
          <w:color w:val="auto"/>
          <w:lang w:val="de-DE"/>
        </w:rPr>
        <w:t>, USA</w:t>
      </w:r>
      <w:r w:rsidR="006E1430">
        <w:rPr>
          <w:color w:val="auto"/>
          <w:lang w:val="de-DE"/>
        </w:rPr>
        <w:t>, gegründet hatte</w:t>
      </w:r>
      <w:r w:rsidR="00E21038" w:rsidRPr="00244988">
        <w:rPr>
          <w:color w:val="auto"/>
          <w:lang w:val="de-DE"/>
        </w:rPr>
        <w:t>.</w:t>
      </w:r>
      <w:r w:rsidR="001300B0" w:rsidRPr="00244988">
        <w:rPr>
          <w:color w:val="auto"/>
          <w:lang w:val="de-DE"/>
        </w:rPr>
        <w:t xml:space="preserve"> </w:t>
      </w:r>
      <w:r w:rsidR="009D0E74" w:rsidRPr="00244988">
        <w:rPr>
          <w:color w:val="auto"/>
          <w:lang w:val="de-DE"/>
        </w:rPr>
        <w:t>W</w:t>
      </w:r>
      <w:r w:rsidR="006E1430">
        <w:rPr>
          <w:color w:val="auto"/>
          <w:lang w:val="de-DE"/>
        </w:rPr>
        <w:t xml:space="preserve">as im Jahr 1842 mit </w:t>
      </w:r>
      <w:r w:rsidR="001300B0" w:rsidRPr="00244988">
        <w:rPr>
          <w:color w:val="auto"/>
          <w:lang w:val="de-DE"/>
        </w:rPr>
        <w:t>J.I. Case</w:t>
      </w:r>
      <w:r w:rsidR="009D0E74" w:rsidRPr="00244988">
        <w:rPr>
          <w:color w:val="auto"/>
          <w:lang w:val="de-DE"/>
        </w:rPr>
        <w:t xml:space="preserve"> </w:t>
      </w:r>
      <w:r w:rsidR="006E1430">
        <w:rPr>
          <w:color w:val="auto"/>
          <w:lang w:val="de-DE"/>
        </w:rPr>
        <w:t xml:space="preserve">begann ist eine Geschichte von Erfindungsgeist, Praxistauglichkeit und Unternehmertum – Qualitäten, die auch heute noch die CASE Teams in aller Welt auszeichnen. Von den ersten Dampfmaschinen an war CASE Vorreiter bei Maschinen und Technologien, die den Bausektor maßgeblich geprägt haben. </w:t>
      </w:r>
    </w:p>
    <w:p w:rsidR="004A17E2" w:rsidRPr="00B218D3" w:rsidRDefault="006E1430" w:rsidP="00063FAA">
      <w:pPr>
        <w:pStyle w:val="01TESTO"/>
        <w:spacing w:after="120"/>
        <w:jc w:val="both"/>
        <w:rPr>
          <w:color w:val="auto"/>
          <w:lang w:val="de-DE"/>
        </w:rPr>
      </w:pPr>
      <w:r w:rsidRPr="00B218D3">
        <w:rPr>
          <w:color w:val="auto"/>
          <w:lang w:val="de-DE"/>
        </w:rPr>
        <w:t>Die von CASE im Laufe der Unternehmensgeschichte entwickelten Innovationen boten praktisc</w:t>
      </w:r>
      <w:r w:rsidR="00B218D3">
        <w:rPr>
          <w:color w:val="auto"/>
          <w:lang w:val="de-DE"/>
        </w:rPr>
        <w:t>h</w:t>
      </w:r>
      <w:r w:rsidRPr="00B218D3">
        <w:rPr>
          <w:color w:val="auto"/>
          <w:lang w:val="de-DE"/>
        </w:rPr>
        <w:t xml:space="preserve">e Lösungen für die täglichen Herausforderungen auf der Baustelle. Die Einführung der ersten transportierbaren Dampfmaschine </w:t>
      </w:r>
      <w:r w:rsidR="006972D5" w:rsidRPr="00B218D3">
        <w:rPr>
          <w:color w:val="auto"/>
          <w:lang w:val="de-DE"/>
        </w:rPr>
        <w:t>1869, durch die der moderne Straßenbau überhaupt erst möglich wurde, und</w:t>
      </w:r>
      <w:r w:rsidR="00B218D3" w:rsidRPr="00B218D3">
        <w:rPr>
          <w:color w:val="auto"/>
          <w:lang w:val="de-DE"/>
        </w:rPr>
        <w:t xml:space="preserve"> </w:t>
      </w:r>
      <w:r w:rsidR="002F1A6E">
        <w:rPr>
          <w:color w:val="auto"/>
          <w:lang w:val="de-DE"/>
        </w:rPr>
        <w:t xml:space="preserve">des ersten ganzheitlich in einem Werk produzierten </w:t>
      </w:r>
      <w:r w:rsidR="002F1A6E">
        <w:rPr>
          <w:lang w:val="de-DE"/>
        </w:rPr>
        <w:t>Baggerlader</w:t>
      </w:r>
      <w:r w:rsidR="000E5349">
        <w:rPr>
          <w:lang w:val="de-DE"/>
        </w:rPr>
        <w:t>s</w:t>
      </w:r>
      <w:r w:rsidR="00A52A29">
        <w:rPr>
          <w:lang w:val="de-DE"/>
        </w:rPr>
        <w:t>, der 1957 auf den Markt kam,</w:t>
      </w:r>
      <w:r w:rsidR="00B218D3" w:rsidRPr="00B218D3">
        <w:rPr>
          <w:color w:val="auto"/>
          <w:lang w:val="de-DE"/>
        </w:rPr>
        <w:t xml:space="preserve"> sind nur zwei der wegweisenden Entwicklungen von CASE, die die Welt der Bauindustrie verändern sollten.</w:t>
      </w:r>
    </w:p>
    <w:p w:rsidR="004E06EC" w:rsidRPr="00244988" w:rsidRDefault="00B218D3" w:rsidP="00063FAA">
      <w:pPr>
        <w:pStyle w:val="01TESTO"/>
        <w:spacing w:after="120"/>
        <w:jc w:val="both"/>
        <w:rPr>
          <w:color w:val="auto"/>
          <w:lang w:val="de-DE"/>
        </w:rPr>
      </w:pPr>
      <w:r>
        <w:rPr>
          <w:color w:val="auto"/>
          <w:lang w:val="de-DE"/>
        </w:rPr>
        <w:t>In der Geschichte von CASE finden sich viele Meilensteine</w:t>
      </w:r>
      <w:r w:rsidR="007B5F0D" w:rsidRPr="00244988">
        <w:rPr>
          <w:color w:val="auto"/>
          <w:lang w:val="de-DE"/>
        </w:rPr>
        <w:t xml:space="preserve">: </w:t>
      </w:r>
      <w:r>
        <w:rPr>
          <w:color w:val="auto"/>
          <w:lang w:val="de-DE"/>
        </w:rPr>
        <w:t xml:space="preserve">der </w:t>
      </w:r>
      <w:r w:rsidR="000E5349">
        <w:rPr>
          <w:color w:val="auto"/>
          <w:lang w:val="de-DE"/>
        </w:rPr>
        <w:t>f</w:t>
      </w:r>
      <w:r w:rsidR="00A52A29">
        <w:rPr>
          <w:color w:val="auto"/>
          <w:lang w:val="de-DE"/>
        </w:rPr>
        <w:t xml:space="preserve">ünfhunderttausendste </w:t>
      </w:r>
      <w:r>
        <w:rPr>
          <w:color w:val="auto"/>
          <w:lang w:val="de-DE"/>
        </w:rPr>
        <w:t xml:space="preserve">Baggerlader, der 2005 vom Fließband rollte, </w:t>
      </w:r>
      <w:r w:rsidR="00A52A29">
        <w:rPr>
          <w:color w:val="auto"/>
          <w:lang w:val="de-DE"/>
        </w:rPr>
        <w:t xml:space="preserve">die Produktion exzellenter Radlader seit </w:t>
      </w:r>
      <w:r>
        <w:rPr>
          <w:color w:val="auto"/>
          <w:lang w:val="de-DE"/>
        </w:rPr>
        <w:t>sechzig Jahre</w:t>
      </w:r>
      <w:r w:rsidR="00A52A29">
        <w:rPr>
          <w:color w:val="auto"/>
          <w:lang w:val="de-DE"/>
        </w:rPr>
        <w:t>n</w:t>
      </w:r>
      <w:r>
        <w:rPr>
          <w:color w:val="auto"/>
          <w:lang w:val="de-DE"/>
        </w:rPr>
        <w:t xml:space="preserve"> und beinahe fünf Jahrzehnte Kompaktlader</w:t>
      </w:r>
      <w:r w:rsidR="001172F7">
        <w:rPr>
          <w:color w:val="auto"/>
          <w:lang w:val="de-DE"/>
        </w:rPr>
        <w:t>-E</w:t>
      </w:r>
      <w:r>
        <w:rPr>
          <w:color w:val="auto"/>
          <w:lang w:val="de-DE"/>
        </w:rPr>
        <w:t xml:space="preserve">ntwicklung </w:t>
      </w:r>
      <w:r w:rsidR="003339E6" w:rsidRPr="00244988">
        <w:rPr>
          <w:color w:val="auto"/>
          <w:lang w:val="de-DE"/>
        </w:rPr>
        <w:t>– all</w:t>
      </w:r>
      <w:r>
        <w:rPr>
          <w:color w:val="auto"/>
          <w:lang w:val="de-DE"/>
        </w:rPr>
        <w:t xml:space="preserve"> dies sind Zeugnisse der Erfahrung und </w:t>
      </w:r>
      <w:r w:rsidR="00DC5523">
        <w:rPr>
          <w:color w:val="auto"/>
          <w:lang w:val="de-DE"/>
        </w:rPr>
        <w:t>Kompetenz</w:t>
      </w:r>
      <w:r>
        <w:rPr>
          <w:color w:val="auto"/>
          <w:lang w:val="de-DE"/>
        </w:rPr>
        <w:t>, die CASE</w:t>
      </w:r>
      <w:r w:rsidR="003339E6" w:rsidRPr="00244988">
        <w:rPr>
          <w:color w:val="auto"/>
          <w:lang w:val="de-DE"/>
        </w:rPr>
        <w:t xml:space="preserve"> </w:t>
      </w:r>
      <w:r w:rsidR="00DC5523">
        <w:rPr>
          <w:color w:val="auto"/>
          <w:lang w:val="de-DE"/>
        </w:rPr>
        <w:t>der internationale</w:t>
      </w:r>
      <w:r w:rsidR="001172F7">
        <w:rPr>
          <w:color w:val="auto"/>
          <w:lang w:val="de-DE"/>
        </w:rPr>
        <w:t>n</w:t>
      </w:r>
      <w:r w:rsidR="00DC5523">
        <w:rPr>
          <w:color w:val="auto"/>
          <w:lang w:val="de-DE"/>
        </w:rPr>
        <w:t xml:space="preserve"> Baubranche zu bieten hat. </w:t>
      </w:r>
    </w:p>
    <w:p w:rsidR="004A17E2" w:rsidRPr="00244988" w:rsidRDefault="001172F7" w:rsidP="00063FAA">
      <w:pPr>
        <w:pStyle w:val="01TESTO"/>
        <w:spacing w:after="120"/>
        <w:jc w:val="both"/>
        <w:rPr>
          <w:color w:val="auto"/>
          <w:lang w:val="de-DE"/>
        </w:rPr>
      </w:pPr>
      <w:r>
        <w:rPr>
          <w:color w:val="auto"/>
          <w:lang w:val="de-DE"/>
        </w:rPr>
        <w:t xml:space="preserve">Diese </w:t>
      </w:r>
      <w:r w:rsidR="00C57878">
        <w:rPr>
          <w:color w:val="auto"/>
          <w:lang w:val="de-DE"/>
        </w:rPr>
        <w:t>Tradition der Innovation wird ergänzt durch die Leidenschaft</w:t>
      </w:r>
      <w:r w:rsidR="000E5349">
        <w:rPr>
          <w:color w:val="auto"/>
          <w:lang w:val="de-DE"/>
        </w:rPr>
        <w:t xml:space="preserve"> für den Dienst am Kunden </w:t>
      </w:r>
      <w:r w:rsidR="00C57878">
        <w:rPr>
          <w:color w:val="auto"/>
          <w:lang w:val="de-DE"/>
        </w:rPr>
        <w:t xml:space="preserve">und </w:t>
      </w:r>
      <w:r w:rsidR="000E5349">
        <w:rPr>
          <w:color w:val="auto"/>
          <w:lang w:val="de-DE"/>
        </w:rPr>
        <w:t>ihnen</w:t>
      </w:r>
      <w:r w:rsidR="00C57878">
        <w:rPr>
          <w:color w:val="auto"/>
          <w:lang w:val="de-DE"/>
        </w:rPr>
        <w:t xml:space="preserve"> bei der Lösung seiner technischen und unternehmerischen Herausforderungen </w:t>
      </w:r>
      <w:r w:rsidR="00A52A29">
        <w:rPr>
          <w:color w:val="auto"/>
          <w:lang w:val="de-DE"/>
        </w:rPr>
        <w:t>zur Seite zu stehen</w:t>
      </w:r>
      <w:r w:rsidR="00C57878">
        <w:rPr>
          <w:color w:val="auto"/>
          <w:lang w:val="de-DE"/>
        </w:rPr>
        <w:t>.</w:t>
      </w:r>
      <w:r w:rsidR="00B22788">
        <w:rPr>
          <w:color w:val="auto"/>
          <w:lang w:val="de-DE"/>
        </w:rPr>
        <w:t xml:space="preserve"> </w:t>
      </w:r>
      <w:r w:rsidR="0051767E" w:rsidRPr="0091146E">
        <w:rPr>
          <w:color w:val="auto"/>
          <w:lang w:val="de-DE"/>
        </w:rPr>
        <w:t xml:space="preserve">J.I. Case </w:t>
      </w:r>
      <w:r w:rsidR="0091146E" w:rsidRPr="0091146E">
        <w:rPr>
          <w:color w:val="auto"/>
          <w:lang w:val="de-DE"/>
        </w:rPr>
        <w:t xml:space="preserve">folgte dem Credo, immer das Richtige und immer noch etwas mehr für seine Kunden zu tun. </w:t>
      </w:r>
      <w:r w:rsidR="001A367C" w:rsidRPr="0091146E">
        <w:rPr>
          <w:color w:val="auto"/>
          <w:lang w:val="de-DE"/>
        </w:rPr>
        <w:t xml:space="preserve">Auch heute noch hat dieser Grundsatz seine Gültigkeit. Er findet sich wieder in den </w:t>
      </w:r>
      <w:r w:rsidR="001A367C">
        <w:rPr>
          <w:color w:val="auto"/>
          <w:lang w:val="de-DE"/>
        </w:rPr>
        <w:t>360-Grad-Lösun</w:t>
      </w:r>
      <w:r w:rsidR="00A52A29">
        <w:rPr>
          <w:color w:val="auto"/>
          <w:lang w:val="de-DE"/>
        </w:rPr>
        <w:t xml:space="preserve">gen von CASE zur </w:t>
      </w:r>
      <w:r w:rsidR="001A367C">
        <w:rPr>
          <w:color w:val="auto"/>
          <w:lang w:val="de-DE"/>
        </w:rPr>
        <w:t>Unterstützung der Baubranche mit Produkten und Dienstleistungen</w:t>
      </w:r>
      <w:r w:rsidR="00A52A29">
        <w:rPr>
          <w:color w:val="auto"/>
          <w:lang w:val="de-DE"/>
        </w:rPr>
        <w:t xml:space="preserve">, sowie in </w:t>
      </w:r>
      <w:r w:rsidR="001A367C">
        <w:rPr>
          <w:color w:val="auto"/>
          <w:lang w:val="de-DE"/>
        </w:rPr>
        <w:t>der Fähigkeit de</w:t>
      </w:r>
      <w:r w:rsidR="00A52A29">
        <w:rPr>
          <w:color w:val="auto"/>
          <w:lang w:val="de-DE"/>
        </w:rPr>
        <w:t>r</w:t>
      </w:r>
      <w:r w:rsidR="001A367C">
        <w:rPr>
          <w:color w:val="auto"/>
          <w:lang w:val="de-DE"/>
        </w:rPr>
        <w:t xml:space="preserve"> </w:t>
      </w:r>
      <w:r w:rsidR="00A52A29">
        <w:rPr>
          <w:color w:val="auto"/>
          <w:lang w:val="de-DE"/>
        </w:rPr>
        <w:t>Mit</w:t>
      </w:r>
      <w:r w:rsidR="001A367C">
        <w:rPr>
          <w:color w:val="auto"/>
          <w:lang w:val="de-DE"/>
        </w:rPr>
        <w:t>arbeiter</w:t>
      </w:r>
      <w:r w:rsidR="00A52A29">
        <w:rPr>
          <w:color w:val="auto"/>
          <w:lang w:val="de-DE"/>
        </w:rPr>
        <w:t>,</w:t>
      </w:r>
      <w:r w:rsidR="001A367C">
        <w:rPr>
          <w:color w:val="auto"/>
          <w:lang w:val="de-DE"/>
        </w:rPr>
        <w:t xml:space="preserve"> langjährige Kundenbeziehungen aufzubauen. </w:t>
      </w:r>
    </w:p>
    <w:p w:rsidR="001951A2" w:rsidRPr="00244988" w:rsidRDefault="001951A2" w:rsidP="006E7B23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</w:p>
    <w:p w:rsidR="00A02701" w:rsidRPr="00296D48" w:rsidRDefault="00A02701" w:rsidP="00A02701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  <w:r w:rsidRPr="00296D48">
        <w:rPr>
          <w:sz w:val="19"/>
          <w:szCs w:val="19"/>
          <w:lang w:val="de-DE"/>
        </w:rPr>
        <w:t>Von unserer Website können Sie Texte, Videos und Bilddateien in hoher Auflösung (JPG 300 DPI, CMYK) zu dieser Pressemeldung herunterladen</w:t>
      </w:r>
      <w:r w:rsidRPr="00296D48">
        <w:rPr>
          <w:sz w:val="19"/>
          <w:szCs w:val="19"/>
          <w:lang w:val="de-DE" w:eastAsia="it-IT"/>
        </w:rPr>
        <w:t xml:space="preserve">: </w:t>
      </w:r>
      <w:hyperlink r:id="rId12" w:history="1">
        <w:r w:rsidRPr="00296D48">
          <w:rPr>
            <w:rStyle w:val="Hipervnculo"/>
            <w:sz w:val="19"/>
            <w:szCs w:val="19"/>
            <w:lang w:val="de-DE"/>
          </w:rPr>
          <w:t>www.CASEcetools.com/press-kit</w:t>
        </w:r>
      </w:hyperlink>
    </w:p>
    <w:p w:rsidR="00A02701" w:rsidRPr="00296D48" w:rsidRDefault="00A02701" w:rsidP="00A02701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</w:p>
    <w:p w:rsidR="00063FAA" w:rsidRDefault="00063FAA">
      <w:pPr>
        <w:spacing w:line="240" w:lineRule="auto"/>
        <w:rPr>
          <w:rFonts w:cs="Arial"/>
          <w:szCs w:val="19"/>
          <w:lang w:val="de-DE" w:eastAsia="es-ES"/>
        </w:rPr>
      </w:pPr>
      <w:r>
        <w:rPr>
          <w:szCs w:val="19"/>
          <w:lang w:val="de-DE"/>
        </w:rPr>
        <w:br w:type="page"/>
      </w:r>
    </w:p>
    <w:p w:rsidR="00A02701" w:rsidRPr="00296D48" w:rsidRDefault="00A02701" w:rsidP="00A02701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</w:p>
    <w:p w:rsidR="00A02701" w:rsidRPr="00296D48" w:rsidRDefault="00A02701" w:rsidP="00A02701">
      <w:pPr>
        <w:pStyle w:val="style2"/>
        <w:spacing w:before="0" w:beforeAutospacing="0" w:after="0" w:afterAutospacing="0" w:line="300" w:lineRule="exact"/>
        <w:rPr>
          <w:b/>
          <w:lang w:val="de-DE"/>
        </w:rPr>
      </w:pPr>
      <w:r w:rsidRPr="00296D48">
        <w:rPr>
          <w:b/>
          <w:sz w:val="19"/>
          <w:szCs w:val="19"/>
          <w:lang w:val="de-DE"/>
        </w:rPr>
        <w:t>Folgen Sie CASE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A02701" w:rsidRPr="00296D48" w:rsidTr="008831A6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A02701" w:rsidRPr="00296D48" w:rsidTr="008831A6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A02701" w:rsidRPr="00296D48" w:rsidRDefault="00063FAA" w:rsidP="008831A6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3" w:history="1"/>
                  <w:r w:rsidR="00A02701" w:rsidRPr="00296D48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" name="Picture 1" descr="FB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A02701" w:rsidRPr="00296D48" w:rsidRDefault="00A02701" w:rsidP="008831A6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296D48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" name="Picture 2" descr="cid:image002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A02701" w:rsidRPr="00296D48" w:rsidRDefault="00A02701" w:rsidP="008831A6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296D48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" name="Picture 3" descr="cid:image003.gif@01D123A8.097F989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A02701" w:rsidRPr="00296D48" w:rsidRDefault="00A02701" w:rsidP="008831A6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296D48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" name="Picture 4" descr="cid:image004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2701" w:rsidRPr="00296D48" w:rsidRDefault="00A02701" w:rsidP="008831A6">
            <w:pPr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:rsidR="00A02701" w:rsidRPr="00296D48" w:rsidRDefault="00A02701" w:rsidP="008831A6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296D48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A02701" w:rsidRPr="00296D48" w:rsidRDefault="00A02701" w:rsidP="008831A6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296D48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A02701" w:rsidRPr="00296D48" w:rsidRDefault="00A02701" w:rsidP="008831A6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296D48">
              <w:rPr>
                <w:rFonts w:ascii="Verdana" w:hAnsi="Verdana"/>
                <w:lang w:val="de-DE"/>
              </w:rPr>
              <w:t> </w:t>
            </w:r>
            <w:hyperlink r:id="rId22" w:history="1"/>
          </w:p>
        </w:tc>
      </w:tr>
    </w:tbl>
    <w:p w:rsidR="00A02701" w:rsidRPr="00296D48" w:rsidRDefault="00A02701" w:rsidP="00A02701">
      <w:pPr>
        <w:jc w:val="both"/>
        <w:rPr>
          <w:rFonts w:cs="Arial"/>
          <w:i/>
          <w:color w:val="auto"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CASE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296D48">
        <w:rPr>
          <w:i/>
          <w:iCs/>
          <w:sz w:val="16"/>
          <w:szCs w:val="16"/>
          <w:lang w:val="de-DE"/>
        </w:rPr>
        <w:t xml:space="preserve"> </w:t>
      </w:r>
      <w:hyperlink r:id="rId23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www.CASEce.com</w:t>
        </w:r>
      </w:hyperlink>
      <w:r w:rsidRPr="00296D48">
        <w:rPr>
          <w:rFonts w:cs="Arial"/>
          <w:i/>
          <w:sz w:val="16"/>
          <w:szCs w:val="16"/>
          <w:lang w:val="de-DE"/>
        </w:rPr>
        <w:t>.</w:t>
      </w:r>
    </w:p>
    <w:p w:rsidR="00A02701" w:rsidRPr="00296D48" w:rsidRDefault="00A02701" w:rsidP="00A02701">
      <w:pPr>
        <w:jc w:val="both"/>
        <w:rPr>
          <w:rFonts w:cs="Arial"/>
          <w:i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296D48">
        <w:rPr>
          <w:i/>
          <w:iCs/>
          <w:sz w:val="16"/>
          <w:szCs w:val="16"/>
          <w:lang w:val="de-DE"/>
        </w:rPr>
        <w:t xml:space="preserve">: </w:t>
      </w:r>
      <w:hyperlink r:id="rId24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www.cnhindustrial.com</w:t>
        </w:r>
      </w:hyperlink>
      <w:r w:rsidRPr="00296D48">
        <w:rPr>
          <w:rStyle w:val="Hipervnculo"/>
          <w:lang w:val="de-DE"/>
        </w:rPr>
        <w:t>.</w:t>
      </w:r>
    </w:p>
    <w:p w:rsidR="00A02701" w:rsidRPr="00296D48" w:rsidRDefault="00A02701" w:rsidP="00A02701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:rsidR="00A02701" w:rsidRPr="00296D48" w:rsidRDefault="00A02701" w:rsidP="00A02701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:rsidR="00A02701" w:rsidRPr="00296D48" w:rsidRDefault="00A02701" w:rsidP="00A02701">
      <w:pPr>
        <w:rPr>
          <w:rFonts w:cs="Arial"/>
          <w:b/>
          <w:szCs w:val="19"/>
          <w:lang w:val="de-DE"/>
        </w:rPr>
      </w:pPr>
      <w:bookmarkStart w:id="0" w:name="_GoBack"/>
      <w:r w:rsidRPr="00296D48">
        <w:rPr>
          <w:rFonts w:cs="Arial"/>
          <w:b/>
          <w:szCs w:val="19"/>
          <w:lang w:val="de-DE"/>
        </w:rPr>
        <w:t>Weitere Informationen erhalten Sie hier:</w:t>
      </w:r>
    </w:p>
    <w:p w:rsidR="00A02701" w:rsidRPr="00296D48" w:rsidRDefault="00A02701" w:rsidP="00A02701">
      <w:pPr>
        <w:rPr>
          <w:rFonts w:cs="Arial"/>
          <w:b/>
          <w:bCs/>
          <w:color w:val="auto"/>
          <w:sz w:val="14"/>
          <w:szCs w:val="14"/>
          <w:lang w:val="de-DE" w:eastAsia="es-ES"/>
        </w:rPr>
      </w:pPr>
    </w:p>
    <w:p w:rsidR="00A02701" w:rsidRPr="00296D48" w:rsidRDefault="00A02701" w:rsidP="00A02701">
      <w:pPr>
        <w:rPr>
          <w:rFonts w:cs="Arial"/>
          <w:bCs/>
          <w:color w:val="auto"/>
          <w:szCs w:val="19"/>
          <w:lang w:val="de-DE" w:eastAsia="es-ES"/>
        </w:rPr>
      </w:pPr>
      <w:r w:rsidRPr="00296D48">
        <w:rPr>
          <w:rFonts w:cs="Arial"/>
          <w:szCs w:val="19"/>
          <w:lang w:val="de-DE" w:eastAsia="es-ES"/>
        </w:rPr>
        <w:t>Lutz Holthaus  (</w:t>
      </w:r>
      <w:r w:rsidRPr="00296D48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:rsidR="00A02701" w:rsidRPr="00296D48" w:rsidRDefault="00A02701" w:rsidP="00A02701">
      <w:pPr>
        <w:rPr>
          <w:rFonts w:cs="Arial"/>
          <w:szCs w:val="19"/>
          <w:lang w:val="de-DE" w:eastAsia="es-ES"/>
        </w:rPr>
      </w:pPr>
    </w:p>
    <w:p w:rsidR="00A02701" w:rsidRPr="00296D48" w:rsidRDefault="00A02701" w:rsidP="00A02701">
      <w:pPr>
        <w:rPr>
          <w:rFonts w:cs="Arial"/>
          <w:szCs w:val="19"/>
          <w:lang w:val="de-DE" w:eastAsia="es-ES"/>
        </w:rPr>
      </w:pPr>
      <w:r w:rsidRPr="00296D48">
        <w:rPr>
          <w:rFonts w:cs="Arial"/>
          <w:szCs w:val="19"/>
          <w:lang w:val="de-DE" w:eastAsia="es-ES"/>
        </w:rPr>
        <w:t>Tel.: +49 2392 913 465</w:t>
      </w:r>
    </w:p>
    <w:p w:rsidR="00A02701" w:rsidRPr="00296D48" w:rsidRDefault="00A02701" w:rsidP="00A02701">
      <w:pPr>
        <w:rPr>
          <w:rFonts w:cs="Arial"/>
          <w:szCs w:val="19"/>
          <w:lang w:val="de-DE" w:eastAsia="es-ES"/>
        </w:rPr>
      </w:pPr>
    </w:p>
    <w:p w:rsidR="00A02701" w:rsidRPr="004D64C1" w:rsidRDefault="00A02701" w:rsidP="00A02701">
      <w:pPr>
        <w:jc w:val="both"/>
        <w:rPr>
          <w:rFonts w:cs="Arial"/>
          <w:szCs w:val="19"/>
          <w:lang w:val="de-DE"/>
        </w:rPr>
      </w:pPr>
      <w:r w:rsidRPr="00296D48">
        <w:rPr>
          <w:szCs w:val="19"/>
          <w:lang w:val="de-DE"/>
        </w:rPr>
        <w:t xml:space="preserve">E-Mail: </w:t>
      </w:r>
      <w:hyperlink r:id="rId25" w:history="1">
        <w:r w:rsidRPr="00296D48">
          <w:rPr>
            <w:rStyle w:val="Hipervnculo"/>
            <w:szCs w:val="19"/>
            <w:lang w:val="de-DE"/>
          </w:rPr>
          <w:t>presseservice@c2marketing.de</w:t>
        </w:r>
      </w:hyperlink>
    </w:p>
    <w:p w:rsidR="00A02701" w:rsidRPr="00654C5A" w:rsidRDefault="00A02701" w:rsidP="00A02701">
      <w:pPr>
        <w:pStyle w:val="style2"/>
        <w:spacing w:before="0" w:beforeAutospacing="0" w:after="0" w:afterAutospacing="0" w:line="300" w:lineRule="exact"/>
        <w:jc w:val="both"/>
        <w:rPr>
          <w:szCs w:val="19"/>
          <w:lang w:val="de-DE"/>
        </w:rPr>
      </w:pPr>
    </w:p>
    <w:bookmarkEnd w:id="0"/>
    <w:p w:rsidR="000A4F6A" w:rsidRPr="00244988" w:rsidRDefault="000A4F6A" w:rsidP="00A02701">
      <w:pPr>
        <w:pStyle w:val="style2"/>
        <w:spacing w:before="0" w:beforeAutospacing="0" w:after="0" w:afterAutospacing="0" w:line="300" w:lineRule="exact"/>
        <w:jc w:val="both"/>
        <w:rPr>
          <w:b/>
          <w:lang w:val="de-DE"/>
        </w:rPr>
      </w:pPr>
    </w:p>
    <w:sectPr w:rsidR="000A4F6A" w:rsidRPr="00244988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6F" w:rsidRDefault="00C9286F">
      <w:pPr>
        <w:spacing w:line="240" w:lineRule="auto"/>
      </w:pPr>
      <w:r>
        <w:separator/>
      </w:r>
    </w:p>
  </w:endnote>
  <w:endnote w:type="continuationSeparator" w:id="0">
    <w:p w:rsidR="00C9286F" w:rsidRDefault="00C92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B" w:rsidRDefault="00BA720B" w:rsidP="00D01F1C">
    <w:pPr>
      <w:pStyle w:val="Piedepgina"/>
    </w:pPr>
  </w:p>
  <w:p w:rsidR="00BA720B" w:rsidRDefault="00BA720B" w:rsidP="00D01F1C">
    <w:pPr>
      <w:pStyle w:val="Piedepgina"/>
    </w:pPr>
  </w:p>
  <w:p w:rsidR="00BA720B" w:rsidRDefault="00BA720B" w:rsidP="00D01F1C">
    <w:pPr>
      <w:pStyle w:val="Piedepgina"/>
    </w:pPr>
  </w:p>
  <w:p w:rsidR="00BA720B" w:rsidRDefault="00BA720B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B" w:rsidRPr="00C7201A" w:rsidRDefault="00BA720B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6F" w:rsidRDefault="00C9286F">
      <w:pPr>
        <w:spacing w:line="240" w:lineRule="auto"/>
      </w:pPr>
      <w:r>
        <w:separator/>
      </w:r>
    </w:p>
  </w:footnote>
  <w:footnote w:type="continuationSeparator" w:id="0">
    <w:p w:rsidR="00C9286F" w:rsidRDefault="00C92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B" w:rsidRDefault="00BA720B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4B68"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BA720B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BA720B" w:rsidRPr="00750ACB" w:rsidRDefault="00BA720B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BA720B" w:rsidRPr="00750ACB" w:rsidRDefault="00BA720B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BA720B" w:rsidRPr="00750ACB" w:rsidRDefault="00BA720B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BA720B" w:rsidRPr="00B32BE8" w:rsidRDefault="00BA720B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BA720B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BA720B" w:rsidRDefault="00BA720B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A720B" w:rsidRDefault="00BA720B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4B68"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" strokeweight=".03739mm"/>
          </w:pict>
        </mc:Fallback>
      </mc:AlternateContent>
    </w:r>
    <w:r w:rsidR="00064B68"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KELMANN KATJA">
    <w15:presenceInfo w15:providerId="None" w15:userId="WINKELMANN KAT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5599"/>
    <w:rsid w:val="000120A1"/>
    <w:rsid w:val="0001433C"/>
    <w:rsid w:val="0001567C"/>
    <w:rsid w:val="00017072"/>
    <w:rsid w:val="00021EE3"/>
    <w:rsid w:val="00022087"/>
    <w:rsid w:val="000222F2"/>
    <w:rsid w:val="00024426"/>
    <w:rsid w:val="00036197"/>
    <w:rsid w:val="0004651C"/>
    <w:rsid w:val="00047C96"/>
    <w:rsid w:val="00060289"/>
    <w:rsid w:val="00063FAA"/>
    <w:rsid w:val="0006477F"/>
    <w:rsid w:val="00064B68"/>
    <w:rsid w:val="00065412"/>
    <w:rsid w:val="0008171E"/>
    <w:rsid w:val="00084336"/>
    <w:rsid w:val="000849DF"/>
    <w:rsid w:val="00084B1F"/>
    <w:rsid w:val="00084D26"/>
    <w:rsid w:val="0009610F"/>
    <w:rsid w:val="000A4F6A"/>
    <w:rsid w:val="000E1A7E"/>
    <w:rsid w:val="000E5349"/>
    <w:rsid w:val="000E71CF"/>
    <w:rsid w:val="000E7733"/>
    <w:rsid w:val="000F2B17"/>
    <w:rsid w:val="000F5EE1"/>
    <w:rsid w:val="000F7DA3"/>
    <w:rsid w:val="001008F5"/>
    <w:rsid w:val="00105F55"/>
    <w:rsid w:val="001172F7"/>
    <w:rsid w:val="00117552"/>
    <w:rsid w:val="00120A22"/>
    <w:rsid w:val="00121E80"/>
    <w:rsid w:val="001229F3"/>
    <w:rsid w:val="00126D94"/>
    <w:rsid w:val="001300B0"/>
    <w:rsid w:val="00132964"/>
    <w:rsid w:val="00137C26"/>
    <w:rsid w:val="0014155B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432"/>
    <w:rsid w:val="001767F2"/>
    <w:rsid w:val="001841DA"/>
    <w:rsid w:val="00191B6C"/>
    <w:rsid w:val="00194B71"/>
    <w:rsid w:val="001951A2"/>
    <w:rsid w:val="00195CCA"/>
    <w:rsid w:val="00196F60"/>
    <w:rsid w:val="00197D07"/>
    <w:rsid w:val="001A184C"/>
    <w:rsid w:val="001A367C"/>
    <w:rsid w:val="001A37A3"/>
    <w:rsid w:val="001A39F8"/>
    <w:rsid w:val="001A3C66"/>
    <w:rsid w:val="001B5634"/>
    <w:rsid w:val="001C3014"/>
    <w:rsid w:val="001C4F5E"/>
    <w:rsid w:val="001C7F3E"/>
    <w:rsid w:val="001D08A3"/>
    <w:rsid w:val="001D1C29"/>
    <w:rsid w:val="001E2AD0"/>
    <w:rsid w:val="001E3531"/>
    <w:rsid w:val="001F5C81"/>
    <w:rsid w:val="001F6912"/>
    <w:rsid w:val="00221028"/>
    <w:rsid w:val="002248FC"/>
    <w:rsid w:val="00225E0B"/>
    <w:rsid w:val="0022691A"/>
    <w:rsid w:val="002272D1"/>
    <w:rsid w:val="00237128"/>
    <w:rsid w:val="0024223A"/>
    <w:rsid w:val="00244988"/>
    <w:rsid w:val="00254F6C"/>
    <w:rsid w:val="00263776"/>
    <w:rsid w:val="0026490C"/>
    <w:rsid w:val="00273BE8"/>
    <w:rsid w:val="00276AED"/>
    <w:rsid w:val="00282A60"/>
    <w:rsid w:val="00283150"/>
    <w:rsid w:val="002866E6"/>
    <w:rsid w:val="00287362"/>
    <w:rsid w:val="00293CEA"/>
    <w:rsid w:val="00295F5B"/>
    <w:rsid w:val="002A0272"/>
    <w:rsid w:val="002A0A55"/>
    <w:rsid w:val="002B0D45"/>
    <w:rsid w:val="002B4B2A"/>
    <w:rsid w:val="002E0413"/>
    <w:rsid w:val="002E42D8"/>
    <w:rsid w:val="002F1A6E"/>
    <w:rsid w:val="002F6342"/>
    <w:rsid w:val="002F7342"/>
    <w:rsid w:val="002F74C3"/>
    <w:rsid w:val="00325CA3"/>
    <w:rsid w:val="00330590"/>
    <w:rsid w:val="00331886"/>
    <w:rsid w:val="003339E6"/>
    <w:rsid w:val="00355070"/>
    <w:rsid w:val="003577EC"/>
    <w:rsid w:val="00363FE5"/>
    <w:rsid w:val="003761F5"/>
    <w:rsid w:val="00376E0D"/>
    <w:rsid w:val="003818E0"/>
    <w:rsid w:val="003835B0"/>
    <w:rsid w:val="003848BA"/>
    <w:rsid w:val="003925AD"/>
    <w:rsid w:val="00393DE4"/>
    <w:rsid w:val="00394194"/>
    <w:rsid w:val="003A25BD"/>
    <w:rsid w:val="003A7179"/>
    <w:rsid w:val="003B01A0"/>
    <w:rsid w:val="003B1753"/>
    <w:rsid w:val="003B6440"/>
    <w:rsid w:val="003B677A"/>
    <w:rsid w:val="003B68E3"/>
    <w:rsid w:val="003C1713"/>
    <w:rsid w:val="003C1A58"/>
    <w:rsid w:val="003C4F6A"/>
    <w:rsid w:val="003C5841"/>
    <w:rsid w:val="003D21A6"/>
    <w:rsid w:val="003D224E"/>
    <w:rsid w:val="003D4B8A"/>
    <w:rsid w:val="003E30F0"/>
    <w:rsid w:val="003E6488"/>
    <w:rsid w:val="003E69C1"/>
    <w:rsid w:val="003F2BAE"/>
    <w:rsid w:val="003F3969"/>
    <w:rsid w:val="003F4895"/>
    <w:rsid w:val="00410435"/>
    <w:rsid w:val="00415916"/>
    <w:rsid w:val="0042385C"/>
    <w:rsid w:val="00426608"/>
    <w:rsid w:val="0043406A"/>
    <w:rsid w:val="00461F89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3824"/>
    <w:rsid w:val="00495277"/>
    <w:rsid w:val="00496DE7"/>
    <w:rsid w:val="004A17E2"/>
    <w:rsid w:val="004A69F7"/>
    <w:rsid w:val="004B792F"/>
    <w:rsid w:val="004C1A8A"/>
    <w:rsid w:val="004C7C83"/>
    <w:rsid w:val="004D0018"/>
    <w:rsid w:val="004E06EC"/>
    <w:rsid w:val="004E27F6"/>
    <w:rsid w:val="004E466F"/>
    <w:rsid w:val="004E4796"/>
    <w:rsid w:val="004E5104"/>
    <w:rsid w:val="004E5203"/>
    <w:rsid w:val="004E5787"/>
    <w:rsid w:val="004F363E"/>
    <w:rsid w:val="004F7034"/>
    <w:rsid w:val="004F791E"/>
    <w:rsid w:val="00500EE0"/>
    <w:rsid w:val="00510635"/>
    <w:rsid w:val="0051767E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7398"/>
    <w:rsid w:val="005827F9"/>
    <w:rsid w:val="00582D6E"/>
    <w:rsid w:val="00582DC8"/>
    <w:rsid w:val="00592BA6"/>
    <w:rsid w:val="00595532"/>
    <w:rsid w:val="0059734F"/>
    <w:rsid w:val="005A5028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5F493A"/>
    <w:rsid w:val="0060424F"/>
    <w:rsid w:val="00612508"/>
    <w:rsid w:val="006171CB"/>
    <w:rsid w:val="00617B37"/>
    <w:rsid w:val="00623E11"/>
    <w:rsid w:val="00632A9D"/>
    <w:rsid w:val="00634A12"/>
    <w:rsid w:val="0063533E"/>
    <w:rsid w:val="00637C30"/>
    <w:rsid w:val="0064142F"/>
    <w:rsid w:val="00646A70"/>
    <w:rsid w:val="0065024B"/>
    <w:rsid w:val="00652C19"/>
    <w:rsid w:val="006650AB"/>
    <w:rsid w:val="00666339"/>
    <w:rsid w:val="00682611"/>
    <w:rsid w:val="006835F8"/>
    <w:rsid w:val="006844E7"/>
    <w:rsid w:val="006869DA"/>
    <w:rsid w:val="00687FC8"/>
    <w:rsid w:val="0069041B"/>
    <w:rsid w:val="006963E9"/>
    <w:rsid w:val="006972D5"/>
    <w:rsid w:val="00697577"/>
    <w:rsid w:val="006A0FA2"/>
    <w:rsid w:val="006A27EA"/>
    <w:rsid w:val="006B6661"/>
    <w:rsid w:val="006C1B2A"/>
    <w:rsid w:val="006E1430"/>
    <w:rsid w:val="006E4181"/>
    <w:rsid w:val="006E4698"/>
    <w:rsid w:val="006E650B"/>
    <w:rsid w:val="006E75BF"/>
    <w:rsid w:val="006E7B23"/>
    <w:rsid w:val="006F63B3"/>
    <w:rsid w:val="00704A21"/>
    <w:rsid w:val="00707BB8"/>
    <w:rsid w:val="00711DE5"/>
    <w:rsid w:val="00714421"/>
    <w:rsid w:val="007145F8"/>
    <w:rsid w:val="00717CE2"/>
    <w:rsid w:val="00720E55"/>
    <w:rsid w:val="0072308B"/>
    <w:rsid w:val="007232C7"/>
    <w:rsid w:val="00723D5B"/>
    <w:rsid w:val="00725DED"/>
    <w:rsid w:val="0072724F"/>
    <w:rsid w:val="00732D13"/>
    <w:rsid w:val="00736212"/>
    <w:rsid w:val="00752F5C"/>
    <w:rsid w:val="00753F7C"/>
    <w:rsid w:val="0075642A"/>
    <w:rsid w:val="00757B78"/>
    <w:rsid w:val="00761C00"/>
    <w:rsid w:val="0076781F"/>
    <w:rsid w:val="0077205D"/>
    <w:rsid w:val="007812B4"/>
    <w:rsid w:val="00784D02"/>
    <w:rsid w:val="00792C47"/>
    <w:rsid w:val="007A18B5"/>
    <w:rsid w:val="007B3B4C"/>
    <w:rsid w:val="007B5F0D"/>
    <w:rsid w:val="007C2782"/>
    <w:rsid w:val="007C7733"/>
    <w:rsid w:val="007D04F6"/>
    <w:rsid w:val="007D0F92"/>
    <w:rsid w:val="007D39AD"/>
    <w:rsid w:val="007D6EBB"/>
    <w:rsid w:val="007E055A"/>
    <w:rsid w:val="007E126B"/>
    <w:rsid w:val="007E1AD8"/>
    <w:rsid w:val="007E50B9"/>
    <w:rsid w:val="007E6E58"/>
    <w:rsid w:val="007E6FAD"/>
    <w:rsid w:val="007F078C"/>
    <w:rsid w:val="007F2101"/>
    <w:rsid w:val="007F572A"/>
    <w:rsid w:val="008062BC"/>
    <w:rsid w:val="008222D0"/>
    <w:rsid w:val="00826CAC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90809"/>
    <w:rsid w:val="00892696"/>
    <w:rsid w:val="0089670D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1146E"/>
    <w:rsid w:val="00917DC3"/>
    <w:rsid w:val="00922012"/>
    <w:rsid w:val="0092405C"/>
    <w:rsid w:val="009354AA"/>
    <w:rsid w:val="0093575E"/>
    <w:rsid w:val="00936668"/>
    <w:rsid w:val="0094780E"/>
    <w:rsid w:val="00975565"/>
    <w:rsid w:val="00977FE9"/>
    <w:rsid w:val="009840E2"/>
    <w:rsid w:val="00985514"/>
    <w:rsid w:val="00986747"/>
    <w:rsid w:val="00986929"/>
    <w:rsid w:val="0099762C"/>
    <w:rsid w:val="009A09AF"/>
    <w:rsid w:val="009A2480"/>
    <w:rsid w:val="009A393F"/>
    <w:rsid w:val="009C0E16"/>
    <w:rsid w:val="009C4DE7"/>
    <w:rsid w:val="009C5112"/>
    <w:rsid w:val="009D0E74"/>
    <w:rsid w:val="009E2F65"/>
    <w:rsid w:val="009F4E16"/>
    <w:rsid w:val="009F63E1"/>
    <w:rsid w:val="009F6697"/>
    <w:rsid w:val="00A02701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52A29"/>
    <w:rsid w:val="00A6391F"/>
    <w:rsid w:val="00A65079"/>
    <w:rsid w:val="00A6684D"/>
    <w:rsid w:val="00A76496"/>
    <w:rsid w:val="00A806E1"/>
    <w:rsid w:val="00A810F3"/>
    <w:rsid w:val="00A86168"/>
    <w:rsid w:val="00A95477"/>
    <w:rsid w:val="00AA52E9"/>
    <w:rsid w:val="00AA74C6"/>
    <w:rsid w:val="00AC213A"/>
    <w:rsid w:val="00AC593E"/>
    <w:rsid w:val="00AC59F7"/>
    <w:rsid w:val="00AD1B64"/>
    <w:rsid w:val="00AD58F5"/>
    <w:rsid w:val="00AD6A8E"/>
    <w:rsid w:val="00AF4801"/>
    <w:rsid w:val="00B01CBB"/>
    <w:rsid w:val="00B11CAA"/>
    <w:rsid w:val="00B218D3"/>
    <w:rsid w:val="00B21E12"/>
    <w:rsid w:val="00B22788"/>
    <w:rsid w:val="00B249D8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97496"/>
    <w:rsid w:val="00BA6862"/>
    <w:rsid w:val="00BA720B"/>
    <w:rsid w:val="00BC1E76"/>
    <w:rsid w:val="00BD2001"/>
    <w:rsid w:val="00BF21FE"/>
    <w:rsid w:val="00BF40B2"/>
    <w:rsid w:val="00C00DD7"/>
    <w:rsid w:val="00C01CE0"/>
    <w:rsid w:val="00C07699"/>
    <w:rsid w:val="00C15592"/>
    <w:rsid w:val="00C15EFE"/>
    <w:rsid w:val="00C20878"/>
    <w:rsid w:val="00C232FD"/>
    <w:rsid w:val="00C30F70"/>
    <w:rsid w:val="00C41FA8"/>
    <w:rsid w:val="00C4419C"/>
    <w:rsid w:val="00C55837"/>
    <w:rsid w:val="00C57878"/>
    <w:rsid w:val="00C70E26"/>
    <w:rsid w:val="00C7139F"/>
    <w:rsid w:val="00C71BAE"/>
    <w:rsid w:val="00C72D0A"/>
    <w:rsid w:val="00C77355"/>
    <w:rsid w:val="00C85ECD"/>
    <w:rsid w:val="00C91D8A"/>
    <w:rsid w:val="00C9238C"/>
    <w:rsid w:val="00C9286F"/>
    <w:rsid w:val="00C93B3E"/>
    <w:rsid w:val="00CA5F8E"/>
    <w:rsid w:val="00CB54F7"/>
    <w:rsid w:val="00CC10B5"/>
    <w:rsid w:val="00CC29B6"/>
    <w:rsid w:val="00CC336A"/>
    <w:rsid w:val="00CD0140"/>
    <w:rsid w:val="00CD4B4A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7AE4"/>
    <w:rsid w:val="00D5394C"/>
    <w:rsid w:val="00D544A5"/>
    <w:rsid w:val="00D55E54"/>
    <w:rsid w:val="00D612C4"/>
    <w:rsid w:val="00D63449"/>
    <w:rsid w:val="00D63E9D"/>
    <w:rsid w:val="00D73CFA"/>
    <w:rsid w:val="00D772E2"/>
    <w:rsid w:val="00D82FE1"/>
    <w:rsid w:val="00D853D5"/>
    <w:rsid w:val="00D86B46"/>
    <w:rsid w:val="00DA3AB9"/>
    <w:rsid w:val="00DB2B58"/>
    <w:rsid w:val="00DC4A12"/>
    <w:rsid w:val="00DC5523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21038"/>
    <w:rsid w:val="00E222E7"/>
    <w:rsid w:val="00E22AED"/>
    <w:rsid w:val="00E23075"/>
    <w:rsid w:val="00E26958"/>
    <w:rsid w:val="00E35473"/>
    <w:rsid w:val="00E37299"/>
    <w:rsid w:val="00E403B2"/>
    <w:rsid w:val="00E46D85"/>
    <w:rsid w:val="00E51B36"/>
    <w:rsid w:val="00E54176"/>
    <w:rsid w:val="00E54BE4"/>
    <w:rsid w:val="00E552F4"/>
    <w:rsid w:val="00E56ED4"/>
    <w:rsid w:val="00E603F5"/>
    <w:rsid w:val="00E61DCC"/>
    <w:rsid w:val="00E64B2F"/>
    <w:rsid w:val="00E84A88"/>
    <w:rsid w:val="00E902C9"/>
    <w:rsid w:val="00E937D0"/>
    <w:rsid w:val="00E9717C"/>
    <w:rsid w:val="00EA2763"/>
    <w:rsid w:val="00EC4604"/>
    <w:rsid w:val="00EC61ED"/>
    <w:rsid w:val="00EE5B0D"/>
    <w:rsid w:val="00EE7D68"/>
    <w:rsid w:val="00EF3E92"/>
    <w:rsid w:val="00F13A95"/>
    <w:rsid w:val="00F1595E"/>
    <w:rsid w:val="00F3099C"/>
    <w:rsid w:val="00F3383B"/>
    <w:rsid w:val="00F34902"/>
    <w:rsid w:val="00F37D10"/>
    <w:rsid w:val="00F4331E"/>
    <w:rsid w:val="00F433E0"/>
    <w:rsid w:val="00F43A90"/>
    <w:rsid w:val="00F46350"/>
    <w:rsid w:val="00F56D48"/>
    <w:rsid w:val="00F624CE"/>
    <w:rsid w:val="00F62F6F"/>
    <w:rsid w:val="00F67884"/>
    <w:rsid w:val="00F7068B"/>
    <w:rsid w:val="00F76120"/>
    <w:rsid w:val="00F77DB9"/>
    <w:rsid w:val="00F81DB9"/>
    <w:rsid w:val="00F96DEC"/>
    <w:rsid w:val="00FB4E8F"/>
    <w:rsid w:val="00FC5DA6"/>
    <w:rsid w:val="00FC733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caseconstructionequipment" TargetMode="External"/><Relationship Id="rId18" Type="http://schemas.openxmlformats.org/officeDocument/2006/relationships/hyperlink" Target="https://www.youtube.com/user/Caseatwork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microsoft.com/office/2007/relationships/stylesWithEffects" Target="stylesWithEffects.xml"/><Relationship Id="rId12" Type="http://schemas.openxmlformats.org/officeDocument/2006/relationships/hyperlink" Target="http://www.casecetools.com/press-kit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presseservice@c2marketing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#!/casece" TargetMode="External"/><Relationship Id="rId20" Type="http://schemas.openxmlformats.org/officeDocument/2006/relationships/hyperlink" Target="https://www.linkedin.com/company/case-construction-equipmen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nhindustrial.com" TargetMode="Externa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www.CASEce.com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aseconstructionequipment.ukandroi" TargetMode="External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00CD-F838-4B02-B64F-C4244CAC31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2FD0CD-2BA7-47ED-958A-E0D3D7B055FE}"/>
</file>

<file path=customXml/itemProps3.xml><?xml version="1.0" encoding="utf-8"?>
<ds:datastoreItem xmlns:ds="http://schemas.openxmlformats.org/officeDocument/2006/customXml" ds:itemID="{9BAC7A68-A66D-45D6-BBB7-16C2E74390E7}"/>
</file>

<file path=customXml/itemProps4.xml><?xml version="1.0" encoding="utf-8"?>
<ds:datastoreItem xmlns:ds="http://schemas.openxmlformats.org/officeDocument/2006/customXml" ds:itemID="{09E10790-132F-4EC2-920D-794B1971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4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3550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3</cp:revision>
  <cp:lastPrinted>2016-12-12T11:12:00Z</cp:lastPrinted>
  <dcterms:created xsi:type="dcterms:W3CDTF">2017-02-23T16:48:00Z</dcterms:created>
  <dcterms:modified xsi:type="dcterms:W3CDTF">2017-03-03T09:41:00Z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d37b960c-fbac-4705-b714-804282f36f45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NJ533,10/02/2017 15:30:02,GENERAL BUSINESS</vt:lpwstr>
  </property>
  <property fmtid="{D5CDD505-2E9C-101B-9397-08002B2CF9AE}" pid="8" name="CNH-Classification">
    <vt:lpwstr>[GENERAL BUSINESS]</vt:lpwstr>
  </property>
</Properties>
</file>