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D3" w:rsidRPr="00A61450" w:rsidRDefault="004649ED" w:rsidP="006401D3">
      <w:pPr>
        <w:rPr>
          <w:b/>
          <w:sz w:val="22"/>
          <w:szCs w:val="22"/>
        </w:rPr>
      </w:pPr>
      <w:r w:rsidRPr="00CB3CD9">
        <w:rPr>
          <w:b/>
          <w:sz w:val="22"/>
          <w:szCs w:val="22"/>
        </w:rPr>
        <w:t xml:space="preserve">CASE </w:t>
      </w:r>
      <w:r w:rsidRPr="00A61450">
        <w:rPr>
          <w:b/>
          <w:sz w:val="22"/>
          <w:szCs w:val="22"/>
        </w:rPr>
        <w:t>présente les lauréats des</w:t>
      </w:r>
      <w:r w:rsidR="00CB3CD9" w:rsidRPr="00A61450">
        <w:rPr>
          <w:b/>
          <w:sz w:val="22"/>
          <w:szCs w:val="22"/>
        </w:rPr>
        <w:t xml:space="preserve"> concours de design d'habillage</w:t>
      </w:r>
      <w:r w:rsidR="0018269B" w:rsidRPr="00A61450">
        <w:rPr>
          <w:b/>
          <w:sz w:val="22"/>
          <w:szCs w:val="22"/>
        </w:rPr>
        <w:t xml:space="preserve"> des </w:t>
      </w:r>
      <w:r w:rsidR="00243D24" w:rsidRPr="00A61450">
        <w:rPr>
          <w:b/>
          <w:sz w:val="22"/>
          <w:szCs w:val="22"/>
        </w:rPr>
        <w:t>machines</w:t>
      </w:r>
    </w:p>
    <w:p w:rsidR="006401D3" w:rsidRPr="00A61450" w:rsidRDefault="006401D3" w:rsidP="004B10C6">
      <w:pPr>
        <w:pStyle w:val="01TESTO"/>
        <w:jc w:val="both"/>
      </w:pPr>
    </w:p>
    <w:p w:rsidR="000258FB" w:rsidRPr="00A61450" w:rsidRDefault="00AB2CE7" w:rsidP="007D7852">
      <w:pPr>
        <w:jc w:val="both"/>
        <w:rPr>
          <w:i/>
          <w:color w:val="auto"/>
        </w:rPr>
      </w:pPr>
      <w:r w:rsidRPr="00A61450">
        <w:rPr>
          <w:i/>
          <w:color w:val="auto"/>
        </w:rPr>
        <w:t>À l'occasion de deux concours, les meilleures écoles de design européennes et des candidats</w:t>
      </w:r>
      <w:r w:rsidR="009B5D4E" w:rsidRPr="00A61450">
        <w:rPr>
          <w:i/>
          <w:color w:val="auto"/>
        </w:rPr>
        <w:t xml:space="preserve"> en</w:t>
      </w:r>
      <w:r w:rsidRPr="00A61450">
        <w:rPr>
          <w:i/>
          <w:color w:val="auto"/>
        </w:rPr>
        <w:t xml:space="preserve"> individuel ont présenté de superbes habillages de</w:t>
      </w:r>
      <w:r w:rsidR="00243D24" w:rsidRPr="00A61450">
        <w:rPr>
          <w:i/>
          <w:color w:val="auto"/>
        </w:rPr>
        <w:t xml:space="preserve"> machines</w:t>
      </w:r>
      <w:r w:rsidRPr="00A61450">
        <w:rPr>
          <w:i/>
          <w:color w:val="auto"/>
        </w:rPr>
        <w:t>, qui viennent enrichir le style du Centre de conception CNH Industrial.</w:t>
      </w:r>
    </w:p>
    <w:p w:rsidR="000258FB" w:rsidRDefault="000258FB" w:rsidP="007D7852">
      <w:pPr>
        <w:jc w:val="both"/>
      </w:pPr>
    </w:p>
    <w:p w:rsidR="007D7852" w:rsidRPr="00A61450" w:rsidRDefault="007D7852" w:rsidP="007D7852">
      <w:pPr>
        <w:jc w:val="both"/>
      </w:pPr>
    </w:p>
    <w:p w:rsidR="004B10C6" w:rsidRPr="00A61450" w:rsidRDefault="004B10C6" w:rsidP="007D7852">
      <w:pPr>
        <w:pStyle w:val="01TESTO"/>
        <w:jc w:val="both"/>
      </w:pPr>
      <w:r w:rsidRPr="00A61450">
        <w:t xml:space="preserve">Turin, le </w:t>
      </w:r>
      <w:r w:rsidR="0071011E">
        <w:t>20</w:t>
      </w:r>
      <w:bookmarkStart w:id="0" w:name="_GoBack"/>
      <w:bookmarkEnd w:id="0"/>
      <w:r w:rsidRPr="00A61450">
        <w:t> mars 2017</w:t>
      </w:r>
    </w:p>
    <w:p w:rsidR="004B10C6" w:rsidRPr="00A61450" w:rsidRDefault="004B10C6" w:rsidP="007D7852">
      <w:pPr>
        <w:jc w:val="both"/>
        <w:rPr>
          <w:b/>
        </w:rPr>
      </w:pPr>
    </w:p>
    <w:p w:rsidR="000258FB" w:rsidRPr="00A61450" w:rsidRDefault="006401D3" w:rsidP="007D7852">
      <w:pPr>
        <w:jc w:val="both"/>
        <w:rPr>
          <w:color w:val="auto"/>
        </w:rPr>
      </w:pPr>
      <w:r w:rsidRPr="00A61450">
        <w:rPr>
          <w:color w:val="auto"/>
        </w:rPr>
        <w:t>Aujourd'hui, à l'occasion du lancement de sa nouvelle gamme de chargeuses sur pneus Série G à Paris, CASE Construction Equipment a présenté trois nouveaux habillages absolument magnifiques. De nouvelles créations motivées par trois concours : celui du Centre de conception CNH Industrial, le concours des meilleur</w:t>
      </w:r>
      <w:r w:rsidR="00CB3CD9" w:rsidRPr="00A61450">
        <w:rPr>
          <w:color w:val="auto"/>
        </w:rPr>
        <w:t>es écoles de design européennes</w:t>
      </w:r>
      <w:r w:rsidRPr="00A61450">
        <w:rPr>
          <w:color w:val="auto"/>
        </w:rPr>
        <w:t xml:space="preserve"> et un troisième concours public organisé par Facebook. </w:t>
      </w:r>
    </w:p>
    <w:p w:rsidR="000258FB" w:rsidRPr="00A61450" w:rsidRDefault="000258FB" w:rsidP="006401D3">
      <w:pPr>
        <w:rPr>
          <w:color w:val="auto"/>
        </w:rPr>
      </w:pPr>
    </w:p>
    <w:p w:rsidR="000258FB" w:rsidRPr="00A61450" w:rsidRDefault="006401D3" w:rsidP="004B10C6">
      <w:pPr>
        <w:jc w:val="both"/>
      </w:pPr>
      <w:r w:rsidRPr="00A61450">
        <w:rPr>
          <w:color w:val="auto"/>
        </w:rPr>
        <w:t>Ces trois</w:t>
      </w:r>
      <w:r w:rsidR="00243D24" w:rsidRPr="00A61450">
        <w:rPr>
          <w:color w:val="auto"/>
        </w:rPr>
        <w:t xml:space="preserve"> créations</w:t>
      </w:r>
      <w:r w:rsidRPr="00A61450">
        <w:rPr>
          <w:color w:val="auto"/>
        </w:rPr>
        <w:t xml:space="preserve"> sont aujourd'hui présenté</w:t>
      </w:r>
      <w:r w:rsidR="00243D24" w:rsidRPr="00A61450">
        <w:rPr>
          <w:color w:val="auto"/>
        </w:rPr>
        <w:t>e</w:t>
      </w:r>
      <w:r w:rsidRPr="00A61450">
        <w:rPr>
          <w:color w:val="auto"/>
        </w:rPr>
        <w:t>s au CASE Customer Centre à Paris, et les deux gagnant</w:t>
      </w:r>
      <w:r w:rsidR="00243D24" w:rsidRPr="00A61450">
        <w:rPr>
          <w:color w:val="auto"/>
        </w:rPr>
        <w:t>e</w:t>
      </w:r>
      <w:r w:rsidRPr="00A61450">
        <w:rPr>
          <w:color w:val="auto"/>
        </w:rPr>
        <w:t xml:space="preserve">s prennent la place de </w:t>
      </w:r>
      <w:r w:rsidRPr="00A61450">
        <w:t>l'habillage officiel de CASE présenté en janvier. Sur ces nouvelles machines, la couleur gris foncé de la partie inférieure contraste avec le blanc réfléchissant du lettrage CASE au-dessus, inscrit dans la même police de caractères que le logo de la marque, tandis que la carrosserie arbore un nouveau badge métallique « Power Abe ».</w:t>
      </w:r>
    </w:p>
    <w:p w:rsidR="004B10C6" w:rsidRPr="00A61450" w:rsidRDefault="004B10C6" w:rsidP="004B10C6">
      <w:pPr>
        <w:jc w:val="both"/>
        <w:rPr>
          <w:b/>
        </w:rPr>
      </w:pPr>
    </w:p>
    <w:p w:rsidR="00C6267B" w:rsidRPr="00A61450" w:rsidRDefault="004649ED" w:rsidP="004B10C6">
      <w:pPr>
        <w:jc w:val="both"/>
        <w:rPr>
          <w:b/>
        </w:rPr>
      </w:pPr>
      <w:r w:rsidRPr="00A61450">
        <w:rPr>
          <w:b/>
        </w:rPr>
        <w:t xml:space="preserve">Concours des écoles de design : le gagnant a privilégié la dimension « pratique » </w:t>
      </w:r>
    </w:p>
    <w:p w:rsidR="00C6267B" w:rsidRPr="00A61450" w:rsidRDefault="004649ED" w:rsidP="004B10C6">
      <w:pPr>
        <w:jc w:val="both"/>
      </w:pPr>
      <w:r w:rsidRPr="00A61450">
        <w:t xml:space="preserve">CNH Industrial a invité six grandes écoles de design européennes à présenter leurs habillages pour la nouvelle gamme de chargeuses sur pneus de Série G : l’École de design Nantes Atlantique (Nantes, France), la Glasgow School of Art (Glasgow, Écosse), l'Istituto d’Arte Applicata e Design (Turin, Italie), l'Istituto Europeo di Design (Turin, Italie), le Politecnico di Torino (Turin, Italie) et l'Umeå Institute of Design (Umeå, Suède). </w:t>
      </w:r>
    </w:p>
    <w:p w:rsidR="006E6024" w:rsidRPr="00A61450" w:rsidRDefault="006E6024" w:rsidP="004B10C6">
      <w:pPr>
        <w:jc w:val="both"/>
      </w:pPr>
    </w:p>
    <w:p w:rsidR="006B079E" w:rsidRPr="00A61450" w:rsidRDefault="004649ED" w:rsidP="004B10C6">
      <w:pPr>
        <w:jc w:val="both"/>
      </w:pPr>
      <w:r w:rsidRPr="00A61450">
        <w:t>Le défi à relever pour les étudiants consistait à faire preuve d'autant d'originalité que possible, tout en restant fidèles aux valeurs de la marque CASE : héritage, passion, dimension humaine, expertise de terrain et résolution d'incidents. Le prix de la meilleure conception a été attribué à Edoardo Vetere et Luca de Maria, de l'Istituto d’Arte Applicata e Design (IAAD). Ils ont choisi de privilégier la valeur « pratique » de CASE en peignant une main jaune géante à l'arrière de la carrosserie de la chargeuse sur pneus, qui ressort sur un fond gris-noir graphite. Selon les explications des lauréats, « Cette main, qui symbolise l'expertise de terrain, rappelle l'importance du travail, essentiel si l'on veut ac</w:t>
      </w:r>
      <w:r w:rsidR="00CB3CD9" w:rsidRPr="00A61450">
        <w:t>complir de grandes choses. »</w:t>
      </w:r>
    </w:p>
    <w:p w:rsidR="004B10C6" w:rsidRPr="00A61450" w:rsidRDefault="004B10C6" w:rsidP="004B10C6">
      <w:pPr>
        <w:jc w:val="both"/>
      </w:pPr>
    </w:p>
    <w:p w:rsidR="00A45F7E" w:rsidRPr="00A61450" w:rsidRDefault="004649ED" w:rsidP="007D7852">
      <w:pPr>
        <w:widowControl w:val="0"/>
        <w:autoSpaceDE w:val="0"/>
        <w:autoSpaceDN w:val="0"/>
        <w:adjustRightInd w:val="0"/>
        <w:jc w:val="both"/>
      </w:pPr>
      <w:r w:rsidRPr="00A61450">
        <w:lastRenderedPageBreak/>
        <w:t xml:space="preserve">Laura Milani, PDG de l'IAAD, est ravie de cette victoire : « Chaque jour, à l'IAAD, les étudiants partagent leurs compétences pour mettre leurs idées en pratique et créer de nouveaux projets. Les étudiants de notre filière Communication et </w:t>
      </w:r>
      <w:r w:rsidR="00B1793B" w:rsidRPr="00A61450">
        <w:t xml:space="preserve">design </w:t>
      </w:r>
      <w:r w:rsidRPr="00A61450">
        <w:t xml:space="preserve">des </w:t>
      </w:r>
      <w:r w:rsidR="00B1793B" w:rsidRPr="00A61450">
        <w:t>T</w:t>
      </w:r>
      <w:r w:rsidRPr="00A61450">
        <w:t>ransports ont collaboré sur la rédaction d'un cahier des charges conforme aux exigences du concours de graphisme pour chargeuses sur pneus CASE, organisé par CNH Industrial. Cette victoire, ils la doivent à leur créativité, leur rigueur et leur professionnalisme, des qualités d'ailleurs intrinsèques à tout designer. »</w:t>
      </w:r>
    </w:p>
    <w:p w:rsidR="009C0290" w:rsidRPr="00A61450" w:rsidRDefault="009C0290" w:rsidP="00A45F7E">
      <w:pPr>
        <w:widowControl w:val="0"/>
        <w:autoSpaceDE w:val="0"/>
        <w:autoSpaceDN w:val="0"/>
        <w:adjustRightInd w:val="0"/>
      </w:pPr>
    </w:p>
    <w:p w:rsidR="00C6267B" w:rsidRPr="00A61450" w:rsidRDefault="004649ED" w:rsidP="009B5D4E">
      <w:pPr>
        <w:jc w:val="both"/>
      </w:pPr>
      <w:r w:rsidRPr="00A61450">
        <w:t>Nous sommes très fiers que nos étudiants aient remporté ce concours. C'est à travers ce genre de défis qu'ils montrent leur volonté de réussir</w:t>
      </w:r>
      <w:r w:rsidR="009B5D4E" w:rsidRPr="00A61450">
        <w:t>. En outre</w:t>
      </w:r>
      <w:r w:rsidRPr="00A61450">
        <w:t xml:space="preserve">, cela les aide à mieux comprendre les besoins concrets d'une entreprise. J'ai hâte de voir la </w:t>
      </w:r>
      <w:r w:rsidR="00B1793B" w:rsidRPr="00A61450">
        <w:t xml:space="preserve">livrée de la </w:t>
      </w:r>
      <w:r w:rsidRPr="00A61450">
        <w:t>chargeuse sur pneus CASE de Série G grandeur nature ! Ça va</w:t>
      </w:r>
      <w:r w:rsidR="00CB3CD9" w:rsidRPr="00A61450">
        <w:t xml:space="preserve"> être un grand moment ! »</w:t>
      </w:r>
    </w:p>
    <w:p w:rsidR="004B10C6" w:rsidRPr="00A61450" w:rsidRDefault="004B10C6" w:rsidP="004B10C6">
      <w:pPr>
        <w:jc w:val="both"/>
      </w:pPr>
    </w:p>
    <w:p w:rsidR="00C6267B" w:rsidRPr="00A61450" w:rsidRDefault="004649ED" w:rsidP="004B10C6">
      <w:pPr>
        <w:jc w:val="both"/>
      </w:pPr>
      <w:r w:rsidRPr="00A61450">
        <w:t>Les lauréats du concours gagnent un stage rémunéré et une bourse pour le Centre de conception CNH Industrial, un prix qui leur sera d'une aide précieuse dans le démarrage de leur carrière.</w:t>
      </w:r>
    </w:p>
    <w:p w:rsidR="009C0290" w:rsidRPr="00A61450" w:rsidRDefault="009C0290" w:rsidP="004B10C6">
      <w:pPr>
        <w:jc w:val="both"/>
        <w:rPr>
          <w:b/>
        </w:rPr>
      </w:pPr>
    </w:p>
    <w:p w:rsidR="00C6267B" w:rsidRPr="00A61450" w:rsidRDefault="004649ED" w:rsidP="004B10C6">
      <w:pPr>
        <w:jc w:val="both"/>
        <w:rPr>
          <w:b/>
        </w:rPr>
      </w:pPr>
      <w:r w:rsidRPr="00A61450">
        <w:rPr>
          <w:b/>
        </w:rPr>
        <w:t xml:space="preserve">Concours public du réseau social : un gagnant aussi drôle qu'intelligent </w:t>
      </w:r>
    </w:p>
    <w:p w:rsidR="00902892" w:rsidRPr="00A61450" w:rsidRDefault="004649ED" w:rsidP="00902892">
      <w:pPr>
        <w:jc w:val="both"/>
      </w:pPr>
      <w:r w:rsidRPr="00A61450">
        <w:t xml:space="preserve">Ce concours public a été ouvert sur Facebook en novembre dernier aux résidents français, allemands, italiens, espagnols et britanniques. CASE recommandait aux candidats de visiter la page </w:t>
      </w:r>
      <w:hyperlink r:id="rId12">
        <w:r w:rsidRPr="00A61450">
          <w:rPr>
            <w:rStyle w:val="Hipervnculo"/>
            <w:color w:val="auto"/>
          </w:rPr>
          <w:t>www.expressyourcase.com</w:t>
        </w:r>
      </w:hyperlink>
      <w:r w:rsidRPr="00A61450">
        <w:t xml:space="preserve"> et de faire preuve de créativité tout en respect</w:t>
      </w:r>
      <w:r w:rsidR="0070741D" w:rsidRPr="00A61450">
        <w:t>ant les valeurs de la marque.</w:t>
      </w:r>
    </w:p>
    <w:p w:rsidR="00902892" w:rsidRPr="00A61450" w:rsidRDefault="00902892" w:rsidP="004B10C6">
      <w:pPr>
        <w:jc w:val="both"/>
      </w:pPr>
    </w:p>
    <w:p w:rsidR="003C1631" w:rsidRPr="00A61450" w:rsidRDefault="004649ED" w:rsidP="004B10C6">
      <w:pPr>
        <w:jc w:val="both"/>
      </w:pPr>
      <w:r w:rsidRPr="00A61450">
        <w:t>Le gagnant est Stefano Scardovi, de Ravenne, en Italie. Sur son habillage, Stefano a représenté un éléphant pour évoquer la robustesse de la chargeuse sur pneus et sa capacité de traction. Le bout de la trompe de l'éléphant est peint sur la carrosserie du véhicule, tandis que le haut de la trompe est représenté en trois dimensions sur le pot d'échappement courbé.</w:t>
      </w:r>
    </w:p>
    <w:p w:rsidR="004B10C6" w:rsidRPr="00A61450" w:rsidRDefault="004B10C6" w:rsidP="004B10C6">
      <w:pPr>
        <w:jc w:val="both"/>
      </w:pPr>
    </w:p>
    <w:p w:rsidR="00C6267B" w:rsidRPr="00A61450" w:rsidRDefault="004649ED" w:rsidP="004B10C6">
      <w:pPr>
        <w:jc w:val="both"/>
      </w:pPr>
      <w:r w:rsidRPr="00A61450">
        <w:t>Lors du lancement de la nouvelle gamme de chargeuses sur pneus Série G, Stefano a été invité à venir voir ce que donnait son habillage sur une machine.</w:t>
      </w:r>
    </w:p>
    <w:p w:rsidR="00902892" w:rsidRPr="00A61450" w:rsidRDefault="00902892" w:rsidP="004B10C6">
      <w:pPr>
        <w:jc w:val="both"/>
        <w:rPr>
          <w:b/>
        </w:rPr>
      </w:pPr>
    </w:p>
    <w:p w:rsidR="00C6267B" w:rsidRPr="00A61450" w:rsidRDefault="004649ED" w:rsidP="004B10C6">
      <w:pPr>
        <w:jc w:val="both"/>
        <w:rPr>
          <w:b/>
        </w:rPr>
      </w:pPr>
      <w:r w:rsidRPr="00A61450">
        <w:rPr>
          <w:b/>
        </w:rPr>
        <w:t>Un jury d'experts impressionné p</w:t>
      </w:r>
      <w:r w:rsidR="0070741D" w:rsidRPr="00A61450">
        <w:rPr>
          <w:b/>
        </w:rPr>
        <w:t>ar la créativité des candidats</w:t>
      </w:r>
    </w:p>
    <w:p w:rsidR="0070741D" w:rsidRPr="00A61450" w:rsidRDefault="004649ED" w:rsidP="00FA3938">
      <w:pPr>
        <w:jc w:val="both"/>
      </w:pPr>
      <w:r w:rsidRPr="00A61450">
        <w:t>Pour ces deux concours de design, le jury était présidé par le Directeur du Centre de conception CNH Industrial, David Wilkie. Diplômé de la Charles Rennie Mackintosh School of Art de Glasgow, avec une spécialisation en conception industrielle, et titulaire d'un Master en conception automobile du Royal College of Art de Londres, David rappelle l'importance d'encourager les étudiants à laisser libre cours à leur créativité tout en tenant compte des exigences du monde réel :</w:t>
      </w:r>
    </w:p>
    <w:p w:rsidR="0070741D" w:rsidRPr="00A61450" w:rsidRDefault="0070741D" w:rsidP="00FA3938">
      <w:pPr>
        <w:jc w:val="both"/>
      </w:pPr>
    </w:p>
    <w:p w:rsidR="00C6267B" w:rsidRPr="00A61450" w:rsidRDefault="004649ED" w:rsidP="00FA3938">
      <w:pPr>
        <w:jc w:val="both"/>
      </w:pPr>
      <w:r w:rsidRPr="00A61450">
        <w:lastRenderedPageBreak/>
        <w:t>« Le niveau des candidats nous a sincèrement impressionnés. Ils ont fait preuve d'une imagination et d'une créativité débordantes, et ont manifesté un grand enthousiasme pour les produits CASE. Les projets les plus réussis sont ceux qui, à l'aide d'éléments visuels percutants, font écho à la fonction de la machine, tout en ajoutant une note humoristique. »</w:t>
      </w:r>
    </w:p>
    <w:p w:rsidR="009B5D4E" w:rsidRPr="00A61450" w:rsidRDefault="009B5D4E" w:rsidP="00FA3938">
      <w:pPr>
        <w:jc w:val="both"/>
      </w:pPr>
    </w:p>
    <w:p w:rsidR="009B5D4E" w:rsidRPr="00A61450" w:rsidRDefault="009B5D4E" w:rsidP="009B5D4E">
      <w:pPr>
        <w:jc w:val="both"/>
        <w:rPr>
          <w:rFonts w:cs="Arial"/>
          <w:color w:val="FF0000"/>
          <w:szCs w:val="19"/>
        </w:rPr>
      </w:pPr>
      <w:r w:rsidRPr="00A61450">
        <w:rPr>
          <w:rFonts w:cs="Arial"/>
          <w:szCs w:val="18"/>
        </w:rPr>
        <w:t xml:space="preserve">En vous rendant sur notre site Web, vous pourrez télécharger des fichiers de textes et d'images haute résolution, ainsi que des vidéos en lien direct avec ce communiqué de presse (jpg 300 dpi, CMJN) : </w:t>
      </w:r>
      <w:hyperlink r:id="rId13" w:history="1">
        <w:r w:rsidRPr="00A61450">
          <w:rPr>
            <w:rFonts w:cs="Arial"/>
            <w:color w:val="0000FF"/>
            <w:szCs w:val="18"/>
            <w:u w:val="single"/>
          </w:rPr>
          <w:t>www.casecetools.com/press-kit</w:t>
        </w:r>
      </w:hyperlink>
    </w:p>
    <w:p w:rsidR="009B5D4E" w:rsidRPr="009C7449" w:rsidRDefault="009B5D4E" w:rsidP="009B5D4E">
      <w:pPr>
        <w:jc w:val="both"/>
        <w:rPr>
          <w:rFonts w:cs="Arial"/>
          <w:szCs w:val="19"/>
        </w:rPr>
      </w:pPr>
    </w:p>
    <w:p w:rsidR="009B5D4E" w:rsidRDefault="009B5D4E" w:rsidP="009B5D4E">
      <w:pPr>
        <w:spacing w:line="240" w:lineRule="auto"/>
        <w:rPr>
          <w:rFonts w:cs="Arial"/>
          <w:b/>
          <w:szCs w:val="18"/>
        </w:rPr>
      </w:pPr>
    </w:p>
    <w:p w:rsidR="009B5D4E" w:rsidRPr="009C7449" w:rsidRDefault="009B5D4E" w:rsidP="009B5D4E">
      <w:pPr>
        <w:spacing w:line="240" w:lineRule="auto"/>
        <w:jc w:val="both"/>
        <w:rPr>
          <w:rFonts w:cs="Arial"/>
          <w:b/>
          <w:sz w:val="18"/>
          <w:szCs w:val="18"/>
        </w:rPr>
      </w:pPr>
      <w:r w:rsidRPr="009C7449">
        <w:rPr>
          <w:rFonts w:cs="Arial"/>
          <w:b/>
          <w:szCs w:val="18"/>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9B5D4E" w:rsidRPr="009C7449" w:rsidTr="009A2AFB">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9B5D4E" w:rsidRPr="009C7449" w:rsidTr="009A2AFB">
              <w:trPr>
                <w:trHeight w:val="442"/>
                <w:tblCellSpacing w:w="0" w:type="dxa"/>
              </w:trPr>
              <w:tc>
                <w:tcPr>
                  <w:tcW w:w="570" w:type="dxa"/>
                  <w:vAlign w:val="center"/>
                  <w:hideMark/>
                </w:tcPr>
                <w:p w:rsidR="009B5D4E" w:rsidRPr="009C7449" w:rsidRDefault="009B5D4E" w:rsidP="009A2AFB">
                  <w:pPr>
                    <w:spacing w:line="240" w:lineRule="auto"/>
                    <w:jc w:val="both"/>
                    <w:rPr>
                      <w:rFonts w:ascii="Calibri" w:eastAsia="Calibri" w:hAnsi="Calibri"/>
                      <w:sz w:val="22"/>
                      <w:szCs w:val="22"/>
                      <w:lang w:eastAsia="zh-CN"/>
                    </w:rPr>
                  </w:pPr>
                  <w:r w:rsidRPr="009C7449">
                    <w:rPr>
                      <w:noProof/>
                      <w:lang w:val="es-ES" w:eastAsia="es-ES"/>
                    </w:rPr>
                    <w:drawing>
                      <wp:inline distT="0" distB="0" distL="0" distR="0">
                        <wp:extent cx="192405" cy="192405"/>
                        <wp:effectExtent l="0" t="0" r="0" b="0"/>
                        <wp:docPr id="4" name="Imagen 15" descr="Description : F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tion : FB">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570" w:type="dxa"/>
                  <w:vAlign w:val="center"/>
                  <w:hideMark/>
                </w:tcPr>
                <w:p w:rsidR="009B5D4E" w:rsidRPr="009C7449" w:rsidRDefault="009B5D4E" w:rsidP="009A2AFB">
                  <w:pPr>
                    <w:spacing w:line="240" w:lineRule="auto"/>
                    <w:jc w:val="both"/>
                    <w:rPr>
                      <w:rFonts w:ascii="Calibri" w:eastAsia="Calibri" w:hAnsi="Calibri"/>
                      <w:sz w:val="22"/>
                      <w:szCs w:val="22"/>
                      <w:lang w:eastAsia="zh-CN"/>
                    </w:rPr>
                  </w:pPr>
                  <w:r w:rsidRPr="009C7449">
                    <w:rPr>
                      <w:rFonts w:ascii="Times New Roman" w:hAnsi="Times New Roman"/>
                      <w:noProof/>
                      <w:color w:val="0000FF"/>
                      <w:sz w:val="24"/>
                      <w:szCs w:val="24"/>
                      <w:lang w:val="es-ES" w:eastAsia="es-ES"/>
                    </w:rPr>
                    <w:drawing>
                      <wp:inline distT="0" distB="0" distL="0" distR="0">
                        <wp:extent cx="192405" cy="192405"/>
                        <wp:effectExtent l="0" t="0" r="0" b="0"/>
                        <wp:docPr id="5" name="Image 5" descr="cid:image002.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570" w:type="dxa"/>
                  <w:vAlign w:val="center"/>
                  <w:hideMark/>
                </w:tcPr>
                <w:p w:rsidR="009B5D4E" w:rsidRPr="009C7449" w:rsidRDefault="009B5D4E" w:rsidP="009A2AFB">
                  <w:pPr>
                    <w:spacing w:line="240" w:lineRule="auto"/>
                    <w:jc w:val="both"/>
                    <w:rPr>
                      <w:rFonts w:ascii="Calibri" w:eastAsia="Calibri" w:hAnsi="Calibri"/>
                      <w:sz w:val="22"/>
                      <w:szCs w:val="22"/>
                      <w:lang w:eastAsia="zh-CN"/>
                    </w:rPr>
                  </w:pPr>
                  <w:r w:rsidRPr="009C7449">
                    <w:rPr>
                      <w:rFonts w:ascii="Times New Roman" w:hAnsi="Times New Roman"/>
                      <w:noProof/>
                      <w:color w:val="0000FF"/>
                      <w:sz w:val="24"/>
                      <w:szCs w:val="24"/>
                      <w:lang w:val="es-ES" w:eastAsia="es-ES"/>
                    </w:rPr>
                    <w:drawing>
                      <wp:inline distT="0" distB="0" distL="0" distR="0">
                        <wp:extent cx="192405" cy="192405"/>
                        <wp:effectExtent l="0" t="0" r="0" b="0"/>
                        <wp:docPr id="6" name="Image 6" descr="cid:image003.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570" w:type="dxa"/>
                  <w:vAlign w:val="center"/>
                  <w:hideMark/>
                </w:tcPr>
                <w:p w:rsidR="009B5D4E" w:rsidRPr="009C7449" w:rsidRDefault="009B5D4E" w:rsidP="009A2AFB">
                  <w:pPr>
                    <w:spacing w:line="240" w:lineRule="auto"/>
                    <w:jc w:val="both"/>
                    <w:rPr>
                      <w:rFonts w:ascii="Calibri" w:eastAsia="Calibri" w:hAnsi="Calibri"/>
                      <w:sz w:val="22"/>
                      <w:szCs w:val="22"/>
                      <w:lang w:eastAsia="zh-CN"/>
                    </w:rPr>
                  </w:pPr>
                  <w:r w:rsidRPr="009C7449">
                    <w:rPr>
                      <w:rFonts w:ascii="Times New Roman" w:hAnsi="Times New Roman"/>
                      <w:noProof/>
                      <w:color w:val="0000FF"/>
                      <w:sz w:val="24"/>
                      <w:szCs w:val="24"/>
                      <w:lang w:val="es-ES" w:eastAsia="es-ES"/>
                    </w:rPr>
                    <w:drawing>
                      <wp:inline distT="0" distB="0" distL="0" distR="0">
                        <wp:extent cx="192405" cy="192405"/>
                        <wp:effectExtent l="0" t="0" r="0" b="0"/>
                        <wp:docPr id="7" name="Image 7" descr="cid:image004.gif@01D123A8.097F989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4.gif@01D123A8.097F98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r>
          </w:tbl>
          <w:p w:rsidR="009B5D4E" w:rsidRPr="009C7449" w:rsidRDefault="009B5D4E" w:rsidP="009A2AFB">
            <w:pPr>
              <w:spacing w:after="200" w:line="276" w:lineRule="auto"/>
              <w:rPr>
                <w:rFonts w:ascii="Calibri" w:eastAsia="SimSun" w:hAnsi="Calibri"/>
                <w:color w:val="auto"/>
                <w:sz w:val="22"/>
                <w:szCs w:val="22"/>
                <w:lang w:eastAsia="zh-CN"/>
              </w:rPr>
            </w:pPr>
          </w:p>
        </w:tc>
        <w:tc>
          <w:tcPr>
            <w:tcW w:w="130" w:type="dxa"/>
            <w:vAlign w:val="center"/>
            <w:hideMark/>
          </w:tcPr>
          <w:p w:rsidR="009B5D4E" w:rsidRPr="009C7449" w:rsidRDefault="009B5D4E" w:rsidP="009A2AFB">
            <w:pPr>
              <w:spacing w:line="240" w:lineRule="auto"/>
              <w:jc w:val="both"/>
              <w:rPr>
                <w:rFonts w:ascii="Calibri" w:eastAsia="Calibri" w:hAnsi="Calibri"/>
                <w:sz w:val="22"/>
                <w:szCs w:val="22"/>
                <w:lang w:eastAsia="zh-CN"/>
              </w:rPr>
            </w:pPr>
            <w:r w:rsidRPr="009C7449">
              <w:rPr>
                <w:rFonts w:ascii="Times New Roman" w:hAnsi="Times New Roman"/>
                <w:sz w:val="20"/>
                <w:lang w:eastAsia="zh-CN"/>
              </w:rPr>
              <w:t> </w:t>
            </w:r>
          </w:p>
        </w:tc>
        <w:tc>
          <w:tcPr>
            <w:tcW w:w="226" w:type="dxa"/>
            <w:vAlign w:val="center"/>
            <w:hideMark/>
          </w:tcPr>
          <w:p w:rsidR="009B5D4E" w:rsidRPr="009C7449" w:rsidRDefault="009B5D4E" w:rsidP="009A2AFB">
            <w:pPr>
              <w:spacing w:line="240" w:lineRule="auto"/>
              <w:jc w:val="both"/>
              <w:rPr>
                <w:rFonts w:ascii="Calibri" w:eastAsia="Calibri" w:hAnsi="Calibri"/>
                <w:sz w:val="22"/>
                <w:szCs w:val="22"/>
                <w:lang w:eastAsia="zh-CN"/>
              </w:rPr>
            </w:pPr>
            <w:r w:rsidRPr="009C7449">
              <w:rPr>
                <w:rFonts w:ascii="Times New Roman" w:hAnsi="Times New Roman"/>
                <w:sz w:val="20"/>
                <w:lang w:eastAsia="zh-CN"/>
              </w:rPr>
              <w:t> </w:t>
            </w:r>
          </w:p>
        </w:tc>
        <w:tc>
          <w:tcPr>
            <w:tcW w:w="5867" w:type="dxa"/>
            <w:vAlign w:val="center"/>
            <w:hideMark/>
          </w:tcPr>
          <w:p w:rsidR="009B5D4E" w:rsidRPr="009C7449" w:rsidRDefault="009B5D4E" w:rsidP="009A2AFB">
            <w:pPr>
              <w:spacing w:line="240" w:lineRule="auto"/>
              <w:jc w:val="both"/>
              <w:rPr>
                <w:rFonts w:ascii="Calibri" w:eastAsia="Calibri" w:hAnsi="Calibri"/>
                <w:sz w:val="22"/>
                <w:szCs w:val="22"/>
                <w:lang w:eastAsia="zh-CN"/>
              </w:rPr>
            </w:pPr>
            <w:r w:rsidRPr="009C7449">
              <w:rPr>
                <w:rFonts w:ascii="Verdana" w:hAnsi="Verdana"/>
                <w:lang w:eastAsia="zh-CN"/>
              </w:rPr>
              <w:t> </w:t>
            </w:r>
          </w:p>
        </w:tc>
      </w:tr>
    </w:tbl>
    <w:p w:rsidR="009B5D4E" w:rsidRPr="009C7449" w:rsidRDefault="009B5D4E" w:rsidP="009B5D4E">
      <w:pPr>
        <w:jc w:val="both"/>
        <w:rPr>
          <w:rFonts w:cs="Arial"/>
          <w:i/>
          <w:color w:val="auto"/>
          <w:sz w:val="16"/>
          <w:szCs w:val="16"/>
        </w:rPr>
      </w:pPr>
      <w:r w:rsidRPr="009C7449">
        <w:rPr>
          <w:i/>
          <w:sz w:val="16"/>
        </w:rPr>
        <w:t xml:space="preserve">CASE Construction Equipment vend et assure le service d'une gamme complète d'engins de chantier dans le monde entier : chargeuses-pelleteuses n° 1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5" w:history="1">
        <w:r w:rsidRPr="009C7449">
          <w:rPr>
            <w:i/>
            <w:color w:val="0000FF"/>
            <w:u w:val="single"/>
          </w:rPr>
          <w:t>www.CASEce.com</w:t>
        </w:r>
      </w:hyperlink>
      <w:r w:rsidRPr="009C7449">
        <w:rPr>
          <w:i/>
          <w:sz w:val="16"/>
        </w:rPr>
        <w:t>.</w:t>
      </w:r>
    </w:p>
    <w:p w:rsidR="009B5D4E" w:rsidRPr="009C7449" w:rsidRDefault="009B5D4E" w:rsidP="009B5D4E">
      <w:pPr>
        <w:jc w:val="both"/>
        <w:rPr>
          <w:rFonts w:cs="Arial"/>
          <w:i/>
          <w:sz w:val="16"/>
          <w:szCs w:val="16"/>
        </w:rPr>
      </w:pPr>
      <w:r w:rsidRPr="009C7449">
        <w:rPr>
          <w:i/>
          <w:sz w:val="16"/>
        </w:rPr>
        <w:t xml:space="preserve">CASE Construction Equipment est une marque de CNH Industrial N.V., un leader mondial des biens d'équipement coté au New York Stock Exchange (NYSE : CNHI) et au Mercato Telematico Azionario de la Bourse d'Italie (MI : CNHI). Davantage d'informations sur </w:t>
      </w:r>
      <w:hyperlink r:id="rId26" w:history="1">
        <w:r w:rsidRPr="009C7449">
          <w:rPr>
            <w:i/>
            <w:color w:val="0000FF"/>
            <w:u w:val="single"/>
          </w:rPr>
          <w:t>www.cnhindustrial.com</w:t>
        </w:r>
      </w:hyperlink>
      <w:r w:rsidRPr="009C7449">
        <w:rPr>
          <w:color w:val="0000FF"/>
          <w:u w:val="single"/>
        </w:rPr>
        <w:t>.</w:t>
      </w:r>
    </w:p>
    <w:p w:rsidR="009B5D4E" w:rsidRPr="009C7449" w:rsidRDefault="009B5D4E" w:rsidP="009B5D4E">
      <w:pPr>
        <w:jc w:val="both"/>
        <w:rPr>
          <w:rFonts w:cs="Arial"/>
          <w:i/>
          <w:color w:val="auto"/>
          <w:sz w:val="16"/>
          <w:szCs w:val="16"/>
        </w:rPr>
      </w:pPr>
    </w:p>
    <w:p w:rsidR="009B5D4E" w:rsidRPr="009C7449" w:rsidRDefault="009B5D4E" w:rsidP="009B5D4E">
      <w:pPr>
        <w:spacing w:line="240" w:lineRule="auto"/>
        <w:rPr>
          <w:b/>
        </w:rPr>
      </w:pPr>
    </w:p>
    <w:p w:rsidR="009B5D4E" w:rsidRPr="009C7449" w:rsidRDefault="009B5D4E" w:rsidP="009B5D4E">
      <w:pPr>
        <w:jc w:val="both"/>
        <w:rPr>
          <w:b/>
        </w:rPr>
      </w:pPr>
      <w:r w:rsidRPr="009C7449">
        <w:rPr>
          <w:b/>
        </w:rPr>
        <w:t>Pour plus d'informations, contactez :</w:t>
      </w:r>
    </w:p>
    <w:p w:rsidR="009B5D4E" w:rsidRPr="009C7449" w:rsidRDefault="009B5D4E" w:rsidP="009B5D4E">
      <w:pPr>
        <w:jc w:val="both"/>
        <w:rPr>
          <w:sz w:val="18"/>
          <w:szCs w:val="18"/>
        </w:rPr>
      </w:pPr>
    </w:p>
    <w:p w:rsidR="009B5D4E" w:rsidRPr="009C7449" w:rsidRDefault="009B5D4E" w:rsidP="009B5D4E">
      <w:pPr>
        <w:jc w:val="both"/>
        <w:rPr>
          <w:rFonts w:ascii="Helvetica" w:hAnsi="Helvetica"/>
          <w:sz w:val="18"/>
          <w:szCs w:val="18"/>
        </w:rPr>
      </w:pPr>
      <w:r w:rsidRPr="009C7449">
        <w:rPr>
          <w:sz w:val="18"/>
        </w:rPr>
        <w:t>Olivier Raymond (ALARCON &amp; HARRIS)</w:t>
      </w:r>
    </w:p>
    <w:p w:rsidR="009B5D4E" w:rsidRPr="009C7449" w:rsidRDefault="009B5D4E" w:rsidP="009B5D4E">
      <w:pPr>
        <w:jc w:val="both"/>
        <w:rPr>
          <w:sz w:val="18"/>
          <w:szCs w:val="18"/>
        </w:rPr>
      </w:pPr>
    </w:p>
    <w:p w:rsidR="009B5D4E" w:rsidRPr="009C7449" w:rsidRDefault="009B5D4E" w:rsidP="009B5D4E">
      <w:pPr>
        <w:jc w:val="both"/>
        <w:rPr>
          <w:sz w:val="18"/>
          <w:szCs w:val="18"/>
        </w:rPr>
      </w:pPr>
      <w:r w:rsidRPr="009C7449">
        <w:rPr>
          <w:sz w:val="18"/>
        </w:rPr>
        <w:t>Tél. : +33 680 34 73 80</w:t>
      </w:r>
    </w:p>
    <w:p w:rsidR="009B5D4E" w:rsidRPr="009C7449" w:rsidRDefault="009B5D4E" w:rsidP="009B5D4E">
      <w:pPr>
        <w:jc w:val="both"/>
        <w:rPr>
          <w:sz w:val="18"/>
          <w:szCs w:val="18"/>
        </w:rPr>
      </w:pPr>
    </w:p>
    <w:p w:rsidR="009B5D4E" w:rsidRPr="009C7449" w:rsidRDefault="009B5D4E" w:rsidP="009B5D4E">
      <w:pPr>
        <w:jc w:val="both"/>
        <w:rPr>
          <w:sz w:val="18"/>
          <w:szCs w:val="18"/>
        </w:rPr>
      </w:pPr>
      <w:r w:rsidRPr="009C7449">
        <w:rPr>
          <w:sz w:val="18"/>
        </w:rPr>
        <w:t xml:space="preserve">Email : </w:t>
      </w:r>
      <w:hyperlink r:id="rId27" w:history="1">
        <w:r w:rsidR="007D7852" w:rsidRPr="0016747C">
          <w:rPr>
            <w:rStyle w:val="Hipervnculo"/>
            <w:sz w:val="18"/>
          </w:rPr>
          <w:t>oraymond@alarconyharris.com</w:t>
        </w:r>
      </w:hyperlink>
      <w:r w:rsidR="007D7852">
        <w:rPr>
          <w:sz w:val="18"/>
        </w:rPr>
        <w:t xml:space="preserve"> </w:t>
      </w:r>
    </w:p>
    <w:p w:rsidR="009B5D4E" w:rsidRDefault="009B5D4E" w:rsidP="009B5D4E">
      <w:pPr>
        <w:pStyle w:val="01TESTO"/>
        <w:spacing w:after="120" w:line="360" w:lineRule="auto"/>
        <w:jc w:val="both"/>
        <w:rPr>
          <w:color w:val="auto"/>
        </w:rPr>
      </w:pPr>
    </w:p>
    <w:p w:rsidR="009B5D4E" w:rsidRDefault="009B5D4E" w:rsidP="009B5D4E">
      <w:pPr>
        <w:spacing w:line="240" w:lineRule="auto"/>
        <w:rPr>
          <w:rFonts w:cs="Arial"/>
          <w:szCs w:val="19"/>
        </w:rPr>
      </w:pPr>
    </w:p>
    <w:p w:rsidR="009B5D4E" w:rsidRPr="00CB3CD9" w:rsidRDefault="009B5D4E" w:rsidP="00FA3938">
      <w:pPr>
        <w:jc w:val="both"/>
      </w:pPr>
    </w:p>
    <w:sectPr w:rsidR="009B5D4E" w:rsidRPr="00CB3CD9" w:rsidSect="00D01F1C">
      <w:headerReference w:type="default" r:id="rId28"/>
      <w:footerReference w:type="default" r:id="rId29"/>
      <w:headerReference w:type="first" r:id="rId30"/>
      <w:footerReference w:type="first" r:id="rId31"/>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36" w:rsidRDefault="005D1A36">
      <w:pPr>
        <w:spacing w:line="240" w:lineRule="auto"/>
      </w:pPr>
      <w:r>
        <w:separator/>
      </w:r>
    </w:p>
  </w:endnote>
  <w:endnote w:type="continuationSeparator" w:id="0">
    <w:p w:rsidR="005D1A36" w:rsidRDefault="005D1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pPr>
      <w:pStyle w:val="Piedepgina"/>
    </w:pPr>
  </w:p>
  <w:p w:rsidR="00CC22EB" w:rsidRDefault="00CC22EB" w:rsidP="00D01F1C">
    <w:pPr>
      <w:pStyle w:val="Piedepgina"/>
    </w:pPr>
  </w:p>
  <w:p w:rsidR="00CC22EB" w:rsidRDefault="00CC22EB" w:rsidP="00D01F1C">
    <w:pPr>
      <w:pStyle w:val="Piedepgina"/>
    </w:pPr>
  </w:p>
  <w:p w:rsidR="00CC22EB" w:rsidRDefault="00CC22EB"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Pr="00C7201A" w:rsidRDefault="00CC22EB"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36" w:rsidRDefault="005D1A36">
      <w:pPr>
        <w:spacing w:line="240" w:lineRule="auto"/>
      </w:pPr>
      <w:r>
        <w:separator/>
      </w:r>
    </w:p>
  </w:footnote>
  <w:footnote w:type="continuationSeparator" w:id="0">
    <w:p w:rsidR="005D1A36" w:rsidRDefault="005D1A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7D7852">
      <w:rPr>
        <w:noProof/>
        <w:lang w:val="es-ES" w:eastAsia="es-ES"/>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CC22EB" w:rsidRPr="00C7201A">
      <w:trPr>
        <w:trHeight w:val="735"/>
      </w:trPr>
      <w:tc>
        <w:tcPr>
          <w:tcW w:w="2614" w:type="dxa"/>
          <w:shd w:val="clear" w:color="auto" w:fill="auto"/>
          <w:vAlign w:val="bottom"/>
        </w:tcPr>
        <w:p w:rsidR="00CC22EB" w:rsidRPr="00750ACB" w:rsidRDefault="00CC22EB" w:rsidP="00D01F1C">
          <w:pPr>
            <w:pStyle w:val="04FOOTER"/>
            <w:ind w:right="-101"/>
            <w:rPr>
              <w:sz w:val="14"/>
              <w:highlight w:val="yellow"/>
              <w:lang w:val="en-US"/>
            </w:rPr>
          </w:pPr>
        </w:p>
      </w:tc>
      <w:tc>
        <w:tcPr>
          <w:tcW w:w="2835" w:type="dxa"/>
          <w:vAlign w:val="bottom"/>
        </w:tcPr>
        <w:p w:rsidR="00CC22EB" w:rsidRPr="00750ACB" w:rsidRDefault="00CC22EB" w:rsidP="00D01F1C">
          <w:pPr>
            <w:pStyle w:val="04FOOTER"/>
            <w:ind w:right="-101"/>
            <w:rPr>
              <w:sz w:val="14"/>
              <w:highlight w:val="yellow"/>
            </w:rPr>
          </w:pPr>
        </w:p>
      </w:tc>
      <w:tc>
        <w:tcPr>
          <w:tcW w:w="3360" w:type="dxa"/>
          <w:shd w:val="clear" w:color="auto" w:fill="auto"/>
          <w:vAlign w:val="bottom"/>
        </w:tcPr>
        <w:p w:rsidR="00CC22EB" w:rsidRPr="00750ACB" w:rsidRDefault="00CC22EB" w:rsidP="00D01F1C">
          <w:pPr>
            <w:pStyle w:val="04FOOTER"/>
            <w:ind w:right="-101"/>
            <w:rPr>
              <w:sz w:val="14"/>
              <w:highlight w:val="yellow"/>
            </w:rPr>
          </w:pPr>
        </w:p>
      </w:tc>
    </w:tr>
  </w:tbl>
  <w:p w:rsidR="00CC22EB" w:rsidRPr="00B32BE8" w:rsidRDefault="00CC22EB"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C22EB">
      <w:trPr>
        <w:trHeight w:val="5211"/>
      </w:trPr>
      <w:tc>
        <w:tcPr>
          <w:tcW w:w="606" w:type="dxa"/>
          <w:shd w:val="clear" w:color="auto" w:fill="auto"/>
          <w:vAlign w:val="bottom"/>
        </w:tcPr>
        <w:p w:rsidR="00CC22EB" w:rsidRDefault="00CC22EB"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CC22EB" w:rsidRDefault="00CC22EB"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7D7852">
      <w:rPr>
        <w:noProof/>
        <w:lang w:val="es-ES" w:eastAsia="es-ES"/>
      </w:rPr>
      <mc:AlternateContent>
        <mc:Choice Requires="wps">
          <w:drawing>
            <wp:anchor distT="4294967294" distB="4294967294"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7D7852">
      <w:rPr>
        <w:noProof/>
        <w:lang w:val="es-ES" w:eastAsia="es-ES"/>
      </w:rPr>
      <mc:AlternateContent>
        <mc:Choice Requires="wps">
          <w:drawing>
            <wp:anchor distT="4294967294" distB="4294967294"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F2A89"/>
    <w:multiLevelType w:val="hybridMultilevel"/>
    <w:tmpl w:val="0A52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7181"/>
    <w:rsid w:val="000120A1"/>
    <w:rsid w:val="0001433C"/>
    <w:rsid w:val="00014D20"/>
    <w:rsid w:val="0001567C"/>
    <w:rsid w:val="00017072"/>
    <w:rsid w:val="00021EE3"/>
    <w:rsid w:val="000222F2"/>
    <w:rsid w:val="00024426"/>
    <w:rsid w:val="000258FB"/>
    <w:rsid w:val="00033FE8"/>
    <w:rsid w:val="0003536F"/>
    <w:rsid w:val="00036197"/>
    <w:rsid w:val="0004651C"/>
    <w:rsid w:val="00047C96"/>
    <w:rsid w:val="000555A7"/>
    <w:rsid w:val="00060289"/>
    <w:rsid w:val="00065412"/>
    <w:rsid w:val="00070004"/>
    <w:rsid w:val="00077D65"/>
    <w:rsid w:val="0008171E"/>
    <w:rsid w:val="000849DF"/>
    <w:rsid w:val="00084B1F"/>
    <w:rsid w:val="00084D26"/>
    <w:rsid w:val="000951B5"/>
    <w:rsid w:val="0009610F"/>
    <w:rsid w:val="000A4F6A"/>
    <w:rsid w:val="000D02EA"/>
    <w:rsid w:val="000E1A7E"/>
    <w:rsid w:val="000E71CF"/>
    <w:rsid w:val="000E7733"/>
    <w:rsid w:val="000F2B17"/>
    <w:rsid w:val="000F5EE1"/>
    <w:rsid w:val="000F7DA3"/>
    <w:rsid w:val="00104686"/>
    <w:rsid w:val="00105F55"/>
    <w:rsid w:val="00113BBD"/>
    <w:rsid w:val="00117203"/>
    <w:rsid w:val="00117552"/>
    <w:rsid w:val="00120A22"/>
    <w:rsid w:val="00121E80"/>
    <w:rsid w:val="001325F3"/>
    <w:rsid w:val="00132964"/>
    <w:rsid w:val="0013796A"/>
    <w:rsid w:val="00140E3B"/>
    <w:rsid w:val="00156BEB"/>
    <w:rsid w:val="00157752"/>
    <w:rsid w:val="001618D6"/>
    <w:rsid w:val="001642D7"/>
    <w:rsid w:val="00166BE9"/>
    <w:rsid w:val="00170B08"/>
    <w:rsid w:val="00171CD9"/>
    <w:rsid w:val="00173B3D"/>
    <w:rsid w:val="00174619"/>
    <w:rsid w:val="0017544B"/>
    <w:rsid w:val="001767F2"/>
    <w:rsid w:val="00182059"/>
    <w:rsid w:val="0018269B"/>
    <w:rsid w:val="001841DA"/>
    <w:rsid w:val="00191B6C"/>
    <w:rsid w:val="00194B71"/>
    <w:rsid w:val="001951A2"/>
    <w:rsid w:val="00195CCA"/>
    <w:rsid w:val="00196F60"/>
    <w:rsid w:val="00197D07"/>
    <w:rsid w:val="001A33D9"/>
    <w:rsid w:val="001A37A3"/>
    <w:rsid w:val="001A61BA"/>
    <w:rsid w:val="001B5634"/>
    <w:rsid w:val="001C3014"/>
    <w:rsid w:val="001C7F3E"/>
    <w:rsid w:val="001D08A3"/>
    <w:rsid w:val="001D1C29"/>
    <w:rsid w:val="001D4E1E"/>
    <w:rsid w:val="001E016F"/>
    <w:rsid w:val="001E3531"/>
    <w:rsid w:val="001F4C8B"/>
    <w:rsid w:val="00221028"/>
    <w:rsid w:val="002248FC"/>
    <w:rsid w:val="00225E0B"/>
    <w:rsid w:val="002272D1"/>
    <w:rsid w:val="00232141"/>
    <w:rsid w:val="00237128"/>
    <w:rsid w:val="0024223A"/>
    <w:rsid w:val="00243D24"/>
    <w:rsid w:val="002502FF"/>
    <w:rsid w:val="002510CA"/>
    <w:rsid w:val="0025333B"/>
    <w:rsid w:val="00263776"/>
    <w:rsid w:val="00271B83"/>
    <w:rsid w:val="00273BE8"/>
    <w:rsid w:val="00282A60"/>
    <w:rsid w:val="00283150"/>
    <w:rsid w:val="002866E6"/>
    <w:rsid w:val="00287362"/>
    <w:rsid w:val="00293CEA"/>
    <w:rsid w:val="00295F5B"/>
    <w:rsid w:val="00296740"/>
    <w:rsid w:val="002A0272"/>
    <w:rsid w:val="002A0A55"/>
    <w:rsid w:val="002A0D85"/>
    <w:rsid w:val="002A6C54"/>
    <w:rsid w:val="002A77BA"/>
    <w:rsid w:val="002B0D45"/>
    <w:rsid w:val="002B4B2A"/>
    <w:rsid w:val="002B76F3"/>
    <w:rsid w:val="002E0413"/>
    <w:rsid w:val="002E42D8"/>
    <w:rsid w:val="002F6342"/>
    <w:rsid w:val="002F7342"/>
    <w:rsid w:val="002F74C3"/>
    <w:rsid w:val="003210FE"/>
    <w:rsid w:val="003216EB"/>
    <w:rsid w:val="0032183B"/>
    <w:rsid w:val="00325CA3"/>
    <w:rsid w:val="00327E9C"/>
    <w:rsid w:val="00330590"/>
    <w:rsid w:val="00336C6F"/>
    <w:rsid w:val="003577EC"/>
    <w:rsid w:val="00357DA1"/>
    <w:rsid w:val="00360132"/>
    <w:rsid w:val="00363FE5"/>
    <w:rsid w:val="003761F5"/>
    <w:rsid w:val="00376E0D"/>
    <w:rsid w:val="003818E0"/>
    <w:rsid w:val="003835B0"/>
    <w:rsid w:val="003848BA"/>
    <w:rsid w:val="00386BD6"/>
    <w:rsid w:val="00386F45"/>
    <w:rsid w:val="003925AD"/>
    <w:rsid w:val="00394194"/>
    <w:rsid w:val="003A11C9"/>
    <w:rsid w:val="003A25BD"/>
    <w:rsid w:val="003A7179"/>
    <w:rsid w:val="003B01A0"/>
    <w:rsid w:val="003B1753"/>
    <w:rsid w:val="003B6440"/>
    <w:rsid w:val="003B66D3"/>
    <w:rsid w:val="003B68E3"/>
    <w:rsid w:val="003C1631"/>
    <w:rsid w:val="003C1713"/>
    <w:rsid w:val="003C1A58"/>
    <w:rsid w:val="003C3E55"/>
    <w:rsid w:val="003C4F6A"/>
    <w:rsid w:val="003D21A6"/>
    <w:rsid w:val="003D224E"/>
    <w:rsid w:val="003D4B8A"/>
    <w:rsid w:val="003E30F0"/>
    <w:rsid w:val="003E4268"/>
    <w:rsid w:val="003E6488"/>
    <w:rsid w:val="003E69C1"/>
    <w:rsid w:val="003F2BAE"/>
    <w:rsid w:val="003F3969"/>
    <w:rsid w:val="003F46D0"/>
    <w:rsid w:val="00410435"/>
    <w:rsid w:val="004149A9"/>
    <w:rsid w:val="004230B1"/>
    <w:rsid w:val="0042385C"/>
    <w:rsid w:val="00426608"/>
    <w:rsid w:val="00426890"/>
    <w:rsid w:val="00432D77"/>
    <w:rsid w:val="0043406A"/>
    <w:rsid w:val="00453C3D"/>
    <w:rsid w:val="004543CA"/>
    <w:rsid w:val="00461F89"/>
    <w:rsid w:val="0046276A"/>
    <w:rsid w:val="004632B1"/>
    <w:rsid w:val="00463600"/>
    <w:rsid w:val="00463B08"/>
    <w:rsid w:val="004649ED"/>
    <w:rsid w:val="0046565A"/>
    <w:rsid w:val="00467BD4"/>
    <w:rsid w:val="00473E67"/>
    <w:rsid w:val="00474ED5"/>
    <w:rsid w:val="00477548"/>
    <w:rsid w:val="0048550D"/>
    <w:rsid w:val="00485B81"/>
    <w:rsid w:val="00491B25"/>
    <w:rsid w:val="004925F9"/>
    <w:rsid w:val="00493824"/>
    <w:rsid w:val="00495277"/>
    <w:rsid w:val="00496DE7"/>
    <w:rsid w:val="004A69F7"/>
    <w:rsid w:val="004B10C6"/>
    <w:rsid w:val="004B792F"/>
    <w:rsid w:val="004C1A8A"/>
    <w:rsid w:val="004C7C83"/>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459BB"/>
    <w:rsid w:val="005471DD"/>
    <w:rsid w:val="00551A21"/>
    <w:rsid w:val="00556669"/>
    <w:rsid w:val="00562F78"/>
    <w:rsid w:val="00567398"/>
    <w:rsid w:val="0057356A"/>
    <w:rsid w:val="00582D6E"/>
    <w:rsid w:val="00582DC8"/>
    <w:rsid w:val="00595532"/>
    <w:rsid w:val="0059734F"/>
    <w:rsid w:val="005A5028"/>
    <w:rsid w:val="005A6C8C"/>
    <w:rsid w:val="005A6EAB"/>
    <w:rsid w:val="005A73A9"/>
    <w:rsid w:val="005B0434"/>
    <w:rsid w:val="005B06CD"/>
    <w:rsid w:val="005B77F1"/>
    <w:rsid w:val="005C1E9F"/>
    <w:rsid w:val="005C5C46"/>
    <w:rsid w:val="005D0DFE"/>
    <w:rsid w:val="005D1A36"/>
    <w:rsid w:val="005D1D11"/>
    <w:rsid w:val="005D2A71"/>
    <w:rsid w:val="005D6457"/>
    <w:rsid w:val="0060424F"/>
    <w:rsid w:val="00612508"/>
    <w:rsid w:val="00612C37"/>
    <w:rsid w:val="00617B37"/>
    <w:rsid w:val="00623E11"/>
    <w:rsid w:val="00632A9D"/>
    <w:rsid w:val="00632BB3"/>
    <w:rsid w:val="00634A12"/>
    <w:rsid w:val="0063533E"/>
    <w:rsid w:val="00637C30"/>
    <w:rsid w:val="006401A2"/>
    <w:rsid w:val="006401D3"/>
    <w:rsid w:val="006406D5"/>
    <w:rsid w:val="0064142F"/>
    <w:rsid w:val="00646A70"/>
    <w:rsid w:val="0065024B"/>
    <w:rsid w:val="00652C19"/>
    <w:rsid w:val="006552E4"/>
    <w:rsid w:val="00656444"/>
    <w:rsid w:val="00662AF5"/>
    <w:rsid w:val="006650AB"/>
    <w:rsid w:val="00682611"/>
    <w:rsid w:val="006835F8"/>
    <w:rsid w:val="006844E7"/>
    <w:rsid w:val="006869DA"/>
    <w:rsid w:val="00687FC8"/>
    <w:rsid w:val="0069041B"/>
    <w:rsid w:val="0069054B"/>
    <w:rsid w:val="006963E9"/>
    <w:rsid w:val="00697577"/>
    <w:rsid w:val="006978F5"/>
    <w:rsid w:val="006A27EA"/>
    <w:rsid w:val="006B079E"/>
    <w:rsid w:val="006B6661"/>
    <w:rsid w:val="006C1B2A"/>
    <w:rsid w:val="006E4181"/>
    <w:rsid w:val="006E55D7"/>
    <w:rsid w:val="006E5758"/>
    <w:rsid w:val="006E6024"/>
    <w:rsid w:val="006E650B"/>
    <w:rsid w:val="006E75BF"/>
    <w:rsid w:val="006F5B53"/>
    <w:rsid w:val="00701128"/>
    <w:rsid w:val="00704A21"/>
    <w:rsid w:val="0070741D"/>
    <w:rsid w:val="00707BB8"/>
    <w:rsid w:val="0071011E"/>
    <w:rsid w:val="00711DE5"/>
    <w:rsid w:val="007165BD"/>
    <w:rsid w:val="00720E55"/>
    <w:rsid w:val="0072308B"/>
    <w:rsid w:val="00723D5B"/>
    <w:rsid w:val="00725DED"/>
    <w:rsid w:val="007270D1"/>
    <w:rsid w:val="0072724F"/>
    <w:rsid w:val="00732543"/>
    <w:rsid w:val="00732D13"/>
    <w:rsid w:val="00736861"/>
    <w:rsid w:val="00752F5C"/>
    <w:rsid w:val="0075642A"/>
    <w:rsid w:val="00757B78"/>
    <w:rsid w:val="00761C00"/>
    <w:rsid w:val="0076781F"/>
    <w:rsid w:val="0077205D"/>
    <w:rsid w:val="007812B4"/>
    <w:rsid w:val="00784D02"/>
    <w:rsid w:val="00792C47"/>
    <w:rsid w:val="007A18B5"/>
    <w:rsid w:val="007A7B60"/>
    <w:rsid w:val="007B3B4C"/>
    <w:rsid w:val="007C2782"/>
    <w:rsid w:val="007C7733"/>
    <w:rsid w:val="007D04F6"/>
    <w:rsid w:val="007D0F92"/>
    <w:rsid w:val="007D39AD"/>
    <w:rsid w:val="007D7852"/>
    <w:rsid w:val="007E1AD8"/>
    <w:rsid w:val="007E6E58"/>
    <w:rsid w:val="007E6FAD"/>
    <w:rsid w:val="007F078C"/>
    <w:rsid w:val="007F2101"/>
    <w:rsid w:val="007F572A"/>
    <w:rsid w:val="007F5ACA"/>
    <w:rsid w:val="007F6437"/>
    <w:rsid w:val="008062BC"/>
    <w:rsid w:val="008101FD"/>
    <w:rsid w:val="00821040"/>
    <w:rsid w:val="008222D0"/>
    <w:rsid w:val="008327F4"/>
    <w:rsid w:val="00835F22"/>
    <w:rsid w:val="008416ED"/>
    <w:rsid w:val="008418A7"/>
    <w:rsid w:val="00847358"/>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28A"/>
    <w:rsid w:val="008B1E9C"/>
    <w:rsid w:val="008B33A6"/>
    <w:rsid w:val="008B4C8B"/>
    <w:rsid w:val="008B608C"/>
    <w:rsid w:val="008C5AAC"/>
    <w:rsid w:val="008D2A7B"/>
    <w:rsid w:val="008D4A64"/>
    <w:rsid w:val="008D7781"/>
    <w:rsid w:val="008E3ADA"/>
    <w:rsid w:val="008E6D38"/>
    <w:rsid w:val="008F3888"/>
    <w:rsid w:val="008F459C"/>
    <w:rsid w:val="008F5499"/>
    <w:rsid w:val="00901F74"/>
    <w:rsid w:val="00902892"/>
    <w:rsid w:val="0090486D"/>
    <w:rsid w:val="00911291"/>
    <w:rsid w:val="00922012"/>
    <w:rsid w:val="0092405C"/>
    <w:rsid w:val="009354AA"/>
    <w:rsid w:val="0093575E"/>
    <w:rsid w:val="00936668"/>
    <w:rsid w:val="00941BBA"/>
    <w:rsid w:val="0094780E"/>
    <w:rsid w:val="00975565"/>
    <w:rsid w:val="00977FE9"/>
    <w:rsid w:val="009840E2"/>
    <w:rsid w:val="00986747"/>
    <w:rsid w:val="00986929"/>
    <w:rsid w:val="0099762C"/>
    <w:rsid w:val="009A09AF"/>
    <w:rsid w:val="009A2480"/>
    <w:rsid w:val="009A393F"/>
    <w:rsid w:val="009B5D4E"/>
    <w:rsid w:val="009C0290"/>
    <w:rsid w:val="009C0E16"/>
    <w:rsid w:val="009C41DE"/>
    <w:rsid w:val="009C4DE7"/>
    <w:rsid w:val="009C5112"/>
    <w:rsid w:val="009E2F65"/>
    <w:rsid w:val="009F4E16"/>
    <w:rsid w:val="009F6697"/>
    <w:rsid w:val="00A0356F"/>
    <w:rsid w:val="00A03FB5"/>
    <w:rsid w:val="00A06413"/>
    <w:rsid w:val="00A071F9"/>
    <w:rsid w:val="00A11C95"/>
    <w:rsid w:val="00A124E3"/>
    <w:rsid w:val="00A1406B"/>
    <w:rsid w:val="00A20A0A"/>
    <w:rsid w:val="00A21A18"/>
    <w:rsid w:val="00A25B5E"/>
    <w:rsid w:val="00A33AFD"/>
    <w:rsid w:val="00A35D4D"/>
    <w:rsid w:val="00A36F0E"/>
    <w:rsid w:val="00A40810"/>
    <w:rsid w:val="00A45F7E"/>
    <w:rsid w:val="00A46FCF"/>
    <w:rsid w:val="00A515EF"/>
    <w:rsid w:val="00A526AF"/>
    <w:rsid w:val="00A527D2"/>
    <w:rsid w:val="00A61450"/>
    <w:rsid w:val="00A6391F"/>
    <w:rsid w:val="00A65079"/>
    <w:rsid w:val="00A6684D"/>
    <w:rsid w:val="00A76496"/>
    <w:rsid w:val="00A77D1F"/>
    <w:rsid w:val="00A806E1"/>
    <w:rsid w:val="00A86168"/>
    <w:rsid w:val="00A90275"/>
    <w:rsid w:val="00AA52E9"/>
    <w:rsid w:val="00AA74C6"/>
    <w:rsid w:val="00AB2CE7"/>
    <w:rsid w:val="00AC593E"/>
    <w:rsid w:val="00AC59F7"/>
    <w:rsid w:val="00AD1660"/>
    <w:rsid w:val="00AD1B64"/>
    <w:rsid w:val="00AD58F5"/>
    <w:rsid w:val="00AD6A8E"/>
    <w:rsid w:val="00AD6CE6"/>
    <w:rsid w:val="00AF4801"/>
    <w:rsid w:val="00B0052D"/>
    <w:rsid w:val="00B01CBB"/>
    <w:rsid w:val="00B10886"/>
    <w:rsid w:val="00B1137C"/>
    <w:rsid w:val="00B11CAA"/>
    <w:rsid w:val="00B1793B"/>
    <w:rsid w:val="00B249D8"/>
    <w:rsid w:val="00B26E62"/>
    <w:rsid w:val="00B314DB"/>
    <w:rsid w:val="00B32720"/>
    <w:rsid w:val="00B32BE8"/>
    <w:rsid w:val="00B4017B"/>
    <w:rsid w:val="00B4271F"/>
    <w:rsid w:val="00B44C3B"/>
    <w:rsid w:val="00B462D7"/>
    <w:rsid w:val="00B46B04"/>
    <w:rsid w:val="00B53DB2"/>
    <w:rsid w:val="00B55E40"/>
    <w:rsid w:val="00B567AE"/>
    <w:rsid w:val="00B6126C"/>
    <w:rsid w:val="00B622F0"/>
    <w:rsid w:val="00B660E5"/>
    <w:rsid w:val="00B74C1E"/>
    <w:rsid w:val="00B76635"/>
    <w:rsid w:val="00B81EB6"/>
    <w:rsid w:val="00B85252"/>
    <w:rsid w:val="00B86EA9"/>
    <w:rsid w:val="00B964BE"/>
    <w:rsid w:val="00B96711"/>
    <w:rsid w:val="00BA4EA6"/>
    <w:rsid w:val="00BA6862"/>
    <w:rsid w:val="00BD2A8D"/>
    <w:rsid w:val="00BE11D8"/>
    <w:rsid w:val="00BF40B2"/>
    <w:rsid w:val="00BF5403"/>
    <w:rsid w:val="00C00DD7"/>
    <w:rsid w:val="00C05970"/>
    <w:rsid w:val="00C07699"/>
    <w:rsid w:val="00C15592"/>
    <w:rsid w:val="00C162C4"/>
    <w:rsid w:val="00C16333"/>
    <w:rsid w:val="00C30F70"/>
    <w:rsid w:val="00C41FA8"/>
    <w:rsid w:val="00C4419C"/>
    <w:rsid w:val="00C55837"/>
    <w:rsid w:val="00C5701D"/>
    <w:rsid w:val="00C6267B"/>
    <w:rsid w:val="00C63D71"/>
    <w:rsid w:val="00C67153"/>
    <w:rsid w:val="00C70E26"/>
    <w:rsid w:val="00C7139F"/>
    <w:rsid w:val="00C71BAE"/>
    <w:rsid w:val="00C72D0A"/>
    <w:rsid w:val="00C77355"/>
    <w:rsid w:val="00C77913"/>
    <w:rsid w:val="00C85ECD"/>
    <w:rsid w:val="00C91D8A"/>
    <w:rsid w:val="00C9238C"/>
    <w:rsid w:val="00CA5F8E"/>
    <w:rsid w:val="00CB3CD9"/>
    <w:rsid w:val="00CB54F7"/>
    <w:rsid w:val="00CC10B5"/>
    <w:rsid w:val="00CC22EB"/>
    <w:rsid w:val="00CC29B6"/>
    <w:rsid w:val="00CC336A"/>
    <w:rsid w:val="00CD0140"/>
    <w:rsid w:val="00CD4B4A"/>
    <w:rsid w:val="00CE29FA"/>
    <w:rsid w:val="00CE43D4"/>
    <w:rsid w:val="00CE707A"/>
    <w:rsid w:val="00CF072C"/>
    <w:rsid w:val="00D01F1C"/>
    <w:rsid w:val="00D067C0"/>
    <w:rsid w:val="00D1162B"/>
    <w:rsid w:val="00D12FE5"/>
    <w:rsid w:val="00D13813"/>
    <w:rsid w:val="00D15A2A"/>
    <w:rsid w:val="00D238A9"/>
    <w:rsid w:val="00D276A6"/>
    <w:rsid w:val="00D3457C"/>
    <w:rsid w:val="00D446D2"/>
    <w:rsid w:val="00D45362"/>
    <w:rsid w:val="00D47AE4"/>
    <w:rsid w:val="00D5394C"/>
    <w:rsid w:val="00D544A5"/>
    <w:rsid w:val="00D612C4"/>
    <w:rsid w:val="00D63E9D"/>
    <w:rsid w:val="00D63F55"/>
    <w:rsid w:val="00D73CFA"/>
    <w:rsid w:val="00D82FE1"/>
    <w:rsid w:val="00D85BE1"/>
    <w:rsid w:val="00D86B46"/>
    <w:rsid w:val="00D875A2"/>
    <w:rsid w:val="00DA3AB9"/>
    <w:rsid w:val="00DC1F91"/>
    <w:rsid w:val="00DC4A12"/>
    <w:rsid w:val="00DD1372"/>
    <w:rsid w:val="00DD19C6"/>
    <w:rsid w:val="00DD352A"/>
    <w:rsid w:val="00DD61FF"/>
    <w:rsid w:val="00DD745C"/>
    <w:rsid w:val="00DD7C58"/>
    <w:rsid w:val="00DE2A74"/>
    <w:rsid w:val="00DF2F26"/>
    <w:rsid w:val="00DF6A14"/>
    <w:rsid w:val="00DF7B56"/>
    <w:rsid w:val="00E02ECC"/>
    <w:rsid w:val="00E10822"/>
    <w:rsid w:val="00E11DC2"/>
    <w:rsid w:val="00E11F0A"/>
    <w:rsid w:val="00E14831"/>
    <w:rsid w:val="00E153C8"/>
    <w:rsid w:val="00E23075"/>
    <w:rsid w:val="00E26958"/>
    <w:rsid w:val="00E3419B"/>
    <w:rsid w:val="00E35473"/>
    <w:rsid w:val="00E37299"/>
    <w:rsid w:val="00E403B2"/>
    <w:rsid w:val="00E46D85"/>
    <w:rsid w:val="00E47085"/>
    <w:rsid w:val="00E51B36"/>
    <w:rsid w:val="00E52705"/>
    <w:rsid w:val="00E54BE4"/>
    <w:rsid w:val="00E552F4"/>
    <w:rsid w:val="00E56ED4"/>
    <w:rsid w:val="00E603F5"/>
    <w:rsid w:val="00E61DCC"/>
    <w:rsid w:val="00E72EEC"/>
    <w:rsid w:val="00E73D63"/>
    <w:rsid w:val="00E84A88"/>
    <w:rsid w:val="00E8549F"/>
    <w:rsid w:val="00E902C9"/>
    <w:rsid w:val="00E937D0"/>
    <w:rsid w:val="00E9717C"/>
    <w:rsid w:val="00EA2763"/>
    <w:rsid w:val="00EA5B0A"/>
    <w:rsid w:val="00EC4604"/>
    <w:rsid w:val="00EE5B0D"/>
    <w:rsid w:val="00EE7D68"/>
    <w:rsid w:val="00EF1B26"/>
    <w:rsid w:val="00EF3E92"/>
    <w:rsid w:val="00F02028"/>
    <w:rsid w:val="00F06977"/>
    <w:rsid w:val="00F1595E"/>
    <w:rsid w:val="00F3099C"/>
    <w:rsid w:val="00F3383B"/>
    <w:rsid w:val="00F34902"/>
    <w:rsid w:val="00F4331E"/>
    <w:rsid w:val="00F433E0"/>
    <w:rsid w:val="00F43A90"/>
    <w:rsid w:val="00F4709B"/>
    <w:rsid w:val="00F56D48"/>
    <w:rsid w:val="00F624CE"/>
    <w:rsid w:val="00F62F6F"/>
    <w:rsid w:val="00F7068B"/>
    <w:rsid w:val="00F71AD9"/>
    <w:rsid w:val="00F76120"/>
    <w:rsid w:val="00F77DB9"/>
    <w:rsid w:val="00F8183D"/>
    <w:rsid w:val="00F81DB9"/>
    <w:rsid w:val="00F94B5E"/>
    <w:rsid w:val="00FA3938"/>
    <w:rsid w:val="00FA69D3"/>
    <w:rsid w:val="00FC7335"/>
    <w:rsid w:val="00FD4FD0"/>
    <w:rsid w:val="00FD5F15"/>
    <w:rsid w:val="00FE248E"/>
    <w:rsid w:val="00FF50A9"/>
    <w:rsid w:val="00FF5D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34"/>
    <w:qFormat/>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34"/>
    <w:qFormat/>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602108996">
      <w:bodyDiv w:val="1"/>
      <w:marLeft w:val="0"/>
      <w:marRight w:val="0"/>
      <w:marTop w:val="0"/>
      <w:marBottom w:val="0"/>
      <w:divBdr>
        <w:top w:val="none" w:sz="0" w:space="0" w:color="auto"/>
        <w:left w:val="none" w:sz="0" w:space="0" w:color="auto"/>
        <w:bottom w:val="none" w:sz="0" w:space="0" w:color="auto"/>
        <w:right w:val="none" w:sz="0" w:space="0" w:color="auto"/>
      </w:divBdr>
    </w:div>
    <w:div w:id="655114225">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23919337">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602489348">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747727801">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secetools.com/press-kit" TargetMode="External"/><Relationship Id="rId18" Type="http://schemas.openxmlformats.org/officeDocument/2006/relationships/image" Target="cid:image002.gif@01D123A8.097F9890" TargetMode="External"/><Relationship Id="rId26" Type="http://schemas.openxmlformats.org/officeDocument/2006/relationships/hyperlink" Target="http://www.cnhindustrial.com/" TargetMode="External"/><Relationship Id="rId3" Type="http://schemas.openxmlformats.org/officeDocument/2006/relationships/customXml" Target="../customXml/item3.xml"/><Relationship Id="rId21" Type="http://schemas.openxmlformats.org/officeDocument/2006/relationships/image" Target="cid:image003.gif@01D123A8.097F9890" TargetMode="External"/><Relationship Id="rId7" Type="http://schemas.microsoft.com/office/2007/relationships/stylesWithEffects" Target="stylesWithEffects.xml"/><Relationship Id="rId12" Type="http://schemas.openxmlformats.org/officeDocument/2006/relationships/hyperlink" Target="http://www.expressyourcase.com" TargetMode="External"/><Relationship Id="rId17" Type="http://schemas.openxmlformats.org/officeDocument/2006/relationships/image" Target="media/image2.png"/><Relationship Id="rId25" Type="http://schemas.openxmlformats.org/officeDocument/2006/relationships/hyperlink" Target="http://www.casec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casece"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4.gif@01D123A8.097F989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user/Caseatwor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caseconstructionequipment.ukandroi" TargetMode="External"/><Relationship Id="rId22" Type="http://schemas.openxmlformats.org/officeDocument/2006/relationships/hyperlink" Target="https://www.linkedin.com/company/case-construction-equipment" TargetMode="External"/><Relationship Id="rId27" Type="http://schemas.openxmlformats.org/officeDocument/2006/relationships/hyperlink" Target="mailto:oraymond@alarconyharris.com" TargetMode="External"/><Relationship Id="rId30"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5164-B61E-4D25-A183-3CF90D95CE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443F58-24BE-4505-8001-6B09C4216303}"/>
</file>

<file path=customXml/itemProps3.xml><?xml version="1.0" encoding="utf-8"?>
<ds:datastoreItem xmlns:ds="http://schemas.openxmlformats.org/officeDocument/2006/customXml" ds:itemID="{50277A1D-2A73-40D9-A5E6-5170216F0643}"/>
</file>

<file path=customXml/itemProps4.xml><?xml version="1.0" encoding="utf-8"?>
<ds:datastoreItem xmlns:ds="http://schemas.openxmlformats.org/officeDocument/2006/customXml" ds:itemID="{E3277BE1-3002-408A-9E0E-1D0B2799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3</Pages>
  <Words>1063</Words>
  <Characters>5851</Characters>
  <Application>Microsoft Office Word</Application>
  <DocSecurity>0</DocSecurity>
  <Lines>48</Lines>
  <Paragraphs>13</Paragraphs>
  <ScaleCrop>false</ScaleCrop>
  <HeadingPairs>
    <vt:vector size="8" baseType="variant">
      <vt:variant>
        <vt:lpstr>Título</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6901</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3</cp:revision>
  <cp:lastPrinted>2017-03-06T10:22:00Z</cp:lastPrinted>
  <dcterms:created xsi:type="dcterms:W3CDTF">2017-03-13T16:42:00Z</dcterms:created>
  <dcterms:modified xsi:type="dcterms:W3CDTF">2017-03-14T08:41:00Z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0a8ccfb3-b26f-4c22-8aad-b6750c46609a</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UH050,08.03.2017 13:34:22,GENERAL BUSINESS</vt:lpwstr>
  </property>
  <property fmtid="{D5CDD505-2E9C-101B-9397-08002B2CF9AE}" pid="8" name="CNH-Classification">
    <vt:lpwstr>[GENERAL BUSINESS]</vt:lpwstr>
  </property>
</Properties>
</file>