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DD70" w14:textId="677FF7C9" w:rsidR="00917AFF" w:rsidRDefault="00CC4082" w:rsidP="00DB2184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TOMRA </w:t>
      </w:r>
      <w:proofErr w:type="spellStart"/>
      <w:r w:rsidR="00356B35">
        <w:rPr>
          <w:b/>
          <w:sz w:val="24"/>
          <w:szCs w:val="24"/>
          <w:lang w:val="es-ES"/>
        </w:rPr>
        <w:t>Sorting</w:t>
      </w:r>
      <w:proofErr w:type="spellEnd"/>
      <w:r w:rsidR="00356B35">
        <w:rPr>
          <w:b/>
          <w:sz w:val="24"/>
          <w:szCs w:val="24"/>
          <w:lang w:val="es-ES"/>
        </w:rPr>
        <w:t xml:space="preserve"> </w:t>
      </w:r>
      <w:proofErr w:type="spellStart"/>
      <w:r w:rsidR="00356B35">
        <w:rPr>
          <w:b/>
          <w:sz w:val="24"/>
          <w:szCs w:val="24"/>
          <w:lang w:val="es-ES"/>
        </w:rPr>
        <w:t>Food</w:t>
      </w:r>
      <w:proofErr w:type="spellEnd"/>
      <w:r w:rsidR="00356B35">
        <w:rPr>
          <w:b/>
          <w:sz w:val="24"/>
          <w:szCs w:val="24"/>
          <w:lang w:val="es-ES"/>
        </w:rPr>
        <w:t xml:space="preserve"> afianza su implantación </w:t>
      </w:r>
      <w:r w:rsidR="00D74B59">
        <w:rPr>
          <w:b/>
          <w:sz w:val="24"/>
          <w:szCs w:val="24"/>
          <w:lang w:val="es-ES"/>
        </w:rPr>
        <w:t xml:space="preserve">en España </w:t>
      </w:r>
    </w:p>
    <w:p w14:paraId="5258A31D" w14:textId="6D81FCB7" w:rsidR="001E03BB" w:rsidRDefault="00356B35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D</w:t>
      </w:r>
      <w:r w:rsidR="004F71FC" w:rsidRPr="004F71FC">
        <w:rPr>
          <w:rFonts w:cs="Times New Roman"/>
          <w:lang w:val="es-ES"/>
        </w:rPr>
        <w:t xml:space="preserve">espués de un año de </w:t>
      </w:r>
      <w:r w:rsidR="004F71FC">
        <w:rPr>
          <w:rFonts w:cs="Times New Roman"/>
          <w:lang w:val="es-ES"/>
        </w:rPr>
        <w:t xml:space="preserve">la </w:t>
      </w:r>
      <w:r w:rsidR="004F71FC" w:rsidRPr="004F71FC">
        <w:rPr>
          <w:rFonts w:cs="Times New Roman"/>
          <w:lang w:val="es-ES"/>
        </w:rPr>
        <w:t xml:space="preserve">introducción de </w:t>
      </w:r>
      <w:r w:rsidR="004F71FC">
        <w:rPr>
          <w:rFonts w:cs="Times New Roman"/>
          <w:lang w:val="es-ES"/>
        </w:rPr>
        <w:t>sus productos</w:t>
      </w:r>
      <w:r w:rsidR="004F71FC" w:rsidRPr="004F71FC">
        <w:rPr>
          <w:rFonts w:cs="Times New Roman"/>
          <w:lang w:val="es-ES"/>
        </w:rPr>
        <w:t xml:space="preserve"> </w:t>
      </w:r>
      <w:r w:rsidR="004F71FC">
        <w:rPr>
          <w:rFonts w:cs="Times New Roman"/>
          <w:lang w:val="es-ES"/>
        </w:rPr>
        <w:t>en España</w:t>
      </w:r>
      <w:r>
        <w:rPr>
          <w:rFonts w:cs="Times New Roman"/>
          <w:lang w:val="es-ES"/>
        </w:rPr>
        <w:t xml:space="preserve">, </w:t>
      </w:r>
      <w:r w:rsidRPr="000C64C9">
        <w:rPr>
          <w:rFonts w:cs="Times New Roman"/>
          <w:lang w:val="es-ES"/>
        </w:rPr>
        <w:t xml:space="preserve">TOMRA </w:t>
      </w:r>
      <w:proofErr w:type="spellStart"/>
      <w:r w:rsidRPr="000C64C9">
        <w:rPr>
          <w:rFonts w:cs="Times New Roman"/>
          <w:lang w:val="es-ES"/>
        </w:rPr>
        <w:t>Sorting</w:t>
      </w:r>
      <w:proofErr w:type="spellEnd"/>
      <w:r w:rsidRPr="000C64C9">
        <w:rPr>
          <w:rFonts w:cs="Times New Roman"/>
          <w:lang w:val="es-ES"/>
        </w:rPr>
        <w:t xml:space="preserve"> </w:t>
      </w:r>
      <w:proofErr w:type="spellStart"/>
      <w:r w:rsidRPr="000C64C9">
        <w:rPr>
          <w:rFonts w:cs="Times New Roman"/>
          <w:lang w:val="es-ES"/>
        </w:rPr>
        <w:t>Food</w:t>
      </w:r>
      <w:proofErr w:type="spellEnd"/>
      <w:r>
        <w:rPr>
          <w:rFonts w:cs="Times New Roman"/>
          <w:lang w:val="es-ES"/>
        </w:rPr>
        <w:t xml:space="preserve"> hace un balance positivo</w:t>
      </w:r>
      <w:r w:rsidR="004F71FC">
        <w:rPr>
          <w:rFonts w:cs="Times New Roman"/>
          <w:lang w:val="es-ES"/>
        </w:rPr>
        <w:t xml:space="preserve"> y </w:t>
      </w:r>
      <w:r>
        <w:rPr>
          <w:rFonts w:cs="Times New Roman"/>
          <w:lang w:val="es-ES"/>
        </w:rPr>
        <w:t>afronta</w:t>
      </w:r>
      <w:r w:rsidR="004F71FC">
        <w:rPr>
          <w:rFonts w:cs="Times New Roman"/>
          <w:lang w:val="es-ES"/>
        </w:rPr>
        <w:t xml:space="preserve"> </w:t>
      </w:r>
      <w:r w:rsidR="001E03BB">
        <w:rPr>
          <w:rFonts w:cs="Times New Roman"/>
          <w:lang w:val="es-ES"/>
        </w:rPr>
        <w:t xml:space="preserve">2017 </w:t>
      </w:r>
      <w:r w:rsidR="000D452E">
        <w:rPr>
          <w:rFonts w:cs="Times New Roman"/>
          <w:lang w:val="es-ES"/>
        </w:rPr>
        <w:t xml:space="preserve">con </w:t>
      </w:r>
      <w:r w:rsidR="001E03BB">
        <w:rPr>
          <w:rFonts w:cs="Times New Roman"/>
          <w:lang w:val="es-ES"/>
        </w:rPr>
        <w:t xml:space="preserve">buenas expectativas y nuevos proyectos. </w:t>
      </w:r>
    </w:p>
    <w:p w14:paraId="66255AB0" w14:textId="77777777" w:rsidR="00356B35" w:rsidRDefault="00356B35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6B82BC50" w14:textId="77777777" w:rsidR="007D67F6" w:rsidRDefault="001E03BB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El importante esfuerzo inversor, comercial y humano realizado por </w:t>
      </w:r>
      <w:r w:rsidR="00356B35" w:rsidRPr="00356B35">
        <w:rPr>
          <w:rFonts w:cs="Times New Roman"/>
          <w:lang w:val="es-ES"/>
        </w:rPr>
        <w:t xml:space="preserve">la filial española de TOMRA </w:t>
      </w:r>
      <w:proofErr w:type="spellStart"/>
      <w:r w:rsidR="00356B35" w:rsidRPr="00356B35">
        <w:rPr>
          <w:rFonts w:cs="Times New Roman"/>
          <w:lang w:val="es-ES"/>
        </w:rPr>
        <w:t>Sorting</w:t>
      </w:r>
      <w:proofErr w:type="spellEnd"/>
      <w:r w:rsidR="00356B35" w:rsidRPr="00356B35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para desplegar </w:t>
      </w:r>
      <w:r w:rsidR="00356B35">
        <w:rPr>
          <w:rFonts w:cs="Times New Roman"/>
          <w:lang w:val="es-ES"/>
        </w:rPr>
        <w:t xml:space="preserve">en nuestro país la </w:t>
      </w:r>
      <w:r w:rsidRPr="001E03BB">
        <w:rPr>
          <w:rFonts w:cs="Times New Roman"/>
          <w:lang w:val="es-ES"/>
        </w:rPr>
        <w:t xml:space="preserve">división especializada en equipos basados en sensores para el análisis y clasificación de alimentos </w:t>
      </w:r>
      <w:r>
        <w:rPr>
          <w:rFonts w:cs="Times New Roman"/>
          <w:lang w:val="es-ES"/>
        </w:rPr>
        <w:t>está dando sus frutos</w:t>
      </w:r>
      <w:r w:rsidR="00356B35">
        <w:rPr>
          <w:rFonts w:cs="Times New Roman"/>
          <w:lang w:val="es-ES"/>
        </w:rPr>
        <w:t>.</w:t>
      </w:r>
    </w:p>
    <w:p w14:paraId="5B0DC8BE" w14:textId="77777777" w:rsidR="007D67F6" w:rsidRDefault="007D67F6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3F56DCD1" w14:textId="27689BC8" w:rsidR="00D74B59" w:rsidRDefault="000C7F79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Así a</w:t>
      </w:r>
      <w:r w:rsidR="00356B35">
        <w:rPr>
          <w:rFonts w:cs="Times New Roman"/>
          <w:lang w:val="es-ES"/>
        </w:rPr>
        <w:t xml:space="preserve"> lo largo de 2016 TOMRA ha </w:t>
      </w:r>
      <w:r>
        <w:rPr>
          <w:rFonts w:cs="Times New Roman"/>
          <w:lang w:val="es-ES"/>
        </w:rPr>
        <w:t>cerrado varios contratos importantes</w:t>
      </w:r>
      <w:r w:rsidR="00874E8B">
        <w:rPr>
          <w:rFonts w:cs="Times New Roman"/>
          <w:lang w:val="es-ES"/>
        </w:rPr>
        <w:t>,</w:t>
      </w:r>
      <w:r>
        <w:rPr>
          <w:rFonts w:cs="Times New Roman"/>
          <w:lang w:val="es-ES"/>
        </w:rPr>
        <w:t xml:space="preserve"> </w:t>
      </w:r>
      <w:r w:rsidR="00356B35">
        <w:rPr>
          <w:rFonts w:cs="Times New Roman"/>
          <w:lang w:val="es-ES"/>
        </w:rPr>
        <w:t>actualmente en fase de implementación</w:t>
      </w:r>
      <w:r>
        <w:rPr>
          <w:rFonts w:cs="Times New Roman"/>
          <w:lang w:val="es-ES"/>
        </w:rPr>
        <w:t xml:space="preserve">. </w:t>
      </w:r>
      <w:r w:rsidR="007D67F6">
        <w:rPr>
          <w:rFonts w:cs="Times New Roman"/>
          <w:lang w:val="es-ES"/>
        </w:rPr>
        <w:t>Además de completar su equipo interno</w:t>
      </w:r>
      <w:r w:rsidR="00CA6F65">
        <w:rPr>
          <w:rFonts w:cs="Times New Roman"/>
          <w:lang w:val="es-ES"/>
        </w:rPr>
        <w:t>,</w:t>
      </w:r>
      <w:r w:rsidR="007D67F6">
        <w:rPr>
          <w:rFonts w:cs="Times New Roman"/>
          <w:lang w:val="es-ES"/>
        </w:rPr>
        <w:t xml:space="preserve"> </w:t>
      </w:r>
      <w:r w:rsidR="00356B35">
        <w:rPr>
          <w:rFonts w:cs="Times New Roman"/>
          <w:lang w:val="es-ES"/>
        </w:rPr>
        <w:t xml:space="preserve">TOMRA </w:t>
      </w:r>
      <w:proofErr w:type="spellStart"/>
      <w:r w:rsidR="00356B35">
        <w:rPr>
          <w:rFonts w:cs="Times New Roman"/>
          <w:lang w:val="es-ES"/>
        </w:rPr>
        <w:t>Sorting</w:t>
      </w:r>
      <w:proofErr w:type="spellEnd"/>
      <w:r w:rsidR="00356B35">
        <w:rPr>
          <w:rFonts w:cs="Times New Roman"/>
          <w:lang w:val="es-ES"/>
        </w:rPr>
        <w:t xml:space="preserve"> ha establecido </w:t>
      </w:r>
      <w:r w:rsidR="00F24FF2">
        <w:rPr>
          <w:rFonts w:cs="Times New Roman"/>
          <w:lang w:val="es-ES"/>
        </w:rPr>
        <w:t xml:space="preserve">también </w:t>
      </w:r>
      <w:r w:rsidR="00356B35">
        <w:rPr>
          <w:rFonts w:cs="Times New Roman"/>
          <w:lang w:val="es-ES"/>
        </w:rPr>
        <w:t>interesantes alianzas</w:t>
      </w:r>
      <w:r w:rsidR="00CA6F65">
        <w:rPr>
          <w:rFonts w:cs="Times New Roman"/>
          <w:lang w:val="es-ES"/>
        </w:rPr>
        <w:t>. Cabe destacar su</w:t>
      </w:r>
      <w:r w:rsidR="00356B35">
        <w:rPr>
          <w:rFonts w:cs="Times New Roman"/>
          <w:lang w:val="es-ES"/>
        </w:rPr>
        <w:t xml:space="preserve"> asociación con </w:t>
      </w:r>
      <w:r w:rsidR="00356B35" w:rsidRPr="00874E8B">
        <w:rPr>
          <w:rFonts w:cs="Times New Roman"/>
          <w:lang w:val="es-ES"/>
        </w:rPr>
        <w:t>J</w:t>
      </w:r>
      <w:r w:rsidR="00874E8B" w:rsidRPr="00874E8B">
        <w:rPr>
          <w:rFonts w:cs="Times New Roman"/>
          <w:lang w:val="es-ES"/>
        </w:rPr>
        <w:t>OFERSA</w:t>
      </w:r>
      <w:r w:rsidR="00356B35">
        <w:rPr>
          <w:rFonts w:cs="Times New Roman"/>
          <w:lang w:val="es-ES"/>
        </w:rPr>
        <w:t xml:space="preserve">, el principal distribuidor español para la industria alimentaria, </w:t>
      </w:r>
      <w:r w:rsidR="00F24FF2">
        <w:rPr>
          <w:rFonts w:cs="Times New Roman"/>
          <w:lang w:val="es-ES"/>
        </w:rPr>
        <w:t xml:space="preserve">que abrirá </w:t>
      </w:r>
      <w:r w:rsidR="007E7C56">
        <w:rPr>
          <w:rFonts w:cs="Times New Roman"/>
          <w:lang w:val="es-ES"/>
        </w:rPr>
        <w:t>las</w:t>
      </w:r>
      <w:r w:rsidR="00F24FF2">
        <w:rPr>
          <w:rFonts w:cs="Times New Roman"/>
          <w:lang w:val="es-ES"/>
        </w:rPr>
        <w:t xml:space="preserve"> </w:t>
      </w:r>
      <w:r w:rsidR="007E7C56">
        <w:rPr>
          <w:rFonts w:cs="Times New Roman"/>
          <w:lang w:val="es-ES"/>
        </w:rPr>
        <w:t xml:space="preserve">puertas </w:t>
      </w:r>
      <w:r w:rsidR="00F24FF2">
        <w:rPr>
          <w:rFonts w:cs="Times New Roman"/>
          <w:lang w:val="es-ES"/>
        </w:rPr>
        <w:t xml:space="preserve">de entrada </w:t>
      </w:r>
      <w:r w:rsidR="007E7C56">
        <w:rPr>
          <w:rFonts w:cs="Times New Roman"/>
          <w:lang w:val="es-ES"/>
        </w:rPr>
        <w:t>de</w:t>
      </w:r>
      <w:r w:rsidR="00F24FF2">
        <w:rPr>
          <w:rFonts w:cs="Times New Roman"/>
          <w:lang w:val="es-ES"/>
        </w:rPr>
        <w:t xml:space="preserve"> </w:t>
      </w:r>
      <w:r w:rsidR="007E7C56">
        <w:rPr>
          <w:rFonts w:cs="Times New Roman"/>
          <w:lang w:val="es-ES"/>
        </w:rPr>
        <w:t>las industrias cárnicas</w:t>
      </w:r>
      <w:r w:rsidR="00F24FF2">
        <w:rPr>
          <w:rFonts w:cs="Times New Roman"/>
          <w:lang w:val="es-ES"/>
        </w:rPr>
        <w:t xml:space="preserve"> de todo tamaño.</w:t>
      </w:r>
      <w:r w:rsidR="006B0DEA">
        <w:rPr>
          <w:rFonts w:cs="Times New Roman"/>
          <w:lang w:val="es-ES"/>
        </w:rPr>
        <w:t xml:space="preserve"> </w:t>
      </w:r>
      <w:r w:rsidR="00CA6F65">
        <w:rPr>
          <w:rFonts w:cs="Times New Roman"/>
          <w:lang w:val="es-ES"/>
        </w:rPr>
        <w:t xml:space="preserve">Y es que </w:t>
      </w:r>
      <w:r w:rsidR="00D74B59">
        <w:rPr>
          <w:rFonts w:cs="Times New Roman"/>
          <w:lang w:val="es-ES"/>
        </w:rPr>
        <w:t>la nueva red de distribuidores que se está desplegando en el Sur de Europa empieza a dar resultados.</w:t>
      </w:r>
      <w:r>
        <w:rPr>
          <w:rFonts w:cs="Times New Roman"/>
          <w:lang w:val="es-ES"/>
        </w:rPr>
        <w:t xml:space="preserve"> </w:t>
      </w:r>
      <w:r w:rsidR="00D74B59">
        <w:rPr>
          <w:rFonts w:cs="Times New Roman"/>
          <w:lang w:val="es-ES"/>
        </w:rPr>
        <w:t>En ese sentido,</w:t>
      </w:r>
      <w:r w:rsidR="00F24FF2" w:rsidRPr="00DA60CF">
        <w:rPr>
          <w:rFonts w:cs="Times New Roman"/>
          <w:lang w:val="es-ES"/>
        </w:rPr>
        <w:t xml:space="preserve"> </w:t>
      </w:r>
      <w:r w:rsidR="00F24FF2" w:rsidRPr="00F24FF2">
        <w:rPr>
          <w:rFonts w:cs="Times New Roman"/>
          <w:lang w:val="es-ES"/>
        </w:rPr>
        <w:t xml:space="preserve">Judit </w:t>
      </w:r>
      <w:r w:rsidR="007E7C56" w:rsidRPr="00F24FF2">
        <w:rPr>
          <w:rFonts w:cs="Times New Roman"/>
          <w:lang w:val="es-ES"/>
        </w:rPr>
        <w:t>Jan</w:t>
      </w:r>
      <w:r w:rsidR="00040DFD">
        <w:rPr>
          <w:rFonts w:cs="Times New Roman"/>
          <w:lang w:val="es-ES"/>
        </w:rPr>
        <w:t>s</w:t>
      </w:r>
      <w:r w:rsidR="007E7C56" w:rsidRPr="00F24FF2">
        <w:rPr>
          <w:rFonts w:cs="Times New Roman"/>
          <w:lang w:val="es-ES"/>
        </w:rPr>
        <w:t>ana</w:t>
      </w:r>
      <w:r w:rsidR="00F24FF2" w:rsidRPr="00F24FF2">
        <w:rPr>
          <w:rFonts w:cs="Times New Roman"/>
          <w:lang w:val="es-ES"/>
        </w:rPr>
        <w:t xml:space="preserve">, directora para España y Portugal de TOMRA </w:t>
      </w:r>
      <w:proofErr w:type="spellStart"/>
      <w:r w:rsidR="00F24FF2" w:rsidRPr="00F24FF2">
        <w:rPr>
          <w:rFonts w:cs="Times New Roman"/>
          <w:lang w:val="es-ES"/>
        </w:rPr>
        <w:t>Sorting</w:t>
      </w:r>
      <w:proofErr w:type="spellEnd"/>
      <w:r w:rsidR="00F24FF2" w:rsidRPr="00F24FF2">
        <w:rPr>
          <w:rFonts w:cs="Times New Roman"/>
          <w:lang w:val="es-ES"/>
        </w:rPr>
        <w:t>,</w:t>
      </w:r>
      <w:r w:rsidR="00D74B59">
        <w:rPr>
          <w:rFonts w:cs="Times New Roman"/>
          <w:lang w:val="es-ES"/>
        </w:rPr>
        <w:t xml:space="preserve"> </w:t>
      </w:r>
      <w:r w:rsidR="00F24FF2">
        <w:rPr>
          <w:rFonts w:cs="Times New Roman"/>
          <w:lang w:val="es-ES"/>
        </w:rPr>
        <w:t>aclara</w:t>
      </w:r>
      <w:r w:rsidR="00CA6F65">
        <w:rPr>
          <w:rFonts w:cs="Times New Roman"/>
          <w:lang w:val="es-ES"/>
        </w:rPr>
        <w:t>: “</w:t>
      </w:r>
      <w:r w:rsidR="00D74B59" w:rsidRPr="00CA6F65">
        <w:rPr>
          <w:rFonts w:cs="Times New Roman"/>
          <w:lang w:val="es-ES"/>
        </w:rPr>
        <w:t>La curva de aprendizaje</w:t>
      </w:r>
      <w:r w:rsidR="00CA6F65" w:rsidRPr="00CA6F65">
        <w:rPr>
          <w:rFonts w:cs="Times New Roman"/>
          <w:lang w:val="es-ES"/>
        </w:rPr>
        <w:t xml:space="preserve"> con TOMRA </w:t>
      </w:r>
      <w:proofErr w:type="spellStart"/>
      <w:r w:rsidR="00CA6F65" w:rsidRPr="00CA6F65">
        <w:rPr>
          <w:rFonts w:cs="Times New Roman"/>
          <w:lang w:val="es-ES"/>
        </w:rPr>
        <w:t>Food</w:t>
      </w:r>
      <w:proofErr w:type="spellEnd"/>
      <w:r w:rsidR="00D74B59" w:rsidRPr="00CA6F65">
        <w:rPr>
          <w:rFonts w:cs="Times New Roman"/>
          <w:lang w:val="es-ES"/>
        </w:rPr>
        <w:t xml:space="preserve"> </w:t>
      </w:r>
      <w:r w:rsidR="00CA6F65">
        <w:rPr>
          <w:rFonts w:cs="Times New Roman"/>
          <w:lang w:val="es-ES"/>
        </w:rPr>
        <w:t xml:space="preserve">está siendo progresiva. Tanto en Francia como en España, </w:t>
      </w:r>
      <w:r w:rsidR="00D74B59" w:rsidRPr="006437FA">
        <w:rPr>
          <w:rFonts w:cs="Times New Roman"/>
          <w:lang w:val="es-ES"/>
        </w:rPr>
        <w:t xml:space="preserve">los nuevos </w:t>
      </w:r>
      <w:r w:rsidR="00D74B59">
        <w:rPr>
          <w:rFonts w:cs="Times New Roman"/>
          <w:lang w:val="es-ES"/>
        </w:rPr>
        <w:t xml:space="preserve">distribuidores están </w:t>
      </w:r>
      <w:r w:rsidR="00CA6F65">
        <w:rPr>
          <w:rFonts w:cs="Times New Roman"/>
          <w:lang w:val="es-ES"/>
        </w:rPr>
        <w:t>sumamente implicados y alineados con la estrategia de la TOM</w:t>
      </w:r>
      <w:r w:rsidR="00D74B59">
        <w:rPr>
          <w:rFonts w:cs="Times New Roman"/>
          <w:lang w:val="es-ES"/>
        </w:rPr>
        <w:t>RA</w:t>
      </w:r>
      <w:r w:rsidR="00CA6F65">
        <w:rPr>
          <w:rFonts w:cs="Times New Roman"/>
          <w:lang w:val="es-ES"/>
        </w:rPr>
        <w:t xml:space="preserve"> </w:t>
      </w:r>
      <w:r w:rsidR="00D74B59" w:rsidRPr="006437FA">
        <w:rPr>
          <w:rFonts w:cs="Times New Roman"/>
          <w:lang w:val="es-ES"/>
        </w:rPr>
        <w:t xml:space="preserve">y </w:t>
      </w:r>
      <w:r w:rsidR="00D74B59">
        <w:rPr>
          <w:rFonts w:cs="Times New Roman"/>
          <w:lang w:val="es-ES"/>
        </w:rPr>
        <w:t xml:space="preserve">están observando </w:t>
      </w:r>
      <w:r w:rsidR="00D74B59" w:rsidRPr="006437FA">
        <w:rPr>
          <w:rFonts w:cs="Times New Roman"/>
          <w:lang w:val="es-ES"/>
        </w:rPr>
        <w:t>un impacto positivo en su reputación</w:t>
      </w:r>
      <w:r w:rsidR="00F24FF2">
        <w:rPr>
          <w:rFonts w:cs="Times New Roman"/>
          <w:lang w:val="es-ES"/>
        </w:rPr>
        <w:t>”.</w:t>
      </w:r>
      <w:r w:rsidR="00D74B59">
        <w:rPr>
          <w:rFonts w:cs="Times New Roman"/>
          <w:lang w:val="es-ES"/>
        </w:rPr>
        <w:t xml:space="preserve"> </w:t>
      </w:r>
    </w:p>
    <w:p w14:paraId="6445710F" w14:textId="570F3BCB" w:rsidR="00F24FF2" w:rsidRDefault="00F24FF2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7E75B16F" w14:textId="0933AF86" w:rsidR="00F24FF2" w:rsidRPr="00F24FF2" w:rsidRDefault="00F24FF2" w:rsidP="009859F9">
      <w:pPr>
        <w:spacing w:after="0" w:line="240" w:lineRule="auto"/>
        <w:jc w:val="both"/>
        <w:rPr>
          <w:rFonts w:cs="Times New Roman"/>
          <w:b/>
          <w:lang w:val="es-ES"/>
        </w:rPr>
      </w:pPr>
      <w:r w:rsidRPr="00F24FF2">
        <w:rPr>
          <w:rFonts w:cs="Times New Roman"/>
          <w:b/>
          <w:lang w:val="es-ES"/>
        </w:rPr>
        <w:t>Buenas perspectivas de negocio</w:t>
      </w:r>
    </w:p>
    <w:p w14:paraId="06A1383B" w14:textId="77777777" w:rsidR="00EA55BA" w:rsidRDefault="00EA55BA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35FB3770" w14:textId="58D77909" w:rsidR="00EA55BA" w:rsidRPr="00963C16" w:rsidRDefault="00CA6F65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E</w:t>
      </w:r>
      <w:r w:rsidRPr="00B104DD">
        <w:rPr>
          <w:rFonts w:cs="Times New Roman"/>
          <w:lang w:val="es-ES"/>
        </w:rPr>
        <w:t>n cuanto a las perspectivas de crecimiento de</w:t>
      </w:r>
      <w:r>
        <w:rPr>
          <w:rFonts w:cs="Times New Roman"/>
          <w:lang w:val="es-ES"/>
        </w:rPr>
        <w:t>l</w:t>
      </w:r>
      <w:r w:rsidRPr="00B104DD">
        <w:rPr>
          <w:rFonts w:cs="Times New Roman"/>
          <w:lang w:val="es-ES"/>
        </w:rPr>
        <w:t xml:space="preserve"> mercado a nivel mundial</w:t>
      </w:r>
      <w:r>
        <w:rPr>
          <w:rFonts w:cs="Times New Roman"/>
          <w:lang w:val="es-ES"/>
        </w:rPr>
        <w:t xml:space="preserve"> e</w:t>
      </w:r>
      <w:r w:rsidR="004F1E8E" w:rsidRPr="00B104DD">
        <w:rPr>
          <w:rFonts w:cs="Times New Roman"/>
          <w:lang w:val="es-ES"/>
        </w:rPr>
        <w:t xml:space="preserve">n TOMRA son optimistas. </w:t>
      </w:r>
      <w:r w:rsidR="000C7F79">
        <w:rPr>
          <w:rFonts w:cs="Times New Roman"/>
          <w:lang w:val="es-ES"/>
        </w:rPr>
        <w:t xml:space="preserve">A pesar de las recomendaciones sanitarias de limitar </w:t>
      </w:r>
      <w:r w:rsidR="000C7F79" w:rsidRPr="00B104DD">
        <w:rPr>
          <w:rFonts w:cs="Times New Roman"/>
          <w:lang w:val="es-ES"/>
        </w:rPr>
        <w:t>el consumo de carne</w:t>
      </w:r>
      <w:r w:rsidR="000C7F79">
        <w:rPr>
          <w:rFonts w:cs="Times New Roman"/>
          <w:lang w:val="es-ES"/>
        </w:rPr>
        <w:t>,</w:t>
      </w:r>
      <w:r w:rsidR="000C7F79" w:rsidRPr="00963C16">
        <w:rPr>
          <w:rFonts w:cs="Times New Roman"/>
          <w:lang w:val="es-ES"/>
        </w:rPr>
        <w:t xml:space="preserve"> </w:t>
      </w:r>
      <w:r w:rsidR="00EA55BA" w:rsidRPr="00963C16">
        <w:rPr>
          <w:rFonts w:cs="Times New Roman"/>
          <w:lang w:val="es-ES"/>
        </w:rPr>
        <w:t>España ha quintuplicado su consumo de carne en el último medio siglo</w:t>
      </w:r>
      <w:r w:rsidR="00EA55BA">
        <w:rPr>
          <w:rFonts w:cs="Times New Roman"/>
          <w:lang w:val="es-ES"/>
        </w:rPr>
        <w:t xml:space="preserve"> pasando de 20 a 93 kg por año y por habitante. Y es que l</w:t>
      </w:r>
      <w:r w:rsidR="00EA55BA" w:rsidRPr="00963C16">
        <w:rPr>
          <w:rFonts w:cs="Times New Roman"/>
          <w:lang w:val="es-ES"/>
        </w:rPr>
        <w:t>a carne es una de las principales fuentes de proteína de origen animal para el ser humano y el componente estructural principal de nuestras células</w:t>
      </w:r>
      <w:r w:rsidR="00EA55BA">
        <w:rPr>
          <w:rFonts w:cs="Times New Roman"/>
          <w:lang w:val="es-ES"/>
        </w:rPr>
        <w:t xml:space="preserve">. </w:t>
      </w:r>
    </w:p>
    <w:p w14:paraId="57821F65" w14:textId="77777777" w:rsidR="00EA55BA" w:rsidRDefault="00EA55BA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7934439C" w14:textId="31A57296" w:rsidR="000D452E" w:rsidRDefault="004F1E8E" w:rsidP="009859F9">
      <w:pPr>
        <w:spacing w:after="0" w:line="240" w:lineRule="auto"/>
        <w:jc w:val="both"/>
        <w:rPr>
          <w:rFonts w:cs="Times New Roman"/>
          <w:lang w:val="es-ES"/>
        </w:rPr>
      </w:pPr>
      <w:r w:rsidRPr="00B104DD">
        <w:rPr>
          <w:rFonts w:cs="Times New Roman"/>
          <w:lang w:val="es-ES"/>
        </w:rPr>
        <w:t>En opinión de Judit Jansana</w:t>
      </w:r>
      <w:r w:rsidR="00DA60CF">
        <w:rPr>
          <w:rFonts w:cs="Times New Roman"/>
          <w:lang w:val="es-ES"/>
        </w:rPr>
        <w:t>:</w:t>
      </w:r>
      <w:r w:rsidRPr="00B104DD">
        <w:rPr>
          <w:rFonts w:cs="Times New Roman"/>
          <w:lang w:val="es-ES"/>
        </w:rPr>
        <w:t xml:space="preserve"> “</w:t>
      </w:r>
      <w:r w:rsidR="000C7F79">
        <w:rPr>
          <w:rFonts w:cs="Times New Roman"/>
          <w:lang w:val="es-ES"/>
        </w:rPr>
        <w:t>Existe una creciente demanda de carne en el mercado debido a</w:t>
      </w:r>
      <w:r w:rsidR="00963C16" w:rsidRPr="00B104DD">
        <w:rPr>
          <w:rFonts w:cs="Times New Roman"/>
          <w:lang w:val="es-ES"/>
        </w:rPr>
        <w:t>l aumento de la población mundial</w:t>
      </w:r>
      <w:r w:rsidR="00963C16">
        <w:rPr>
          <w:rFonts w:cs="Times New Roman"/>
          <w:lang w:val="es-ES"/>
        </w:rPr>
        <w:t>,</w:t>
      </w:r>
      <w:r w:rsidR="00963C16" w:rsidRPr="00B104DD">
        <w:rPr>
          <w:rFonts w:cs="Times New Roman"/>
          <w:lang w:val="es-ES"/>
        </w:rPr>
        <w:t xml:space="preserve"> </w:t>
      </w:r>
      <w:r w:rsidR="000C7F79">
        <w:rPr>
          <w:rFonts w:cs="Times New Roman"/>
          <w:lang w:val="es-ES"/>
        </w:rPr>
        <w:t>el esfuerzo exportador y la buena reputación de los productos cárnicos españoles. E</w:t>
      </w:r>
      <w:r w:rsidR="00CA6F65">
        <w:rPr>
          <w:rFonts w:cs="Times New Roman"/>
          <w:lang w:val="es-ES"/>
        </w:rPr>
        <w:t xml:space="preserve">sta </w:t>
      </w:r>
      <w:r w:rsidR="00190BE1">
        <w:rPr>
          <w:rFonts w:cs="Times New Roman"/>
          <w:lang w:val="es-ES"/>
        </w:rPr>
        <w:t>tendencia</w:t>
      </w:r>
      <w:r w:rsidR="000C7F79">
        <w:rPr>
          <w:rFonts w:cs="Times New Roman"/>
          <w:lang w:val="es-ES"/>
        </w:rPr>
        <w:t xml:space="preserve"> positiva</w:t>
      </w:r>
      <w:r w:rsidR="00190BE1">
        <w:rPr>
          <w:rFonts w:cs="Times New Roman"/>
          <w:lang w:val="es-ES"/>
        </w:rPr>
        <w:t xml:space="preserve"> viene acompañada además</w:t>
      </w:r>
      <w:r w:rsidR="00040DFD">
        <w:rPr>
          <w:rFonts w:cs="Times New Roman"/>
          <w:lang w:val="es-ES"/>
        </w:rPr>
        <w:t xml:space="preserve"> de</w:t>
      </w:r>
      <w:r w:rsidR="00CA6F65">
        <w:rPr>
          <w:rFonts w:cs="Times New Roman"/>
          <w:lang w:val="es-ES"/>
        </w:rPr>
        <w:t xml:space="preserve"> </w:t>
      </w:r>
      <w:r w:rsidR="000411E3">
        <w:rPr>
          <w:rFonts w:cs="Times New Roman"/>
          <w:lang w:val="es-ES"/>
        </w:rPr>
        <w:t xml:space="preserve">una creciente </w:t>
      </w:r>
      <w:r w:rsidR="000411E3" w:rsidRPr="00B104DD">
        <w:rPr>
          <w:rFonts w:cs="Times New Roman"/>
          <w:lang w:val="es-ES"/>
        </w:rPr>
        <w:t xml:space="preserve">competencia entre proveedores </w:t>
      </w:r>
      <w:r w:rsidR="000411E3">
        <w:rPr>
          <w:rFonts w:cs="Times New Roman"/>
          <w:lang w:val="es-ES"/>
        </w:rPr>
        <w:t xml:space="preserve">que se esfuerzan por ofrecer un producto de </w:t>
      </w:r>
      <w:r w:rsidR="000411E3" w:rsidRPr="00B104DD">
        <w:rPr>
          <w:rFonts w:cs="Times New Roman"/>
          <w:lang w:val="es-ES"/>
        </w:rPr>
        <w:t>calidad</w:t>
      </w:r>
      <w:r w:rsidR="000411E3">
        <w:rPr>
          <w:rFonts w:cs="Times New Roman"/>
          <w:lang w:val="es-ES"/>
        </w:rPr>
        <w:t>,</w:t>
      </w:r>
      <w:r w:rsidR="000411E3" w:rsidRPr="00CA6F65">
        <w:rPr>
          <w:rFonts w:cs="Times New Roman"/>
          <w:lang w:val="es-ES"/>
        </w:rPr>
        <w:t xml:space="preserve"> </w:t>
      </w:r>
      <w:r w:rsidR="000411E3" w:rsidRPr="00B104DD">
        <w:rPr>
          <w:rFonts w:cs="Times New Roman"/>
          <w:lang w:val="es-ES"/>
        </w:rPr>
        <w:t>un mayor control en la composición</w:t>
      </w:r>
      <w:r w:rsidR="00AA24D0">
        <w:rPr>
          <w:rFonts w:cs="Times New Roman"/>
          <w:lang w:val="es-ES"/>
        </w:rPr>
        <w:t xml:space="preserve">. Los proveedores de productos cárnicos </w:t>
      </w:r>
      <w:r w:rsidR="00EA55BA">
        <w:rPr>
          <w:rFonts w:cs="Times New Roman"/>
          <w:lang w:val="es-ES"/>
        </w:rPr>
        <w:t>deben</w:t>
      </w:r>
      <w:r w:rsidR="00AA24D0">
        <w:rPr>
          <w:rFonts w:cs="Times New Roman"/>
          <w:lang w:val="es-ES"/>
        </w:rPr>
        <w:t xml:space="preserve"> cumplir con una cada vez más exigente</w:t>
      </w:r>
      <w:r w:rsidR="00AA24D0" w:rsidRPr="00B104DD">
        <w:rPr>
          <w:rFonts w:cs="Times New Roman"/>
          <w:lang w:val="es-ES"/>
        </w:rPr>
        <w:t xml:space="preserve"> regulación en el etiquetado de la carne</w:t>
      </w:r>
      <w:r w:rsidR="00AA24D0">
        <w:rPr>
          <w:rFonts w:cs="Times New Roman"/>
          <w:lang w:val="es-ES"/>
        </w:rPr>
        <w:t xml:space="preserve"> y ofrecer garantías tanto a los canales de distribución como a los </w:t>
      </w:r>
      <w:r w:rsidR="00CA6F65" w:rsidRPr="00B104DD">
        <w:rPr>
          <w:rFonts w:cs="Times New Roman"/>
          <w:lang w:val="es-ES"/>
        </w:rPr>
        <w:t>consumidores</w:t>
      </w:r>
      <w:r w:rsidR="00EA55BA">
        <w:rPr>
          <w:rFonts w:cs="Times New Roman"/>
          <w:lang w:val="es-ES"/>
        </w:rPr>
        <w:t xml:space="preserve">. </w:t>
      </w:r>
      <w:r w:rsidR="00B104DD" w:rsidRPr="00B104DD">
        <w:rPr>
          <w:rFonts w:cs="Times New Roman"/>
          <w:lang w:val="es-ES"/>
        </w:rPr>
        <w:t xml:space="preserve">Al mismo tiempo, los consumidores </w:t>
      </w:r>
      <w:r w:rsidR="00874E8B">
        <w:rPr>
          <w:rFonts w:cs="Times New Roman"/>
          <w:lang w:val="es-ES"/>
        </w:rPr>
        <w:t>quieren estar tranquilos sabiendo que no va a haber</w:t>
      </w:r>
      <w:r w:rsidR="000D452E" w:rsidRPr="00B104DD">
        <w:rPr>
          <w:rFonts w:cs="Times New Roman"/>
          <w:lang w:val="es-ES"/>
        </w:rPr>
        <w:t xml:space="preserve"> </w:t>
      </w:r>
      <w:r w:rsidR="00B104DD" w:rsidRPr="00B104DD">
        <w:rPr>
          <w:rFonts w:cs="Times New Roman"/>
          <w:lang w:val="es-ES"/>
        </w:rPr>
        <w:t xml:space="preserve">cuerpos </w:t>
      </w:r>
      <w:r w:rsidR="000D452E" w:rsidRPr="00B104DD">
        <w:rPr>
          <w:rFonts w:cs="Times New Roman"/>
          <w:lang w:val="es-ES"/>
        </w:rPr>
        <w:t>extraños</w:t>
      </w:r>
      <w:r w:rsidR="00874E8B">
        <w:rPr>
          <w:rFonts w:cs="Times New Roman"/>
          <w:lang w:val="es-ES"/>
        </w:rPr>
        <w:t xml:space="preserve"> </w:t>
      </w:r>
      <w:r w:rsidR="000D452E" w:rsidRPr="00B104DD">
        <w:rPr>
          <w:rFonts w:cs="Times New Roman"/>
          <w:lang w:val="es-ES"/>
        </w:rPr>
        <w:t xml:space="preserve">en los alimentos. </w:t>
      </w:r>
      <w:r w:rsidR="00EA55BA">
        <w:rPr>
          <w:rFonts w:cs="Times New Roman"/>
          <w:lang w:val="es-ES"/>
        </w:rPr>
        <w:t xml:space="preserve">Por todo esto, </w:t>
      </w:r>
      <w:r w:rsidR="00B104DD" w:rsidRPr="00B104DD">
        <w:rPr>
          <w:rFonts w:cs="Times New Roman"/>
          <w:lang w:val="es-ES"/>
        </w:rPr>
        <w:t>tanto para determinar la c</w:t>
      </w:r>
      <w:r w:rsidR="000D452E" w:rsidRPr="00B104DD">
        <w:rPr>
          <w:rFonts w:cs="Times New Roman"/>
          <w:lang w:val="es-ES"/>
        </w:rPr>
        <w:t xml:space="preserve">omposición química como </w:t>
      </w:r>
      <w:r w:rsidR="00B104DD" w:rsidRPr="00B104DD">
        <w:rPr>
          <w:rFonts w:cs="Times New Roman"/>
          <w:lang w:val="es-ES"/>
        </w:rPr>
        <w:t xml:space="preserve">para </w:t>
      </w:r>
      <w:r w:rsidR="000D452E" w:rsidRPr="00B104DD">
        <w:rPr>
          <w:rFonts w:cs="Times New Roman"/>
          <w:lang w:val="es-ES"/>
        </w:rPr>
        <w:t>la detección de cuerpos extraños, es obvio q</w:t>
      </w:r>
      <w:r w:rsidR="00B104DD" w:rsidRPr="00B104DD">
        <w:rPr>
          <w:rFonts w:cs="Times New Roman"/>
          <w:lang w:val="es-ES"/>
        </w:rPr>
        <w:t xml:space="preserve">ue los </w:t>
      </w:r>
      <w:r w:rsidR="00874E8B">
        <w:rPr>
          <w:rFonts w:cs="Times New Roman"/>
          <w:lang w:val="es-ES"/>
        </w:rPr>
        <w:t>proces</w:t>
      </w:r>
      <w:r w:rsidR="00B104DD" w:rsidRPr="00874E8B">
        <w:rPr>
          <w:rFonts w:cs="Times New Roman"/>
          <w:lang w:val="es-ES"/>
        </w:rPr>
        <w:t>adores</w:t>
      </w:r>
      <w:r w:rsidR="00B104DD" w:rsidRPr="00B104DD">
        <w:rPr>
          <w:rFonts w:cs="Times New Roman"/>
          <w:lang w:val="es-ES"/>
        </w:rPr>
        <w:t xml:space="preserve"> necesitarán más soluciones en</w:t>
      </w:r>
      <w:r w:rsidR="000D452E" w:rsidRPr="00B104DD">
        <w:rPr>
          <w:rFonts w:cs="Times New Roman"/>
          <w:lang w:val="es-ES"/>
        </w:rPr>
        <w:t xml:space="preserve"> línea</w:t>
      </w:r>
      <w:r w:rsidR="00B104DD">
        <w:rPr>
          <w:rFonts w:cs="Times New Roman"/>
          <w:lang w:val="es-ES"/>
        </w:rPr>
        <w:t>”.</w:t>
      </w:r>
    </w:p>
    <w:p w14:paraId="7DC651B9" w14:textId="77777777" w:rsidR="00DA60CF" w:rsidRDefault="00DA60CF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09421D20" w14:textId="7EC09CC3" w:rsidR="00EA55BA" w:rsidRDefault="009859F9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En cuanto al desarrollo de productos</w:t>
      </w:r>
      <w:r w:rsidRPr="009859F9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Judit Jansana afirma: “L</w:t>
      </w:r>
      <w:r w:rsidR="00EA55BA" w:rsidRPr="006437FA">
        <w:rPr>
          <w:rFonts w:cs="Times New Roman"/>
          <w:lang w:val="es-ES"/>
        </w:rPr>
        <w:t>a industria de la carne se enfrenta nuevamente a la demanda de productos de alta calidad y a una evaluación objetiva.</w:t>
      </w:r>
      <w:r w:rsidR="00E87197" w:rsidRPr="00E87197">
        <w:rPr>
          <w:rFonts w:cs="Times New Roman"/>
          <w:lang w:val="es-ES"/>
        </w:rPr>
        <w:t xml:space="preserve"> </w:t>
      </w:r>
      <w:r w:rsidR="00E87197">
        <w:rPr>
          <w:rFonts w:cs="Times New Roman"/>
          <w:lang w:val="es-ES"/>
        </w:rPr>
        <w:t xml:space="preserve">Bajo esta premisa, TOMRA ha llevado a cabo una gran inversión en I+D + i para </w:t>
      </w:r>
      <w:r w:rsidR="00EA55BA" w:rsidRPr="006437FA">
        <w:rPr>
          <w:rFonts w:cs="Times New Roman"/>
          <w:lang w:val="es-ES"/>
        </w:rPr>
        <w:t>ofrecer nuevas soluciones</w:t>
      </w:r>
      <w:r w:rsidR="00EA55BA">
        <w:rPr>
          <w:rFonts w:cs="Times New Roman"/>
          <w:lang w:val="es-ES"/>
        </w:rPr>
        <w:t xml:space="preserve"> </w:t>
      </w:r>
      <w:r w:rsidR="00E87197">
        <w:rPr>
          <w:rFonts w:cs="Times New Roman"/>
          <w:lang w:val="es-ES"/>
        </w:rPr>
        <w:t xml:space="preserve">que responden </w:t>
      </w:r>
      <w:r w:rsidR="00EA55BA">
        <w:rPr>
          <w:rFonts w:cs="Times New Roman"/>
          <w:lang w:val="es-ES"/>
        </w:rPr>
        <w:t>a demandas específicas del mercado</w:t>
      </w:r>
      <w:r w:rsidR="00E87197">
        <w:rPr>
          <w:rFonts w:cs="Times New Roman"/>
          <w:lang w:val="es-ES"/>
        </w:rPr>
        <w:t>”</w:t>
      </w:r>
      <w:r>
        <w:rPr>
          <w:rFonts w:cs="Times New Roman"/>
          <w:lang w:val="es-ES"/>
        </w:rPr>
        <w:t>.</w:t>
      </w:r>
    </w:p>
    <w:p w14:paraId="64564886" w14:textId="77777777" w:rsidR="00EA55BA" w:rsidRDefault="00EA55BA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3E24D4B4" w14:textId="1B7820AF" w:rsidR="00F24FF2" w:rsidRDefault="00874E8B" w:rsidP="009859F9">
      <w:pPr>
        <w:spacing w:after="0" w:line="240" w:lineRule="auto"/>
        <w:jc w:val="both"/>
        <w:rPr>
          <w:rFonts w:cs="Times New Roman"/>
          <w:lang w:val="es-ES"/>
        </w:rPr>
      </w:pPr>
      <w:r w:rsidRPr="00874E8B">
        <w:rPr>
          <w:rFonts w:cs="Times New Roman"/>
          <w:lang w:val="es-ES"/>
        </w:rPr>
        <w:t>Alguna</w:t>
      </w:r>
      <w:r w:rsidR="00F24FF2" w:rsidRPr="00874E8B">
        <w:rPr>
          <w:rFonts w:cs="Times New Roman"/>
          <w:lang w:val="es-ES"/>
        </w:rPr>
        <w:t>s</w:t>
      </w:r>
      <w:r w:rsidR="00F24FF2">
        <w:rPr>
          <w:rFonts w:cs="Times New Roman"/>
          <w:lang w:val="es-ES"/>
        </w:rPr>
        <w:t xml:space="preserve"> de las novedades </w:t>
      </w:r>
      <w:r w:rsidR="007D67F6">
        <w:rPr>
          <w:rFonts w:cs="Times New Roman"/>
          <w:lang w:val="es-ES"/>
        </w:rPr>
        <w:t>que llegarán en este ejercicio al mercado español</w:t>
      </w:r>
      <w:r w:rsidR="00F24FF2">
        <w:rPr>
          <w:rFonts w:cs="Times New Roman"/>
          <w:lang w:val="es-ES"/>
        </w:rPr>
        <w:t xml:space="preserve"> son</w:t>
      </w:r>
      <w:r w:rsidR="00EA55BA">
        <w:rPr>
          <w:rFonts w:cs="Times New Roman"/>
          <w:lang w:val="es-ES"/>
        </w:rPr>
        <w:t xml:space="preserve"> </w:t>
      </w:r>
      <w:proofErr w:type="spellStart"/>
      <w:r w:rsidR="00F24FF2" w:rsidRPr="009859F9">
        <w:rPr>
          <w:rFonts w:cs="Times New Roman"/>
          <w:b/>
          <w:lang w:val="es-ES"/>
        </w:rPr>
        <w:t>FatScan</w:t>
      </w:r>
      <w:proofErr w:type="spellEnd"/>
      <w:r w:rsidR="00F24FF2">
        <w:rPr>
          <w:rFonts w:cs="Times New Roman"/>
          <w:lang w:val="es-ES"/>
        </w:rPr>
        <w:t>, un analizador de grasa</w:t>
      </w:r>
      <w:r w:rsidR="00380AED">
        <w:rPr>
          <w:rFonts w:cs="Times New Roman"/>
          <w:lang w:val="es-ES"/>
        </w:rPr>
        <w:t xml:space="preserve"> en línea para la estandarización de elaborados cárnicos</w:t>
      </w:r>
      <w:r w:rsidR="000C7F79">
        <w:rPr>
          <w:rFonts w:cs="Times New Roman"/>
          <w:lang w:val="es-ES"/>
        </w:rPr>
        <w:t>,</w:t>
      </w:r>
      <w:r w:rsidR="00F24FF2">
        <w:rPr>
          <w:rFonts w:cs="Times New Roman"/>
          <w:lang w:val="es-ES"/>
        </w:rPr>
        <w:t xml:space="preserve"> </w:t>
      </w:r>
      <w:r w:rsidR="000E308C">
        <w:rPr>
          <w:rFonts w:cs="Times New Roman"/>
          <w:lang w:val="es-ES"/>
        </w:rPr>
        <w:t xml:space="preserve">idóneo </w:t>
      </w:r>
      <w:r w:rsidR="00F24FF2">
        <w:rPr>
          <w:rFonts w:cs="Times New Roman"/>
          <w:lang w:val="es-ES"/>
        </w:rPr>
        <w:t xml:space="preserve">para industrias de tamaño pequeño y mediano; y </w:t>
      </w:r>
      <w:proofErr w:type="spellStart"/>
      <w:r w:rsidR="00F24FF2" w:rsidRPr="009859F9">
        <w:rPr>
          <w:rFonts w:cs="Times New Roman"/>
          <w:b/>
          <w:lang w:val="es-ES"/>
        </w:rPr>
        <w:t>QVision</w:t>
      </w:r>
      <w:proofErr w:type="spellEnd"/>
      <w:r w:rsidR="00380AED" w:rsidRPr="009859F9">
        <w:rPr>
          <w:rFonts w:cs="Times New Roman"/>
          <w:b/>
          <w:lang w:val="es-ES"/>
        </w:rPr>
        <w:t xml:space="preserve"> WB</w:t>
      </w:r>
      <w:r w:rsidR="00F24FF2">
        <w:rPr>
          <w:rFonts w:cs="Times New Roman"/>
          <w:lang w:val="es-ES"/>
        </w:rPr>
        <w:t xml:space="preserve"> un equipo para </w:t>
      </w:r>
      <w:r w:rsidR="00380AED">
        <w:rPr>
          <w:rFonts w:cs="Times New Roman"/>
          <w:lang w:val="es-ES"/>
        </w:rPr>
        <w:t>detectar</w:t>
      </w:r>
      <w:r w:rsidR="00F24FF2">
        <w:rPr>
          <w:rFonts w:cs="Times New Roman"/>
          <w:lang w:val="es-ES"/>
        </w:rPr>
        <w:t xml:space="preserve"> la denominada “</w:t>
      </w:r>
      <w:r w:rsidR="00F24FF2" w:rsidRPr="00D74B59">
        <w:rPr>
          <w:rFonts w:cs="Times New Roman"/>
          <w:lang w:val="es-ES"/>
        </w:rPr>
        <w:t>pechuga de madera” (</w:t>
      </w:r>
      <w:proofErr w:type="spellStart"/>
      <w:r w:rsidR="00F24FF2" w:rsidRPr="00D74B59">
        <w:rPr>
          <w:rFonts w:cs="Times New Roman"/>
          <w:lang w:val="es-ES"/>
        </w:rPr>
        <w:t>woody</w:t>
      </w:r>
      <w:proofErr w:type="spellEnd"/>
      <w:r w:rsidR="00F24FF2" w:rsidRPr="00D74B59">
        <w:rPr>
          <w:rFonts w:cs="Times New Roman"/>
          <w:lang w:val="es-ES"/>
        </w:rPr>
        <w:t xml:space="preserve"> </w:t>
      </w:r>
      <w:proofErr w:type="spellStart"/>
      <w:r w:rsidR="00F24FF2" w:rsidRPr="00D74B59">
        <w:rPr>
          <w:rFonts w:cs="Times New Roman"/>
          <w:lang w:val="es-ES"/>
        </w:rPr>
        <w:t>breast</w:t>
      </w:r>
      <w:proofErr w:type="spellEnd"/>
      <w:r w:rsidR="00F24FF2" w:rsidRPr="00D74B59">
        <w:rPr>
          <w:rFonts w:cs="Times New Roman"/>
          <w:lang w:val="es-ES"/>
        </w:rPr>
        <w:t>)</w:t>
      </w:r>
      <w:r w:rsidR="00F24FF2">
        <w:rPr>
          <w:rFonts w:cs="Times New Roman"/>
          <w:lang w:val="es-ES"/>
        </w:rPr>
        <w:t xml:space="preserve"> del </w:t>
      </w:r>
      <w:r w:rsidR="00F24FF2">
        <w:rPr>
          <w:rFonts w:cs="Times New Roman"/>
          <w:lang w:val="es-ES"/>
        </w:rPr>
        <w:lastRenderedPageBreak/>
        <w:t xml:space="preserve">pollo, que se acaba de presentar en la feria IPPE. Para </w:t>
      </w:r>
      <w:r w:rsidR="000E308C">
        <w:rPr>
          <w:rFonts w:cs="Times New Roman"/>
          <w:lang w:val="es-ES"/>
        </w:rPr>
        <w:t xml:space="preserve">el segundo semestre del año </w:t>
      </w:r>
      <w:r w:rsidR="00F24FF2">
        <w:rPr>
          <w:rFonts w:cs="Times New Roman"/>
          <w:lang w:val="es-ES"/>
        </w:rPr>
        <w:t xml:space="preserve">está previsto el lanzamiento de la </w:t>
      </w:r>
      <w:r w:rsidR="00F24FF2" w:rsidRPr="009859F9">
        <w:rPr>
          <w:rFonts w:cs="Times New Roman"/>
          <w:b/>
          <w:lang w:val="es-ES"/>
        </w:rPr>
        <w:t>nueva</w:t>
      </w:r>
      <w:r w:rsidR="000E308C" w:rsidRPr="009859F9">
        <w:rPr>
          <w:rFonts w:cs="Times New Roman"/>
          <w:b/>
          <w:lang w:val="es-ES"/>
        </w:rPr>
        <w:t xml:space="preserve"> tecnología de detección de plásticos</w:t>
      </w:r>
      <w:r w:rsidR="000E308C">
        <w:rPr>
          <w:rFonts w:cs="Times New Roman"/>
          <w:lang w:val="es-ES"/>
        </w:rPr>
        <w:t>.</w:t>
      </w:r>
    </w:p>
    <w:p w14:paraId="13199B14" w14:textId="77777777" w:rsidR="006B0DEA" w:rsidRDefault="006B0DEA" w:rsidP="009859F9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2A3FCC84" w14:textId="56E8621F" w:rsidR="000F7262" w:rsidRPr="00F24FF2" w:rsidRDefault="00BF4CE1" w:rsidP="009859F9">
      <w:pPr>
        <w:jc w:val="both"/>
        <w:rPr>
          <w:rFonts w:cs="Times New Roman"/>
          <w:b/>
          <w:lang w:val="es-ES"/>
        </w:rPr>
      </w:pPr>
      <w:proofErr w:type="spellStart"/>
      <w:r w:rsidRPr="000C7F79">
        <w:rPr>
          <w:rFonts w:cs="Times New Roman"/>
          <w:b/>
          <w:lang w:val="es-ES"/>
        </w:rPr>
        <w:t>QVision</w:t>
      </w:r>
      <w:proofErr w:type="spellEnd"/>
      <w:r w:rsidRPr="000C7F79">
        <w:rPr>
          <w:rFonts w:cs="Times New Roman"/>
          <w:b/>
          <w:lang w:val="es-ES"/>
        </w:rPr>
        <w:t xml:space="preserve"> WB, el n</w:t>
      </w:r>
      <w:r w:rsidR="000F7262" w:rsidRPr="00F24FF2">
        <w:rPr>
          <w:rFonts w:cs="Times New Roman"/>
          <w:b/>
          <w:lang w:val="es-ES"/>
        </w:rPr>
        <w:t>uevo detector para</w:t>
      </w:r>
      <w:r w:rsidR="00A6579C" w:rsidRPr="00F24FF2">
        <w:rPr>
          <w:rFonts w:cs="Times New Roman"/>
          <w:b/>
          <w:lang w:val="es-ES"/>
        </w:rPr>
        <w:t xml:space="preserve"> clasificar </w:t>
      </w:r>
      <w:r w:rsidR="00974663" w:rsidRPr="00F24FF2">
        <w:rPr>
          <w:rFonts w:cs="Times New Roman"/>
          <w:b/>
          <w:lang w:val="es-ES"/>
        </w:rPr>
        <w:t>la “pechuga de madera” del pollo</w:t>
      </w:r>
      <w:r w:rsidR="00E87197">
        <w:rPr>
          <w:rFonts w:cs="Times New Roman"/>
          <w:b/>
          <w:lang w:val="es-ES"/>
        </w:rPr>
        <w:t xml:space="preserve">. </w:t>
      </w:r>
    </w:p>
    <w:p w14:paraId="3E67B09C" w14:textId="20A0B4CD" w:rsidR="008177B8" w:rsidRDefault="000C64C9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TOMRA </w:t>
      </w:r>
      <w:r w:rsidR="00355AC8">
        <w:rPr>
          <w:rFonts w:cs="Times New Roman"/>
          <w:lang w:val="es-ES"/>
        </w:rPr>
        <w:t>presentó su nueva aplicación para detectar la “pechuga de madera” (</w:t>
      </w:r>
      <w:proofErr w:type="spellStart"/>
      <w:r w:rsidR="00355AC8" w:rsidRPr="00974663">
        <w:rPr>
          <w:rFonts w:cs="Times New Roman"/>
          <w:i/>
          <w:lang w:val="es-ES"/>
        </w:rPr>
        <w:t>woody</w:t>
      </w:r>
      <w:proofErr w:type="spellEnd"/>
      <w:r w:rsidR="00355AC8" w:rsidRPr="00974663">
        <w:rPr>
          <w:rFonts w:cs="Times New Roman"/>
          <w:i/>
          <w:lang w:val="es-ES"/>
        </w:rPr>
        <w:t xml:space="preserve"> </w:t>
      </w:r>
      <w:proofErr w:type="spellStart"/>
      <w:r w:rsidR="00355AC8" w:rsidRPr="00974663">
        <w:rPr>
          <w:rFonts w:cs="Times New Roman"/>
          <w:i/>
          <w:lang w:val="es-ES"/>
        </w:rPr>
        <w:t>breast</w:t>
      </w:r>
      <w:proofErr w:type="spellEnd"/>
      <w:r w:rsidR="00355AC8">
        <w:rPr>
          <w:rFonts w:cs="Times New Roman"/>
          <w:lang w:val="es-ES"/>
        </w:rPr>
        <w:t xml:space="preserve">) en el pollo </w:t>
      </w:r>
      <w:r w:rsidR="00F44EA3">
        <w:rPr>
          <w:rFonts w:cs="Times New Roman"/>
          <w:lang w:val="es-ES"/>
        </w:rPr>
        <w:t>en</w:t>
      </w:r>
      <w:r w:rsidR="00674D68">
        <w:rPr>
          <w:rFonts w:cs="Times New Roman"/>
          <w:lang w:val="es-ES"/>
        </w:rPr>
        <w:t xml:space="preserve"> </w:t>
      </w:r>
      <w:r w:rsidR="004A6A99">
        <w:rPr>
          <w:rFonts w:cs="Times New Roman"/>
          <w:lang w:val="es-ES"/>
        </w:rPr>
        <w:t>la</w:t>
      </w:r>
      <w:r w:rsidR="00355AC8">
        <w:rPr>
          <w:rFonts w:cs="Times New Roman"/>
          <w:lang w:val="es-ES"/>
        </w:rPr>
        <w:t xml:space="preserve"> pasada</w:t>
      </w:r>
      <w:r w:rsidR="004A6A99">
        <w:rPr>
          <w:rFonts w:cs="Times New Roman"/>
          <w:lang w:val="es-ES"/>
        </w:rPr>
        <w:t xml:space="preserve"> feria </w:t>
      </w:r>
      <w:r w:rsidR="004A6A99" w:rsidRPr="008177B8">
        <w:rPr>
          <w:rFonts w:cs="Times New Roman"/>
          <w:lang w:val="es-ES"/>
        </w:rPr>
        <w:t>IPPE</w:t>
      </w:r>
      <w:r w:rsidR="000D452E">
        <w:rPr>
          <w:rFonts w:cs="Times New Roman"/>
          <w:lang w:val="es-ES"/>
        </w:rPr>
        <w:t xml:space="preserve"> </w:t>
      </w:r>
      <w:r w:rsidR="000D452E" w:rsidRPr="00C37C4D">
        <w:rPr>
          <w:rFonts w:cs="Times New Roman"/>
          <w:lang w:val="es-ES"/>
        </w:rPr>
        <w:t xml:space="preserve">(International Production &amp; </w:t>
      </w:r>
      <w:proofErr w:type="spellStart"/>
      <w:r w:rsidR="000D452E" w:rsidRPr="00C37C4D">
        <w:rPr>
          <w:rFonts w:cs="Times New Roman"/>
          <w:lang w:val="es-ES"/>
        </w:rPr>
        <w:t>Processing</w:t>
      </w:r>
      <w:proofErr w:type="spellEnd"/>
      <w:r w:rsidR="000D452E" w:rsidRPr="00C37C4D">
        <w:rPr>
          <w:rFonts w:cs="Times New Roman"/>
          <w:lang w:val="es-ES"/>
        </w:rPr>
        <w:t xml:space="preserve"> Expo</w:t>
      </w:r>
      <w:r w:rsidR="004A6A99">
        <w:rPr>
          <w:rFonts w:cs="Times New Roman"/>
          <w:lang w:val="es-ES"/>
        </w:rPr>
        <w:t xml:space="preserve">) </w:t>
      </w:r>
      <w:r w:rsidR="00BF4CE1">
        <w:rPr>
          <w:rFonts w:cs="Times New Roman"/>
          <w:lang w:val="es-ES"/>
        </w:rPr>
        <w:t>recientemente celebrada</w:t>
      </w:r>
      <w:r w:rsidR="004A6A99">
        <w:rPr>
          <w:rFonts w:cs="Times New Roman"/>
          <w:lang w:val="es-ES"/>
        </w:rPr>
        <w:t xml:space="preserve"> en Atlanta, Georgia</w:t>
      </w:r>
      <w:r w:rsidR="00BF4CE1">
        <w:rPr>
          <w:rFonts w:cs="Times New Roman"/>
          <w:lang w:val="es-ES"/>
        </w:rPr>
        <w:t xml:space="preserve"> (EE. UU)</w:t>
      </w:r>
      <w:r w:rsidR="004A6A99">
        <w:rPr>
          <w:rFonts w:cs="Times New Roman"/>
          <w:lang w:val="es-ES"/>
        </w:rPr>
        <w:t>.</w:t>
      </w:r>
      <w:r w:rsidR="00674D68" w:rsidRPr="00674D68">
        <w:rPr>
          <w:rFonts w:cs="Times New Roman"/>
          <w:lang w:val="es-ES"/>
        </w:rPr>
        <w:t xml:space="preserve"> </w:t>
      </w:r>
      <w:r w:rsidR="00355AC8">
        <w:rPr>
          <w:rFonts w:cs="Times New Roman"/>
          <w:lang w:val="es-ES"/>
        </w:rPr>
        <w:t xml:space="preserve">El nuevo detector </w:t>
      </w:r>
      <w:r w:rsidR="00F44EA3">
        <w:rPr>
          <w:rFonts w:cs="Times New Roman"/>
          <w:lang w:val="es-ES"/>
        </w:rPr>
        <w:t xml:space="preserve">despertó un gran interés </w:t>
      </w:r>
      <w:r w:rsidR="001261B7">
        <w:rPr>
          <w:rFonts w:cs="Times New Roman"/>
          <w:lang w:val="es-ES"/>
        </w:rPr>
        <w:t xml:space="preserve">en la feria americana </w:t>
      </w:r>
      <w:r w:rsidR="00F44EA3">
        <w:rPr>
          <w:rFonts w:cs="Times New Roman"/>
          <w:lang w:val="es-ES"/>
        </w:rPr>
        <w:t>y sin duda,</w:t>
      </w:r>
      <w:r w:rsidR="00E87197">
        <w:rPr>
          <w:rFonts w:cs="Times New Roman"/>
          <w:lang w:val="es-ES"/>
        </w:rPr>
        <w:t xml:space="preserve"> en unos meses</w:t>
      </w:r>
      <w:r w:rsidR="00F44EA3">
        <w:rPr>
          <w:rFonts w:cs="Times New Roman"/>
          <w:lang w:val="es-ES"/>
        </w:rPr>
        <w:t xml:space="preserve"> tendrá gran repercusión en la industria española, ya que </w:t>
      </w:r>
      <w:r w:rsidR="00674D68">
        <w:rPr>
          <w:rFonts w:cs="Times New Roman"/>
          <w:lang w:val="es-ES"/>
        </w:rPr>
        <w:t>es un fenómeno</w:t>
      </w:r>
      <w:r w:rsidR="00116397">
        <w:rPr>
          <w:rFonts w:cs="Times New Roman"/>
          <w:lang w:val="es-ES"/>
        </w:rPr>
        <w:t xml:space="preserve"> que </w:t>
      </w:r>
      <w:r w:rsidR="00F44EA3">
        <w:rPr>
          <w:rFonts w:cs="Times New Roman"/>
          <w:lang w:val="es-ES"/>
        </w:rPr>
        <w:t xml:space="preserve">también </w:t>
      </w:r>
      <w:r w:rsidR="00116397">
        <w:rPr>
          <w:rFonts w:cs="Times New Roman"/>
          <w:lang w:val="es-ES"/>
        </w:rPr>
        <w:t>afe</w:t>
      </w:r>
      <w:r w:rsidR="00F44EA3">
        <w:rPr>
          <w:rFonts w:cs="Times New Roman"/>
          <w:lang w:val="es-ES"/>
        </w:rPr>
        <w:t xml:space="preserve">cta al sector </w:t>
      </w:r>
      <w:r w:rsidR="00974663">
        <w:rPr>
          <w:rFonts w:cs="Times New Roman"/>
          <w:lang w:val="es-ES"/>
        </w:rPr>
        <w:t xml:space="preserve">avícola </w:t>
      </w:r>
      <w:r w:rsidR="00F44EA3">
        <w:rPr>
          <w:rFonts w:cs="Times New Roman"/>
          <w:lang w:val="es-ES"/>
        </w:rPr>
        <w:t>español.</w:t>
      </w:r>
    </w:p>
    <w:p w14:paraId="626F0054" w14:textId="77777777" w:rsidR="004A6A99" w:rsidRDefault="004A6A99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2F801D9A" w14:textId="03E81E71" w:rsidR="001261B7" w:rsidRDefault="001A469C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Basándose en la tecnología de </w:t>
      </w:r>
      <w:r w:rsidR="001261B7">
        <w:rPr>
          <w:rFonts w:cs="Times New Roman"/>
          <w:lang w:val="es-ES"/>
        </w:rPr>
        <w:t xml:space="preserve">su </w:t>
      </w:r>
      <w:r>
        <w:rPr>
          <w:rFonts w:cs="Times New Roman"/>
          <w:lang w:val="es-ES"/>
        </w:rPr>
        <w:t xml:space="preserve">analizador </w:t>
      </w:r>
      <w:proofErr w:type="spellStart"/>
      <w:r w:rsidR="000F7262" w:rsidRPr="00C37C4D">
        <w:rPr>
          <w:rFonts w:cs="Times New Roman"/>
          <w:lang w:val="es-ES"/>
        </w:rPr>
        <w:t>QVision</w:t>
      </w:r>
      <w:proofErr w:type="spellEnd"/>
      <w:r>
        <w:rPr>
          <w:rFonts w:cs="Times New Roman"/>
          <w:lang w:val="es-ES"/>
        </w:rPr>
        <w:t xml:space="preserve">, TOMRA ha ampliado su gama de aplicaciones para </w:t>
      </w:r>
      <w:r w:rsidR="001261B7">
        <w:rPr>
          <w:rFonts w:cs="Times New Roman"/>
          <w:lang w:val="es-ES"/>
        </w:rPr>
        <w:t>ofrecer</w:t>
      </w:r>
      <w:r>
        <w:rPr>
          <w:rFonts w:cs="Times New Roman"/>
          <w:lang w:val="es-ES"/>
        </w:rPr>
        <w:t xml:space="preserve"> </w:t>
      </w:r>
      <w:r w:rsidR="001261B7">
        <w:rPr>
          <w:rFonts w:cs="Times New Roman"/>
          <w:lang w:val="es-ES"/>
        </w:rPr>
        <w:t>más soluciones</w:t>
      </w:r>
      <w:r>
        <w:rPr>
          <w:rFonts w:cs="Times New Roman"/>
          <w:lang w:val="es-ES"/>
        </w:rPr>
        <w:t xml:space="preserve"> al mercado de la carne</w:t>
      </w:r>
      <w:r w:rsidR="000F7262" w:rsidRPr="00C37C4D">
        <w:rPr>
          <w:rFonts w:cs="Times New Roman"/>
          <w:lang w:val="es-ES"/>
        </w:rPr>
        <w:t xml:space="preserve"> </w:t>
      </w:r>
      <w:r w:rsidR="001261B7">
        <w:rPr>
          <w:rFonts w:cs="Times New Roman"/>
          <w:lang w:val="es-ES"/>
        </w:rPr>
        <w:t xml:space="preserve">y ahora es capaz de detectar </w:t>
      </w:r>
      <w:r w:rsidR="00D33959">
        <w:rPr>
          <w:rFonts w:cs="Times New Roman"/>
          <w:lang w:val="es-ES"/>
        </w:rPr>
        <w:t xml:space="preserve">la “pechuga de madera”, una miopatía </w:t>
      </w:r>
      <w:r w:rsidR="001261B7">
        <w:rPr>
          <w:rFonts w:cs="Times New Roman"/>
          <w:lang w:val="es-ES"/>
        </w:rPr>
        <w:t>que se produce en los músculos del pollo</w:t>
      </w:r>
      <w:r w:rsidR="00D33959">
        <w:rPr>
          <w:rFonts w:cs="Times New Roman"/>
          <w:lang w:val="es-ES"/>
        </w:rPr>
        <w:t xml:space="preserve">, confiriendo una textura leñosa y dura a las pechugas del ave. Esta condición no es perjudicial para el consumo humano, pero hace que la pechuga resulte desagradable de </w:t>
      </w:r>
      <w:r w:rsidR="00CA50D5">
        <w:rPr>
          <w:rFonts w:cs="Times New Roman"/>
          <w:lang w:val="es-ES"/>
        </w:rPr>
        <w:t>masticar</w:t>
      </w:r>
      <w:r w:rsidR="00D33959">
        <w:rPr>
          <w:rFonts w:cs="Times New Roman"/>
          <w:lang w:val="es-ES"/>
        </w:rPr>
        <w:t>, pues se vuelve dura y correosa.</w:t>
      </w:r>
    </w:p>
    <w:p w14:paraId="2D02ECF5" w14:textId="77777777" w:rsidR="00CA50D5" w:rsidRDefault="00CA50D5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598598CC" w14:textId="0FC5FA2C" w:rsidR="001261B7" w:rsidRPr="00C37C4D" w:rsidRDefault="001261B7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La </w:t>
      </w:r>
      <w:r w:rsidR="00D33959">
        <w:rPr>
          <w:rFonts w:cs="Times New Roman"/>
          <w:lang w:val="es-ES"/>
        </w:rPr>
        <w:t xml:space="preserve">exclusiva y </w:t>
      </w:r>
      <w:r w:rsidR="00B52DE8">
        <w:rPr>
          <w:rFonts w:cs="Times New Roman"/>
          <w:lang w:val="es-ES"/>
        </w:rPr>
        <w:t xml:space="preserve">fiable </w:t>
      </w:r>
      <w:r>
        <w:rPr>
          <w:rFonts w:cs="Times New Roman"/>
          <w:lang w:val="es-ES"/>
        </w:rPr>
        <w:t xml:space="preserve">solución </w:t>
      </w:r>
      <w:r w:rsidR="00B52DE8">
        <w:rPr>
          <w:rFonts w:cs="Times New Roman"/>
          <w:lang w:val="es-ES"/>
        </w:rPr>
        <w:t>de TOMRA</w:t>
      </w:r>
      <w:r>
        <w:rPr>
          <w:rFonts w:cs="Times New Roman"/>
          <w:lang w:val="es-ES"/>
        </w:rPr>
        <w:t xml:space="preserve"> utiliza luces </w:t>
      </w:r>
      <w:proofErr w:type="spellStart"/>
      <w:r>
        <w:rPr>
          <w:rFonts w:cs="Times New Roman"/>
          <w:lang w:val="es-ES"/>
        </w:rPr>
        <w:t>multiespectrales</w:t>
      </w:r>
      <w:proofErr w:type="spellEnd"/>
      <w:r>
        <w:rPr>
          <w:rFonts w:cs="Times New Roman"/>
          <w:lang w:val="es-ES"/>
        </w:rPr>
        <w:t xml:space="preserve"> </w:t>
      </w:r>
      <w:r w:rsidR="00D33959">
        <w:rPr>
          <w:rFonts w:cs="Times New Roman"/>
          <w:lang w:val="es-ES"/>
        </w:rPr>
        <w:t>que realizan un</w:t>
      </w:r>
      <w:r>
        <w:rPr>
          <w:rFonts w:cs="Times New Roman"/>
          <w:lang w:val="es-ES"/>
        </w:rPr>
        <w:t xml:space="preserve"> análisis de alta velocidad de los filetes de pollo. El software dedicado permite </w:t>
      </w:r>
      <w:r w:rsidR="00D33959">
        <w:rPr>
          <w:rFonts w:cs="Times New Roman"/>
          <w:lang w:val="es-ES"/>
        </w:rPr>
        <w:t xml:space="preserve">a </w:t>
      </w:r>
      <w:proofErr w:type="spellStart"/>
      <w:r>
        <w:rPr>
          <w:rFonts w:cs="Times New Roman"/>
          <w:lang w:val="es-ES"/>
        </w:rPr>
        <w:t>QVision</w:t>
      </w:r>
      <w:proofErr w:type="spellEnd"/>
      <w:r>
        <w:rPr>
          <w:rFonts w:cs="Times New Roman"/>
          <w:lang w:val="es-ES"/>
        </w:rPr>
        <w:t xml:space="preserve"> </w:t>
      </w:r>
      <w:r w:rsidR="00B52DE8">
        <w:rPr>
          <w:rFonts w:cs="Times New Roman"/>
          <w:lang w:val="es-ES"/>
        </w:rPr>
        <w:t xml:space="preserve">clasificar, con </w:t>
      </w:r>
      <w:r w:rsidR="00A6579C">
        <w:rPr>
          <w:rFonts w:cs="Times New Roman"/>
          <w:lang w:val="es-ES"/>
        </w:rPr>
        <w:t>toda precisión</w:t>
      </w:r>
      <w:r w:rsidR="00B52DE8">
        <w:rPr>
          <w:rFonts w:cs="Times New Roman"/>
          <w:lang w:val="es-ES"/>
        </w:rPr>
        <w:t xml:space="preserve">, los filetes de pollo </w:t>
      </w:r>
      <w:r>
        <w:rPr>
          <w:rFonts w:cs="Times New Roman"/>
          <w:lang w:val="es-ES"/>
        </w:rPr>
        <w:t xml:space="preserve">en </w:t>
      </w:r>
      <w:r w:rsidR="00B52DE8">
        <w:rPr>
          <w:rFonts w:cs="Times New Roman"/>
          <w:lang w:val="es-ES"/>
        </w:rPr>
        <w:t>distintos</w:t>
      </w:r>
      <w:r>
        <w:rPr>
          <w:rFonts w:cs="Times New Roman"/>
          <w:lang w:val="es-ES"/>
        </w:rPr>
        <w:t xml:space="preserve"> grados, </w:t>
      </w:r>
      <w:r w:rsidR="00B52DE8">
        <w:rPr>
          <w:rFonts w:cs="Times New Roman"/>
          <w:lang w:val="es-ES"/>
        </w:rPr>
        <w:t xml:space="preserve">ya </w:t>
      </w:r>
      <w:r w:rsidR="00835481">
        <w:rPr>
          <w:rFonts w:cs="Times New Roman"/>
          <w:lang w:val="es-ES"/>
        </w:rPr>
        <w:t xml:space="preserve">prefijados </w:t>
      </w:r>
      <w:r>
        <w:rPr>
          <w:rFonts w:cs="Times New Roman"/>
          <w:lang w:val="es-ES"/>
        </w:rPr>
        <w:t xml:space="preserve">por el cliente. Por lo general, estos </w:t>
      </w:r>
      <w:r w:rsidR="00B52DE8">
        <w:rPr>
          <w:rFonts w:cs="Times New Roman"/>
          <w:lang w:val="es-ES"/>
        </w:rPr>
        <w:t xml:space="preserve">niveles de clasificación oscilan entre ninguna presencia del fenómeno “pechuga de madera”, </w:t>
      </w:r>
      <w:r>
        <w:rPr>
          <w:rFonts w:cs="Times New Roman"/>
          <w:lang w:val="es-ES"/>
        </w:rPr>
        <w:t xml:space="preserve">presencia leve </w:t>
      </w:r>
      <w:r w:rsidR="00B52DE8">
        <w:rPr>
          <w:rFonts w:cs="Times New Roman"/>
          <w:lang w:val="es-ES"/>
        </w:rPr>
        <w:t xml:space="preserve">y </w:t>
      </w:r>
      <w:r w:rsidR="00A6579C">
        <w:rPr>
          <w:rFonts w:cs="Times New Roman"/>
          <w:lang w:val="es-ES"/>
        </w:rPr>
        <w:t xml:space="preserve">presencia </w:t>
      </w:r>
      <w:r w:rsidR="00B52DE8">
        <w:rPr>
          <w:rFonts w:cs="Times New Roman"/>
          <w:lang w:val="es-ES"/>
        </w:rPr>
        <w:t>severa</w:t>
      </w:r>
      <w:r>
        <w:rPr>
          <w:rFonts w:cs="Times New Roman"/>
          <w:lang w:val="es-ES"/>
        </w:rPr>
        <w:t>.</w:t>
      </w:r>
    </w:p>
    <w:p w14:paraId="2F3FE28E" w14:textId="77777777" w:rsidR="00B52DE8" w:rsidRDefault="00B52DE8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67E965B0" w14:textId="2C49F424" w:rsidR="00835481" w:rsidRDefault="00380AED" w:rsidP="009859F9">
      <w:pPr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En palabras de Judit Jansana</w:t>
      </w:r>
      <w:r w:rsidR="00B52DE8">
        <w:rPr>
          <w:rFonts w:cs="Times New Roman"/>
          <w:lang w:val="es-ES"/>
        </w:rPr>
        <w:t xml:space="preserve">: "Nuestro equipo en línea es capaz de medir la composición química de cada filete y determinar </w:t>
      </w:r>
      <w:r w:rsidR="00835481">
        <w:rPr>
          <w:rFonts w:cs="Times New Roman"/>
          <w:lang w:val="es-ES"/>
        </w:rPr>
        <w:t xml:space="preserve">su </w:t>
      </w:r>
      <w:r w:rsidR="00B52DE8">
        <w:rPr>
          <w:rFonts w:cs="Times New Roman"/>
          <w:lang w:val="es-ES"/>
        </w:rPr>
        <w:t xml:space="preserve">grado </w:t>
      </w:r>
      <w:r w:rsidR="00835481" w:rsidRPr="00874E8B">
        <w:rPr>
          <w:rFonts w:cs="Times New Roman"/>
          <w:lang w:val="es-ES"/>
        </w:rPr>
        <w:t>de dureza</w:t>
      </w:r>
      <w:r w:rsidR="00874E8B" w:rsidRPr="00874E8B">
        <w:rPr>
          <w:rFonts w:cs="Times New Roman"/>
          <w:lang w:val="es-ES"/>
        </w:rPr>
        <w:t>.</w:t>
      </w:r>
      <w:r w:rsidR="00835481" w:rsidRPr="00874E8B">
        <w:rPr>
          <w:rFonts w:cs="Times New Roman"/>
          <w:lang w:val="es-ES"/>
        </w:rPr>
        <w:t xml:space="preserve"> </w:t>
      </w:r>
      <w:r w:rsidR="00B52DE8" w:rsidRPr="00874E8B">
        <w:rPr>
          <w:rFonts w:cs="Times New Roman"/>
          <w:lang w:val="es-ES"/>
        </w:rPr>
        <w:t>Esta clasificación</w:t>
      </w:r>
      <w:r w:rsidR="00B52DE8">
        <w:rPr>
          <w:rFonts w:cs="Times New Roman"/>
          <w:lang w:val="es-ES"/>
        </w:rPr>
        <w:t xml:space="preserve"> de la información es vital para que los procesadores puedan decidir </w:t>
      </w:r>
      <w:r w:rsidR="000A625A">
        <w:rPr>
          <w:rFonts w:cs="Times New Roman"/>
          <w:lang w:val="es-ES"/>
        </w:rPr>
        <w:t>qué uso darán a estos filetes en un procesado posterior.</w:t>
      </w:r>
      <w:r w:rsidR="009859F9">
        <w:rPr>
          <w:rFonts w:cs="Times New Roman"/>
          <w:lang w:val="es-ES"/>
        </w:rPr>
        <w:t xml:space="preserve"> </w:t>
      </w:r>
      <w:r w:rsidR="000C7F79">
        <w:rPr>
          <w:rFonts w:cs="Times New Roman"/>
          <w:lang w:val="es-ES"/>
        </w:rPr>
        <w:t>Antes</w:t>
      </w:r>
      <w:r w:rsidR="000A625A">
        <w:rPr>
          <w:rFonts w:cs="Times New Roman"/>
          <w:lang w:val="es-ES"/>
        </w:rPr>
        <w:t xml:space="preserve"> los procesadores</w:t>
      </w:r>
      <w:r w:rsidR="00B52DE8">
        <w:rPr>
          <w:rFonts w:cs="Times New Roman"/>
          <w:lang w:val="es-ES"/>
        </w:rPr>
        <w:t xml:space="preserve"> </w:t>
      </w:r>
      <w:r w:rsidR="000A625A">
        <w:rPr>
          <w:rFonts w:cs="Times New Roman"/>
          <w:lang w:val="es-ES"/>
        </w:rPr>
        <w:t xml:space="preserve">tenían que </w:t>
      </w:r>
      <w:r w:rsidR="00835481">
        <w:rPr>
          <w:rFonts w:cs="Times New Roman"/>
          <w:lang w:val="es-ES"/>
        </w:rPr>
        <w:t>tocar</w:t>
      </w:r>
      <w:r w:rsidR="000A625A">
        <w:rPr>
          <w:rFonts w:cs="Times New Roman"/>
          <w:lang w:val="es-ES"/>
        </w:rPr>
        <w:t xml:space="preserve"> </w:t>
      </w:r>
      <w:r w:rsidR="00B52DE8">
        <w:rPr>
          <w:rFonts w:cs="Times New Roman"/>
          <w:lang w:val="es-ES"/>
        </w:rPr>
        <w:t xml:space="preserve">y revisar cada filete de pollo antes de </w:t>
      </w:r>
      <w:r w:rsidR="000A625A">
        <w:rPr>
          <w:rFonts w:cs="Times New Roman"/>
          <w:lang w:val="es-ES"/>
        </w:rPr>
        <w:t xml:space="preserve">su procesado. Con el nuevo </w:t>
      </w:r>
      <w:proofErr w:type="spellStart"/>
      <w:r w:rsidR="00BF4CE1">
        <w:rPr>
          <w:rFonts w:cs="Times New Roman"/>
          <w:lang w:val="es-ES"/>
        </w:rPr>
        <w:t>QVision</w:t>
      </w:r>
      <w:proofErr w:type="spellEnd"/>
      <w:r w:rsidR="00BF4CE1">
        <w:rPr>
          <w:rFonts w:cs="Times New Roman"/>
          <w:lang w:val="es-ES"/>
        </w:rPr>
        <w:t xml:space="preserve"> WB</w:t>
      </w:r>
      <w:r w:rsidR="00B52DE8">
        <w:rPr>
          <w:rFonts w:cs="Times New Roman"/>
          <w:lang w:val="es-ES"/>
        </w:rPr>
        <w:t xml:space="preserve">, </w:t>
      </w:r>
      <w:r w:rsidR="000A625A">
        <w:rPr>
          <w:rFonts w:cs="Times New Roman"/>
          <w:lang w:val="es-ES"/>
        </w:rPr>
        <w:t>los controles manuales</w:t>
      </w:r>
      <w:r w:rsidR="00B52DE8">
        <w:rPr>
          <w:rFonts w:cs="Times New Roman"/>
          <w:lang w:val="es-ES"/>
        </w:rPr>
        <w:t xml:space="preserve"> ya no serán necesario</w:t>
      </w:r>
      <w:r w:rsidR="000A625A">
        <w:rPr>
          <w:rFonts w:cs="Times New Roman"/>
          <w:lang w:val="es-ES"/>
        </w:rPr>
        <w:t>s</w:t>
      </w:r>
      <w:r w:rsidR="000C7F79">
        <w:rPr>
          <w:rFonts w:cs="Times New Roman"/>
          <w:lang w:val="es-ES"/>
        </w:rPr>
        <w:t>”</w:t>
      </w:r>
      <w:r w:rsidR="00B52DE8">
        <w:rPr>
          <w:rFonts w:cs="Times New Roman"/>
          <w:lang w:val="es-ES"/>
        </w:rPr>
        <w:t xml:space="preserve">. </w:t>
      </w:r>
    </w:p>
    <w:p w14:paraId="7373103D" w14:textId="77777777" w:rsidR="00B52DE8" w:rsidRDefault="00B52DE8" w:rsidP="009859F9">
      <w:pPr>
        <w:spacing w:after="0" w:line="240" w:lineRule="auto"/>
        <w:jc w:val="both"/>
        <w:rPr>
          <w:rFonts w:cs="Times New Roman"/>
          <w:lang w:val="es-ES"/>
        </w:rPr>
      </w:pPr>
    </w:p>
    <w:p w14:paraId="6998BC1E" w14:textId="2F6754B8" w:rsidR="00C76B7E" w:rsidRDefault="00B52DE8" w:rsidP="000F7262">
      <w:pPr>
        <w:spacing w:after="0" w:line="240" w:lineRule="auto"/>
        <w:rPr>
          <w:rFonts w:cs="Times New Roman"/>
          <w:lang w:val="es-ES"/>
        </w:rPr>
      </w:pPr>
      <w:r>
        <w:rPr>
          <w:rFonts w:cs="Times New Roman"/>
          <w:lang w:val="es-ES"/>
        </w:rPr>
        <w:t>Para más información visite</w:t>
      </w:r>
      <w:r w:rsidR="000F7262" w:rsidRPr="00C37C4D">
        <w:rPr>
          <w:rFonts w:cs="Times New Roman"/>
          <w:lang w:val="es-ES"/>
        </w:rPr>
        <w:t xml:space="preserve"> </w:t>
      </w:r>
      <w:r w:rsidR="00A26EF8">
        <w:fldChar w:fldCharType="begin"/>
      </w:r>
      <w:r w:rsidR="00A26EF8" w:rsidRPr="005A6654">
        <w:rPr>
          <w:lang w:val="es-ES"/>
        </w:rPr>
        <w:instrText xml:space="preserve"> HYPERLINK "http://www.tomra.com/poultry" </w:instrText>
      </w:r>
      <w:r w:rsidR="00A26EF8">
        <w:fldChar w:fldCharType="separate"/>
      </w:r>
      <w:r w:rsidR="00C76B7E" w:rsidRPr="007B6AA2">
        <w:rPr>
          <w:rStyle w:val="Hipervnculo"/>
          <w:rFonts w:cs="Times New Roman"/>
          <w:lang w:val="es-ES"/>
        </w:rPr>
        <w:t>www.tomra.com/poultry</w:t>
      </w:r>
      <w:r w:rsidR="00A26EF8">
        <w:rPr>
          <w:rStyle w:val="Hipervnculo"/>
          <w:rFonts w:cs="Times New Roman"/>
          <w:lang w:val="es-ES"/>
        </w:rPr>
        <w:fldChar w:fldCharType="end"/>
      </w:r>
    </w:p>
    <w:p w14:paraId="4BE1DF78" w14:textId="2A29E479" w:rsidR="000F7262" w:rsidRDefault="000F7262" w:rsidP="000F7262">
      <w:pPr>
        <w:spacing w:after="0" w:line="240" w:lineRule="auto"/>
        <w:rPr>
          <w:rFonts w:cs="Times New Roman"/>
          <w:lang w:val="es-ES"/>
        </w:rPr>
      </w:pPr>
    </w:p>
    <w:p w14:paraId="4C597193" w14:textId="09DBC753" w:rsidR="00DB2184" w:rsidRPr="00DB2184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Acerca de </w:t>
      </w:r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TOMRA </w:t>
      </w:r>
      <w:proofErr w:type="spellStart"/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Sorting</w:t>
      </w:r>
      <w:proofErr w:type="spellEnd"/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 </w:t>
      </w:r>
      <w:proofErr w:type="spellStart"/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Food</w:t>
      </w:r>
      <w:proofErr w:type="spellEnd"/>
    </w:p>
    <w:p w14:paraId="4BBB1378" w14:textId="79CC0A6E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, anteriormente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Best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y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Odenberg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, diseña y fabrica sistemas de clasificación basados en sensores para la industria alimentaria. Cuenta con más de 7.500 sistemas instalados en industrias productoras, empacadoras y procesadoras de alimentos de todo el mundo.</w:t>
      </w:r>
    </w:p>
    <w:p w14:paraId="62E6C905" w14:textId="2297262B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La empresa ofrece clasificadores </w:t>
      </w:r>
      <w:r w:rsidR="00ED524F">
        <w:rPr>
          <w:rFonts w:ascii="Calibri" w:eastAsia="Times New Roman" w:hAnsi="Calibri" w:cs="Arial"/>
          <w:sz w:val="20"/>
          <w:szCs w:val="20"/>
          <w:lang w:val="es-ES" w:eastAsia="de-DE"/>
        </w:rPr>
        <w:t>automáticos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de alto rendimiento, niveladoras, peladoras y sistemas de análisis de procesos para frutos secos y semillas, frutas secas, patata</w:t>
      </w:r>
      <w:r w:rsidR="00ED524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y derivados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, frutas, verduras, carnes y mariscos. Los sistemas aseguran una calidad y un rendimiento óptimos, lo que se traduce en un aumento de la productividad y un uso eficaz de los recursos.</w:t>
      </w:r>
    </w:p>
    <w:p w14:paraId="4ABAAA45" w14:textId="5A96FD0E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forma parte de TOMRA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Solutions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que también desarrolla sistemas basados en sensores para el reciclaje, la minería y otras industrias.</w:t>
      </w:r>
    </w:p>
    <w:p w14:paraId="7622F0A8" w14:textId="72D01A8D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Esta potente combinación de tecnologías hace de TOMRA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uno de los proveedores más avanzados de soluciones de clasificación basadas en s</w:t>
      </w:r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>ensores del mundo, con más de 11.2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00 sistemas instalados en todo el mundo.</w:t>
      </w:r>
    </w:p>
    <w:p w14:paraId="357743D5" w14:textId="58513C28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es propiedad de la empresa noruega TOMRA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Systems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ASA, que cotiza en la Bolsa de Oslo. Fundada en 1972, TOMRA </w:t>
      </w:r>
      <w:proofErr w:type="spellStart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Systems</w:t>
      </w:r>
      <w:proofErr w:type="spellEnd"/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ASA tiene una facturación de alrededor de </w:t>
      </w:r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>6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50 millone</w:t>
      </w:r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>s de euros y emplea a más de 2.6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00 personas.</w:t>
      </w:r>
    </w:p>
    <w:p w14:paraId="62253687" w14:textId="77777777" w:rsidR="00940DC1" w:rsidRDefault="00940DC1" w:rsidP="009C435A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</w:p>
    <w:p w14:paraId="4EDC8703" w14:textId="5B676589" w:rsidR="009C435A" w:rsidRDefault="009C435A" w:rsidP="009C435A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lastRenderedPageBreak/>
        <w:t xml:space="preserve">Para obtener más información </w:t>
      </w:r>
      <w:r w:rsidRPr="005A6654">
        <w:rPr>
          <w:rFonts w:ascii="Calibri" w:eastAsia="Times New Roman" w:hAnsi="Calibri" w:cs="Arial"/>
          <w:sz w:val="20"/>
          <w:szCs w:val="20"/>
          <w:lang w:val="es-ES" w:eastAsia="de-DE"/>
        </w:rPr>
        <w:t>sobre visite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r w:rsidR="00A26EF8">
        <w:fldChar w:fldCharType="begin"/>
      </w:r>
      <w:r w:rsidR="00A26EF8" w:rsidRPr="005A6654">
        <w:rPr>
          <w:lang w:val="es-ES"/>
        </w:rPr>
        <w:instrText xml:space="preserve"> HYPERLINK "http://www.tomra.com/carne" </w:instrText>
      </w:r>
      <w:r w:rsidR="00A26EF8">
        <w:fldChar w:fldCharType="separate"/>
      </w:r>
      <w:r w:rsidR="00940DC1" w:rsidRPr="00940DC1">
        <w:rPr>
          <w:rStyle w:val="Hipervnculo"/>
          <w:sz w:val="20"/>
          <w:szCs w:val="20"/>
          <w:lang w:val="es-ES"/>
        </w:rPr>
        <w:t>www.tomra.com/carne</w:t>
      </w:r>
      <w:r w:rsidR="00A26EF8">
        <w:rPr>
          <w:rStyle w:val="Hipervnculo"/>
          <w:sz w:val="20"/>
          <w:szCs w:val="20"/>
          <w:lang w:val="es-ES"/>
        </w:rPr>
        <w:fldChar w:fldCharType="end"/>
      </w:r>
    </w:p>
    <w:p w14:paraId="2AB5169D" w14:textId="77777777" w:rsidR="009C435A" w:rsidRPr="007D67F6" w:rsidRDefault="009C435A" w:rsidP="00563541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474F456A" w14:textId="77777777" w:rsidR="00563541" w:rsidRPr="00DB2184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Contacto con los medios</w:t>
      </w:r>
    </w:p>
    <w:p w14:paraId="4726D92F" w14:textId="77777777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Emitido por: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>En nombre de:</w:t>
      </w:r>
    </w:p>
    <w:p w14:paraId="3866CC92" w14:textId="60A37DF9" w:rsidR="00563541" w:rsidRPr="00DB2184" w:rsidRDefault="00563541" w:rsidP="00563541">
      <w:pPr>
        <w:spacing w:after="0" w:line="100" w:lineRule="atLeast"/>
        <w:rPr>
          <w:sz w:val="20"/>
          <w:szCs w:val="20"/>
          <w:lang w:val="en-GB"/>
        </w:rPr>
      </w:pPr>
      <w:proofErr w:type="gramStart"/>
      <w:r w:rsidRPr="00DB2184">
        <w:rPr>
          <w:sz w:val="20"/>
          <w:szCs w:val="20"/>
          <w:lang w:val="en-GB"/>
        </w:rPr>
        <w:t>ALARCÓN &amp; HARRIS</w:t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bookmarkStart w:id="0" w:name="_GoBack"/>
      <w:bookmarkEnd w:id="0"/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  <w:t>TOMRA Sorting, S.L.</w:t>
      </w:r>
      <w:proofErr w:type="gramEnd"/>
      <w:r w:rsidRPr="00DB2184">
        <w:rPr>
          <w:sz w:val="20"/>
          <w:szCs w:val="20"/>
          <w:lang w:val="en-GB"/>
        </w:rPr>
        <w:t xml:space="preserve"> </w:t>
      </w:r>
    </w:p>
    <w:p w14:paraId="5AC2D77A" w14:textId="77777777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Asesores de Comunicación y Marketing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 xml:space="preserve">C/ </w:t>
      </w:r>
      <w:proofErr w:type="spellStart"/>
      <w:r w:rsidRPr="00DB2184">
        <w:rPr>
          <w:sz w:val="20"/>
          <w:szCs w:val="20"/>
          <w:lang w:val="es-ES"/>
        </w:rPr>
        <w:t>Carrer</w:t>
      </w:r>
      <w:proofErr w:type="spellEnd"/>
      <w:r w:rsidRPr="00DB2184">
        <w:rPr>
          <w:sz w:val="20"/>
          <w:szCs w:val="20"/>
          <w:lang w:val="es-ES"/>
        </w:rPr>
        <w:t xml:space="preserve"> </w:t>
      </w:r>
      <w:proofErr w:type="spellStart"/>
      <w:r w:rsidRPr="00DB2184">
        <w:rPr>
          <w:sz w:val="20"/>
          <w:szCs w:val="20"/>
          <w:lang w:val="es-ES"/>
        </w:rPr>
        <w:t>Arquitecte</w:t>
      </w:r>
      <w:proofErr w:type="spellEnd"/>
      <w:r w:rsidRPr="00DB2184">
        <w:rPr>
          <w:sz w:val="20"/>
          <w:szCs w:val="20"/>
          <w:lang w:val="es-ES"/>
        </w:rPr>
        <w:t xml:space="preserve"> Gaudí, </w:t>
      </w:r>
      <w:proofErr w:type="spellStart"/>
      <w:r w:rsidRPr="00DB2184">
        <w:rPr>
          <w:sz w:val="20"/>
          <w:szCs w:val="20"/>
          <w:lang w:val="es-ES"/>
        </w:rPr>
        <w:t>num</w:t>
      </w:r>
      <w:proofErr w:type="spellEnd"/>
      <w:r w:rsidRPr="00DB2184">
        <w:rPr>
          <w:sz w:val="20"/>
          <w:szCs w:val="20"/>
          <w:lang w:val="es-ES"/>
        </w:rPr>
        <w:t>. 45</w:t>
      </w:r>
    </w:p>
    <w:p w14:paraId="7FD1465F" w14:textId="072E4BAB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Avda. Ramón y Cajal, 27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="00DA60CF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 xml:space="preserve">17480 Roses  -  </w:t>
      </w:r>
    </w:p>
    <w:p w14:paraId="1A85AFA9" w14:textId="77777777"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28016 MADRID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GIRONA</w:t>
      </w:r>
    </w:p>
    <w:p w14:paraId="15B0B7B2" w14:textId="77777777"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Tel: (34) 91 415 30 20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Tel: (34) 972 15 43 73</w:t>
      </w:r>
    </w:p>
    <w:p w14:paraId="3783DE36" w14:textId="38C17412"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 xml:space="preserve">E-Mail: </w:t>
      </w:r>
      <w:hyperlink r:id="rId13" w:history="1">
        <w:r w:rsidRPr="00786614">
          <w:rPr>
            <w:rStyle w:val="Hipervnculo"/>
            <w:sz w:val="20"/>
            <w:szCs w:val="20"/>
            <w:lang w:val="es-ES"/>
          </w:rPr>
          <w:t>nmarti@alarconyharris.com</w:t>
        </w:r>
      </w:hyperlink>
      <w:r w:rsidRPr="00786614">
        <w:rPr>
          <w:sz w:val="20"/>
          <w:szCs w:val="20"/>
          <w:lang w:val="es-ES"/>
        </w:rPr>
        <w:t xml:space="preserve"> 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 xml:space="preserve">E-mail: </w:t>
      </w:r>
      <w:hyperlink r:id="rId14" w:history="1">
        <w:r w:rsidR="009C435A" w:rsidRPr="00786614">
          <w:rPr>
            <w:rStyle w:val="Hipervnculo"/>
            <w:sz w:val="20"/>
            <w:szCs w:val="20"/>
            <w:lang w:val="es-ES"/>
          </w:rPr>
          <w:t>carne.iberia@tomra.com</w:t>
        </w:r>
      </w:hyperlink>
    </w:p>
    <w:p w14:paraId="48EAEAAE" w14:textId="27EFE5A9" w:rsidR="00940DC1" w:rsidRPr="00786614" w:rsidRDefault="00563541" w:rsidP="00940DC1">
      <w:pPr>
        <w:pStyle w:val="NoSpacing1"/>
        <w:spacing w:line="360" w:lineRule="auto"/>
        <w:rPr>
          <w:color w:val="FF0000"/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 xml:space="preserve">Web: </w:t>
      </w:r>
      <w:hyperlink r:id="rId15" w:history="1">
        <w:r w:rsidRPr="00786614">
          <w:rPr>
            <w:rStyle w:val="Hipervnculo"/>
            <w:sz w:val="20"/>
            <w:szCs w:val="20"/>
            <w:lang w:val="es-ES"/>
          </w:rPr>
          <w:t>www.alarconyharris.com</w:t>
        </w:r>
      </w:hyperlink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 xml:space="preserve">Web: </w:t>
      </w:r>
      <w:hyperlink r:id="rId16" w:history="1">
        <w:r w:rsidR="00940DC1" w:rsidRPr="00786614">
          <w:rPr>
            <w:rStyle w:val="Hipervnculo"/>
            <w:sz w:val="20"/>
            <w:szCs w:val="20"/>
            <w:lang w:val="es-ES"/>
          </w:rPr>
          <w:t>www.tomra.com/carne</w:t>
        </w:r>
      </w:hyperlink>
      <w:r w:rsidR="00940DC1" w:rsidRPr="00786614">
        <w:rPr>
          <w:rStyle w:val="Hipervnculo"/>
          <w:sz w:val="20"/>
          <w:szCs w:val="20"/>
          <w:lang w:val="es-ES"/>
        </w:rPr>
        <w:t xml:space="preserve"> </w:t>
      </w:r>
    </w:p>
    <w:p w14:paraId="58F0A072" w14:textId="4A901706" w:rsidR="00563541" w:rsidRPr="00786614" w:rsidRDefault="00563541" w:rsidP="00563541">
      <w:pPr>
        <w:pStyle w:val="NoSpacing1"/>
        <w:spacing w:line="360" w:lineRule="auto"/>
        <w:rPr>
          <w:sz w:val="20"/>
          <w:szCs w:val="20"/>
          <w:lang w:val="es-ES"/>
        </w:rPr>
      </w:pPr>
    </w:p>
    <w:p w14:paraId="24B30406" w14:textId="77777777" w:rsidR="009C435A" w:rsidRPr="00786614" w:rsidRDefault="009C435A" w:rsidP="00563541">
      <w:pPr>
        <w:pStyle w:val="NoSpacing1"/>
        <w:spacing w:line="360" w:lineRule="auto"/>
        <w:rPr>
          <w:sz w:val="20"/>
          <w:szCs w:val="20"/>
          <w:lang w:val="es-ES"/>
        </w:rPr>
      </w:pPr>
    </w:p>
    <w:sectPr w:rsidR="009C435A" w:rsidRPr="00786614" w:rsidSect="00940DC1">
      <w:headerReference w:type="default" r:id="rId17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319B7" w14:textId="77777777" w:rsidR="00A26EF8" w:rsidRDefault="00A26EF8" w:rsidP="003D1FBB">
      <w:r>
        <w:separator/>
      </w:r>
    </w:p>
  </w:endnote>
  <w:endnote w:type="continuationSeparator" w:id="0">
    <w:p w14:paraId="68F8D267" w14:textId="77777777" w:rsidR="00A26EF8" w:rsidRDefault="00A26EF8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0718" w14:textId="77777777" w:rsidR="00A26EF8" w:rsidRDefault="00A26EF8" w:rsidP="003D1FBB">
      <w:r>
        <w:separator/>
      </w:r>
    </w:p>
  </w:footnote>
  <w:footnote w:type="continuationSeparator" w:id="0">
    <w:p w14:paraId="5028341D" w14:textId="77777777" w:rsidR="00A26EF8" w:rsidRDefault="00A26EF8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324DE" w14:textId="0945E9C9" w:rsidR="003D1FBB" w:rsidRDefault="00F572B1">
    <w:pPr>
      <w:pStyle w:val="Encabezado"/>
    </w:pPr>
    <w:r>
      <w:rPr>
        <w:noProof/>
        <w:lang w:val="en-GB" w:eastAsia="en-GB"/>
      </w:rPr>
      <w:drawing>
        <wp:inline distT="0" distB="0" distL="0" distR="0" wp14:anchorId="612CE39B" wp14:editId="1224AC92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76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01A90" wp14:editId="0567EF97">
              <wp:simplePos x="0" y="0"/>
              <wp:positionH relativeFrom="column">
                <wp:posOffset>3802751</wp:posOffset>
              </wp:positionH>
              <wp:positionV relativeFrom="paragraph">
                <wp:posOffset>103289</wp:posOffset>
              </wp:positionV>
              <wp:extent cx="2291715" cy="336430"/>
              <wp:effectExtent l="0" t="0" r="8890" b="698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33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F2F32" w14:textId="4411FDC1" w:rsidR="0090576C" w:rsidRPr="0090576C" w:rsidRDefault="00563541" w:rsidP="0090576C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Style w:val="Textoennegrita"/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</w:t>
                          </w:r>
                          <w:proofErr w:type="spellEnd"/>
                          <w:r>
                            <w:rPr>
                              <w:rStyle w:val="Textoennegrita"/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E01A90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80.45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xjIwIAAB8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" stroked="f">
              <v:textbox>
                <w:txbxContent>
                  <w:p w14:paraId="7F5F2F32" w14:textId="4411FDC1" w:rsidR="0090576C" w:rsidRPr="0090576C" w:rsidRDefault="00563541" w:rsidP="0090576C">
                    <w:pPr>
                      <w:pStyle w:val="Sinespaciado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rStyle w:val="Textoennegrita"/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914CAA"/>
    <w:multiLevelType w:val="multilevel"/>
    <w:tmpl w:val="9D1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E09F6"/>
    <w:multiLevelType w:val="multilevel"/>
    <w:tmpl w:val="8D6C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E579A"/>
    <w:multiLevelType w:val="multilevel"/>
    <w:tmpl w:val="CEC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FD2D02"/>
    <w:multiLevelType w:val="multilevel"/>
    <w:tmpl w:val="A83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E5B8D"/>
    <w:multiLevelType w:val="multilevel"/>
    <w:tmpl w:val="E83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BA5916"/>
    <w:multiLevelType w:val="multilevel"/>
    <w:tmpl w:val="C12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27544"/>
    <w:rsid w:val="000315E8"/>
    <w:rsid w:val="00040DFD"/>
    <w:rsid w:val="000411E3"/>
    <w:rsid w:val="00054E37"/>
    <w:rsid w:val="00061C36"/>
    <w:rsid w:val="00067BC2"/>
    <w:rsid w:val="00072EF6"/>
    <w:rsid w:val="000A625A"/>
    <w:rsid w:val="000B640A"/>
    <w:rsid w:val="000C273E"/>
    <w:rsid w:val="000C64C9"/>
    <w:rsid w:val="000C7F79"/>
    <w:rsid w:val="000D1A4C"/>
    <w:rsid w:val="000D452E"/>
    <w:rsid w:val="000E308C"/>
    <w:rsid w:val="000F7262"/>
    <w:rsid w:val="00114E79"/>
    <w:rsid w:val="00116397"/>
    <w:rsid w:val="001261B7"/>
    <w:rsid w:val="00132853"/>
    <w:rsid w:val="00143438"/>
    <w:rsid w:val="00153153"/>
    <w:rsid w:val="00161489"/>
    <w:rsid w:val="00162B06"/>
    <w:rsid w:val="00167310"/>
    <w:rsid w:val="00170ADD"/>
    <w:rsid w:val="00171BBF"/>
    <w:rsid w:val="0017236D"/>
    <w:rsid w:val="00172AB2"/>
    <w:rsid w:val="00176D7B"/>
    <w:rsid w:val="00182701"/>
    <w:rsid w:val="00190BE1"/>
    <w:rsid w:val="00191480"/>
    <w:rsid w:val="001A469C"/>
    <w:rsid w:val="001C04A7"/>
    <w:rsid w:val="001C0E83"/>
    <w:rsid w:val="001C1476"/>
    <w:rsid w:val="001D5FA6"/>
    <w:rsid w:val="001D6536"/>
    <w:rsid w:val="001E03BB"/>
    <w:rsid w:val="001E1769"/>
    <w:rsid w:val="001F1470"/>
    <w:rsid w:val="001F2482"/>
    <w:rsid w:val="0020141F"/>
    <w:rsid w:val="00223796"/>
    <w:rsid w:val="00231192"/>
    <w:rsid w:val="002449E7"/>
    <w:rsid w:val="00245601"/>
    <w:rsid w:val="00260FDD"/>
    <w:rsid w:val="0026174E"/>
    <w:rsid w:val="00262935"/>
    <w:rsid w:val="00263FF1"/>
    <w:rsid w:val="002710AB"/>
    <w:rsid w:val="00271E88"/>
    <w:rsid w:val="0028031D"/>
    <w:rsid w:val="00293D52"/>
    <w:rsid w:val="002B0B70"/>
    <w:rsid w:val="002B0EC2"/>
    <w:rsid w:val="002B733A"/>
    <w:rsid w:val="002C4F9C"/>
    <w:rsid w:val="002C623B"/>
    <w:rsid w:val="002D5FC2"/>
    <w:rsid w:val="002E2F57"/>
    <w:rsid w:val="002F4EB7"/>
    <w:rsid w:val="00300FE6"/>
    <w:rsid w:val="003021D2"/>
    <w:rsid w:val="00304AA9"/>
    <w:rsid w:val="0031228E"/>
    <w:rsid w:val="00314826"/>
    <w:rsid w:val="00320BF8"/>
    <w:rsid w:val="003228C7"/>
    <w:rsid w:val="0033370F"/>
    <w:rsid w:val="003501B7"/>
    <w:rsid w:val="00355AC8"/>
    <w:rsid w:val="00356B35"/>
    <w:rsid w:val="003668B0"/>
    <w:rsid w:val="00374590"/>
    <w:rsid w:val="00380AED"/>
    <w:rsid w:val="00395743"/>
    <w:rsid w:val="003D1FBB"/>
    <w:rsid w:val="003D6CBD"/>
    <w:rsid w:val="003E5D73"/>
    <w:rsid w:val="00400B32"/>
    <w:rsid w:val="00415BB6"/>
    <w:rsid w:val="00435B01"/>
    <w:rsid w:val="00436634"/>
    <w:rsid w:val="004407A6"/>
    <w:rsid w:val="00443B9B"/>
    <w:rsid w:val="00464A82"/>
    <w:rsid w:val="00475D78"/>
    <w:rsid w:val="0047716E"/>
    <w:rsid w:val="004820D9"/>
    <w:rsid w:val="00487625"/>
    <w:rsid w:val="00495CC2"/>
    <w:rsid w:val="004A6A99"/>
    <w:rsid w:val="004B5DD4"/>
    <w:rsid w:val="004D0413"/>
    <w:rsid w:val="004E1390"/>
    <w:rsid w:val="004E525F"/>
    <w:rsid w:val="004F1E8E"/>
    <w:rsid w:val="004F575F"/>
    <w:rsid w:val="004F71FC"/>
    <w:rsid w:val="00503D9B"/>
    <w:rsid w:val="00514EC9"/>
    <w:rsid w:val="00525555"/>
    <w:rsid w:val="00560131"/>
    <w:rsid w:val="00563541"/>
    <w:rsid w:val="005714BE"/>
    <w:rsid w:val="005739AE"/>
    <w:rsid w:val="005762E2"/>
    <w:rsid w:val="00592E89"/>
    <w:rsid w:val="005A6654"/>
    <w:rsid w:val="005A6AE7"/>
    <w:rsid w:val="005D1F9A"/>
    <w:rsid w:val="005D2A41"/>
    <w:rsid w:val="005F4E18"/>
    <w:rsid w:val="006212C7"/>
    <w:rsid w:val="00637AED"/>
    <w:rsid w:val="006437FA"/>
    <w:rsid w:val="00645F9F"/>
    <w:rsid w:val="0064626D"/>
    <w:rsid w:val="0067092E"/>
    <w:rsid w:val="00674D68"/>
    <w:rsid w:val="0068364E"/>
    <w:rsid w:val="00686489"/>
    <w:rsid w:val="00696855"/>
    <w:rsid w:val="006B0DEA"/>
    <w:rsid w:val="006B49C0"/>
    <w:rsid w:val="006C1D72"/>
    <w:rsid w:val="006D7AF2"/>
    <w:rsid w:val="007148B5"/>
    <w:rsid w:val="00721E65"/>
    <w:rsid w:val="0072600B"/>
    <w:rsid w:val="00727E2C"/>
    <w:rsid w:val="0073536B"/>
    <w:rsid w:val="0074756E"/>
    <w:rsid w:val="00747EFA"/>
    <w:rsid w:val="007619F0"/>
    <w:rsid w:val="00766463"/>
    <w:rsid w:val="00767844"/>
    <w:rsid w:val="00786614"/>
    <w:rsid w:val="00791A10"/>
    <w:rsid w:val="007B6CE9"/>
    <w:rsid w:val="007C0F76"/>
    <w:rsid w:val="007C24EF"/>
    <w:rsid w:val="007C7C94"/>
    <w:rsid w:val="007D67F6"/>
    <w:rsid w:val="007E63F4"/>
    <w:rsid w:val="007E7C56"/>
    <w:rsid w:val="00801926"/>
    <w:rsid w:val="00804D5C"/>
    <w:rsid w:val="00810D2B"/>
    <w:rsid w:val="008177B8"/>
    <w:rsid w:val="00817EAA"/>
    <w:rsid w:val="00823CC1"/>
    <w:rsid w:val="00830B01"/>
    <w:rsid w:val="00835481"/>
    <w:rsid w:val="00843499"/>
    <w:rsid w:val="00844F2A"/>
    <w:rsid w:val="008721A2"/>
    <w:rsid w:val="00874E8B"/>
    <w:rsid w:val="00885EFC"/>
    <w:rsid w:val="00891B1E"/>
    <w:rsid w:val="008C7D45"/>
    <w:rsid w:val="008E222C"/>
    <w:rsid w:val="008E36CA"/>
    <w:rsid w:val="008F3CD7"/>
    <w:rsid w:val="008F3F7C"/>
    <w:rsid w:val="008F7A26"/>
    <w:rsid w:val="009046A1"/>
    <w:rsid w:val="0090576C"/>
    <w:rsid w:val="00917AFF"/>
    <w:rsid w:val="00926C29"/>
    <w:rsid w:val="00940DC1"/>
    <w:rsid w:val="00945866"/>
    <w:rsid w:val="00945B66"/>
    <w:rsid w:val="00951400"/>
    <w:rsid w:val="00963C16"/>
    <w:rsid w:val="009669A7"/>
    <w:rsid w:val="00970DD6"/>
    <w:rsid w:val="00974663"/>
    <w:rsid w:val="009859F9"/>
    <w:rsid w:val="00994638"/>
    <w:rsid w:val="009A7E08"/>
    <w:rsid w:val="009C435A"/>
    <w:rsid w:val="009C56AC"/>
    <w:rsid w:val="009E3249"/>
    <w:rsid w:val="00A07365"/>
    <w:rsid w:val="00A16974"/>
    <w:rsid w:val="00A2096B"/>
    <w:rsid w:val="00A22F0C"/>
    <w:rsid w:val="00A24335"/>
    <w:rsid w:val="00A26EF8"/>
    <w:rsid w:val="00A30F0B"/>
    <w:rsid w:val="00A34221"/>
    <w:rsid w:val="00A44BE2"/>
    <w:rsid w:val="00A56802"/>
    <w:rsid w:val="00A6579C"/>
    <w:rsid w:val="00A70444"/>
    <w:rsid w:val="00AA24D0"/>
    <w:rsid w:val="00AB3E29"/>
    <w:rsid w:val="00AD6E09"/>
    <w:rsid w:val="00AE183D"/>
    <w:rsid w:val="00B01EBB"/>
    <w:rsid w:val="00B06BB1"/>
    <w:rsid w:val="00B100C4"/>
    <w:rsid w:val="00B104DD"/>
    <w:rsid w:val="00B135E9"/>
    <w:rsid w:val="00B3533F"/>
    <w:rsid w:val="00B42EE7"/>
    <w:rsid w:val="00B47B6C"/>
    <w:rsid w:val="00B52DE8"/>
    <w:rsid w:val="00B53200"/>
    <w:rsid w:val="00B624A8"/>
    <w:rsid w:val="00B66000"/>
    <w:rsid w:val="00B66BE5"/>
    <w:rsid w:val="00B72AAD"/>
    <w:rsid w:val="00B94B12"/>
    <w:rsid w:val="00BA5E40"/>
    <w:rsid w:val="00BB57C7"/>
    <w:rsid w:val="00BB7CD7"/>
    <w:rsid w:val="00BC0B9C"/>
    <w:rsid w:val="00BC38AB"/>
    <w:rsid w:val="00BD7140"/>
    <w:rsid w:val="00BE2DD7"/>
    <w:rsid w:val="00BF4CE1"/>
    <w:rsid w:val="00C13289"/>
    <w:rsid w:val="00C20B10"/>
    <w:rsid w:val="00C219BF"/>
    <w:rsid w:val="00C21D51"/>
    <w:rsid w:val="00C22EB9"/>
    <w:rsid w:val="00C32D63"/>
    <w:rsid w:val="00C37C4D"/>
    <w:rsid w:val="00C50ED1"/>
    <w:rsid w:val="00C66ED0"/>
    <w:rsid w:val="00C702C8"/>
    <w:rsid w:val="00C76B7E"/>
    <w:rsid w:val="00C77EBE"/>
    <w:rsid w:val="00C83919"/>
    <w:rsid w:val="00C941A2"/>
    <w:rsid w:val="00CA50D5"/>
    <w:rsid w:val="00CA6339"/>
    <w:rsid w:val="00CA6F65"/>
    <w:rsid w:val="00CB0086"/>
    <w:rsid w:val="00CB223C"/>
    <w:rsid w:val="00CC4082"/>
    <w:rsid w:val="00CD3844"/>
    <w:rsid w:val="00CD5E35"/>
    <w:rsid w:val="00D33959"/>
    <w:rsid w:val="00D35B49"/>
    <w:rsid w:val="00D40D2B"/>
    <w:rsid w:val="00D4624D"/>
    <w:rsid w:val="00D528B1"/>
    <w:rsid w:val="00D6093C"/>
    <w:rsid w:val="00D62E75"/>
    <w:rsid w:val="00D64E38"/>
    <w:rsid w:val="00D7334D"/>
    <w:rsid w:val="00D74B59"/>
    <w:rsid w:val="00D76446"/>
    <w:rsid w:val="00D8055B"/>
    <w:rsid w:val="00D94FD5"/>
    <w:rsid w:val="00DA2889"/>
    <w:rsid w:val="00DA60CF"/>
    <w:rsid w:val="00DA706D"/>
    <w:rsid w:val="00DB2184"/>
    <w:rsid w:val="00DF2C6F"/>
    <w:rsid w:val="00DF44F9"/>
    <w:rsid w:val="00E10401"/>
    <w:rsid w:val="00E126FF"/>
    <w:rsid w:val="00E1279B"/>
    <w:rsid w:val="00E14110"/>
    <w:rsid w:val="00E21227"/>
    <w:rsid w:val="00E361F7"/>
    <w:rsid w:val="00E43286"/>
    <w:rsid w:val="00E47529"/>
    <w:rsid w:val="00E55F04"/>
    <w:rsid w:val="00E804D2"/>
    <w:rsid w:val="00E87197"/>
    <w:rsid w:val="00E9423C"/>
    <w:rsid w:val="00E94301"/>
    <w:rsid w:val="00E96716"/>
    <w:rsid w:val="00EA1C56"/>
    <w:rsid w:val="00EA55BA"/>
    <w:rsid w:val="00EA62B6"/>
    <w:rsid w:val="00EB2CF5"/>
    <w:rsid w:val="00EB63F5"/>
    <w:rsid w:val="00ED00B0"/>
    <w:rsid w:val="00ED2E15"/>
    <w:rsid w:val="00ED524F"/>
    <w:rsid w:val="00F027ED"/>
    <w:rsid w:val="00F102B2"/>
    <w:rsid w:val="00F1232C"/>
    <w:rsid w:val="00F17D7F"/>
    <w:rsid w:val="00F24FF2"/>
    <w:rsid w:val="00F317A5"/>
    <w:rsid w:val="00F33488"/>
    <w:rsid w:val="00F3579B"/>
    <w:rsid w:val="00F44977"/>
    <w:rsid w:val="00F44EA3"/>
    <w:rsid w:val="00F53C19"/>
    <w:rsid w:val="00F572B1"/>
    <w:rsid w:val="00F74873"/>
    <w:rsid w:val="00F814C2"/>
    <w:rsid w:val="00F874EF"/>
    <w:rsid w:val="00FA2086"/>
    <w:rsid w:val="00FC11A6"/>
    <w:rsid w:val="00FC238F"/>
    <w:rsid w:val="00FC7FF3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5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semiHidden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semiHidden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mra.com/carn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arconyharris.com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arne.iberia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124C-6712-455B-81DD-D5EBCBBCCBA8}">
  <ds:schemaRefs/>
</ds:datastoreItem>
</file>

<file path=customXml/itemProps2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E30618-8270-47E0-868D-73EB8D09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(2).dotx</Template>
  <TotalTime>1</TotalTime>
  <Pages>3</Pages>
  <Words>1112</Words>
  <Characters>6345</Characters>
  <Application>Microsoft Office Word</Application>
  <DocSecurity>0</DocSecurity>
  <PresentationFormat/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TOMRA lanza su  analizador  de grasa FatScan</vt:lpstr>
      <vt:lpstr>TOMRA lanza nueva versión de QVision</vt:lpstr>
      <vt:lpstr/>
    </vt:vector>
  </TitlesOfParts>
  <Company>Tomra\2014</Company>
  <LinksUpToDate>false</LinksUpToDate>
  <CharactersWithSpaces>7443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TOMRA lanza su  analizador  de grasa FatScan</dc:title>
  <dc:creator>Elvira F</dc:creator>
  <cp:lastModifiedBy>Nuria</cp:lastModifiedBy>
  <cp:revision>3</cp:revision>
  <dcterms:created xsi:type="dcterms:W3CDTF">2017-03-01T13:12:00Z</dcterms:created>
  <dcterms:modified xsi:type="dcterms:W3CDTF">2017-03-01T15:00:00Z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