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9C" w:rsidRPr="0013186E" w:rsidRDefault="004B500F" w:rsidP="0021599C">
      <w:pPr>
        <w:tabs>
          <w:tab w:val="left" w:pos="7938"/>
        </w:tabs>
        <w:spacing w:line="360" w:lineRule="auto"/>
        <w:ind w:right="1701"/>
        <w:jc w:val="both"/>
        <w:outlineLvl w:val="0"/>
        <w:rPr>
          <w:rFonts w:cs="Arial"/>
          <w:sz w:val="22"/>
          <w:szCs w:val="22"/>
          <w:lang w:val="en-GB"/>
        </w:rPr>
      </w:pPr>
      <w:r w:rsidRPr="00244A8A">
        <w:rPr>
          <w:rFonts w:cs="Arial"/>
          <w:sz w:val="22"/>
          <w:szCs w:val="22"/>
          <w:lang w:val="en-GB"/>
        </w:rPr>
        <w:t>Celebrating the past and looking to the future</w:t>
      </w:r>
    </w:p>
    <w:p w:rsidR="0021599C" w:rsidRPr="0013186E" w:rsidRDefault="0021599C" w:rsidP="009C6DEB">
      <w:pPr>
        <w:tabs>
          <w:tab w:val="left" w:pos="7938"/>
        </w:tabs>
        <w:spacing w:line="360" w:lineRule="auto"/>
        <w:ind w:right="1701"/>
        <w:jc w:val="both"/>
        <w:outlineLvl w:val="0"/>
        <w:rPr>
          <w:rFonts w:cs="Arial"/>
          <w:b/>
          <w:sz w:val="28"/>
          <w:szCs w:val="28"/>
          <w:lang w:val="en-GB"/>
        </w:rPr>
      </w:pPr>
    </w:p>
    <w:p w:rsidR="009C6DEB" w:rsidRPr="0013186E" w:rsidRDefault="004B500F" w:rsidP="004B500F">
      <w:pPr>
        <w:tabs>
          <w:tab w:val="left" w:pos="7938"/>
        </w:tabs>
        <w:spacing w:line="360" w:lineRule="auto"/>
        <w:ind w:right="565"/>
        <w:outlineLvl w:val="0"/>
        <w:rPr>
          <w:rFonts w:cs="Arial"/>
          <w:b/>
          <w:sz w:val="28"/>
          <w:szCs w:val="28"/>
          <w:lang w:val="en-GB"/>
        </w:rPr>
      </w:pPr>
      <w:r w:rsidRPr="0013186E">
        <w:rPr>
          <w:rFonts w:cs="Arial"/>
          <w:b/>
          <w:sz w:val="28"/>
          <w:szCs w:val="28"/>
          <w:lang w:val="en-GB"/>
        </w:rPr>
        <w:t>Case IH marks 175th anniversary of founding firm with unveiling of autonomous tractor at SIMA</w:t>
      </w:r>
      <w:r w:rsidR="0013186E">
        <w:rPr>
          <w:rFonts w:cs="Arial"/>
          <w:b/>
          <w:sz w:val="28"/>
          <w:szCs w:val="28"/>
          <w:lang w:val="en-GB"/>
        </w:rPr>
        <w:t xml:space="preserve"> show</w:t>
      </w:r>
    </w:p>
    <w:p w:rsidR="009C6DEB" w:rsidRPr="0013186E" w:rsidRDefault="009C6DEB" w:rsidP="004B500F">
      <w:pPr>
        <w:tabs>
          <w:tab w:val="left" w:pos="7797"/>
        </w:tabs>
        <w:spacing w:after="120" w:line="300" w:lineRule="atLeast"/>
        <w:ind w:right="425"/>
        <w:rPr>
          <w:rFonts w:cs="Arial"/>
          <w:b/>
          <w:i/>
          <w:color w:val="auto"/>
          <w:szCs w:val="19"/>
          <w:lang w:val="en-GB"/>
        </w:rPr>
      </w:pPr>
    </w:p>
    <w:p w:rsidR="004B500F" w:rsidRPr="00244A8A" w:rsidRDefault="004B500F" w:rsidP="004B500F">
      <w:pPr>
        <w:tabs>
          <w:tab w:val="left" w:pos="7797"/>
        </w:tabs>
        <w:spacing w:after="120" w:line="300" w:lineRule="atLeast"/>
        <w:ind w:right="425"/>
        <w:jc w:val="both"/>
        <w:rPr>
          <w:rFonts w:cs="Arial"/>
          <w:b/>
          <w:i/>
          <w:color w:val="auto"/>
          <w:szCs w:val="19"/>
          <w:lang w:val="en-GB"/>
        </w:rPr>
      </w:pPr>
      <w:r w:rsidRPr="00244A8A">
        <w:rPr>
          <w:rFonts w:cs="Arial"/>
          <w:b/>
          <w:i/>
          <w:color w:val="auto"/>
          <w:szCs w:val="19"/>
          <w:lang w:val="en-GB"/>
        </w:rPr>
        <w:t>Driverless Magnum concept makes Europe debut / Tractor offers potential to relieve operators of need for long hours in the field / Latest Quantum models plus new precision technology also on display / 2017 marks 175 years since 1842 foundation of JI Case Threshing Machine Company in Racine, Wisconsin, today’s home of Magnum</w:t>
      </w:r>
    </w:p>
    <w:p w:rsidR="004B500F" w:rsidRPr="00244A8A" w:rsidRDefault="004B500F" w:rsidP="004B500F">
      <w:pPr>
        <w:tabs>
          <w:tab w:val="left" w:pos="7938"/>
        </w:tabs>
        <w:spacing w:after="120" w:line="300" w:lineRule="atLeast"/>
        <w:ind w:right="565"/>
        <w:jc w:val="both"/>
        <w:rPr>
          <w:lang w:val="en-GB"/>
        </w:rPr>
      </w:pPr>
    </w:p>
    <w:p w:rsidR="009C6DEB" w:rsidRPr="00244A8A" w:rsidRDefault="009C6DEB" w:rsidP="009C6DEB">
      <w:pPr>
        <w:rPr>
          <w:rFonts w:eastAsiaTheme="minorHAnsi" w:cs="Arial"/>
          <w:szCs w:val="19"/>
          <w:lang w:val="en-GB"/>
        </w:rPr>
      </w:pPr>
      <w:r w:rsidRPr="00244A8A">
        <w:rPr>
          <w:rFonts w:eastAsiaTheme="minorHAnsi" w:cs="Arial"/>
          <w:szCs w:val="19"/>
          <w:lang w:val="en-GB"/>
        </w:rPr>
        <w:t xml:space="preserve">St. Valentin, </w:t>
      </w:r>
      <w:r w:rsidR="00DD3AA1" w:rsidRPr="00244A8A">
        <w:rPr>
          <w:rFonts w:eastAsiaTheme="minorHAnsi" w:cs="Arial"/>
          <w:szCs w:val="19"/>
          <w:lang w:val="en-GB"/>
        </w:rPr>
        <w:t>January</w:t>
      </w:r>
      <w:r w:rsidR="006C3ED3" w:rsidRPr="00244A8A">
        <w:rPr>
          <w:rFonts w:eastAsiaTheme="minorHAnsi" w:cs="Arial"/>
          <w:szCs w:val="19"/>
          <w:lang w:val="en-GB"/>
        </w:rPr>
        <w:t xml:space="preserve"> </w:t>
      </w:r>
      <w:r w:rsidR="004B500F" w:rsidRPr="00244A8A">
        <w:rPr>
          <w:rFonts w:eastAsiaTheme="minorHAnsi" w:cs="Arial"/>
          <w:szCs w:val="19"/>
          <w:lang w:val="en-GB"/>
        </w:rPr>
        <w:t>31</w:t>
      </w:r>
      <w:r w:rsidR="00911954" w:rsidRPr="00244A8A">
        <w:rPr>
          <w:rFonts w:eastAsiaTheme="minorHAnsi" w:cs="Arial"/>
          <w:szCs w:val="19"/>
          <w:lang w:val="en-GB"/>
        </w:rPr>
        <w:t>, 2017</w:t>
      </w:r>
    </w:p>
    <w:p w:rsidR="009C6DEB" w:rsidRPr="00244A8A" w:rsidRDefault="009C6DEB" w:rsidP="009C6DEB">
      <w:pPr>
        <w:rPr>
          <w:rFonts w:eastAsiaTheme="minorHAnsi" w:cs="Arial"/>
          <w:b/>
          <w:sz w:val="20"/>
          <w:lang w:val="en-GB"/>
        </w:rPr>
      </w:pPr>
    </w:p>
    <w:p w:rsidR="00597CA4" w:rsidRPr="00244A8A" w:rsidRDefault="00597CA4" w:rsidP="00597CA4">
      <w:pPr>
        <w:tabs>
          <w:tab w:val="left" w:pos="6804"/>
        </w:tabs>
        <w:spacing w:after="120" w:line="300" w:lineRule="atLeast"/>
        <w:ind w:right="565"/>
        <w:jc w:val="both"/>
        <w:rPr>
          <w:rFonts w:cs="Arial"/>
          <w:szCs w:val="19"/>
          <w:lang w:val="en-GB"/>
        </w:rPr>
      </w:pPr>
      <w:r w:rsidRPr="00244A8A">
        <w:rPr>
          <w:rFonts w:cs="Arial"/>
          <w:szCs w:val="19"/>
          <w:lang w:val="en-GB"/>
        </w:rPr>
        <w:t>The first major international show of its 175th anniversary year will see Case IH unveil to farmers the very latest from the brand’s innovation team, in the form of the autonomous Magnum tractor revealed at the US Farm Progress Show last autumn. While the machine is currently a concept, it will be complemented on the Case IH stand at the SIMA show in Paris, France by recent product introductions including the updated Quantum plus uprated round and square balers and new precision farming technology.</w:t>
      </w:r>
    </w:p>
    <w:p w:rsidR="00597CA4" w:rsidRPr="00244A8A" w:rsidRDefault="00597CA4" w:rsidP="00597CA4">
      <w:pPr>
        <w:tabs>
          <w:tab w:val="left" w:pos="7938"/>
        </w:tabs>
        <w:spacing w:after="120" w:line="300" w:lineRule="atLeast"/>
        <w:ind w:right="565"/>
        <w:jc w:val="both"/>
        <w:rPr>
          <w:rFonts w:cs="Arial"/>
          <w:szCs w:val="19"/>
          <w:lang w:val="en-GB"/>
        </w:rPr>
      </w:pPr>
      <w:r w:rsidRPr="00244A8A">
        <w:rPr>
          <w:rFonts w:cs="Arial"/>
          <w:szCs w:val="19"/>
          <w:lang w:val="en-GB"/>
        </w:rPr>
        <w:t>While auto-steering and other automated machine functions are already helping to improve circumstances for operators on currently-available machines, long hours in the field are often still essential, while sourcing staff sufficiently qualified and prepared to work them is becoming difficult. Designed to relieve drivers from long hours in the tractor seat and allow farm businesses to make better use of labour, while making possible unmanned work around the clock, the Autonomous Concept Vehicle (ACV) even offers the potential to automatically adapt to weather events, and can work alongside existing machines. The ACV has been awarded a silver medal in the SIMA Innovation Awards.</w:t>
      </w:r>
    </w:p>
    <w:p w:rsidR="00597CA4" w:rsidRPr="00244A8A" w:rsidRDefault="00597CA4" w:rsidP="00597CA4">
      <w:pPr>
        <w:spacing w:after="120" w:line="300" w:lineRule="atLeast"/>
        <w:ind w:right="565"/>
        <w:jc w:val="both"/>
        <w:rPr>
          <w:rFonts w:cs="Arial"/>
          <w:color w:val="auto"/>
          <w:szCs w:val="19"/>
          <w:lang w:val="en-GB"/>
        </w:rPr>
      </w:pPr>
      <w:r w:rsidRPr="00244A8A">
        <w:rPr>
          <w:rFonts w:cs="Arial"/>
          <w:szCs w:val="19"/>
          <w:lang w:val="en-GB"/>
        </w:rPr>
        <w:t xml:space="preserve">Retaining its conventional engine, transmission, chassis and implement couplings, and using RTK GPS to provide sub-2.5cm steering repeatability, the ACV development offers the potential to address these issues and enable farmers and farm staff to enjoy more sociable working hours, thereby helping support the industry and its existing labour force. It does this through a design which allows programming, control and monitoring of the tractor to be carried out remotely via a tablet or PC. Safety is assured through the use of in-built sensor, radar and laser-based </w:t>
      </w:r>
      <w:proofErr w:type="spellStart"/>
      <w:r w:rsidRPr="00244A8A">
        <w:rPr>
          <w:rFonts w:cs="Arial"/>
          <w:szCs w:val="19"/>
          <w:lang w:val="en-GB"/>
        </w:rPr>
        <w:t>lidar</w:t>
      </w:r>
      <w:proofErr w:type="spellEnd"/>
      <w:r w:rsidRPr="00244A8A">
        <w:rPr>
          <w:rFonts w:cs="Arial"/>
          <w:szCs w:val="19"/>
          <w:lang w:val="en-GB"/>
        </w:rPr>
        <w:t xml:space="preserve"> technology, integrated into the restyled </w:t>
      </w:r>
      <w:proofErr w:type="spellStart"/>
      <w:r w:rsidRPr="00244A8A">
        <w:rPr>
          <w:rFonts w:cs="Arial"/>
          <w:szCs w:val="19"/>
          <w:lang w:val="en-GB"/>
        </w:rPr>
        <w:t>cabless</w:t>
      </w:r>
      <w:proofErr w:type="spellEnd"/>
      <w:r w:rsidRPr="00244A8A">
        <w:rPr>
          <w:rFonts w:cs="Arial"/>
          <w:szCs w:val="19"/>
          <w:lang w:val="en-GB"/>
        </w:rPr>
        <w:t xml:space="preserve"> design. Where fields are </w:t>
      </w:r>
      <w:r w:rsidRPr="00244A8A">
        <w:rPr>
          <w:rFonts w:cs="Arial"/>
          <w:szCs w:val="19"/>
          <w:lang w:val="en-GB"/>
        </w:rPr>
        <w:lastRenderedPageBreak/>
        <w:t xml:space="preserve">interlinked by private tracks, the ACV can even be programmed to move between them, and has the potential to use weather data to stop work if weather dictates, and even use that data to move to a field with drier conditions. Currently, the ACV is a concept, but its technologies are suited to integration into new </w:t>
      </w:r>
      <w:r w:rsidRPr="00244A8A">
        <w:rPr>
          <w:rFonts w:cs="Arial"/>
          <w:color w:val="auto"/>
          <w:szCs w:val="19"/>
          <w:lang w:val="en-GB"/>
        </w:rPr>
        <w:t xml:space="preserve">conventional </w:t>
      </w:r>
      <w:r w:rsidRPr="00244A8A">
        <w:rPr>
          <w:rFonts w:cs="Arial"/>
          <w:szCs w:val="19"/>
          <w:lang w:val="en-GB"/>
        </w:rPr>
        <w:t xml:space="preserve">tractors in the future, and are as applicable to smaller tractors – those for orchard work, for example – as they are to machines of the </w:t>
      </w:r>
      <w:r w:rsidRPr="00244A8A">
        <w:rPr>
          <w:rFonts w:cs="Arial"/>
          <w:color w:val="auto"/>
          <w:szCs w:val="19"/>
          <w:lang w:val="en-GB"/>
        </w:rPr>
        <w:t xml:space="preserve">size of Magnum. </w:t>
      </w:r>
    </w:p>
    <w:p w:rsidR="00597CA4" w:rsidRPr="00244A8A" w:rsidRDefault="00597CA4" w:rsidP="00597CA4">
      <w:pPr>
        <w:spacing w:after="120" w:line="300" w:lineRule="atLeast"/>
        <w:ind w:right="565"/>
        <w:jc w:val="both"/>
        <w:rPr>
          <w:rFonts w:cs="Arial"/>
          <w:bCs/>
          <w:iCs/>
          <w:color w:val="auto"/>
          <w:szCs w:val="19"/>
          <w:lang w:val="en-GB" w:eastAsia="en-GB"/>
        </w:rPr>
      </w:pPr>
      <w:r w:rsidRPr="00244A8A">
        <w:rPr>
          <w:rFonts w:cs="Arial"/>
          <w:bCs/>
          <w:iCs/>
          <w:color w:val="auto"/>
          <w:szCs w:val="19"/>
          <w:lang w:val="en-GB" w:eastAsia="en-GB"/>
        </w:rPr>
        <w:t xml:space="preserve">This is reflected in the more imminently-available new precision farming technology being revealed by Case IH at SIMA, including </w:t>
      </w:r>
      <w:proofErr w:type="spellStart"/>
      <w:r w:rsidRPr="00244A8A">
        <w:rPr>
          <w:rFonts w:cs="Arial"/>
          <w:bCs/>
          <w:iCs/>
          <w:color w:val="auto"/>
          <w:szCs w:val="19"/>
          <w:lang w:val="en-GB" w:eastAsia="en-GB"/>
        </w:rPr>
        <w:t>AccuTurn</w:t>
      </w:r>
      <w:proofErr w:type="spellEnd"/>
      <w:r w:rsidRPr="00244A8A">
        <w:rPr>
          <w:rFonts w:cs="Arial"/>
          <w:bCs/>
          <w:iCs/>
          <w:color w:val="auto"/>
          <w:szCs w:val="19"/>
          <w:lang w:val="en-GB" w:eastAsia="en-GB"/>
        </w:rPr>
        <w:t>, a new tractor option which automates the process of turning on the headland and entering the next chosen swath. Also on show will be the benefits of the Case IH RTK+ network, designed to provide seamless correction signal coverage with RTK accuracy and maximum uptime.</w:t>
      </w:r>
    </w:p>
    <w:p w:rsidR="00597CA4" w:rsidRPr="00244A8A" w:rsidRDefault="00597CA4" w:rsidP="00244A8A">
      <w:pPr>
        <w:spacing w:after="120" w:line="300" w:lineRule="atLeast"/>
        <w:ind w:right="565"/>
        <w:jc w:val="both"/>
        <w:rPr>
          <w:rFonts w:cs="Arial"/>
          <w:strike/>
          <w:color w:val="auto"/>
          <w:szCs w:val="19"/>
          <w:lang w:val="en-GB"/>
        </w:rPr>
      </w:pPr>
      <w:r w:rsidRPr="00244A8A">
        <w:rPr>
          <w:rFonts w:cs="Arial"/>
          <w:szCs w:val="19"/>
          <w:lang w:val="en-GB" w:eastAsia="en-GB"/>
        </w:rPr>
        <w:t xml:space="preserve">A number of new tractor models and updates also make their debut at the show, alongside the 2017 Tractor of the Year, the 270/300hp </w:t>
      </w:r>
      <w:proofErr w:type="spellStart"/>
      <w:r w:rsidRPr="00244A8A">
        <w:rPr>
          <w:rFonts w:cs="Arial"/>
          <w:szCs w:val="19"/>
          <w:lang w:val="en-GB" w:eastAsia="en-GB"/>
        </w:rPr>
        <w:t>Optum</w:t>
      </w:r>
      <w:proofErr w:type="spellEnd"/>
      <w:r w:rsidRPr="00244A8A">
        <w:rPr>
          <w:rFonts w:cs="Arial"/>
          <w:szCs w:val="19"/>
          <w:lang w:val="en-GB" w:eastAsia="en-GB"/>
        </w:rPr>
        <w:t xml:space="preserve"> CVX</w:t>
      </w:r>
      <w:r w:rsidRPr="00244A8A">
        <w:rPr>
          <w:rFonts w:cs="Arial"/>
          <w:color w:val="auto"/>
          <w:szCs w:val="19"/>
          <w:lang w:val="en-GB"/>
        </w:rPr>
        <w:t>.</w:t>
      </w:r>
    </w:p>
    <w:p w:rsidR="00597CA4" w:rsidRPr="00244A8A" w:rsidRDefault="00D76156" w:rsidP="00597CA4">
      <w:pPr>
        <w:shd w:val="clear" w:color="auto" w:fill="FFFFFF"/>
        <w:spacing w:after="120" w:line="300" w:lineRule="atLeast"/>
        <w:ind w:right="565"/>
        <w:jc w:val="both"/>
        <w:rPr>
          <w:rFonts w:cs="Arial"/>
          <w:bCs/>
          <w:iCs/>
          <w:szCs w:val="19"/>
          <w:lang w:val="en-GB" w:eastAsia="en-GB"/>
        </w:rPr>
      </w:pPr>
      <w:r>
        <w:rPr>
          <w:rFonts w:cs="Arial"/>
          <w:szCs w:val="19"/>
          <w:lang w:val="en-GB" w:eastAsia="en-GB"/>
        </w:rPr>
        <w:t>New</w:t>
      </w:r>
      <w:r w:rsidR="00597CA4" w:rsidRPr="00244A8A">
        <w:rPr>
          <w:rFonts w:cs="Arial"/>
          <w:szCs w:val="19"/>
          <w:lang w:val="en-GB" w:eastAsia="en-GB"/>
        </w:rPr>
        <w:t xml:space="preserve"> are revised 65-105hp Quantum V (vineyard) and F (fruit) tractors. They gain new styling, a revis</w:t>
      </w:r>
      <w:r w:rsidR="00597CA4" w:rsidRPr="00244A8A">
        <w:rPr>
          <w:rFonts w:cs="Arial"/>
          <w:bCs/>
          <w:iCs/>
          <w:szCs w:val="19"/>
          <w:lang w:val="en-GB" w:eastAsia="en-GB"/>
        </w:rPr>
        <w:t>ed cab interior and controls, and options including a new mid-mount hydraulic coupler, a high-flow hydraulic pump, switchable cab filtration for use when spraying, and an integral front linkage/PTO.</w:t>
      </w:r>
    </w:p>
    <w:p w:rsidR="00597CA4" w:rsidRPr="00244A8A" w:rsidRDefault="00597CA4" w:rsidP="00597CA4">
      <w:pPr>
        <w:shd w:val="clear" w:color="auto" w:fill="FFFFFF"/>
        <w:spacing w:after="120" w:line="300" w:lineRule="atLeast"/>
        <w:ind w:right="565"/>
        <w:jc w:val="both"/>
        <w:rPr>
          <w:rFonts w:cs="Arial"/>
          <w:szCs w:val="19"/>
          <w:lang w:val="en-GB" w:eastAsia="en-GB"/>
        </w:rPr>
      </w:pPr>
      <w:r w:rsidRPr="00244A8A">
        <w:rPr>
          <w:rFonts w:cs="Arial"/>
          <w:szCs w:val="19"/>
          <w:lang w:val="en-GB" w:eastAsia="en-GB"/>
        </w:rPr>
        <w:t xml:space="preserve">Meanwhile, SIMA will also see Case IH marking the first celebrations of its 175th anniversary year. </w:t>
      </w:r>
      <w:r w:rsidRPr="00244A8A">
        <w:rPr>
          <w:rFonts w:cs="Arial"/>
          <w:color w:val="auto"/>
          <w:szCs w:val="19"/>
          <w:lang w:val="en-GB"/>
        </w:rPr>
        <w:t>Jerome Increase Case founded the JI Case Threshing Machine Company in 1842 in Racine, Wisconsin, USA. In 1984 the business was merged with the agricultural equipment division of International Harvester to form Case IH, before JI Case became a publicly-owned entity, Case Corporation, in 1994. Fiat acquired Case Corporation and the Case IH brand in 1999 and formed CNH, which later became today’s CNH Industrial. The coming year also marks the thirtieth anniversary of the introduction of the first Magnum tractors, the latest generation of which are still built in Racine today.</w:t>
      </w:r>
    </w:p>
    <w:p w:rsidR="009C6DEB" w:rsidRPr="0013186E" w:rsidRDefault="009C6DEB" w:rsidP="009C6DEB">
      <w:pPr>
        <w:jc w:val="both"/>
        <w:rPr>
          <w:rFonts w:cs="Arial"/>
          <w:color w:val="auto"/>
          <w:szCs w:val="19"/>
          <w:lang w:val="en-GB"/>
        </w:rPr>
      </w:pPr>
    </w:p>
    <w:p w:rsidR="009E430A" w:rsidRPr="0013186E" w:rsidRDefault="009E430A" w:rsidP="008A2E74">
      <w:pPr>
        <w:spacing w:after="120" w:line="300" w:lineRule="atLeast"/>
        <w:jc w:val="both"/>
        <w:rPr>
          <w:lang w:val="en-GB"/>
        </w:rPr>
      </w:pPr>
      <w:r w:rsidRPr="0013186E">
        <w:rPr>
          <w:lang w:val="en-GB"/>
        </w:rPr>
        <w:t>***</w:t>
      </w:r>
    </w:p>
    <w:p w:rsidR="009E430A" w:rsidRPr="0013186E" w:rsidRDefault="009E430A" w:rsidP="009E430A">
      <w:pPr>
        <w:spacing w:after="240"/>
        <w:jc w:val="both"/>
        <w:rPr>
          <w:rFonts w:cs="Arial"/>
          <w:i/>
          <w:color w:val="auto"/>
          <w:szCs w:val="19"/>
          <w:lang w:val="en-GB"/>
        </w:rPr>
      </w:pPr>
    </w:p>
    <w:p w:rsidR="009E430A" w:rsidRPr="0013186E" w:rsidRDefault="009E430A" w:rsidP="009E430A">
      <w:pPr>
        <w:spacing w:after="240"/>
        <w:jc w:val="both"/>
        <w:rPr>
          <w:rFonts w:cs="Arial"/>
          <w:color w:val="auto"/>
          <w:szCs w:val="19"/>
          <w:lang w:val="en-GB"/>
        </w:rPr>
      </w:pPr>
      <w:r w:rsidRPr="0013186E">
        <w:rPr>
          <w:rFonts w:cs="Arial"/>
          <w:color w:val="auto"/>
          <w:szCs w:val="19"/>
          <w:lang w:val="en-GB"/>
        </w:rPr>
        <w:t xml:space="preserve">Press releases and photos </w:t>
      </w:r>
      <w:hyperlink r:id="rId10" w:history="1">
        <w:r w:rsidRPr="0013186E">
          <w:rPr>
            <w:rStyle w:val="Hipervnculo"/>
            <w:rFonts w:cs="Arial"/>
            <w:i/>
            <w:color w:val="auto"/>
            <w:szCs w:val="19"/>
            <w:lang w:val="en-GB"/>
          </w:rPr>
          <w:t>http://mediacentre.caseiheurope.com/</w:t>
        </w:r>
      </w:hyperlink>
      <w:r w:rsidRPr="0013186E">
        <w:rPr>
          <w:rFonts w:cs="Arial"/>
          <w:color w:val="auto"/>
          <w:szCs w:val="19"/>
          <w:lang w:val="en-GB"/>
        </w:rPr>
        <w:t>.</w:t>
      </w:r>
    </w:p>
    <w:p w:rsidR="009E430A" w:rsidRPr="0013186E" w:rsidRDefault="009E430A" w:rsidP="009E430A">
      <w:pPr>
        <w:jc w:val="both"/>
        <w:rPr>
          <w:rFonts w:cs="Arial"/>
          <w:color w:val="auto"/>
          <w:szCs w:val="19"/>
          <w:lang w:val="en-GB"/>
        </w:rPr>
      </w:pPr>
    </w:p>
    <w:p w:rsidR="00EF59C3" w:rsidRDefault="009E430A" w:rsidP="009E430A">
      <w:pPr>
        <w:jc w:val="both"/>
        <w:rPr>
          <w:rStyle w:val="nfasis"/>
          <w:rFonts w:cs="Arial"/>
          <w:i w:val="0"/>
          <w:color w:val="auto"/>
          <w:sz w:val="16"/>
          <w:szCs w:val="16"/>
          <w:lang w:val="en-GB"/>
        </w:rPr>
      </w:pPr>
      <w:r w:rsidRPr="0013186E">
        <w:rPr>
          <w:rStyle w:val="nfasis"/>
          <w:rFonts w:cs="Arial"/>
          <w:color w:val="auto"/>
          <w:sz w:val="16"/>
          <w:szCs w:val="16"/>
          <w:lang w:val="en-GB"/>
        </w:rPr>
        <w:t xml:space="preserve">Case IH is the professionals' choice, drawing on more than 170 years of heritage and experience in the agricultural industry. A powerful range of tractors, combines and balers supported by a global network of highly professional dealers dedicated to providing our customers with the superior support and performance solutions required to be productive and </w:t>
      </w:r>
      <w:r w:rsidRPr="0013186E">
        <w:rPr>
          <w:rStyle w:val="nfasis"/>
          <w:rFonts w:cs="Arial"/>
          <w:color w:val="auto"/>
          <w:sz w:val="16"/>
          <w:szCs w:val="16"/>
          <w:lang w:val="en-GB"/>
        </w:rPr>
        <w:lastRenderedPageBreak/>
        <w:t xml:space="preserve">effective in the 21st century. More information on Case IH products and services can be found online at </w:t>
      </w:r>
      <w:hyperlink r:id="rId11" w:history="1">
        <w:r w:rsidRPr="0013186E">
          <w:rPr>
            <w:rStyle w:val="Hipervnculo"/>
            <w:i/>
            <w:iCs/>
            <w:color w:val="auto"/>
            <w:sz w:val="16"/>
            <w:szCs w:val="16"/>
            <w:lang w:val="en-GB"/>
          </w:rPr>
          <w:t>www.caseih.</w:t>
        </w:r>
        <w:r w:rsidRPr="0013186E">
          <w:rPr>
            <w:rStyle w:val="Hipervnculo"/>
            <w:rFonts w:cs="Arial"/>
            <w:i/>
            <w:color w:val="auto"/>
            <w:sz w:val="16"/>
            <w:szCs w:val="16"/>
            <w:lang w:val="en-GB"/>
          </w:rPr>
          <w:t>co</w:t>
        </w:r>
        <w:r w:rsidRPr="0013186E">
          <w:rPr>
            <w:rStyle w:val="Hipervnculo"/>
            <w:i/>
            <w:iCs/>
            <w:color w:val="auto"/>
            <w:sz w:val="16"/>
            <w:szCs w:val="16"/>
            <w:lang w:val="en-GB"/>
          </w:rPr>
          <w:t>m</w:t>
        </w:r>
      </w:hyperlink>
      <w:r w:rsidRPr="0013186E">
        <w:rPr>
          <w:rStyle w:val="nfasis"/>
          <w:rFonts w:cs="Arial"/>
          <w:i w:val="0"/>
          <w:color w:val="auto"/>
          <w:sz w:val="16"/>
          <w:szCs w:val="16"/>
          <w:lang w:val="en-GB"/>
        </w:rPr>
        <w:t xml:space="preserve">. </w:t>
      </w:r>
    </w:p>
    <w:p w:rsidR="00805757" w:rsidRPr="00805757" w:rsidRDefault="00805757" w:rsidP="00805757">
      <w:pPr>
        <w:jc w:val="both"/>
        <w:rPr>
          <w:rStyle w:val="nfasis"/>
          <w:i w:val="0"/>
        </w:rPr>
      </w:pPr>
    </w:p>
    <w:p w:rsidR="009E430A" w:rsidRPr="00805757" w:rsidRDefault="009E430A" w:rsidP="00805757">
      <w:pPr>
        <w:jc w:val="both"/>
        <w:rPr>
          <w:rStyle w:val="nfasis"/>
          <w:rFonts w:cs="Arial"/>
          <w:color w:val="auto"/>
          <w:sz w:val="16"/>
          <w:szCs w:val="16"/>
          <w:lang w:val="en-GB"/>
        </w:rPr>
      </w:pPr>
      <w:r w:rsidRPr="00805757">
        <w:rPr>
          <w:rStyle w:val="nfasis"/>
          <w:rFonts w:cs="Arial"/>
          <w:color w:val="auto"/>
          <w:sz w:val="16"/>
          <w:szCs w:val="16"/>
          <w:lang w:val="en-GB"/>
        </w:rPr>
        <w:t xml:space="preserve">Case IH is a brand of CNH Industrial N.V., a World leader in Capital Goods listed on the New York Stock Exchange (NYSE: CNHI) and on the </w:t>
      </w:r>
      <w:proofErr w:type="spellStart"/>
      <w:r w:rsidRPr="00805757">
        <w:rPr>
          <w:rStyle w:val="nfasis"/>
          <w:rFonts w:cs="Arial"/>
          <w:color w:val="auto"/>
          <w:sz w:val="16"/>
          <w:szCs w:val="16"/>
          <w:lang w:val="en-GB"/>
        </w:rPr>
        <w:t>Mercato</w:t>
      </w:r>
      <w:proofErr w:type="spellEnd"/>
      <w:r w:rsidRPr="00805757">
        <w:rPr>
          <w:rStyle w:val="nfasis"/>
          <w:rFonts w:cs="Arial"/>
          <w:color w:val="auto"/>
          <w:sz w:val="16"/>
          <w:szCs w:val="16"/>
          <w:lang w:val="en-GB"/>
        </w:rPr>
        <w:t xml:space="preserve"> </w:t>
      </w:r>
      <w:proofErr w:type="spellStart"/>
      <w:r w:rsidRPr="00805757">
        <w:rPr>
          <w:rStyle w:val="nfasis"/>
          <w:rFonts w:cs="Arial"/>
          <w:color w:val="auto"/>
          <w:sz w:val="16"/>
          <w:szCs w:val="16"/>
          <w:lang w:val="en-GB"/>
        </w:rPr>
        <w:t>Telematico</w:t>
      </w:r>
      <w:proofErr w:type="spellEnd"/>
      <w:r w:rsidRPr="00805757">
        <w:rPr>
          <w:rStyle w:val="nfasis"/>
          <w:rFonts w:cs="Arial"/>
          <w:color w:val="auto"/>
          <w:sz w:val="16"/>
          <w:szCs w:val="16"/>
          <w:lang w:val="en-GB"/>
        </w:rPr>
        <w:t xml:space="preserve"> </w:t>
      </w:r>
      <w:proofErr w:type="spellStart"/>
      <w:r w:rsidRPr="00805757">
        <w:rPr>
          <w:rStyle w:val="nfasis"/>
          <w:rFonts w:cs="Arial"/>
          <w:color w:val="auto"/>
          <w:sz w:val="16"/>
          <w:szCs w:val="16"/>
          <w:lang w:val="en-GB"/>
        </w:rPr>
        <w:t>Azionario</w:t>
      </w:r>
      <w:proofErr w:type="spellEnd"/>
      <w:r w:rsidRPr="00805757">
        <w:rPr>
          <w:rStyle w:val="nfasis"/>
          <w:rFonts w:cs="Arial"/>
          <w:color w:val="auto"/>
          <w:sz w:val="16"/>
          <w:szCs w:val="16"/>
          <w:lang w:val="en-GB"/>
        </w:rPr>
        <w:t xml:space="preserve"> of the </w:t>
      </w:r>
      <w:proofErr w:type="spellStart"/>
      <w:r w:rsidRPr="00805757">
        <w:rPr>
          <w:rStyle w:val="nfasis"/>
          <w:rFonts w:cs="Arial"/>
          <w:color w:val="auto"/>
          <w:sz w:val="16"/>
          <w:szCs w:val="16"/>
          <w:lang w:val="en-GB"/>
        </w:rPr>
        <w:t>Borsa</w:t>
      </w:r>
      <w:proofErr w:type="spellEnd"/>
      <w:r w:rsidRPr="00805757">
        <w:rPr>
          <w:rStyle w:val="nfasis"/>
          <w:rFonts w:cs="Arial"/>
          <w:color w:val="auto"/>
          <w:sz w:val="16"/>
          <w:szCs w:val="16"/>
          <w:lang w:val="en-GB"/>
        </w:rPr>
        <w:t xml:space="preserve"> Italiana (MI: CNHI). More information about CNH Industrial can be found online at </w:t>
      </w:r>
      <w:hyperlink r:id="rId12" w:history="1">
        <w:r w:rsidRPr="00805757">
          <w:rPr>
            <w:rStyle w:val="nfasis"/>
            <w:rFonts w:cs="Arial"/>
            <w:color w:val="auto"/>
            <w:sz w:val="16"/>
            <w:szCs w:val="16"/>
            <w:lang w:val="en-GB"/>
          </w:rPr>
          <w:t>www.cnhindustrial.com</w:t>
        </w:r>
      </w:hyperlink>
      <w:r w:rsidRPr="00805757">
        <w:rPr>
          <w:rStyle w:val="nfasis"/>
          <w:rFonts w:cs="Arial"/>
          <w:color w:val="auto"/>
          <w:sz w:val="16"/>
          <w:szCs w:val="16"/>
          <w:lang w:val="en-GB"/>
        </w:rPr>
        <w:t xml:space="preserve">. </w:t>
      </w:r>
    </w:p>
    <w:p w:rsidR="009C6DEB" w:rsidRPr="0013186E" w:rsidRDefault="009C6DEB" w:rsidP="009C6DEB">
      <w:pPr>
        <w:jc w:val="both"/>
        <w:rPr>
          <w:b/>
          <w:color w:val="auto"/>
          <w:lang w:val="en-GB"/>
        </w:rPr>
      </w:pPr>
    </w:p>
    <w:p w:rsidR="00EF59C3" w:rsidRDefault="00EF59C3" w:rsidP="00EF59C3">
      <w:pPr>
        <w:ind w:left="426" w:firstLine="708"/>
        <w:jc w:val="both"/>
        <w:rPr>
          <w:rFonts w:cs="Arial"/>
          <w:color w:val="auto"/>
          <w:sz w:val="16"/>
          <w:szCs w:val="16"/>
          <w:lang w:val="en-US"/>
        </w:rPr>
      </w:pPr>
      <w:r>
        <w:rPr>
          <w:noProof/>
          <w:lang w:val="en-GB" w:eastAsia="en-GB"/>
        </w:rPr>
        <w:drawing>
          <wp:anchor distT="0" distB="0" distL="114300" distR="114300" simplePos="0" relativeHeight="251661312" behindDoc="0" locked="0" layoutInCell="1" allowOverlap="1" wp14:anchorId="49E822B4" wp14:editId="69882CED">
            <wp:simplePos x="0" y="0"/>
            <wp:positionH relativeFrom="column">
              <wp:posOffset>124460</wp:posOffset>
            </wp:positionH>
            <wp:positionV relativeFrom="paragraph">
              <wp:posOffset>62230</wp:posOffset>
            </wp:positionV>
            <wp:extent cx="274955" cy="269240"/>
            <wp:effectExtent l="0" t="0" r="0" b="0"/>
            <wp:wrapSquare wrapText="bothSides"/>
            <wp:docPr id="11" name="Bild 2"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bsite"/>
                    <pic:cNvPicPr>
                      <a:picLocks noChangeAspect="1" noChangeArrowheads="1"/>
                    </pic:cNvPicPr>
                  </pic:nvPicPr>
                  <pic:blipFill>
                    <a:blip r:embed="rId13">
                      <a:extLst>
                        <a:ext uri="{28A0092B-C50C-407E-A947-70E740481C1C}">
                          <a14:useLocalDpi xmlns:a14="http://schemas.microsoft.com/office/drawing/2010/main" val="0"/>
                        </a:ext>
                      </a:extLst>
                    </a:blip>
                    <a:srcRect r="20000" b="-1888"/>
                    <a:stretch>
                      <a:fillRect/>
                    </a:stretch>
                  </pic:blipFill>
                  <pic:spPr bwMode="auto">
                    <a:xfrm>
                      <a:off x="0" y="0"/>
                      <a:ext cx="274955"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9C3" w:rsidRDefault="00D1560B" w:rsidP="00EF59C3">
      <w:pPr>
        <w:spacing w:line="276" w:lineRule="auto"/>
        <w:ind w:left="426" w:hanging="142"/>
        <w:rPr>
          <w:rFonts w:cs="Arial"/>
          <w:color w:val="auto"/>
          <w:sz w:val="16"/>
          <w:szCs w:val="16"/>
          <w:lang w:val="en-US"/>
        </w:rPr>
      </w:pPr>
      <w:hyperlink r:id="rId14" w:history="1">
        <w:r w:rsidR="00EF59C3" w:rsidRPr="006F37F4">
          <w:rPr>
            <w:rStyle w:val="Hipervnculo"/>
            <w:rFonts w:cs="Arial"/>
            <w:sz w:val="16"/>
            <w:szCs w:val="16"/>
            <w:lang w:val="en-US"/>
          </w:rPr>
          <w:t>Case IH Media Center</w:t>
        </w:r>
      </w:hyperlink>
    </w:p>
    <w:p w:rsidR="00EF59C3" w:rsidRDefault="00EF59C3" w:rsidP="00EF59C3">
      <w:pPr>
        <w:spacing w:line="276" w:lineRule="auto"/>
        <w:ind w:left="426" w:firstLine="708"/>
        <w:rPr>
          <w:rFonts w:cs="Arial"/>
          <w:color w:val="auto"/>
          <w:sz w:val="16"/>
          <w:szCs w:val="16"/>
          <w:lang w:val="en-US"/>
        </w:rPr>
      </w:pPr>
      <w:r>
        <w:rPr>
          <w:noProof/>
          <w:lang w:val="en-GB" w:eastAsia="en-GB"/>
        </w:rPr>
        <w:drawing>
          <wp:anchor distT="0" distB="0" distL="114300" distR="114300" simplePos="0" relativeHeight="251662336" behindDoc="0" locked="0" layoutInCell="1" allowOverlap="1" wp14:anchorId="283082A0" wp14:editId="680FF7A2">
            <wp:simplePos x="0" y="0"/>
            <wp:positionH relativeFrom="column">
              <wp:posOffset>120650</wp:posOffset>
            </wp:positionH>
            <wp:positionV relativeFrom="paragraph">
              <wp:posOffset>50165</wp:posOffset>
            </wp:positionV>
            <wp:extent cx="276860" cy="261620"/>
            <wp:effectExtent l="0" t="0" r="8890" b="5080"/>
            <wp:wrapSquare wrapText="bothSides"/>
            <wp:docPr id="10" name="Bild 3" descr="Media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ediaCenter"/>
                    <pic:cNvPicPr>
                      <a:picLocks noChangeAspect="1" noChangeArrowheads="1"/>
                    </pic:cNvPicPr>
                  </pic:nvPicPr>
                  <pic:blipFill>
                    <a:blip r:embed="rId15">
                      <a:extLst>
                        <a:ext uri="{28A0092B-C50C-407E-A947-70E740481C1C}">
                          <a14:useLocalDpi xmlns:a14="http://schemas.microsoft.com/office/drawing/2010/main" val="0"/>
                        </a:ext>
                      </a:extLst>
                    </a:blip>
                    <a:srcRect r="18549"/>
                    <a:stretch>
                      <a:fillRect/>
                    </a:stretch>
                  </pic:blipFill>
                  <pic:spPr bwMode="auto">
                    <a:xfrm>
                      <a:off x="0" y="0"/>
                      <a:ext cx="276860" cy="26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9C3" w:rsidRPr="00805757" w:rsidRDefault="00D1560B" w:rsidP="00244A8A">
      <w:pPr>
        <w:spacing w:line="276" w:lineRule="auto"/>
        <w:ind w:left="142" w:hanging="142"/>
        <w:rPr>
          <w:rStyle w:val="Hipervnculo"/>
          <w:lang w:val="en-GB"/>
        </w:rPr>
      </w:pPr>
      <w:hyperlink r:id="rId16" w:history="1">
        <w:r w:rsidR="00EF59C3" w:rsidRPr="006F37F4">
          <w:rPr>
            <w:rStyle w:val="Hipervnculo"/>
            <w:rFonts w:cs="Arial"/>
            <w:sz w:val="16"/>
            <w:szCs w:val="16"/>
            <w:lang w:val="en-US"/>
          </w:rPr>
          <w:t>www.caseih.com</w:t>
        </w:r>
      </w:hyperlink>
      <w:bookmarkStart w:id="0" w:name="_GoBack"/>
      <w:bookmarkEnd w:id="0"/>
    </w:p>
    <w:p w:rsidR="00EF59C3" w:rsidRDefault="00EF59C3" w:rsidP="00EF59C3">
      <w:pPr>
        <w:spacing w:line="276" w:lineRule="auto"/>
        <w:ind w:left="142" w:firstLine="709"/>
        <w:rPr>
          <w:rFonts w:cs="Arial"/>
          <w:color w:val="auto"/>
          <w:sz w:val="16"/>
          <w:szCs w:val="16"/>
          <w:lang w:val="en-US"/>
        </w:rPr>
      </w:pPr>
      <w:r>
        <w:rPr>
          <w:noProof/>
          <w:lang w:val="en-GB" w:eastAsia="en-GB"/>
        </w:rPr>
        <w:drawing>
          <wp:anchor distT="0" distB="0" distL="114300" distR="114300" simplePos="0" relativeHeight="251663360" behindDoc="0" locked="0" layoutInCell="1" allowOverlap="1" wp14:anchorId="479BF4F1" wp14:editId="45109B64">
            <wp:simplePos x="0" y="0"/>
            <wp:positionH relativeFrom="column">
              <wp:posOffset>121285</wp:posOffset>
            </wp:positionH>
            <wp:positionV relativeFrom="paragraph">
              <wp:posOffset>74295</wp:posOffset>
            </wp:positionV>
            <wp:extent cx="276860" cy="276860"/>
            <wp:effectExtent l="0" t="0" r="8890" b="8890"/>
            <wp:wrapSquare wrapText="bothSides"/>
            <wp:docPr id="9" name="Bild 4"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86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9C3" w:rsidRDefault="00D1560B" w:rsidP="00EF59C3">
      <w:pPr>
        <w:spacing w:line="276" w:lineRule="auto"/>
        <w:ind w:left="142" w:hanging="142"/>
        <w:rPr>
          <w:rFonts w:cs="Arial"/>
          <w:color w:val="auto"/>
          <w:sz w:val="16"/>
          <w:szCs w:val="16"/>
          <w:lang w:val="en-US"/>
        </w:rPr>
      </w:pPr>
      <w:hyperlink r:id="rId18" w:history="1">
        <w:r w:rsidR="00EF59C3" w:rsidRPr="006F37F4">
          <w:rPr>
            <w:rStyle w:val="Hipervnculo"/>
            <w:rFonts w:cs="Arial"/>
            <w:sz w:val="16"/>
            <w:szCs w:val="16"/>
            <w:lang w:val="en-US"/>
          </w:rPr>
          <w:t>www.facebook.com</w:t>
        </w:r>
      </w:hyperlink>
    </w:p>
    <w:p w:rsidR="00EF59C3" w:rsidRDefault="00EF59C3" w:rsidP="00EF59C3">
      <w:pPr>
        <w:spacing w:line="276" w:lineRule="auto"/>
        <w:ind w:left="142" w:firstLine="709"/>
        <w:rPr>
          <w:rFonts w:cs="Arial"/>
          <w:color w:val="auto"/>
          <w:sz w:val="16"/>
          <w:szCs w:val="16"/>
          <w:lang w:val="en-US"/>
        </w:rPr>
      </w:pPr>
      <w:r>
        <w:rPr>
          <w:noProof/>
          <w:lang w:val="en-GB" w:eastAsia="en-GB"/>
        </w:rPr>
        <w:drawing>
          <wp:anchor distT="0" distB="0" distL="114300" distR="114300" simplePos="0" relativeHeight="251664384" behindDoc="0" locked="0" layoutInCell="1" allowOverlap="1" wp14:anchorId="29261D00" wp14:editId="36336264">
            <wp:simplePos x="0" y="0"/>
            <wp:positionH relativeFrom="column">
              <wp:posOffset>125730</wp:posOffset>
            </wp:positionH>
            <wp:positionV relativeFrom="paragraph">
              <wp:posOffset>124460</wp:posOffset>
            </wp:positionV>
            <wp:extent cx="274955" cy="274955"/>
            <wp:effectExtent l="0" t="0" r="0" b="0"/>
            <wp:wrapSquare wrapText="bothSides"/>
            <wp:docPr id="8" name="Bild 5" descr="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Y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9C3" w:rsidRDefault="00D1560B" w:rsidP="00EF59C3">
      <w:pPr>
        <w:spacing w:line="276" w:lineRule="auto"/>
        <w:ind w:left="142"/>
        <w:rPr>
          <w:rFonts w:cs="Arial"/>
          <w:color w:val="auto"/>
          <w:sz w:val="16"/>
          <w:szCs w:val="16"/>
          <w:lang w:val="en-US"/>
        </w:rPr>
      </w:pPr>
      <w:hyperlink r:id="rId20" w:history="1">
        <w:r w:rsidR="00EF59C3" w:rsidRPr="00354B17">
          <w:rPr>
            <w:rStyle w:val="Hipervnculo"/>
            <w:rFonts w:cs="Arial"/>
            <w:sz w:val="16"/>
            <w:szCs w:val="16"/>
            <w:lang w:val="en-US"/>
          </w:rPr>
          <w:t>www.youtube.com</w:t>
        </w:r>
      </w:hyperlink>
    </w:p>
    <w:p w:rsidR="00EF59C3" w:rsidRDefault="00EF59C3" w:rsidP="00EF59C3">
      <w:pPr>
        <w:pStyle w:val="01TESTO"/>
        <w:rPr>
          <w:b/>
          <w:color w:val="auto"/>
          <w:sz w:val="20"/>
          <w:lang w:val="en-US"/>
        </w:rPr>
      </w:pPr>
    </w:p>
    <w:p w:rsidR="00EF59C3" w:rsidRDefault="00EF59C3" w:rsidP="00EF59C3">
      <w:pPr>
        <w:pStyle w:val="01TESTO"/>
        <w:rPr>
          <w:b/>
          <w:color w:val="auto"/>
          <w:sz w:val="20"/>
          <w:lang w:val="en-US"/>
        </w:rPr>
      </w:pPr>
    </w:p>
    <w:p w:rsidR="009C6DEB" w:rsidRPr="00244A8A" w:rsidRDefault="009C6DEB" w:rsidP="009C6DEB">
      <w:pPr>
        <w:jc w:val="both"/>
        <w:rPr>
          <w:b/>
          <w:color w:val="auto"/>
          <w:lang w:val="en-US"/>
        </w:rPr>
      </w:pPr>
    </w:p>
    <w:p w:rsidR="009E430A" w:rsidRPr="0013186E" w:rsidRDefault="009E430A" w:rsidP="009C6DEB">
      <w:pPr>
        <w:jc w:val="both"/>
        <w:rPr>
          <w:b/>
          <w:color w:val="auto"/>
          <w:lang w:val="en-GB"/>
        </w:rPr>
      </w:pPr>
      <w:r w:rsidRPr="0013186E">
        <w:rPr>
          <w:b/>
          <w:color w:val="auto"/>
          <w:lang w:val="en-GB"/>
        </w:rPr>
        <w:t>For more information contact:</w:t>
      </w:r>
    </w:p>
    <w:p w:rsidR="009E430A" w:rsidRPr="0013186E" w:rsidRDefault="009E430A" w:rsidP="009E430A">
      <w:pPr>
        <w:pStyle w:val="01TESTO"/>
        <w:jc w:val="both"/>
        <w:rPr>
          <w:color w:val="auto"/>
          <w:lang w:val="en-GB"/>
        </w:rPr>
      </w:pPr>
    </w:p>
    <w:p w:rsidR="009E430A" w:rsidRPr="0013186E" w:rsidRDefault="009E430A" w:rsidP="009E430A">
      <w:pPr>
        <w:jc w:val="both"/>
        <w:rPr>
          <w:rFonts w:cs="Arial"/>
          <w:color w:val="auto"/>
          <w:szCs w:val="19"/>
          <w:lang w:val="en-GB"/>
        </w:rPr>
      </w:pPr>
      <w:r w:rsidRPr="0013186E">
        <w:rPr>
          <w:rFonts w:cs="Arial"/>
          <w:color w:val="auto"/>
          <w:szCs w:val="19"/>
          <w:lang w:val="en-GB"/>
        </w:rPr>
        <w:t xml:space="preserve">Silvia </w:t>
      </w:r>
      <w:proofErr w:type="spellStart"/>
      <w:r w:rsidRPr="0013186E">
        <w:rPr>
          <w:rFonts w:cs="Arial"/>
          <w:color w:val="auto"/>
          <w:szCs w:val="19"/>
          <w:lang w:val="en-GB"/>
        </w:rPr>
        <w:t>Kaltofen</w:t>
      </w:r>
      <w:proofErr w:type="spellEnd"/>
    </w:p>
    <w:p w:rsidR="009E430A" w:rsidRPr="0013186E" w:rsidRDefault="009E430A" w:rsidP="009E430A">
      <w:pPr>
        <w:jc w:val="both"/>
        <w:rPr>
          <w:rFonts w:cs="Arial"/>
          <w:color w:val="auto"/>
          <w:szCs w:val="19"/>
          <w:lang w:val="en-GB"/>
        </w:rPr>
      </w:pPr>
      <w:proofErr w:type="spellStart"/>
      <w:r w:rsidRPr="0013186E">
        <w:rPr>
          <w:rFonts w:cs="Arial"/>
          <w:color w:val="auto"/>
          <w:szCs w:val="19"/>
          <w:lang w:val="en-GB"/>
        </w:rPr>
        <w:t>Ph</w:t>
      </w:r>
      <w:proofErr w:type="spellEnd"/>
      <w:r w:rsidRPr="0013186E">
        <w:rPr>
          <w:rFonts w:cs="Arial"/>
          <w:color w:val="auto"/>
          <w:szCs w:val="19"/>
          <w:lang w:val="en-GB"/>
        </w:rPr>
        <w:t>: +43 7435 500 652</w:t>
      </w:r>
    </w:p>
    <w:p w:rsidR="009E430A" w:rsidRPr="0013186E" w:rsidRDefault="009E430A" w:rsidP="009E430A">
      <w:pPr>
        <w:jc w:val="both"/>
        <w:rPr>
          <w:rFonts w:cs="Arial"/>
          <w:color w:val="auto"/>
          <w:szCs w:val="19"/>
          <w:lang w:val="en-GB"/>
        </w:rPr>
      </w:pPr>
    </w:p>
    <w:p w:rsidR="009E430A" w:rsidRPr="0013186E" w:rsidRDefault="009E430A" w:rsidP="009E430A">
      <w:pPr>
        <w:jc w:val="both"/>
        <w:rPr>
          <w:rFonts w:cs="Arial"/>
          <w:color w:val="auto"/>
          <w:szCs w:val="19"/>
          <w:lang w:val="en-GB"/>
        </w:rPr>
      </w:pPr>
      <w:r w:rsidRPr="0013186E">
        <w:rPr>
          <w:rFonts w:cs="Arial"/>
          <w:color w:val="auto"/>
          <w:szCs w:val="19"/>
          <w:lang w:val="en-GB"/>
        </w:rPr>
        <w:t>Case IH Communication Specialist Africa &amp; Middle East</w:t>
      </w:r>
    </w:p>
    <w:p w:rsidR="0048258E" w:rsidRPr="00244A8A" w:rsidRDefault="009E430A" w:rsidP="00244A8A">
      <w:pPr>
        <w:jc w:val="both"/>
        <w:rPr>
          <w:lang w:val="en-GB"/>
        </w:rPr>
      </w:pPr>
      <w:r w:rsidRPr="00244A8A">
        <w:rPr>
          <w:rFonts w:cs="Arial"/>
          <w:color w:val="auto"/>
          <w:szCs w:val="19"/>
          <w:lang w:val="en-GB"/>
        </w:rPr>
        <w:t xml:space="preserve">Email: </w:t>
      </w:r>
      <w:hyperlink r:id="rId21" w:history="1">
        <w:r w:rsidRPr="00244A8A">
          <w:rPr>
            <w:rStyle w:val="Hipervnculo"/>
            <w:rFonts w:cs="Arial"/>
            <w:szCs w:val="19"/>
            <w:lang w:val="en-GB"/>
          </w:rPr>
          <w:t>silvia.kaltofen@cnhind.com</w:t>
        </w:r>
      </w:hyperlink>
      <w:r w:rsidRPr="00244A8A">
        <w:rPr>
          <w:rStyle w:val="Hipervnculo"/>
          <w:rFonts w:cs="Arial"/>
          <w:color w:val="auto"/>
          <w:szCs w:val="19"/>
          <w:lang w:val="en-GB"/>
        </w:rPr>
        <w:t xml:space="preserve"> </w:t>
      </w:r>
    </w:p>
    <w:sectPr w:rsidR="0048258E" w:rsidRPr="00244A8A" w:rsidSect="0048258E">
      <w:headerReference w:type="default" r:id="rId22"/>
      <w:footerReference w:type="default" r:id="rId23"/>
      <w:headerReference w:type="first" r:id="rId24"/>
      <w:footerReference w:type="first" r:id="rId25"/>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0B" w:rsidRDefault="00D1560B">
      <w:pPr>
        <w:spacing w:line="240" w:lineRule="auto"/>
      </w:pPr>
      <w:r>
        <w:separator/>
      </w:r>
    </w:p>
  </w:endnote>
  <w:endnote w:type="continuationSeparator" w:id="0">
    <w:p w:rsidR="00D1560B" w:rsidRDefault="00D15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91" w:rsidRDefault="00293391" w:rsidP="0048258E">
    <w:pPr>
      <w:pStyle w:val="Piedepgina"/>
    </w:pPr>
  </w:p>
  <w:p w:rsidR="00293391" w:rsidRDefault="00293391" w:rsidP="0048258E">
    <w:pPr>
      <w:pStyle w:val="Piedepgina"/>
    </w:pPr>
  </w:p>
  <w:p w:rsidR="00293391" w:rsidRDefault="00293391" w:rsidP="0048258E">
    <w:pPr>
      <w:pStyle w:val="Piedepgina"/>
    </w:pPr>
  </w:p>
  <w:p w:rsidR="00293391" w:rsidRDefault="00293391" w:rsidP="004825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91" w:rsidRPr="00C7201A" w:rsidRDefault="00293391" w:rsidP="0048258E">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0B" w:rsidRDefault="00D1560B">
      <w:pPr>
        <w:spacing w:line="240" w:lineRule="auto"/>
      </w:pPr>
      <w:r>
        <w:separator/>
      </w:r>
    </w:p>
  </w:footnote>
  <w:footnote w:type="continuationSeparator" w:id="0">
    <w:p w:rsidR="00D1560B" w:rsidRDefault="00D156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91" w:rsidRDefault="00AC5360" w:rsidP="0048258E">
    <w:r>
      <w:rPr>
        <w:noProof/>
        <w:lang w:val="en-GB" w:eastAsia="en-GB"/>
      </w:rPr>
      <w:drawing>
        <wp:anchor distT="0" distB="0" distL="114300" distR="114300" simplePos="0" relativeHeight="251659776"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7" name="Grafik 2"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_C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2" distB="4294967292"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DAB308" id="Line 4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3/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CxE&#10;3f8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12169" w:type="dxa"/>
      <w:tblCellMar>
        <w:left w:w="0" w:type="dxa"/>
        <w:right w:w="0" w:type="dxa"/>
      </w:tblCellMar>
      <w:tblLook w:val="00A0" w:firstRow="1" w:lastRow="0" w:firstColumn="1" w:lastColumn="0" w:noHBand="0" w:noVBand="0"/>
    </w:tblPr>
    <w:tblGrid>
      <w:gridCol w:w="2614"/>
      <w:gridCol w:w="2835"/>
      <w:gridCol w:w="3360"/>
      <w:gridCol w:w="3360"/>
    </w:tblGrid>
    <w:tr w:rsidR="00293391" w:rsidRPr="00C7201A">
      <w:trPr>
        <w:trHeight w:val="735"/>
      </w:trPr>
      <w:tc>
        <w:tcPr>
          <w:tcW w:w="2614" w:type="dxa"/>
          <w:shd w:val="clear" w:color="auto" w:fill="auto"/>
          <w:vAlign w:val="bottom"/>
        </w:tcPr>
        <w:p w:rsidR="00293391" w:rsidRPr="00491DAC" w:rsidRDefault="00293391" w:rsidP="0048258E">
          <w:pPr>
            <w:spacing w:line="240" w:lineRule="auto"/>
            <w:rPr>
              <w:rStyle w:val="05FOOTERBOLD"/>
              <w:sz w:val="14"/>
              <w:lang w:val="en-US"/>
            </w:rPr>
          </w:pPr>
          <w:r>
            <w:rPr>
              <w:rStyle w:val="05FOOTERBOLD"/>
              <w:sz w:val="14"/>
              <w:lang w:val="en-US"/>
            </w:rPr>
            <w:t xml:space="preserve">Case IH </w:t>
          </w:r>
          <w:r w:rsidRPr="007E304D">
            <w:rPr>
              <w:rStyle w:val="05FOOTERBOLD"/>
              <w:sz w:val="14"/>
              <w:lang w:val="en-GB"/>
            </w:rPr>
            <w:t xml:space="preserve"> </w:t>
          </w:r>
          <w:r w:rsidRPr="00491DAC">
            <w:rPr>
              <w:rStyle w:val="05FOOTERBOLD"/>
              <w:sz w:val="14"/>
              <w:lang w:val="en-GB"/>
            </w:rPr>
            <w:t>Communication Specialist Africa &amp; Middle East</w:t>
          </w:r>
        </w:p>
        <w:p w:rsidR="00293391" w:rsidRPr="00293E17" w:rsidRDefault="00293391" w:rsidP="0048258E">
          <w:pPr>
            <w:pStyle w:val="04FOOTER"/>
            <w:ind w:right="-101"/>
            <w:rPr>
              <w:sz w:val="14"/>
            </w:rPr>
          </w:pPr>
          <w:r w:rsidRPr="00491DAC">
            <w:rPr>
              <w:rFonts w:ascii="Helvetica" w:hAnsi="Helvetica"/>
              <w:lang w:val="de-AT"/>
            </w:rPr>
            <w:t>Steyrer Straße 32</w:t>
          </w:r>
          <w:r>
            <w:rPr>
              <w:rFonts w:ascii="Helvetica" w:hAnsi="Helvetica"/>
              <w:lang w:val="de-AT"/>
            </w:rPr>
            <w:br/>
          </w:r>
          <w:r w:rsidRPr="00E4651B">
            <w:rPr>
              <w:rFonts w:ascii="Helvetica" w:hAnsi="Helvetica"/>
              <w:lang w:val="de-AT"/>
            </w:rPr>
            <w:t>4300 St. Valentin</w:t>
          </w:r>
          <w:r>
            <w:rPr>
              <w:rFonts w:ascii="Helvetica" w:hAnsi="Helvetica"/>
              <w:lang w:val="de-AT"/>
            </w:rPr>
            <w:t>, Austria</w:t>
          </w:r>
        </w:p>
      </w:tc>
      <w:tc>
        <w:tcPr>
          <w:tcW w:w="2835" w:type="dxa"/>
          <w:vAlign w:val="bottom"/>
        </w:tcPr>
        <w:p w:rsidR="00293391" w:rsidRPr="004D6CD6" w:rsidRDefault="00293391" w:rsidP="0048258E">
          <w:pPr>
            <w:pStyle w:val="04FOOTER"/>
            <w:ind w:right="-101"/>
            <w:rPr>
              <w:sz w:val="14"/>
              <w:lang w:val="en-GB"/>
            </w:rPr>
          </w:pPr>
        </w:p>
        <w:p w:rsidR="00293391" w:rsidRPr="004D6CD6" w:rsidRDefault="00293391" w:rsidP="0048258E">
          <w:pPr>
            <w:pStyle w:val="04FOOTER"/>
            <w:ind w:right="-101"/>
            <w:rPr>
              <w:b/>
              <w:sz w:val="14"/>
              <w:lang w:val="en-GB"/>
            </w:rPr>
          </w:pPr>
          <w:r w:rsidRPr="004D6CD6">
            <w:rPr>
              <w:b/>
              <w:sz w:val="14"/>
              <w:lang w:val="en-GB"/>
            </w:rPr>
            <w:t>Press Contact:</w:t>
          </w:r>
        </w:p>
        <w:p w:rsidR="00293391" w:rsidRPr="007E304D" w:rsidRDefault="00293391" w:rsidP="0048258E">
          <w:pPr>
            <w:pStyle w:val="04FOOTER"/>
            <w:ind w:right="-101"/>
            <w:rPr>
              <w:sz w:val="14"/>
              <w:lang w:val="en-GB"/>
            </w:rPr>
          </w:pPr>
          <w:r w:rsidRPr="007E304D">
            <w:rPr>
              <w:sz w:val="14"/>
              <w:lang w:val="en-GB"/>
            </w:rPr>
            <w:t xml:space="preserve">Silvia </w:t>
          </w:r>
          <w:proofErr w:type="spellStart"/>
          <w:r w:rsidRPr="007E304D">
            <w:rPr>
              <w:sz w:val="14"/>
              <w:lang w:val="en-GB"/>
            </w:rPr>
            <w:t>Kaltofen</w:t>
          </w:r>
          <w:proofErr w:type="spellEnd"/>
          <w:r w:rsidRPr="007E304D">
            <w:rPr>
              <w:sz w:val="14"/>
              <w:lang w:val="en-GB"/>
            </w:rPr>
            <w:br/>
            <w:t>silvia.kaltofen@cnhind.com</w:t>
          </w:r>
        </w:p>
      </w:tc>
      <w:tc>
        <w:tcPr>
          <w:tcW w:w="3360" w:type="dxa"/>
          <w:shd w:val="clear" w:color="auto" w:fill="auto"/>
          <w:vAlign w:val="bottom"/>
        </w:tcPr>
        <w:p w:rsidR="00293391" w:rsidRPr="00293E17" w:rsidRDefault="00293391" w:rsidP="0048258E">
          <w:pPr>
            <w:pStyle w:val="04FOOTER"/>
            <w:ind w:right="-101"/>
            <w:rPr>
              <w:sz w:val="14"/>
            </w:rPr>
          </w:pPr>
          <w:r>
            <w:rPr>
              <w:sz w:val="14"/>
            </w:rPr>
            <w:t xml:space="preserve">Ph.     </w:t>
          </w:r>
          <w:r w:rsidRPr="004D6CD6">
            <w:rPr>
              <w:sz w:val="14"/>
            </w:rPr>
            <w:t>+43 7435 500 652</w:t>
          </w:r>
        </w:p>
        <w:p w:rsidR="00293391" w:rsidRPr="00EA46C6" w:rsidRDefault="00293391" w:rsidP="0048258E">
          <w:pPr>
            <w:pStyle w:val="04FOOTER"/>
            <w:ind w:right="-101"/>
            <w:rPr>
              <w:sz w:val="14"/>
            </w:rPr>
          </w:pPr>
          <w:r>
            <w:rPr>
              <w:sz w:val="14"/>
            </w:rPr>
            <w:t xml:space="preserve">Mob.  </w:t>
          </w:r>
          <w:r w:rsidRPr="004D6CD6">
            <w:rPr>
              <w:sz w:val="14"/>
            </w:rPr>
            <w:t xml:space="preserve"> +43 676 88 0 86 652</w:t>
          </w:r>
        </w:p>
      </w:tc>
      <w:tc>
        <w:tcPr>
          <w:tcW w:w="3360" w:type="dxa"/>
        </w:tcPr>
        <w:p w:rsidR="00293391" w:rsidRDefault="00293391" w:rsidP="0048258E">
          <w:pPr>
            <w:pStyle w:val="04FOOTER"/>
            <w:ind w:right="-101"/>
            <w:rPr>
              <w:sz w:val="14"/>
            </w:rPr>
          </w:pPr>
        </w:p>
      </w:tc>
    </w:tr>
  </w:tbl>
  <w:p w:rsidR="00293391" w:rsidRPr="00B776DA" w:rsidRDefault="00293391" w:rsidP="0048258E">
    <w:pPr>
      <w:rPr>
        <w:rFonts w:ascii="Times New Roman" w:hAnsi="Times New Roman"/>
        <w:snapToGrid w:val="0"/>
        <w:vanish/>
        <w:w w:val="0"/>
        <w:sz w:val="0"/>
        <w:szCs w:val="0"/>
        <w:u w:color="000000"/>
        <w:bdr w:val="none" w:sz="0" w:space="0" w:color="000000"/>
        <w:shd w:val="clear" w:color="000000" w:fill="000000"/>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293391">
      <w:trPr>
        <w:trHeight w:val="5211"/>
      </w:trPr>
      <w:tc>
        <w:tcPr>
          <w:tcW w:w="606" w:type="dxa"/>
          <w:shd w:val="clear" w:color="auto" w:fill="auto"/>
          <w:vAlign w:val="bottom"/>
        </w:tcPr>
        <w:p w:rsidR="00293391" w:rsidRDefault="00AC5360" w:rsidP="0048258E">
          <w:pPr>
            <w:pStyle w:val="01TESTO"/>
          </w:pPr>
          <w:r>
            <w:rPr>
              <w:noProof/>
              <w:lang w:val="en-GB" w:eastAsia="en-GB"/>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93391" w:rsidRDefault="00AC5360" w:rsidP="0048258E">
    <w:r>
      <w:rPr>
        <w:noProof/>
        <w:lang w:val="en-GB" w:eastAsia="en-GB"/>
      </w:rPr>
      <w:drawing>
        <wp:anchor distT="0" distB="0" distL="114300" distR="114300" simplePos="0" relativeHeight="251658752"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2"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3" name="Grafik 5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01_CA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2" distB="4294967292"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AEB607" id="Line 34"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CvZSjBIC&#10;AAApBAAADgAAAAAAAAAAAAAAAAAuAgAAZHJzL2Uyb0RvYy54bWxQSwECLQAUAAYACAAAACEAfqGM&#10;/9oAAAAIAQAADwAAAAAAAAAAAAAAAABsBAAAZHJzL2Rvd25yZXYueG1sUEsFBgAAAAAEAAQA8wAA&#10;AHMFAAAAAA==&#10;" strokeweight=".03739mm"/>
          </w:pict>
        </mc:Fallback>
      </mc:AlternateContent>
    </w:r>
    <w:r>
      <w:rPr>
        <w:noProof/>
        <w:lang w:val="en-GB" w:eastAsia="en-GB"/>
      </w:rPr>
      <mc:AlternateContent>
        <mc:Choice Requires="wps">
          <w:drawing>
            <wp:anchor distT="4294967292" distB="4294967292"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6C37BB" id="Line 3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9C4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3522C3"/>
    <w:multiLevelType w:val="hybridMultilevel"/>
    <w:tmpl w:val="9850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16C06"/>
    <w:multiLevelType w:val="multilevel"/>
    <w:tmpl w:val="D83E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trackedChanges" w:enforcement="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E3"/>
    <w:rsid w:val="00010D3A"/>
    <w:rsid w:val="00060ADB"/>
    <w:rsid w:val="000D19FE"/>
    <w:rsid w:val="0013186E"/>
    <w:rsid w:val="00164D34"/>
    <w:rsid w:val="00185419"/>
    <w:rsid w:val="001A77EE"/>
    <w:rsid w:val="001B6811"/>
    <w:rsid w:val="001C66E7"/>
    <w:rsid w:val="001E5243"/>
    <w:rsid w:val="001F1794"/>
    <w:rsid w:val="00210F07"/>
    <w:rsid w:val="0021599C"/>
    <w:rsid w:val="002161AE"/>
    <w:rsid w:val="00230824"/>
    <w:rsid w:val="00232EA6"/>
    <w:rsid w:val="00244A8A"/>
    <w:rsid w:val="00280154"/>
    <w:rsid w:val="00293391"/>
    <w:rsid w:val="002D350B"/>
    <w:rsid w:val="0031429E"/>
    <w:rsid w:val="00347219"/>
    <w:rsid w:val="0035179E"/>
    <w:rsid w:val="003836BD"/>
    <w:rsid w:val="00394AC4"/>
    <w:rsid w:val="003F4D60"/>
    <w:rsid w:val="00400387"/>
    <w:rsid w:val="004116DC"/>
    <w:rsid w:val="004614B7"/>
    <w:rsid w:val="0048258E"/>
    <w:rsid w:val="004B500F"/>
    <w:rsid w:val="004D2062"/>
    <w:rsid w:val="00501017"/>
    <w:rsid w:val="005074F8"/>
    <w:rsid w:val="00530D43"/>
    <w:rsid w:val="00537275"/>
    <w:rsid w:val="00564646"/>
    <w:rsid w:val="005731D9"/>
    <w:rsid w:val="0059400C"/>
    <w:rsid w:val="00597CA4"/>
    <w:rsid w:val="005D3A49"/>
    <w:rsid w:val="005D6827"/>
    <w:rsid w:val="006B2654"/>
    <w:rsid w:val="006B3118"/>
    <w:rsid w:val="006C3ED3"/>
    <w:rsid w:val="006C3FE4"/>
    <w:rsid w:val="006D1FDB"/>
    <w:rsid w:val="006D721C"/>
    <w:rsid w:val="007120D4"/>
    <w:rsid w:val="007514EA"/>
    <w:rsid w:val="00761AA4"/>
    <w:rsid w:val="00771C1D"/>
    <w:rsid w:val="00773312"/>
    <w:rsid w:val="00794181"/>
    <w:rsid w:val="007F675C"/>
    <w:rsid w:val="00805757"/>
    <w:rsid w:val="0085186B"/>
    <w:rsid w:val="00867314"/>
    <w:rsid w:val="008A2E74"/>
    <w:rsid w:val="008A6931"/>
    <w:rsid w:val="008F4E3F"/>
    <w:rsid w:val="00911954"/>
    <w:rsid w:val="00921F08"/>
    <w:rsid w:val="00965B22"/>
    <w:rsid w:val="009928F2"/>
    <w:rsid w:val="009B3A14"/>
    <w:rsid w:val="009C6464"/>
    <w:rsid w:val="009C6DEB"/>
    <w:rsid w:val="009E430A"/>
    <w:rsid w:val="00A43EB7"/>
    <w:rsid w:val="00A4431A"/>
    <w:rsid w:val="00A60AC0"/>
    <w:rsid w:val="00A7053F"/>
    <w:rsid w:val="00A71D00"/>
    <w:rsid w:val="00A85DDF"/>
    <w:rsid w:val="00AB306C"/>
    <w:rsid w:val="00AC5360"/>
    <w:rsid w:val="00AD2D06"/>
    <w:rsid w:val="00B14AE3"/>
    <w:rsid w:val="00B1561E"/>
    <w:rsid w:val="00B45074"/>
    <w:rsid w:val="00B76465"/>
    <w:rsid w:val="00B85CB6"/>
    <w:rsid w:val="00BB6460"/>
    <w:rsid w:val="00BE6595"/>
    <w:rsid w:val="00C07708"/>
    <w:rsid w:val="00C44187"/>
    <w:rsid w:val="00C775F8"/>
    <w:rsid w:val="00C90163"/>
    <w:rsid w:val="00CE57C8"/>
    <w:rsid w:val="00D1560B"/>
    <w:rsid w:val="00D32028"/>
    <w:rsid w:val="00D76156"/>
    <w:rsid w:val="00DA7658"/>
    <w:rsid w:val="00DC346A"/>
    <w:rsid w:val="00DD3AA1"/>
    <w:rsid w:val="00DD4285"/>
    <w:rsid w:val="00E0751A"/>
    <w:rsid w:val="00E333C0"/>
    <w:rsid w:val="00E40CFA"/>
    <w:rsid w:val="00E739DC"/>
    <w:rsid w:val="00E83C2C"/>
    <w:rsid w:val="00E86F82"/>
    <w:rsid w:val="00EA528A"/>
    <w:rsid w:val="00EA541A"/>
    <w:rsid w:val="00EB6FAB"/>
    <w:rsid w:val="00EE0399"/>
    <w:rsid w:val="00EE40D5"/>
    <w:rsid w:val="00EE4F20"/>
    <w:rsid w:val="00EF482C"/>
    <w:rsid w:val="00EF59C3"/>
    <w:rsid w:val="00F07A92"/>
    <w:rsid w:val="00F512E3"/>
    <w:rsid w:val="00F73F11"/>
    <w:rsid w:val="00FD550A"/>
    <w:rsid w:val="00FF4570"/>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presscontact">
    <w:name w:val="press contact"/>
    <w:basedOn w:val="Normal"/>
    <w:rsid w:val="0018494D"/>
    <w:pPr>
      <w:spacing w:line="180" w:lineRule="exact"/>
    </w:pPr>
    <w:rPr>
      <w:color w:val="auto"/>
      <w:sz w:val="15"/>
      <w:lang w:eastAsia="de-DE"/>
    </w:rPr>
  </w:style>
  <w:style w:type="paragraph" w:styleId="Textoindependiente">
    <w:name w:val="Body Text"/>
    <w:basedOn w:val="Normal"/>
    <w:link w:val="TextoindependienteCar"/>
    <w:rsid w:val="001C4D8F"/>
    <w:pPr>
      <w:spacing w:after="120" w:line="300" w:lineRule="auto"/>
      <w:ind w:right="2410"/>
    </w:pPr>
    <w:rPr>
      <w:b/>
      <w:bCs/>
      <w:color w:val="auto"/>
      <w:sz w:val="22"/>
      <w:lang w:val="de-DE" w:eastAsia="de-DE"/>
    </w:rPr>
  </w:style>
  <w:style w:type="character" w:customStyle="1" w:styleId="TextoindependienteCar">
    <w:name w:val="Texto independiente Car"/>
    <w:link w:val="Textoindependiente"/>
    <w:rsid w:val="001C4D8F"/>
    <w:rPr>
      <w:rFonts w:ascii="Arial" w:hAnsi="Arial"/>
      <w:b/>
      <w:bCs/>
      <w:sz w:val="22"/>
      <w:lang w:val="de-DE" w:eastAsia="de-DE"/>
    </w:rPr>
  </w:style>
  <w:style w:type="character" w:styleId="nfasis">
    <w:name w:val="Emphasis"/>
    <w:uiPriority w:val="20"/>
    <w:qFormat/>
    <w:rsid w:val="001C4D8F"/>
    <w:rPr>
      <w:i/>
      <w:iCs/>
    </w:rPr>
  </w:style>
  <w:style w:type="table" w:customStyle="1" w:styleId="TableGridLight">
    <w:name w:val="Table Grid Light"/>
    <w:basedOn w:val="Tablanormal"/>
    <w:qFormat/>
    <w:rsid w:val="00DB17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extodeglobo">
    <w:name w:val="Balloon Text"/>
    <w:basedOn w:val="Normal"/>
    <w:link w:val="TextodegloboCar"/>
    <w:rsid w:val="00F12EAC"/>
    <w:pPr>
      <w:spacing w:line="240" w:lineRule="auto"/>
    </w:pPr>
    <w:rPr>
      <w:rFonts w:ascii="Tahoma" w:hAnsi="Tahoma"/>
      <w:sz w:val="16"/>
      <w:szCs w:val="16"/>
    </w:rPr>
  </w:style>
  <w:style w:type="character" w:customStyle="1" w:styleId="TextodegloboCar">
    <w:name w:val="Texto de globo Car"/>
    <w:link w:val="Textodeglobo"/>
    <w:rsid w:val="00F12EAC"/>
    <w:rPr>
      <w:rFonts w:ascii="Tahoma" w:hAnsi="Tahoma" w:cs="Tahoma"/>
      <w:color w:val="000000"/>
      <w:sz w:val="16"/>
      <w:szCs w:val="16"/>
      <w:lang w:val="it-IT" w:eastAsia="it-IT"/>
    </w:rPr>
  </w:style>
  <w:style w:type="character" w:styleId="Refdecomentario">
    <w:name w:val="annotation reference"/>
    <w:semiHidden/>
    <w:unhideWhenUsed/>
    <w:rsid w:val="005847D9"/>
    <w:rPr>
      <w:sz w:val="16"/>
      <w:szCs w:val="16"/>
    </w:rPr>
  </w:style>
  <w:style w:type="paragraph" w:styleId="Textocomentario">
    <w:name w:val="annotation text"/>
    <w:basedOn w:val="Normal"/>
    <w:link w:val="TextocomentarioCar"/>
    <w:semiHidden/>
    <w:unhideWhenUsed/>
    <w:rsid w:val="005847D9"/>
    <w:pPr>
      <w:spacing w:line="240" w:lineRule="auto"/>
    </w:pPr>
    <w:rPr>
      <w:sz w:val="20"/>
    </w:rPr>
  </w:style>
  <w:style w:type="character" w:customStyle="1" w:styleId="TextocomentarioCar">
    <w:name w:val="Texto comentario Car"/>
    <w:link w:val="Textocomentario"/>
    <w:semiHidden/>
    <w:rsid w:val="005847D9"/>
    <w:rPr>
      <w:rFonts w:ascii="Arial" w:hAnsi="Arial"/>
      <w:color w:val="000000"/>
      <w:lang w:val="it-IT" w:eastAsia="it-IT"/>
    </w:rPr>
  </w:style>
  <w:style w:type="paragraph" w:styleId="Asuntodelcomentario">
    <w:name w:val="annotation subject"/>
    <w:basedOn w:val="Textocomentario"/>
    <w:next w:val="Textocomentario"/>
    <w:link w:val="AsuntodelcomentarioCar"/>
    <w:semiHidden/>
    <w:unhideWhenUsed/>
    <w:rsid w:val="005847D9"/>
    <w:rPr>
      <w:b/>
      <w:bCs/>
    </w:rPr>
  </w:style>
  <w:style w:type="character" w:customStyle="1" w:styleId="AsuntodelcomentarioCar">
    <w:name w:val="Asunto del comentario Car"/>
    <w:link w:val="Asuntodelcomentario"/>
    <w:semiHidden/>
    <w:rsid w:val="005847D9"/>
    <w:rPr>
      <w:rFonts w:ascii="Arial" w:hAnsi="Arial"/>
      <w:b/>
      <w:bCs/>
      <w:color w:val="000000"/>
      <w:lang w:val="it-IT" w:eastAsia="it-IT"/>
    </w:rPr>
  </w:style>
  <w:style w:type="character" w:styleId="Textoennegrita">
    <w:name w:val="Strong"/>
    <w:uiPriority w:val="22"/>
    <w:qFormat/>
    <w:rsid w:val="00A32CD8"/>
    <w:rPr>
      <w:b/>
      <w:bCs/>
    </w:rPr>
  </w:style>
  <w:style w:type="paragraph" w:styleId="Prrafodelista">
    <w:name w:val="List Paragraph"/>
    <w:basedOn w:val="Normal"/>
    <w:uiPriority w:val="34"/>
    <w:qFormat/>
    <w:rsid w:val="009C6DEB"/>
    <w:pPr>
      <w:spacing w:line="240" w:lineRule="auto"/>
      <w:ind w:left="720"/>
    </w:pPr>
    <w:rPr>
      <w:rFonts w:ascii="Calibri" w:eastAsiaTheme="minorHAnsi" w:hAnsi="Calibri"/>
      <w:color w:val="auto"/>
      <w:sz w:val="22"/>
      <w:szCs w:val="22"/>
      <w:lang w:val="en-US" w:eastAsia="en-US"/>
    </w:rPr>
  </w:style>
  <w:style w:type="paragraph" w:styleId="Revisin">
    <w:name w:val="Revision"/>
    <w:hidden/>
    <w:semiHidden/>
    <w:rsid w:val="004B500F"/>
    <w:rPr>
      <w:rFonts w:ascii="Arial" w:hAnsi="Arial"/>
      <w:color w:val="000000"/>
      <w:sz w:val="19"/>
      <w:lang w:val="it-IT" w:eastAsia="it-IT"/>
    </w:rPr>
  </w:style>
  <w:style w:type="character" w:styleId="Hipervnculovisitado">
    <w:name w:val="FollowedHyperlink"/>
    <w:basedOn w:val="Fuentedeprrafopredeter"/>
    <w:semiHidden/>
    <w:unhideWhenUsed/>
    <w:rsid w:val="00BE65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presscontact">
    <w:name w:val="press contact"/>
    <w:basedOn w:val="Normal"/>
    <w:rsid w:val="0018494D"/>
    <w:pPr>
      <w:spacing w:line="180" w:lineRule="exact"/>
    </w:pPr>
    <w:rPr>
      <w:color w:val="auto"/>
      <w:sz w:val="15"/>
      <w:lang w:eastAsia="de-DE"/>
    </w:rPr>
  </w:style>
  <w:style w:type="paragraph" w:styleId="Textoindependiente">
    <w:name w:val="Body Text"/>
    <w:basedOn w:val="Normal"/>
    <w:link w:val="TextoindependienteCar"/>
    <w:rsid w:val="001C4D8F"/>
    <w:pPr>
      <w:spacing w:after="120" w:line="300" w:lineRule="auto"/>
      <w:ind w:right="2410"/>
    </w:pPr>
    <w:rPr>
      <w:b/>
      <w:bCs/>
      <w:color w:val="auto"/>
      <w:sz w:val="22"/>
      <w:lang w:val="de-DE" w:eastAsia="de-DE"/>
    </w:rPr>
  </w:style>
  <w:style w:type="character" w:customStyle="1" w:styleId="TextoindependienteCar">
    <w:name w:val="Texto independiente Car"/>
    <w:link w:val="Textoindependiente"/>
    <w:rsid w:val="001C4D8F"/>
    <w:rPr>
      <w:rFonts w:ascii="Arial" w:hAnsi="Arial"/>
      <w:b/>
      <w:bCs/>
      <w:sz w:val="22"/>
      <w:lang w:val="de-DE" w:eastAsia="de-DE"/>
    </w:rPr>
  </w:style>
  <w:style w:type="character" w:styleId="nfasis">
    <w:name w:val="Emphasis"/>
    <w:uiPriority w:val="20"/>
    <w:qFormat/>
    <w:rsid w:val="001C4D8F"/>
    <w:rPr>
      <w:i/>
      <w:iCs/>
    </w:rPr>
  </w:style>
  <w:style w:type="table" w:customStyle="1" w:styleId="TableGridLight">
    <w:name w:val="Table Grid Light"/>
    <w:basedOn w:val="Tablanormal"/>
    <w:qFormat/>
    <w:rsid w:val="00DB17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extodeglobo">
    <w:name w:val="Balloon Text"/>
    <w:basedOn w:val="Normal"/>
    <w:link w:val="TextodegloboCar"/>
    <w:rsid w:val="00F12EAC"/>
    <w:pPr>
      <w:spacing w:line="240" w:lineRule="auto"/>
    </w:pPr>
    <w:rPr>
      <w:rFonts w:ascii="Tahoma" w:hAnsi="Tahoma"/>
      <w:sz w:val="16"/>
      <w:szCs w:val="16"/>
    </w:rPr>
  </w:style>
  <w:style w:type="character" w:customStyle="1" w:styleId="TextodegloboCar">
    <w:name w:val="Texto de globo Car"/>
    <w:link w:val="Textodeglobo"/>
    <w:rsid w:val="00F12EAC"/>
    <w:rPr>
      <w:rFonts w:ascii="Tahoma" w:hAnsi="Tahoma" w:cs="Tahoma"/>
      <w:color w:val="000000"/>
      <w:sz w:val="16"/>
      <w:szCs w:val="16"/>
      <w:lang w:val="it-IT" w:eastAsia="it-IT"/>
    </w:rPr>
  </w:style>
  <w:style w:type="character" w:styleId="Refdecomentario">
    <w:name w:val="annotation reference"/>
    <w:semiHidden/>
    <w:unhideWhenUsed/>
    <w:rsid w:val="005847D9"/>
    <w:rPr>
      <w:sz w:val="16"/>
      <w:szCs w:val="16"/>
    </w:rPr>
  </w:style>
  <w:style w:type="paragraph" w:styleId="Textocomentario">
    <w:name w:val="annotation text"/>
    <w:basedOn w:val="Normal"/>
    <w:link w:val="TextocomentarioCar"/>
    <w:semiHidden/>
    <w:unhideWhenUsed/>
    <w:rsid w:val="005847D9"/>
    <w:pPr>
      <w:spacing w:line="240" w:lineRule="auto"/>
    </w:pPr>
    <w:rPr>
      <w:sz w:val="20"/>
    </w:rPr>
  </w:style>
  <w:style w:type="character" w:customStyle="1" w:styleId="TextocomentarioCar">
    <w:name w:val="Texto comentario Car"/>
    <w:link w:val="Textocomentario"/>
    <w:semiHidden/>
    <w:rsid w:val="005847D9"/>
    <w:rPr>
      <w:rFonts w:ascii="Arial" w:hAnsi="Arial"/>
      <w:color w:val="000000"/>
      <w:lang w:val="it-IT" w:eastAsia="it-IT"/>
    </w:rPr>
  </w:style>
  <w:style w:type="paragraph" w:styleId="Asuntodelcomentario">
    <w:name w:val="annotation subject"/>
    <w:basedOn w:val="Textocomentario"/>
    <w:next w:val="Textocomentario"/>
    <w:link w:val="AsuntodelcomentarioCar"/>
    <w:semiHidden/>
    <w:unhideWhenUsed/>
    <w:rsid w:val="005847D9"/>
    <w:rPr>
      <w:b/>
      <w:bCs/>
    </w:rPr>
  </w:style>
  <w:style w:type="character" w:customStyle="1" w:styleId="AsuntodelcomentarioCar">
    <w:name w:val="Asunto del comentario Car"/>
    <w:link w:val="Asuntodelcomentario"/>
    <w:semiHidden/>
    <w:rsid w:val="005847D9"/>
    <w:rPr>
      <w:rFonts w:ascii="Arial" w:hAnsi="Arial"/>
      <w:b/>
      <w:bCs/>
      <w:color w:val="000000"/>
      <w:lang w:val="it-IT" w:eastAsia="it-IT"/>
    </w:rPr>
  </w:style>
  <w:style w:type="character" w:styleId="Textoennegrita">
    <w:name w:val="Strong"/>
    <w:uiPriority w:val="22"/>
    <w:qFormat/>
    <w:rsid w:val="00A32CD8"/>
    <w:rPr>
      <w:b/>
      <w:bCs/>
    </w:rPr>
  </w:style>
  <w:style w:type="paragraph" w:styleId="Prrafodelista">
    <w:name w:val="List Paragraph"/>
    <w:basedOn w:val="Normal"/>
    <w:uiPriority w:val="34"/>
    <w:qFormat/>
    <w:rsid w:val="009C6DEB"/>
    <w:pPr>
      <w:spacing w:line="240" w:lineRule="auto"/>
      <w:ind w:left="720"/>
    </w:pPr>
    <w:rPr>
      <w:rFonts w:ascii="Calibri" w:eastAsiaTheme="minorHAnsi" w:hAnsi="Calibri"/>
      <w:color w:val="auto"/>
      <w:sz w:val="22"/>
      <w:szCs w:val="22"/>
      <w:lang w:val="en-US" w:eastAsia="en-US"/>
    </w:rPr>
  </w:style>
  <w:style w:type="paragraph" w:styleId="Revisin">
    <w:name w:val="Revision"/>
    <w:hidden/>
    <w:semiHidden/>
    <w:rsid w:val="004B500F"/>
    <w:rPr>
      <w:rFonts w:ascii="Arial" w:hAnsi="Arial"/>
      <w:color w:val="000000"/>
      <w:sz w:val="19"/>
      <w:lang w:val="it-IT" w:eastAsia="it-IT"/>
    </w:rPr>
  </w:style>
  <w:style w:type="character" w:styleId="Hipervnculovisitado">
    <w:name w:val="FollowedHyperlink"/>
    <w:basedOn w:val="Fuentedeprrafopredeter"/>
    <w:semiHidden/>
    <w:unhideWhenUsed/>
    <w:rsid w:val="00BE65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5749">
      <w:bodyDiv w:val="1"/>
      <w:marLeft w:val="0"/>
      <w:marRight w:val="0"/>
      <w:marTop w:val="0"/>
      <w:marBottom w:val="0"/>
      <w:divBdr>
        <w:top w:val="none" w:sz="0" w:space="0" w:color="auto"/>
        <w:left w:val="none" w:sz="0" w:space="0" w:color="auto"/>
        <w:bottom w:val="none" w:sz="0" w:space="0" w:color="auto"/>
        <w:right w:val="none" w:sz="0" w:space="0" w:color="auto"/>
      </w:divBdr>
    </w:div>
    <w:div w:id="680088778">
      <w:bodyDiv w:val="1"/>
      <w:marLeft w:val="0"/>
      <w:marRight w:val="0"/>
      <w:marTop w:val="0"/>
      <w:marBottom w:val="0"/>
      <w:divBdr>
        <w:top w:val="none" w:sz="0" w:space="0" w:color="auto"/>
        <w:left w:val="none" w:sz="0" w:space="0" w:color="auto"/>
        <w:bottom w:val="none" w:sz="0" w:space="0" w:color="auto"/>
        <w:right w:val="none" w:sz="0" w:space="0" w:color="auto"/>
      </w:divBdr>
    </w:div>
    <w:div w:id="873881036">
      <w:bodyDiv w:val="1"/>
      <w:marLeft w:val="0"/>
      <w:marRight w:val="0"/>
      <w:marTop w:val="0"/>
      <w:marBottom w:val="0"/>
      <w:divBdr>
        <w:top w:val="none" w:sz="0" w:space="0" w:color="auto"/>
        <w:left w:val="none" w:sz="0" w:space="0" w:color="auto"/>
        <w:bottom w:val="none" w:sz="0" w:space="0" w:color="auto"/>
        <w:right w:val="none" w:sz="0" w:space="0" w:color="auto"/>
      </w:divBdr>
    </w:div>
    <w:div w:id="957487627">
      <w:bodyDiv w:val="1"/>
      <w:marLeft w:val="0"/>
      <w:marRight w:val="0"/>
      <w:marTop w:val="0"/>
      <w:marBottom w:val="0"/>
      <w:divBdr>
        <w:top w:val="none" w:sz="0" w:space="0" w:color="auto"/>
        <w:left w:val="none" w:sz="0" w:space="0" w:color="auto"/>
        <w:bottom w:val="none" w:sz="0" w:space="0" w:color="auto"/>
        <w:right w:val="none" w:sz="0" w:space="0" w:color="auto"/>
      </w:divBdr>
    </w:div>
    <w:div w:id="1113744696">
      <w:bodyDiv w:val="1"/>
      <w:marLeft w:val="0"/>
      <w:marRight w:val="0"/>
      <w:marTop w:val="0"/>
      <w:marBottom w:val="0"/>
      <w:divBdr>
        <w:top w:val="none" w:sz="0" w:space="0" w:color="auto"/>
        <w:left w:val="none" w:sz="0" w:space="0" w:color="auto"/>
        <w:bottom w:val="none" w:sz="0" w:space="0" w:color="auto"/>
        <w:right w:val="none" w:sz="0" w:space="0" w:color="auto"/>
      </w:divBdr>
    </w:div>
    <w:div w:id="1562208167">
      <w:bodyDiv w:val="1"/>
      <w:marLeft w:val="0"/>
      <w:marRight w:val="0"/>
      <w:marTop w:val="0"/>
      <w:marBottom w:val="0"/>
      <w:divBdr>
        <w:top w:val="none" w:sz="0" w:space="0" w:color="auto"/>
        <w:left w:val="none" w:sz="0" w:space="0" w:color="auto"/>
        <w:bottom w:val="none" w:sz="0" w:space="0" w:color="auto"/>
        <w:right w:val="none" w:sz="0" w:space="0" w:color="auto"/>
      </w:divBdr>
    </w:div>
    <w:div w:id="1566988147">
      <w:bodyDiv w:val="1"/>
      <w:marLeft w:val="0"/>
      <w:marRight w:val="0"/>
      <w:marTop w:val="0"/>
      <w:marBottom w:val="0"/>
      <w:divBdr>
        <w:top w:val="none" w:sz="0" w:space="0" w:color="auto"/>
        <w:left w:val="none" w:sz="0" w:space="0" w:color="auto"/>
        <w:bottom w:val="none" w:sz="0" w:space="0" w:color="auto"/>
        <w:right w:val="none" w:sz="0" w:space="0" w:color="auto"/>
      </w:divBdr>
    </w:div>
    <w:div w:id="1745688046">
      <w:bodyDiv w:val="1"/>
      <w:marLeft w:val="0"/>
      <w:marRight w:val="0"/>
      <w:marTop w:val="0"/>
      <w:marBottom w:val="0"/>
      <w:divBdr>
        <w:top w:val="none" w:sz="0" w:space="0" w:color="auto"/>
        <w:left w:val="none" w:sz="0" w:space="0" w:color="auto"/>
        <w:bottom w:val="none" w:sz="0" w:space="0" w:color="auto"/>
        <w:right w:val="none" w:sz="0" w:space="0" w:color="auto"/>
      </w:divBdr>
    </w:div>
    <w:div w:id="2048022720">
      <w:bodyDiv w:val="1"/>
      <w:marLeft w:val="0"/>
      <w:marRight w:val="0"/>
      <w:marTop w:val="0"/>
      <w:marBottom w:val="0"/>
      <w:divBdr>
        <w:top w:val="none" w:sz="0" w:space="0" w:color="auto"/>
        <w:left w:val="none" w:sz="0" w:space="0" w:color="auto"/>
        <w:bottom w:val="none" w:sz="0" w:space="0" w:color="auto"/>
        <w:right w:val="none" w:sz="0" w:space="0" w:color="auto"/>
      </w:divBdr>
    </w:div>
    <w:div w:id="2082871839">
      <w:bodyDiv w:val="1"/>
      <w:marLeft w:val="0"/>
      <w:marRight w:val="0"/>
      <w:marTop w:val="0"/>
      <w:marBottom w:val="0"/>
      <w:divBdr>
        <w:top w:val="none" w:sz="0" w:space="0" w:color="auto"/>
        <w:left w:val="none" w:sz="0" w:space="0" w:color="auto"/>
        <w:bottom w:val="none" w:sz="0" w:space="0" w:color="auto"/>
        <w:right w:val="none" w:sz="0" w:space="0" w:color="auto"/>
      </w:divBdr>
    </w:div>
    <w:div w:id="2103649430">
      <w:bodyDiv w:val="1"/>
      <w:marLeft w:val="0"/>
      <w:marRight w:val="0"/>
      <w:marTop w:val="0"/>
      <w:marBottom w:val="0"/>
      <w:divBdr>
        <w:top w:val="none" w:sz="0" w:space="0" w:color="auto"/>
        <w:left w:val="none" w:sz="0" w:space="0" w:color="auto"/>
        <w:bottom w:val="none" w:sz="0" w:space="0" w:color="auto"/>
        <w:right w:val="none" w:sz="0" w:space="0" w:color="auto"/>
      </w:divBdr>
    </w:div>
    <w:div w:id="211474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facebook.com/caseih/"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silvia.kaltofen@cnhind.com" TargetMode="External"/><Relationship Id="rId7" Type="http://schemas.openxmlformats.org/officeDocument/2006/relationships/webSettings" Target="webSettings.xml"/><Relationship Id="rId12" Type="http://schemas.openxmlformats.org/officeDocument/2006/relationships/hyperlink" Target="http://www.cnhindustrial.com" TargetMode="Externa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aseih.com" TargetMode="External"/><Relationship Id="rId20" Type="http://schemas.openxmlformats.org/officeDocument/2006/relationships/hyperlink" Target="https://www.youtube.com/channel/UC3JtvtGyNKq14-KopKHhkRw/featur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ih.com"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mediacentre.caseiheurope.com/" TargetMode="External"/><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ediacentre.caseiheurope.com/Dynamix/Login.aspx?ReturnUrl=%2fDynamix%2f&amp;SC=t&amp;JS=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genberg\AppData\Local\Microsoft\Windows\Temporary%20Internet%20Files\Content.Outlook\P2FIPU9I\CIH-EU_GB%20p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DB0D-8E94-431E-8E89-A3C5E9CDAF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2662C5-AECA-435E-A69D-4D681D57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CIH-EU_GB pm.dotx</Template>
  <TotalTime>0</TotalTime>
  <Pages>1</Pages>
  <Words>878</Words>
  <Characters>5011</Characters>
  <Application>Microsoft Office Word</Application>
  <DocSecurity>0</DocSecurity>
  <Lines>41</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FIATGROUP</Company>
  <LinksUpToDate>false</LinksUpToDate>
  <CharactersWithSpaces>5878</CharactersWithSpaces>
  <SharedDoc>false</SharedDoc>
  <HyperlinkBase/>
  <HLinks>
    <vt:vector size="30" baseType="variant">
      <vt:variant>
        <vt:i4>3932210</vt:i4>
      </vt:variant>
      <vt:variant>
        <vt:i4>12</vt:i4>
      </vt:variant>
      <vt:variant>
        <vt:i4>0</vt:i4>
      </vt:variant>
      <vt:variant>
        <vt:i4>5</vt:i4>
      </vt:variant>
      <vt:variant>
        <vt:lpwstr>http://www.caseih.com/</vt:lpwstr>
      </vt:variant>
      <vt:variant>
        <vt:lpwstr/>
      </vt:variant>
      <vt:variant>
        <vt:i4>196729</vt:i4>
      </vt:variant>
      <vt:variant>
        <vt:i4>9</vt:i4>
      </vt:variant>
      <vt:variant>
        <vt:i4>0</vt:i4>
      </vt:variant>
      <vt:variant>
        <vt:i4>5</vt:i4>
      </vt:variant>
      <vt:variant>
        <vt:lpwstr>mailto:silvia.kaltofen@cnhind.com</vt:lpwstr>
      </vt:variant>
      <vt:variant>
        <vt:lpwstr/>
      </vt:variant>
      <vt:variant>
        <vt:i4>4456466</vt:i4>
      </vt:variant>
      <vt:variant>
        <vt:i4>6</vt:i4>
      </vt:variant>
      <vt:variant>
        <vt:i4>0</vt:i4>
      </vt:variant>
      <vt:variant>
        <vt:i4>5</vt:i4>
      </vt:variant>
      <vt:variant>
        <vt:lpwstr>http://www.cnhindustrial.com/</vt:lpwstr>
      </vt:variant>
      <vt:variant>
        <vt:lpwstr/>
      </vt:variant>
      <vt:variant>
        <vt:i4>3932210</vt:i4>
      </vt:variant>
      <vt:variant>
        <vt:i4>3</vt:i4>
      </vt:variant>
      <vt:variant>
        <vt:i4>0</vt:i4>
      </vt:variant>
      <vt:variant>
        <vt:i4>5</vt:i4>
      </vt:variant>
      <vt:variant>
        <vt:lpwstr>http://www.caseih.com/</vt:lpwstr>
      </vt:variant>
      <vt:variant>
        <vt:lpwstr/>
      </vt:variant>
      <vt:variant>
        <vt:i4>4653129</vt:i4>
      </vt:variant>
      <vt:variant>
        <vt:i4>0</vt:i4>
      </vt:variant>
      <vt:variant>
        <vt:i4>0</vt:i4>
      </vt:variant>
      <vt:variant>
        <vt:i4>5</vt:i4>
      </vt:variant>
      <vt:variant>
        <vt:lpwstr>http://mediacentre.caseiheurope.com/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FG</dc:creator>
  <cp:lastModifiedBy>Nuria</cp:lastModifiedBy>
  <cp:revision>6</cp:revision>
  <cp:lastPrinted>2016-04-22T09:29:00Z</cp:lastPrinted>
  <dcterms:created xsi:type="dcterms:W3CDTF">2017-01-31T08:02:00Z</dcterms:created>
  <dcterms:modified xsi:type="dcterms:W3CDTF">2017-01-31T09:26:00Z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0bd46b38-8824-4512-bff8-cd909fbfa360</vt:lpwstr>
  </property>
  <property fmtid="{D5CDD505-2E9C-101B-9397-08002B2CF9AE}" pid="3" name="bjSaver">
    <vt:lpwstr>CG3Xzfib87WK4CkhiLLjS4doUg6gRQOT</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wj407,31.01.2017 09:04:44,GENERAL BUSINESS</vt:lpwstr>
  </property>
  <property fmtid="{D5CDD505-2E9C-101B-9397-08002B2CF9AE}" pid="8" name="CNH-Classification">
    <vt:lpwstr>[GENERAL BUSINESS]</vt:lpwstr>
  </property>
</Properties>
</file>