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5B25C41E" w:rsidR="00D01F1C" w:rsidRPr="00FF50A9" w:rsidRDefault="00196F60" w:rsidP="008B0A06">
      <w:pPr>
        <w:jc w:val="both"/>
        <w:rPr>
          <w:rFonts w:cs="Arial"/>
          <w:b/>
          <w:sz w:val="22"/>
          <w:szCs w:val="22"/>
          <w:lang w:val="en-GB"/>
        </w:rPr>
      </w:pPr>
      <w:r w:rsidRPr="00FF50A9">
        <w:rPr>
          <w:rFonts w:cs="Arial"/>
          <w:b/>
          <w:sz w:val="22"/>
          <w:szCs w:val="22"/>
          <w:lang w:val="en-GB"/>
        </w:rPr>
        <w:t>CASE</w:t>
      </w:r>
      <w:r w:rsidR="009F63E1">
        <w:rPr>
          <w:rFonts w:cs="Arial"/>
          <w:b/>
          <w:sz w:val="22"/>
          <w:szCs w:val="22"/>
          <w:lang w:val="en-GB"/>
        </w:rPr>
        <w:t xml:space="preserve"> introduces new styling and</w:t>
      </w:r>
      <w:r w:rsidRPr="00FF50A9">
        <w:rPr>
          <w:rFonts w:cs="Arial"/>
          <w:b/>
          <w:sz w:val="22"/>
          <w:szCs w:val="22"/>
          <w:lang w:val="en-GB"/>
        </w:rPr>
        <w:t xml:space="preserve"> </w:t>
      </w:r>
      <w:r w:rsidR="004E466F">
        <w:rPr>
          <w:rFonts w:cs="Arial"/>
          <w:b/>
          <w:sz w:val="22"/>
          <w:szCs w:val="22"/>
          <w:lang w:val="en-GB"/>
        </w:rPr>
        <w:t xml:space="preserve">livery </w:t>
      </w:r>
      <w:r w:rsidR="00826CAC">
        <w:rPr>
          <w:rFonts w:cs="Arial"/>
          <w:b/>
          <w:sz w:val="22"/>
          <w:szCs w:val="22"/>
          <w:lang w:val="en-GB"/>
        </w:rPr>
        <w:t xml:space="preserve"> </w:t>
      </w:r>
      <w:r w:rsidR="00A6684D">
        <w:rPr>
          <w:rFonts w:cs="Arial"/>
          <w:b/>
          <w:sz w:val="22"/>
          <w:szCs w:val="22"/>
          <w:lang w:val="en-GB"/>
        </w:rPr>
        <w:t xml:space="preserve"> </w:t>
      </w:r>
    </w:p>
    <w:p w14:paraId="0577A7F8" w14:textId="77777777" w:rsidR="00D01F1C" w:rsidRPr="00FF50A9" w:rsidRDefault="00D01F1C" w:rsidP="008B0A06">
      <w:pPr>
        <w:jc w:val="both"/>
        <w:rPr>
          <w:lang w:val="en-GB"/>
        </w:rPr>
      </w:pPr>
    </w:p>
    <w:p w14:paraId="5A737EFA" w14:textId="77777777" w:rsidR="00D01F1C" w:rsidRPr="00FF50A9" w:rsidRDefault="00D01F1C" w:rsidP="008B0A06">
      <w:pPr>
        <w:jc w:val="both"/>
        <w:rPr>
          <w:lang w:val="en-GB"/>
        </w:rPr>
      </w:pPr>
    </w:p>
    <w:p w14:paraId="662CB528" w14:textId="77777777" w:rsidR="008B0A06" w:rsidRDefault="008B0A06" w:rsidP="008B0A06">
      <w:pPr>
        <w:pStyle w:val="01TESTO"/>
        <w:shd w:val="clear" w:color="auto" w:fill="FFFFFF" w:themeFill="background1"/>
        <w:jc w:val="both"/>
        <w:rPr>
          <w:color w:val="auto"/>
          <w:lang w:val="en-GB"/>
        </w:rPr>
      </w:pPr>
      <w:r>
        <w:rPr>
          <w:color w:val="auto"/>
          <w:lang w:val="en-GB"/>
        </w:rPr>
        <w:t>Turin, 19 January 2017</w:t>
      </w:r>
    </w:p>
    <w:p w14:paraId="42179F81" w14:textId="77777777" w:rsidR="00D01F1C" w:rsidRPr="00FF50A9" w:rsidRDefault="00D01F1C" w:rsidP="008B0A06">
      <w:pPr>
        <w:jc w:val="both"/>
        <w:rPr>
          <w:lang w:val="en-GB"/>
        </w:rPr>
      </w:pPr>
    </w:p>
    <w:p w14:paraId="0C781AD3" w14:textId="7C922772" w:rsidR="006E4698" w:rsidRPr="006E4698" w:rsidRDefault="00AC213A" w:rsidP="008B0A06">
      <w:pPr>
        <w:pStyle w:val="01TESTO"/>
        <w:spacing w:after="120"/>
        <w:jc w:val="both"/>
        <w:rPr>
          <w:color w:val="auto"/>
          <w:lang w:val="en-US"/>
        </w:rPr>
      </w:pPr>
      <w:r>
        <w:rPr>
          <w:color w:val="auto"/>
          <w:lang w:val="en-GB"/>
        </w:rPr>
        <w:t xml:space="preserve">CASE Construction Equipment has renewed the livery </w:t>
      </w:r>
      <w:r w:rsidR="00176432">
        <w:rPr>
          <w:color w:val="auto"/>
          <w:lang w:val="en-GB"/>
        </w:rPr>
        <w:t xml:space="preserve">on its products to reflect the </w:t>
      </w:r>
      <w:r w:rsidR="004E466F">
        <w:rPr>
          <w:color w:val="auto"/>
          <w:lang w:val="en-GB"/>
        </w:rPr>
        <w:t>values</w:t>
      </w:r>
      <w:r w:rsidR="00176432">
        <w:rPr>
          <w:color w:val="auto"/>
          <w:lang w:val="en-GB"/>
        </w:rPr>
        <w:t xml:space="preserve"> of the brand</w:t>
      </w:r>
      <w:r w:rsidR="0026490C">
        <w:rPr>
          <w:color w:val="auto"/>
          <w:lang w:val="en-GB"/>
        </w:rPr>
        <w:t xml:space="preserve"> including</w:t>
      </w:r>
      <w:r w:rsidR="00176432">
        <w:rPr>
          <w:color w:val="auto"/>
          <w:lang w:val="en-GB"/>
        </w:rPr>
        <w:t xml:space="preserve"> its practical, hands-on approach. </w:t>
      </w:r>
      <w:r w:rsidR="00C93B3E">
        <w:rPr>
          <w:color w:val="auto"/>
          <w:lang w:val="en-GB"/>
        </w:rPr>
        <w:t xml:space="preserve">The </w:t>
      </w:r>
      <w:r w:rsidR="006E4698">
        <w:rPr>
          <w:color w:val="auto"/>
          <w:lang w:val="en-GB"/>
        </w:rPr>
        <w:t>new</w:t>
      </w:r>
      <w:r w:rsidR="00C93B3E">
        <w:rPr>
          <w:color w:val="auto"/>
          <w:lang w:val="en-GB"/>
        </w:rPr>
        <w:t xml:space="preserve"> styling</w:t>
      </w:r>
      <w:r w:rsidR="003B677A">
        <w:rPr>
          <w:color w:val="auto"/>
          <w:lang w:val="en-GB"/>
        </w:rPr>
        <w:t xml:space="preserve"> </w:t>
      </w:r>
      <w:r w:rsidR="006E4698">
        <w:rPr>
          <w:color w:val="auto"/>
          <w:lang w:val="en-GB"/>
        </w:rPr>
        <w:t>is part of</w:t>
      </w:r>
      <w:r w:rsidR="003B677A">
        <w:rPr>
          <w:color w:val="auto"/>
          <w:lang w:val="en-GB"/>
        </w:rPr>
        <w:t xml:space="preserve"> </w:t>
      </w:r>
      <w:r w:rsidR="004E466F">
        <w:rPr>
          <w:color w:val="auto"/>
          <w:lang w:val="en-GB"/>
        </w:rPr>
        <w:t>CASE’s</w:t>
      </w:r>
      <w:r w:rsidR="003B677A">
        <w:rPr>
          <w:color w:val="auto"/>
          <w:lang w:val="en-GB"/>
        </w:rPr>
        <w:t xml:space="preserve"> strategy to </w:t>
      </w:r>
      <w:r w:rsidR="0026490C">
        <w:rPr>
          <w:color w:val="auto"/>
          <w:lang w:val="en-GB"/>
        </w:rPr>
        <w:t xml:space="preserve">further </w:t>
      </w:r>
      <w:r w:rsidR="006E4698">
        <w:rPr>
          <w:color w:val="auto"/>
          <w:lang w:val="en-GB"/>
        </w:rPr>
        <w:t>strengthen</w:t>
      </w:r>
      <w:r w:rsidR="003B677A">
        <w:rPr>
          <w:color w:val="auto"/>
          <w:lang w:val="en-GB"/>
        </w:rPr>
        <w:t xml:space="preserve"> the CASE brand and consolid</w:t>
      </w:r>
      <w:r w:rsidR="006E4698">
        <w:rPr>
          <w:color w:val="auto"/>
          <w:lang w:val="en-GB"/>
        </w:rPr>
        <w:t xml:space="preserve">ate its position </w:t>
      </w:r>
      <w:r w:rsidR="00137C26">
        <w:rPr>
          <w:color w:val="auto"/>
          <w:lang w:val="en-GB"/>
        </w:rPr>
        <w:t>in all</w:t>
      </w:r>
      <w:r w:rsidR="006E4698">
        <w:rPr>
          <w:color w:val="auto"/>
          <w:lang w:val="en-GB"/>
        </w:rPr>
        <w:t xml:space="preserve"> markets. </w:t>
      </w:r>
      <w:r w:rsidR="004E466F">
        <w:rPr>
          <w:color w:val="auto"/>
          <w:lang w:val="en-GB"/>
        </w:rPr>
        <w:t>Key</w:t>
      </w:r>
      <w:r w:rsidR="006E4698">
        <w:rPr>
          <w:color w:val="auto"/>
          <w:lang w:val="en-GB"/>
        </w:rPr>
        <w:t xml:space="preserve"> steps in this strategy include new agreements with Sumitomo and Hyundai Heavy Industries</w:t>
      </w:r>
      <w:r w:rsidR="001E2AD0">
        <w:rPr>
          <w:color w:val="auto"/>
          <w:lang w:val="en-GB"/>
        </w:rPr>
        <w:t xml:space="preserve"> and</w:t>
      </w:r>
      <w:r w:rsidR="006E4698">
        <w:rPr>
          <w:color w:val="auto"/>
          <w:lang w:val="en-GB"/>
        </w:rPr>
        <w:t xml:space="preserve"> the redevelopment and rebranding of the </w:t>
      </w:r>
      <w:r w:rsidR="006E4698" w:rsidRPr="006E4698">
        <w:rPr>
          <w:color w:val="auto"/>
          <w:lang w:val="en-US"/>
        </w:rPr>
        <w:t xml:space="preserve">San Mauro and Lecce plants to create </w:t>
      </w:r>
      <w:r w:rsidR="006E4698">
        <w:rPr>
          <w:color w:val="auto"/>
          <w:lang w:val="en-US"/>
        </w:rPr>
        <w:t>the CASE</w:t>
      </w:r>
      <w:r w:rsidR="006E4698" w:rsidRPr="006E4698">
        <w:rPr>
          <w:color w:val="auto"/>
          <w:lang w:val="en-US"/>
        </w:rPr>
        <w:t xml:space="preserve"> European Excavator and Wheeled Equipment Hubs. </w:t>
      </w:r>
    </w:p>
    <w:p w14:paraId="7A5316DE" w14:textId="7389EFD5" w:rsidR="007E126B" w:rsidRDefault="006E4698" w:rsidP="008B0A06">
      <w:pPr>
        <w:pStyle w:val="01TESTO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The </w:t>
      </w:r>
      <w:r w:rsidRPr="003B677A">
        <w:rPr>
          <w:color w:val="auto"/>
          <w:lang w:val="en-US"/>
        </w:rPr>
        <w:t xml:space="preserve">new styling and livery, which </w:t>
      </w:r>
      <w:r w:rsidR="00C15EFE">
        <w:rPr>
          <w:color w:val="auto"/>
          <w:lang w:val="en-GB"/>
        </w:rPr>
        <w:t xml:space="preserve">were developed in collaboration with CNH Industrial’s </w:t>
      </w:r>
      <w:r w:rsidR="00B97496">
        <w:rPr>
          <w:color w:val="auto"/>
          <w:lang w:val="en-GB"/>
        </w:rPr>
        <w:t>Design Cent</w:t>
      </w:r>
      <w:r w:rsidR="004E5787" w:rsidRPr="004E5787">
        <w:rPr>
          <w:color w:val="000000" w:themeColor="text1"/>
          <w:lang w:val="en-GB"/>
        </w:rPr>
        <w:t>re</w:t>
      </w:r>
      <w:r w:rsidR="00C15EFE">
        <w:rPr>
          <w:color w:val="auto"/>
          <w:lang w:val="en-GB"/>
        </w:rPr>
        <w:t>,</w:t>
      </w:r>
      <w:r w:rsidR="00C15EFE" w:rsidRPr="003B677A">
        <w:rPr>
          <w:color w:val="auto"/>
          <w:lang w:val="en-US"/>
        </w:rPr>
        <w:t xml:space="preserve"> </w:t>
      </w:r>
      <w:r w:rsidRPr="003B677A">
        <w:rPr>
          <w:color w:val="auto"/>
          <w:lang w:val="en-US"/>
        </w:rPr>
        <w:t>make a strong brand statement</w:t>
      </w:r>
      <w:r>
        <w:rPr>
          <w:color w:val="auto"/>
          <w:lang w:val="en-GB"/>
        </w:rPr>
        <w:t xml:space="preserve">.  </w:t>
      </w:r>
      <w:r w:rsidR="00176432" w:rsidRPr="00176432">
        <w:rPr>
          <w:color w:val="auto"/>
          <w:lang w:val="en-GB"/>
        </w:rPr>
        <w:t>The 2D CASE lettering</w:t>
      </w:r>
      <w:r w:rsidR="00176432">
        <w:rPr>
          <w:color w:val="auto"/>
          <w:lang w:val="en-GB"/>
        </w:rPr>
        <w:t xml:space="preserve"> of the decals</w:t>
      </w:r>
      <w:r w:rsidR="00176432" w:rsidRPr="00176432">
        <w:rPr>
          <w:color w:val="auto"/>
          <w:lang w:val="en-GB"/>
        </w:rPr>
        <w:t xml:space="preserve"> uses the same font as</w:t>
      </w:r>
      <w:r w:rsidR="00176432">
        <w:rPr>
          <w:color w:val="auto"/>
          <w:lang w:val="en-GB"/>
        </w:rPr>
        <w:t xml:space="preserve"> the brand logo for consistency, while the </w:t>
      </w:r>
      <w:r w:rsidR="00176432" w:rsidRPr="00176432">
        <w:rPr>
          <w:color w:val="auto"/>
          <w:lang w:val="en-GB"/>
        </w:rPr>
        <w:t xml:space="preserve">reflective white </w:t>
      </w:r>
      <w:r w:rsidR="00176432">
        <w:rPr>
          <w:color w:val="auto"/>
          <w:lang w:val="en-GB"/>
        </w:rPr>
        <w:t>colour</w:t>
      </w:r>
      <w:r w:rsidR="00176432" w:rsidRPr="00176432">
        <w:rPr>
          <w:color w:val="auto"/>
          <w:lang w:val="en-GB"/>
        </w:rPr>
        <w:t xml:space="preserve"> make</w:t>
      </w:r>
      <w:r w:rsidR="00176432">
        <w:rPr>
          <w:color w:val="auto"/>
          <w:lang w:val="en-GB"/>
        </w:rPr>
        <w:t>s</w:t>
      </w:r>
      <w:r w:rsidR="00176432" w:rsidRPr="00176432">
        <w:rPr>
          <w:color w:val="auto"/>
          <w:lang w:val="en-GB"/>
        </w:rPr>
        <w:t xml:space="preserve"> the brand name and model number much easier</w:t>
      </w:r>
      <w:r w:rsidR="00176432">
        <w:rPr>
          <w:color w:val="auto"/>
          <w:lang w:val="en-GB"/>
        </w:rPr>
        <w:t xml:space="preserve"> to read from a distance. They not only increase </w:t>
      </w:r>
      <w:r w:rsidR="00176432" w:rsidRPr="00176432">
        <w:rPr>
          <w:color w:val="auto"/>
          <w:lang w:val="en-GB"/>
        </w:rPr>
        <w:t>the brand’s visibility</w:t>
      </w:r>
      <w:r w:rsidR="00176432">
        <w:rPr>
          <w:color w:val="auto"/>
          <w:lang w:val="en-GB"/>
        </w:rPr>
        <w:t xml:space="preserve"> on the machine</w:t>
      </w:r>
      <w:r w:rsidR="007145F8">
        <w:rPr>
          <w:color w:val="auto"/>
          <w:lang w:val="en-GB"/>
        </w:rPr>
        <w:t>s; they</w:t>
      </w:r>
      <w:r w:rsidR="00176432" w:rsidRPr="00176432">
        <w:rPr>
          <w:color w:val="auto"/>
          <w:lang w:val="en-GB"/>
        </w:rPr>
        <w:t xml:space="preserve"> are </w:t>
      </w:r>
      <w:r w:rsidR="007145F8">
        <w:rPr>
          <w:color w:val="auto"/>
          <w:lang w:val="en-GB"/>
        </w:rPr>
        <w:t xml:space="preserve">also </w:t>
      </w:r>
      <w:r w:rsidR="00176432" w:rsidRPr="00176432">
        <w:rPr>
          <w:color w:val="auto"/>
          <w:lang w:val="en-GB"/>
        </w:rPr>
        <w:t xml:space="preserve">consistent with </w:t>
      </w:r>
      <w:r w:rsidR="007145F8">
        <w:rPr>
          <w:color w:val="auto"/>
          <w:lang w:val="en-GB"/>
        </w:rPr>
        <w:t>the CASE</w:t>
      </w:r>
      <w:r w:rsidR="00176432" w:rsidRPr="00176432">
        <w:rPr>
          <w:color w:val="auto"/>
          <w:lang w:val="en-GB"/>
        </w:rPr>
        <w:t xml:space="preserve"> values of being direct and to the point. The new Power Abe metallic badge is proudly</w:t>
      </w:r>
      <w:r w:rsidR="00D853D5">
        <w:rPr>
          <w:color w:val="auto"/>
          <w:lang w:val="en-GB"/>
        </w:rPr>
        <w:t xml:space="preserve"> displayed on</w:t>
      </w:r>
      <w:r w:rsidR="00176432" w:rsidRPr="00176432">
        <w:rPr>
          <w:color w:val="auto"/>
          <w:lang w:val="en-GB"/>
        </w:rPr>
        <w:t xml:space="preserve"> every machine, celebrating </w:t>
      </w:r>
      <w:r w:rsidR="007145F8">
        <w:rPr>
          <w:color w:val="auto"/>
          <w:lang w:val="en-GB"/>
        </w:rPr>
        <w:t>the</w:t>
      </w:r>
      <w:r w:rsidR="0026490C">
        <w:rPr>
          <w:color w:val="auto"/>
          <w:lang w:val="en-GB"/>
        </w:rPr>
        <w:t xml:space="preserve"> CASE</w:t>
      </w:r>
      <w:r w:rsidR="007145F8">
        <w:rPr>
          <w:color w:val="auto"/>
          <w:lang w:val="en-GB"/>
        </w:rPr>
        <w:t xml:space="preserve"> brand’s</w:t>
      </w:r>
      <w:r w:rsidR="00176432" w:rsidRPr="00176432">
        <w:rPr>
          <w:color w:val="auto"/>
          <w:lang w:val="en-GB"/>
        </w:rPr>
        <w:t xml:space="preserve"> rich heritage and looking forward to the future. The new dark grey colour of the lower part of the machines confers a greater sense of solidity and strength. </w:t>
      </w:r>
      <w:r w:rsidR="007E126B" w:rsidRPr="00176432">
        <w:rPr>
          <w:color w:val="auto"/>
          <w:lang w:val="en-GB"/>
        </w:rPr>
        <w:t>Careful attention</w:t>
      </w:r>
      <w:r w:rsidR="007E126B">
        <w:rPr>
          <w:color w:val="auto"/>
          <w:lang w:val="en-GB"/>
        </w:rPr>
        <w:t xml:space="preserve"> was also devoted</w:t>
      </w:r>
      <w:r w:rsidR="007E126B" w:rsidRPr="00176432">
        <w:rPr>
          <w:color w:val="auto"/>
          <w:lang w:val="en-GB"/>
        </w:rPr>
        <w:t xml:space="preserve"> to the machines’ interiors, </w:t>
      </w:r>
      <w:r w:rsidR="005827F9">
        <w:rPr>
          <w:color w:val="auto"/>
          <w:lang w:val="en-GB"/>
        </w:rPr>
        <w:t xml:space="preserve">which have been renewed to create a styling </w:t>
      </w:r>
      <w:r w:rsidR="006F63B3">
        <w:rPr>
          <w:color w:val="auto"/>
          <w:lang w:val="en-GB"/>
        </w:rPr>
        <w:t>specific to CASE that is shared by all models –</w:t>
      </w:r>
      <w:r w:rsidR="007E126B" w:rsidRPr="00176432">
        <w:rPr>
          <w:color w:val="auto"/>
          <w:lang w:val="en-GB"/>
        </w:rPr>
        <w:t xml:space="preserve"> from the common seat design to the dashboard and interior colours.</w:t>
      </w:r>
    </w:p>
    <w:p w14:paraId="3D03258C" w14:textId="77777777" w:rsidR="005827F9" w:rsidRDefault="005827F9" w:rsidP="008B0A06">
      <w:pPr>
        <w:pStyle w:val="01TESTO"/>
        <w:jc w:val="both"/>
        <w:rPr>
          <w:color w:val="auto"/>
          <w:lang w:val="en-GB"/>
        </w:rPr>
      </w:pPr>
    </w:p>
    <w:p w14:paraId="2E4A0523" w14:textId="1A172A36" w:rsidR="00B97496" w:rsidRPr="00E222E7" w:rsidRDefault="006F63B3" w:rsidP="008B0A06">
      <w:pPr>
        <w:pStyle w:val="01TESTO"/>
        <w:jc w:val="both"/>
        <w:rPr>
          <w:color w:val="auto"/>
          <w:lang w:val="en-GB"/>
        </w:rPr>
      </w:pPr>
      <w:r w:rsidRPr="00E222E7">
        <w:rPr>
          <w:color w:val="auto"/>
          <w:lang w:val="en-GB"/>
        </w:rPr>
        <w:t xml:space="preserve">David </w:t>
      </w:r>
      <w:proofErr w:type="spellStart"/>
      <w:r w:rsidRPr="00E222E7">
        <w:rPr>
          <w:color w:val="auto"/>
          <w:lang w:val="en-GB"/>
        </w:rPr>
        <w:t>Wilkie</w:t>
      </w:r>
      <w:proofErr w:type="spellEnd"/>
      <w:r w:rsidRPr="00E222E7">
        <w:rPr>
          <w:color w:val="auto"/>
          <w:lang w:val="en-GB"/>
        </w:rPr>
        <w:t xml:space="preserve">, </w:t>
      </w:r>
      <w:r w:rsidR="00393DE4" w:rsidRPr="00E222E7">
        <w:rPr>
          <w:color w:val="auto"/>
          <w:lang w:val="en-GB"/>
        </w:rPr>
        <w:t>Director</w:t>
      </w:r>
      <w:r w:rsidRPr="00E222E7">
        <w:rPr>
          <w:color w:val="auto"/>
          <w:lang w:val="en-GB"/>
        </w:rPr>
        <w:t xml:space="preserve"> CNH Industrial </w:t>
      </w:r>
      <w:r w:rsidR="00666339" w:rsidRPr="00E222E7">
        <w:rPr>
          <w:color w:val="auto"/>
          <w:lang w:val="en-GB"/>
        </w:rPr>
        <w:t>Design Centre</w:t>
      </w:r>
      <w:r w:rsidRPr="00E222E7">
        <w:rPr>
          <w:color w:val="auto"/>
          <w:lang w:val="en-GB"/>
        </w:rPr>
        <w:t xml:space="preserve"> explained: “</w:t>
      </w:r>
      <w:r w:rsidR="00B97496" w:rsidRPr="00E222E7">
        <w:rPr>
          <w:color w:val="auto"/>
          <w:lang w:val="en-GB"/>
        </w:rPr>
        <w:t xml:space="preserve">Our aim with this project was, on the exterior, </w:t>
      </w:r>
      <w:r w:rsidR="006A0FA2" w:rsidRPr="00E222E7">
        <w:rPr>
          <w:color w:val="auto"/>
          <w:lang w:val="en-GB"/>
        </w:rPr>
        <w:t>to create</w:t>
      </w:r>
      <w:r w:rsidR="00B97496" w:rsidRPr="00E222E7">
        <w:rPr>
          <w:color w:val="auto"/>
          <w:lang w:val="en-GB"/>
        </w:rPr>
        <w:t xml:space="preserve"> a design language that reflects solidity and precision, while giving a look</w:t>
      </w:r>
      <w:r w:rsidR="005827F9" w:rsidRPr="00E222E7">
        <w:rPr>
          <w:color w:val="auto"/>
          <w:lang w:val="en-GB"/>
        </w:rPr>
        <w:t xml:space="preserve"> specific to the CASE brand that</w:t>
      </w:r>
      <w:r w:rsidR="006A0FA2" w:rsidRPr="00E222E7">
        <w:rPr>
          <w:color w:val="auto"/>
          <w:lang w:val="en-GB"/>
        </w:rPr>
        <w:t xml:space="preserve"> reflects </w:t>
      </w:r>
      <w:r w:rsidR="004F28D6" w:rsidRPr="00E222E7">
        <w:rPr>
          <w:color w:val="auto"/>
          <w:lang w:val="en-GB"/>
        </w:rPr>
        <w:t>it</w:t>
      </w:r>
      <w:r w:rsidR="004F28D6">
        <w:rPr>
          <w:color w:val="auto"/>
          <w:lang w:val="en-GB"/>
        </w:rPr>
        <w:t>s</w:t>
      </w:r>
      <w:bookmarkStart w:id="0" w:name="_GoBack"/>
      <w:bookmarkEnd w:id="0"/>
      <w:r w:rsidR="006A0FA2" w:rsidRPr="00E222E7">
        <w:rPr>
          <w:color w:val="auto"/>
          <w:lang w:val="en-GB"/>
        </w:rPr>
        <w:t xml:space="preserve"> history and its values and that is common to all models. </w:t>
      </w:r>
    </w:p>
    <w:p w14:paraId="649AED40" w14:textId="3903F302" w:rsidR="00176432" w:rsidRPr="00E222E7" w:rsidRDefault="00B97496" w:rsidP="008B0A06">
      <w:pPr>
        <w:pStyle w:val="01TESTO"/>
        <w:jc w:val="both"/>
        <w:rPr>
          <w:color w:val="auto"/>
          <w:lang w:val="en-GB"/>
        </w:rPr>
      </w:pPr>
      <w:r w:rsidRPr="00E222E7">
        <w:rPr>
          <w:color w:val="auto"/>
          <w:lang w:val="en-GB"/>
        </w:rPr>
        <w:t>On the interior Design our aim was to use our experience to improve the comfort and quality of life on board</w:t>
      </w:r>
      <w:r w:rsidR="00126D94" w:rsidRPr="00E222E7">
        <w:rPr>
          <w:color w:val="auto"/>
          <w:lang w:val="en-GB"/>
        </w:rPr>
        <w:t xml:space="preserve"> by the use of specially developed seat trim and materials. While the interior trim colours have been moderni</w:t>
      </w:r>
      <w:r w:rsidR="00E222E7" w:rsidRPr="00E222E7">
        <w:rPr>
          <w:color w:val="auto"/>
          <w:lang w:val="en-GB"/>
        </w:rPr>
        <w:t>zed to give a contemporary feel, w</w:t>
      </w:r>
      <w:r w:rsidR="006A0FA2" w:rsidRPr="00E222E7">
        <w:rPr>
          <w:color w:val="auto"/>
          <w:lang w:val="en-GB"/>
        </w:rPr>
        <w:t>e wanted</w:t>
      </w:r>
      <w:r w:rsidR="005827F9" w:rsidRPr="00E222E7">
        <w:rPr>
          <w:color w:val="auto"/>
          <w:lang w:val="en-GB"/>
        </w:rPr>
        <w:t xml:space="preserve"> to create a strong family feeling across the product line-up.</w:t>
      </w:r>
      <w:r w:rsidR="006A0FA2" w:rsidRPr="00E222E7">
        <w:rPr>
          <w:color w:val="auto"/>
          <w:lang w:val="en-GB"/>
        </w:rPr>
        <w:t>”</w:t>
      </w:r>
    </w:p>
    <w:p w14:paraId="570F4A45" w14:textId="77777777" w:rsidR="004A17E2" w:rsidRDefault="004A17E2" w:rsidP="008B0A06">
      <w:pPr>
        <w:pStyle w:val="01TESTO"/>
        <w:jc w:val="both"/>
        <w:rPr>
          <w:color w:val="auto"/>
          <w:lang w:val="en-GB"/>
        </w:rPr>
      </w:pPr>
    </w:p>
    <w:p w14:paraId="2108E3AE" w14:textId="77777777" w:rsidR="004A17E2" w:rsidRDefault="004A17E2" w:rsidP="008B0A06">
      <w:pPr>
        <w:pStyle w:val="01TESTO"/>
        <w:jc w:val="both"/>
        <w:rPr>
          <w:color w:val="auto"/>
          <w:lang w:val="en-GB"/>
        </w:rPr>
      </w:pPr>
    </w:p>
    <w:p w14:paraId="780C7938" w14:textId="77777777" w:rsidR="001951A2" w:rsidRDefault="001951A2" w:rsidP="008B0A06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GB" w:eastAsia="it-IT"/>
        </w:rPr>
      </w:pPr>
    </w:p>
    <w:p w14:paraId="26E1D934" w14:textId="77777777" w:rsidR="00197D07" w:rsidRPr="00FF50A9" w:rsidRDefault="00197D07" w:rsidP="008B0A06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GB"/>
        </w:rPr>
      </w:pPr>
      <w:r w:rsidRPr="00FF50A9">
        <w:rPr>
          <w:sz w:val="19"/>
          <w:szCs w:val="19"/>
          <w:lang w:val="en-GB" w:eastAsia="it-IT"/>
        </w:rPr>
        <w:t xml:space="preserve">Please visit our website to download text, high-resolution image files and videos related to this press release (jpg 300 dpi, CMYK): </w:t>
      </w:r>
      <w:r w:rsidR="004F28D6">
        <w:fldChar w:fldCharType="begin"/>
      </w:r>
      <w:r w:rsidR="004F28D6" w:rsidRPr="004F28D6">
        <w:rPr>
          <w:lang w:val="en-GB"/>
        </w:rPr>
        <w:instrText xml:space="preserve"> HYPERLINK "http://www.casecetools.com/press-kit" </w:instrText>
      </w:r>
      <w:r w:rsidR="004F28D6">
        <w:fldChar w:fldCharType="separate"/>
      </w:r>
      <w:r w:rsidRPr="00FF50A9">
        <w:rPr>
          <w:rStyle w:val="Hipervnculo"/>
          <w:sz w:val="19"/>
          <w:szCs w:val="19"/>
          <w:lang w:val="en-GB"/>
        </w:rPr>
        <w:t>www.casecetools.com/press-kit</w:t>
      </w:r>
      <w:r w:rsidR="004F28D6">
        <w:rPr>
          <w:rStyle w:val="Hipervnculo"/>
          <w:sz w:val="19"/>
          <w:szCs w:val="19"/>
          <w:lang w:val="en-GB"/>
        </w:rPr>
        <w:fldChar w:fldCharType="end"/>
      </w:r>
    </w:p>
    <w:p w14:paraId="41565CBC" w14:textId="77777777" w:rsidR="00197D07" w:rsidRDefault="00197D07" w:rsidP="0001567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GB"/>
        </w:rPr>
      </w:pPr>
    </w:p>
    <w:p w14:paraId="5D449D00" w14:textId="77777777" w:rsidR="001951A2" w:rsidRPr="00FF50A9" w:rsidRDefault="001951A2" w:rsidP="00D612C4">
      <w:pPr>
        <w:pStyle w:val="style2"/>
        <w:spacing w:before="0" w:beforeAutospacing="0" w:after="0" w:afterAutospacing="0"/>
        <w:jc w:val="both"/>
        <w:rPr>
          <w:sz w:val="19"/>
          <w:szCs w:val="19"/>
          <w:lang w:val="en-GB"/>
        </w:rPr>
      </w:pPr>
    </w:p>
    <w:p w14:paraId="67AAB3BA" w14:textId="77777777" w:rsidR="008B0A06" w:rsidRDefault="008B0A06">
      <w:pPr>
        <w:spacing w:line="240" w:lineRule="auto"/>
        <w:rPr>
          <w:rFonts w:cs="Arial"/>
          <w:b/>
          <w:szCs w:val="19"/>
          <w:lang w:val="en-GB" w:eastAsia="es-ES"/>
        </w:rPr>
      </w:pPr>
      <w:r>
        <w:rPr>
          <w:b/>
          <w:szCs w:val="19"/>
          <w:lang w:val="en-GB"/>
        </w:rPr>
        <w:br w:type="page"/>
      </w:r>
    </w:p>
    <w:p w14:paraId="29305EA8" w14:textId="5B9E6C39" w:rsidR="00197D07" w:rsidRPr="00FF50A9" w:rsidRDefault="00197D07" w:rsidP="00D612C4">
      <w:pPr>
        <w:pStyle w:val="style2"/>
        <w:spacing w:before="0" w:beforeAutospacing="0" w:after="0" w:afterAutospacing="0"/>
        <w:jc w:val="both"/>
        <w:rPr>
          <w:b/>
          <w:lang w:val="en-GB"/>
        </w:rPr>
      </w:pPr>
      <w:r w:rsidRPr="00FF50A9">
        <w:rPr>
          <w:b/>
          <w:sz w:val="19"/>
          <w:szCs w:val="19"/>
          <w:lang w:val="en-GB"/>
        </w:rPr>
        <w:lastRenderedPageBreak/>
        <w:t>Follow CASE on: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197D07" w:rsidRPr="00FF50A9" w14:paraId="75EBEB07" w14:textId="77777777" w:rsidTr="00D067C0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197D07" w:rsidRPr="00FF50A9" w14:paraId="01F55FBD" w14:textId="77777777" w:rsidTr="00D067C0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3FAC1C03" w14:textId="5FA885C7" w:rsidR="00197D07" w:rsidRPr="00FF50A9" w:rsidRDefault="004F28D6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hyperlink r:id="rId11" w:history="1"/>
                  <w:r w:rsidR="00197D07" w:rsidRPr="00FF50A9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A1A4647" wp14:editId="6618C773">
                        <wp:extent cx="190500" cy="190500"/>
                        <wp:effectExtent l="0" t="0" r="0" b="0"/>
                        <wp:docPr id="15" name="Imagen 15" descr="FB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8BB75C8" w14:textId="64684494" w:rsidR="00197D07" w:rsidRPr="00FF50A9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0D0704A9" wp14:editId="092ED32E">
                        <wp:extent cx="190500" cy="190500"/>
                        <wp:effectExtent l="0" t="0" r="0" b="0"/>
                        <wp:docPr id="14" name="Imagen 14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AA25990" w14:textId="2A2E1F9B" w:rsidR="00197D07" w:rsidRPr="00FF50A9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614A8C54" wp14:editId="4C5D1652">
                        <wp:extent cx="190500" cy="190500"/>
                        <wp:effectExtent l="0" t="0" r="0" b="0"/>
                        <wp:docPr id="13" name="Imagen 13" descr="cid:image003.gif@01D123A8.097F98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2152D656" w14:textId="22048A7D" w:rsidR="00197D07" w:rsidRPr="00FF50A9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03F6508E" wp14:editId="1699B6BF">
                        <wp:extent cx="190500" cy="190500"/>
                        <wp:effectExtent l="0" t="0" r="0" b="0"/>
                        <wp:docPr id="12" name="Imagen 12" descr="cid:image004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667581" w14:textId="77777777" w:rsidR="00197D07" w:rsidRPr="00FF50A9" w:rsidRDefault="00197D07" w:rsidP="00D612C4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0" w:type="dxa"/>
            <w:vAlign w:val="center"/>
            <w:hideMark/>
          </w:tcPr>
          <w:p w14:paraId="1EB6B746" w14:textId="77777777" w:rsidR="00197D07" w:rsidRPr="00FF50A9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62A1C800" w14:textId="77777777" w:rsidR="00197D07" w:rsidRPr="00FF50A9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7382A474" w14:textId="77777777" w:rsidR="00197D07" w:rsidRPr="00FF50A9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Verdana" w:hAnsi="Verdana"/>
                <w:lang w:val="en-GB"/>
              </w:rPr>
              <w:t> </w:t>
            </w:r>
            <w:hyperlink r:id="rId23" w:history="1"/>
          </w:p>
        </w:tc>
      </w:tr>
    </w:tbl>
    <w:p w14:paraId="76A4532A" w14:textId="77777777" w:rsidR="00197D07" w:rsidRPr="00FF50A9" w:rsidRDefault="00197D07" w:rsidP="00D612C4">
      <w:pPr>
        <w:jc w:val="both"/>
        <w:rPr>
          <w:rFonts w:cs="Arial"/>
          <w:i/>
          <w:color w:val="auto"/>
          <w:sz w:val="16"/>
          <w:szCs w:val="16"/>
          <w:lang w:val="en-GB"/>
        </w:rPr>
      </w:pPr>
      <w:r w:rsidRPr="00FF50A9">
        <w:rPr>
          <w:rFonts w:cs="Arial"/>
          <w:i/>
          <w:sz w:val="16"/>
          <w:szCs w:val="16"/>
          <w:lang w:val="en-GB"/>
        </w:rPr>
        <w:t xml:space="preserve">CASE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r w:rsidR="004F28D6">
        <w:fldChar w:fldCharType="begin"/>
      </w:r>
      <w:r w:rsidR="004F28D6" w:rsidRPr="004F28D6">
        <w:rPr>
          <w:lang w:val="en-GB"/>
        </w:rPr>
        <w:instrText xml:space="preserve"> HYPER</w:instrText>
      </w:r>
      <w:r w:rsidR="004F28D6" w:rsidRPr="004F28D6">
        <w:rPr>
          <w:lang w:val="en-GB"/>
        </w:rPr>
        <w:instrText xml:space="preserve">LINK "http://www.CASEce.com" </w:instrText>
      </w:r>
      <w:r w:rsidR="004F28D6">
        <w:fldChar w:fldCharType="separate"/>
      </w:r>
      <w:r w:rsidRPr="00FF50A9">
        <w:rPr>
          <w:rStyle w:val="Hipervnculo"/>
          <w:rFonts w:cs="Arial"/>
          <w:i/>
          <w:sz w:val="16"/>
          <w:szCs w:val="16"/>
          <w:lang w:val="en-GB"/>
        </w:rPr>
        <w:t>www.CASEce.com</w:t>
      </w:r>
      <w:r w:rsidR="004F28D6">
        <w:rPr>
          <w:rStyle w:val="Hipervnculo"/>
          <w:rFonts w:cs="Arial"/>
          <w:i/>
          <w:sz w:val="16"/>
          <w:szCs w:val="16"/>
          <w:lang w:val="en-GB"/>
        </w:rPr>
        <w:fldChar w:fldCharType="end"/>
      </w:r>
      <w:r w:rsidRPr="00FF50A9">
        <w:rPr>
          <w:rFonts w:cs="Arial"/>
          <w:i/>
          <w:sz w:val="16"/>
          <w:szCs w:val="16"/>
          <w:lang w:val="en-GB"/>
        </w:rPr>
        <w:t>.</w:t>
      </w:r>
    </w:p>
    <w:p w14:paraId="19177A8E" w14:textId="77777777" w:rsidR="00197D07" w:rsidRPr="00FF50A9" w:rsidRDefault="00197D07" w:rsidP="00D612C4">
      <w:pPr>
        <w:jc w:val="both"/>
        <w:rPr>
          <w:rFonts w:cs="Arial"/>
          <w:i/>
          <w:sz w:val="16"/>
          <w:szCs w:val="16"/>
          <w:lang w:val="en-GB"/>
        </w:rPr>
      </w:pPr>
      <w:r w:rsidRPr="00FF50A9">
        <w:rPr>
          <w:rFonts w:cs="Arial"/>
          <w:i/>
          <w:sz w:val="16"/>
          <w:szCs w:val="16"/>
          <w:lang w:val="en-GB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Mercato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Telematico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Azionario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of the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Borsa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Italiana (MI: CNHI). More information about CNH Industrial can be found online at </w:t>
      </w:r>
      <w:r w:rsidR="004F28D6">
        <w:fldChar w:fldCharType="begin"/>
      </w:r>
      <w:r w:rsidR="004F28D6" w:rsidRPr="004F28D6">
        <w:rPr>
          <w:lang w:val="en-GB"/>
        </w:rPr>
        <w:instrText xml:space="preserve"> HYPERLINK "http://www.cnhindustrial.com" </w:instrText>
      </w:r>
      <w:r w:rsidR="004F28D6">
        <w:fldChar w:fldCharType="separate"/>
      </w:r>
      <w:r w:rsidRPr="00FF50A9">
        <w:rPr>
          <w:rStyle w:val="Hipervnculo"/>
          <w:rFonts w:cs="Arial"/>
          <w:i/>
          <w:sz w:val="16"/>
          <w:szCs w:val="16"/>
          <w:lang w:val="en-GB"/>
        </w:rPr>
        <w:t>www.cnhindustrial.com</w:t>
      </w:r>
      <w:r w:rsidR="004F28D6">
        <w:rPr>
          <w:rStyle w:val="Hipervnculo"/>
          <w:rFonts w:cs="Arial"/>
          <w:i/>
          <w:sz w:val="16"/>
          <w:szCs w:val="16"/>
          <w:lang w:val="en-GB"/>
        </w:rPr>
        <w:fldChar w:fldCharType="end"/>
      </w:r>
      <w:r w:rsidRPr="00FF50A9">
        <w:rPr>
          <w:rStyle w:val="Hipervnculo"/>
          <w:lang w:val="en-GB"/>
        </w:rPr>
        <w:t>.</w:t>
      </w:r>
    </w:p>
    <w:p w14:paraId="34C55CA6" w14:textId="77777777" w:rsidR="00197D07" w:rsidRPr="00FF50A9" w:rsidRDefault="00197D07" w:rsidP="00D612C4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GB"/>
        </w:rPr>
      </w:pPr>
    </w:p>
    <w:p w14:paraId="5E2F7266" w14:textId="1ABDCB6D" w:rsidR="001951A2" w:rsidRDefault="001951A2">
      <w:pPr>
        <w:spacing w:line="240" w:lineRule="auto"/>
        <w:rPr>
          <w:b/>
          <w:lang w:val="en-GB"/>
        </w:rPr>
      </w:pPr>
    </w:p>
    <w:p w14:paraId="56C8E7B1" w14:textId="11936251" w:rsidR="00197D07" w:rsidRPr="00FF50A9" w:rsidRDefault="00197D07" w:rsidP="00D612C4">
      <w:pPr>
        <w:pStyle w:val="01TESTO"/>
        <w:jc w:val="both"/>
        <w:rPr>
          <w:b/>
          <w:lang w:val="en-GB"/>
        </w:rPr>
      </w:pPr>
      <w:r w:rsidRPr="00FF50A9">
        <w:rPr>
          <w:b/>
          <w:lang w:val="en-GB"/>
        </w:rPr>
        <w:t>For more information contact:</w:t>
      </w:r>
    </w:p>
    <w:p w14:paraId="746D6716" w14:textId="77777777" w:rsidR="00197D07" w:rsidRPr="00FF50A9" w:rsidRDefault="00197D07" w:rsidP="00D612C4">
      <w:pPr>
        <w:pStyle w:val="01TESTO"/>
        <w:jc w:val="both"/>
        <w:rPr>
          <w:sz w:val="18"/>
          <w:szCs w:val="18"/>
          <w:lang w:val="en-GB"/>
        </w:rPr>
      </w:pPr>
    </w:p>
    <w:p w14:paraId="2418A583" w14:textId="77777777" w:rsidR="00197D07" w:rsidRPr="00FF50A9" w:rsidRDefault="00197D07" w:rsidP="00D612C4">
      <w:pPr>
        <w:jc w:val="both"/>
        <w:rPr>
          <w:rFonts w:ascii="Helvetica" w:hAnsi="Helvetica"/>
          <w:sz w:val="18"/>
          <w:szCs w:val="18"/>
          <w:lang w:val="en-GB" w:eastAsia="es-ES"/>
        </w:rPr>
      </w:pPr>
      <w:r w:rsidRPr="00FF50A9">
        <w:rPr>
          <w:sz w:val="18"/>
          <w:szCs w:val="18"/>
          <w:lang w:val="en-GB"/>
        </w:rPr>
        <w:t xml:space="preserve">Lynn Campbell (TLC </w:t>
      </w:r>
      <w:proofErr w:type="spellStart"/>
      <w:r w:rsidRPr="00FF50A9">
        <w:rPr>
          <w:sz w:val="18"/>
          <w:szCs w:val="18"/>
          <w:lang w:val="en-GB"/>
        </w:rPr>
        <w:t>pr</w:t>
      </w:r>
      <w:proofErr w:type="spellEnd"/>
      <w:r w:rsidRPr="00FF50A9">
        <w:rPr>
          <w:sz w:val="18"/>
          <w:szCs w:val="18"/>
          <w:lang w:val="en-GB"/>
        </w:rPr>
        <w:t xml:space="preserve"> for ALARCON &amp; HARRIS)</w:t>
      </w:r>
    </w:p>
    <w:p w14:paraId="54210FB1" w14:textId="77777777" w:rsidR="001951A2" w:rsidRPr="0026490C" w:rsidRDefault="001951A2" w:rsidP="00D612C4">
      <w:pPr>
        <w:pStyle w:val="01TESTO"/>
        <w:jc w:val="both"/>
        <w:rPr>
          <w:sz w:val="18"/>
          <w:szCs w:val="18"/>
          <w:lang w:val="en-US"/>
        </w:rPr>
      </w:pPr>
    </w:p>
    <w:p w14:paraId="6BE38ECE" w14:textId="77777777" w:rsidR="00197D07" w:rsidRPr="001951A2" w:rsidRDefault="00197D07" w:rsidP="00D612C4">
      <w:pPr>
        <w:pStyle w:val="01TESTO"/>
        <w:jc w:val="both"/>
        <w:rPr>
          <w:sz w:val="18"/>
          <w:szCs w:val="18"/>
          <w:lang w:val="fr-FR"/>
        </w:rPr>
      </w:pPr>
      <w:r w:rsidRPr="001951A2">
        <w:rPr>
          <w:sz w:val="18"/>
          <w:szCs w:val="18"/>
          <w:lang w:val="fr-FR"/>
        </w:rPr>
        <w:t>Tel: +44 (0) 1704 566354</w:t>
      </w:r>
    </w:p>
    <w:p w14:paraId="1363D5C4" w14:textId="77777777" w:rsidR="001951A2" w:rsidRDefault="001951A2" w:rsidP="00D612C4">
      <w:pPr>
        <w:pStyle w:val="01TESTO"/>
        <w:jc w:val="both"/>
        <w:rPr>
          <w:sz w:val="18"/>
          <w:szCs w:val="18"/>
          <w:lang w:val="fr-FR"/>
        </w:rPr>
      </w:pPr>
    </w:p>
    <w:p w14:paraId="207CC1B7" w14:textId="77777777" w:rsidR="00197D07" w:rsidRPr="001951A2" w:rsidRDefault="00197D07" w:rsidP="00D612C4">
      <w:pPr>
        <w:pStyle w:val="01TESTO"/>
        <w:jc w:val="both"/>
        <w:rPr>
          <w:sz w:val="18"/>
          <w:szCs w:val="18"/>
          <w:lang w:val="fr-FR"/>
        </w:rPr>
      </w:pPr>
      <w:r w:rsidRPr="001951A2">
        <w:rPr>
          <w:sz w:val="18"/>
          <w:szCs w:val="18"/>
          <w:lang w:val="fr-FR"/>
        </w:rPr>
        <w:t xml:space="preserve">Email: </w:t>
      </w:r>
      <w:hyperlink r:id="rId24" w:tooltip="mailto:lynn@tlcpr.co.uk" w:history="1">
        <w:r w:rsidRPr="001951A2">
          <w:rPr>
            <w:rStyle w:val="Hipervnculo"/>
            <w:sz w:val="18"/>
            <w:szCs w:val="18"/>
            <w:lang w:val="fr-FR"/>
          </w:rPr>
          <w:t>lynn@tlcpr.co.uk</w:t>
        </w:r>
      </w:hyperlink>
    </w:p>
    <w:p w14:paraId="31DEB9F5" w14:textId="77777777" w:rsidR="000A4F6A" w:rsidRPr="001951A2" w:rsidRDefault="000A4F6A" w:rsidP="00D612C4">
      <w:pPr>
        <w:jc w:val="both"/>
        <w:rPr>
          <w:rFonts w:cs="Arial"/>
          <w:szCs w:val="19"/>
          <w:lang w:val="fr-FR"/>
        </w:rPr>
      </w:pPr>
    </w:p>
    <w:sectPr w:rsidR="000A4F6A" w:rsidRPr="001951A2" w:rsidSect="00D01F1C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5658B" w14:textId="77777777" w:rsidR="00C232FD" w:rsidRDefault="00C232FD">
      <w:pPr>
        <w:spacing w:line="240" w:lineRule="auto"/>
      </w:pPr>
      <w:r>
        <w:separator/>
      </w:r>
    </w:p>
  </w:endnote>
  <w:endnote w:type="continuationSeparator" w:id="0">
    <w:p w14:paraId="0C878AB0" w14:textId="77777777" w:rsidR="00C232FD" w:rsidRDefault="00C23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4E466F" w:rsidRDefault="004E466F" w:rsidP="00D01F1C">
    <w:pPr>
      <w:pStyle w:val="Piedepgina"/>
    </w:pPr>
  </w:p>
  <w:p w14:paraId="42C94933" w14:textId="77777777" w:rsidR="004E466F" w:rsidRDefault="004E466F" w:rsidP="00D01F1C">
    <w:pPr>
      <w:pStyle w:val="Piedepgina"/>
    </w:pPr>
  </w:p>
  <w:p w14:paraId="3F09F7E7" w14:textId="77777777" w:rsidR="004E466F" w:rsidRDefault="004E466F" w:rsidP="00D01F1C">
    <w:pPr>
      <w:pStyle w:val="Piedepgina"/>
    </w:pPr>
  </w:p>
  <w:p w14:paraId="7C78329B" w14:textId="77777777" w:rsidR="004E466F" w:rsidRDefault="004E466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4E466F" w:rsidRPr="00C7201A" w:rsidRDefault="004E466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144B1" w14:textId="77777777" w:rsidR="00C232FD" w:rsidRDefault="00C232FD">
      <w:pPr>
        <w:spacing w:line="240" w:lineRule="auto"/>
      </w:pPr>
      <w:r>
        <w:separator/>
      </w:r>
    </w:p>
  </w:footnote>
  <w:footnote w:type="continuationSeparator" w:id="0">
    <w:p w14:paraId="39570BD2" w14:textId="77777777" w:rsidR="00C232FD" w:rsidRDefault="00C23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4E466F" w:rsidRDefault="004E466F" w:rsidP="00D01F1C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4E466F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4E466F" w:rsidRPr="00B32BE8" w:rsidRDefault="004E466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E466F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4E466F" w:rsidRDefault="004E466F" w:rsidP="00D01F1C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4E466F" w:rsidRDefault="004E466F" w:rsidP="00D01F1C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EE3"/>
    <w:rsid w:val="000222F2"/>
    <w:rsid w:val="00024426"/>
    <w:rsid w:val="00036197"/>
    <w:rsid w:val="0004651C"/>
    <w:rsid w:val="00047C96"/>
    <w:rsid w:val="00060289"/>
    <w:rsid w:val="0006477F"/>
    <w:rsid w:val="00065412"/>
    <w:rsid w:val="0008171E"/>
    <w:rsid w:val="00084336"/>
    <w:rsid w:val="000849DF"/>
    <w:rsid w:val="00084B1F"/>
    <w:rsid w:val="00084D26"/>
    <w:rsid w:val="0009610F"/>
    <w:rsid w:val="000A4F6A"/>
    <w:rsid w:val="000E1A7E"/>
    <w:rsid w:val="000E71CF"/>
    <w:rsid w:val="000E7733"/>
    <w:rsid w:val="000F2B17"/>
    <w:rsid w:val="000F5EE1"/>
    <w:rsid w:val="000F7DA3"/>
    <w:rsid w:val="00105F55"/>
    <w:rsid w:val="00117552"/>
    <w:rsid w:val="00120A22"/>
    <w:rsid w:val="00121E80"/>
    <w:rsid w:val="001229F3"/>
    <w:rsid w:val="00126D94"/>
    <w:rsid w:val="00132964"/>
    <w:rsid w:val="00137C26"/>
    <w:rsid w:val="0014155B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432"/>
    <w:rsid w:val="001767F2"/>
    <w:rsid w:val="001841DA"/>
    <w:rsid w:val="00191B6C"/>
    <w:rsid w:val="00194B71"/>
    <w:rsid w:val="001951A2"/>
    <w:rsid w:val="00195CCA"/>
    <w:rsid w:val="00196F60"/>
    <w:rsid w:val="00197D07"/>
    <w:rsid w:val="001A37A3"/>
    <w:rsid w:val="001A39F8"/>
    <w:rsid w:val="001A3C66"/>
    <w:rsid w:val="001B5634"/>
    <w:rsid w:val="001C3014"/>
    <w:rsid w:val="001C7F3E"/>
    <w:rsid w:val="001D08A3"/>
    <w:rsid w:val="001D1C29"/>
    <w:rsid w:val="001E2AD0"/>
    <w:rsid w:val="001E3531"/>
    <w:rsid w:val="001F5C81"/>
    <w:rsid w:val="00221028"/>
    <w:rsid w:val="002248FC"/>
    <w:rsid w:val="00225E0B"/>
    <w:rsid w:val="0022691A"/>
    <w:rsid w:val="002272D1"/>
    <w:rsid w:val="00237128"/>
    <w:rsid w:val="0024223A"/>
    <w:rsid w:val="00263776"/>
    <w:rsid w:val="0026490C"/>
    <w:rsid w:val="00273BE8"/>
    <w:rsid w:val="00282A60"/>
    <w:rsid w:val="00283150"/>
    <w:rsid w:val="002866E6"/>
    <w:rsid w:val="00287362"/>
    <w:rsid w:val="00293CEA"/>
    <w:rsid w:val="00295F5B"/>
    <w:rsid w:val="002A0272"/>
    <w:rsid w:val="002A0A55"/>
    <w:rsid w:val="002B0D45"/>
    <w:rsid w:val="002B4B2A"/>
    <w:rsid w:val="002D5512"/>
    <w:rsid w:val="002E0413"/>
    <w:rsid w:val="002E42D8"/>
    <w:rsid w:val="002F6342"/>
    <w:rsid w:val="002F7342"/>
    <w:rsid w:val="002F74C3"/>
    <w:rsid w:val="00325CA3"/>
    <w:rsid w:val="00330590"/>
    <w:rsid w:val="00331886"/>
    <w:rsid w:val="00355070"/>
    <w:rsid w:val="003577EC"/>
    <w:rsid w:val="00363FE5"/>
    <w:rsid w:val="003761F5"/>
    <w:rsid w:val="00376E0D"/>
    <w:rsid w:val="003818E0"/>
    <w:rsid w:val="003835B0"/>
    <w:rsid w:val="003848BA"/>
    <w:rsid w:val="003925AD"/>
    <w:rsid w:val="00393DE4"/>
    <w:rsid w:val="00394194"/>
    <w:rsid w:val="003A25BD"/>
    <w:rsid w:val="003A7179"/>
    <w:rsid w:val="003B01A0"/>
    <w:rsid w:val="003B1753"/>
    <w:rsid w:val="003B6440"/>
    <w:rsid w:val="003B677A"/>
    <w:rsid w:val="003B68E3"/>
    <w:rsid w:val="003C1713"/>
    <w:rsid w:val="003C1A58"/>
    <w:rsid w:val="003C4F6A"/>
    <w:rsid w:val="003C5841"/>
    <w:rsid w:val="003D21A6"/>
    <w:rsid w:val="003D224E"/>
    <w:rsid w:val="003D4B8A"/>
    <w:rsid w:val="003E30F0"/>
    <w:rsid w:val="003E6488"/>
    <w:rsid w:val="003E69C1"/>
    <w:rsid w:val="003F2BAE"/>
    <w:rsid w:val="003F3969"/>
    <w:rsid w:val="00410435"/>
    <w:rsid w:val="00415916"/>
    <w:rsid w:val="0042385C"/>
    <w:rsid w:val="00426608"/>
    <w:rsid w:val="0043406A"/>
    <w:rsid w:val="00461F89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3824"/>
    <w:rsid w:val="00495277"/>
    <w:rsid w:val="00496DE7"/>
    <w:rsid w:val="004A17E2"/>
    <w:rsid w:val="004A69F7"/>
    <w:rsid w:val="004B792F"/>
    <w:rsid w:val="004C1A8A"/>
    <w:rsid w:val="004C7C83"/>
    <w:rsid w:val="004D0018"/>
    <w:rsid w:val="004E27F6"/>
    <w:rsid w:val="004E466F"/>
    <w:rsid w:val="004E4796"/>
    <w:rsid w:val="004E5104"/>
    <w:rsid w:val="004E5787"/>
    <w:rsid w:val="004F28D6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7398"/>
    <w:rsid w:val="005827F9"/>
    <w:rsid w:val="00582D6E"/>
    <w:rsid w:val="00582DC8"/>
    <w:rsid w:val="00592BA6"/>
    <w:rsid w:val="00595532"/>
    <w:rsid w:val="0059734F"/>
    <w:rsid w:val="005A5028"/>
    <w:rsid w:val="005A6C8C"/>
    <w:rsid w:val="005A73A9"/>
    <w:rsid w:val="005B0434"/>
    <w:rsid w:val="005B77F1"/>
    <w:rsid w:val="005C1E9F"/>
    <w:rsid w:val="005C5C46"/>
    <w:rsid w:val="005D0DFE"/>
    <w:rsid w:val="005D1D11"/>
    <w:rsid w:val="005D6457"/>
    <w:rsid w:val="005F493A"/>
    <w:rsid w:val="0060424F"/>
    <w:rsid w:val="00612508"/>
    <w:rsid w:val="006171CB"/>
    <w:rsid w:val="00617B37"/>
    <w:rsid w:val="00623E11"/>
    <w:rsid w:val="00632A9D"/>
    <w:rsid w:val="00634A12"/>
    <w:rsid w:val="0063533E"/>
    <w:rsid w:val="00637C30"/>
    <w:rsid w:val="0064142F"/>
    <w:rsid w:val="00646A70"/>
    <w:rsid w:val="0065024B"/>
    <w:rsid w:val="00652C19"/>
    <w:rsid w:val="006650AB"/>
    <w:rsid w:val="00666339"/>
    <w:rsid w:val="00682611"/>
    <w:rsid w:val="006835F8"/>
    <w:rsid w:val="006844E7"/>
    <w:rsid w:val="006869DA"/>
    <w:rsid w:val="00687FC8"/>
    <w:rsid w:val="0069041B"/>
    <w:rsid w:val="006963E9"/>
    <w:rsid w:val="00697577"/>
    <w:rsid w:val="006A0FA2"/>
    <w:rsid w:val="006A27EA"/>
    <w:rsid w:val="006B6661"/>
    <w:rsid w:val="006C1B2A"/>
    <w:rsid w:val="006E4181"/>
    <w:rsid w:val="006E4698"/>
    <w:rsid w:val="006E650B"/>
    <w:rsid w:val="006E75BF"/>
    <w:rsid w:val="006E7B23"/>
    <w:rsid w:val="006F63B3"/>
    <w:rsid w:val="00704A21"/>
    <w:rsid w:val="00707BB8"/>
    <w:rsid w:val="00711DE5"/>
    <w:rsid w:val="007145F8"/>
    <w:rsid w:val="00717CE2"/>
    <w:rsid w:val="00720E55"/>
    <w:rsid w:val="0072308B"/>
    <w:rsid w:val="007232C7"/>
    <w:rsid w:val="00723D5B"/>
    <w:rsid w:val="00725DED"/>
    <w:rsid w:val="0072724F"/>
    <w:rsid w:val="00732D13"/>
    <w:rsid w:val="00752F5C"/>
    <w:rsid w:val="00753F7C"/>
    <w:rsid w:val="0075642A"/>
    <w:rsid w:val="00757B78"/>
    <w:rsid w:val="00761C00"/>
    <w:rsid w:val="0076781F"/>
    <w:rsid w:val="0077205D"/>
    <w:rsid w:val="007812B4"/>
    <w:rsid w:val="00784D02"/>
    <w:rsid w:val="00792C47"/>
    <w:rsid w:val="007A18B5"/>
    <w:rsid w:val="007B3B4C"/>
    <w:rsid w:val="007C2782"/>
    <w:rsid w:val="007C7733"/>
    <w:rsid w:val="007D04F6"/>
    <w:rsid w:val="007D0F92"/>
    <w:rsid w:val="007D39AD"/>
    <w:rsid w:val="007D6EBB"/>
    <w:rsid w:val="007E055A"/>
    <w:rsid w:val="007E126B"/>
    <w:rsid w:val="007E1AD8"/>
    <w:rsid w:val="007E50B9"/>
    <w:rsid w:val="007E6E58"/>
    <w:rsid w:val="007E6FAD"/>
    <w:rsid w:val="007F078C"/>
    <w:rsid w:val="007F2101"/>
    <w:rsid w:val="007F572A"/>
    <w:rsid w:val="008062BC"/>
    <w:rsid w:val="008222D0"/>
    <w:rsid w:val="00826CAC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5D98"/>
    <w:rsid w:val="00890809"/>
    <w:rsid w:val="00892696"/>
    <w:rsid w:val="0089670D"/>
    <w:rsid w:val="008A14E0"/>
    <w:rsid w:val="008B0A06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17DC3"/>
    <w:rsid w:val="00922012"/>
    <w:rsid w:val="0092405C"/>
    <w:rsid w:val="009354AA"/>
    <w:rsid w:val="0093575E"/>
    <w:rsid w:val="00936668"/>
    <w:rsid w:val="0094780E"/>
    <w:rsid w:val="00975565"/>
    <w:rsid w:val="00977FE9"/>
    <w:rsid w:val="009840E2"/>
    <w:rsid w:val="00985514"/>
    <w:rsid w:val="00986747"/>
    <w:rsid w:val="00986929"/>
    <w:rsid w:val="0099762C"/>
    <w:rsid w:val="009A09AF"/>
    <w:rsid w:val="009A2480"/>
    <w:rsid w:val="009A393F"/>
    <w:rsid w:val="009C0E16"/>
    <w:rsid w:val="009C4DE7"/>
    <w:rsid w:val="009C5112"/>
    <w:rsid w:val="009E2F65"/>
    <w:rsid w:val="009F4E16"/>
    <w:rsid w:val="009F63E1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6684D"/>
    <w:rsid w:val="00A76496"/>
    <w:rsid w:val="00A806E1"/>
    <w:rsid w:val="00A86168"/>
    <w:rsid w:val="00A95477"/>
    <w:rsid w:val="00AA52E9"/>
    <w:rsid w:val="00AA74C6"/>
    <w:rsid w:val="00AC213A"/>
    <w:rsid w:val="00AC593E"/>
    <w:rsid w:val="00AC59F7"/>
    <w:rsid w:val="00AD1B64"/>
    <w:rsid w:val="00AD58F5"/>
    <w:rsid w:val="00AD6A8E"/>
    <w:rsid w:val="00AF4801"/>
    <w:rsid w:val="00B01CBB"/>
    <w:rsid w:val="00B11CAA"/>
    <w:rsid w:val="00B21E12"/>
    <w:rsid w:val="00B249D8"/>
    <w:rsid w:val="00B314DB"/>
    <w:rsid w:val="00B32BE8"/>
    <w:rsid w:val="00B4017B"/>
    <w:rsid w:val="00B4271F"/>
    <w:rsid w:val="00B42867"/>
    <w:rsid w:val="00B44C3B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97496"/>
    <w:rsid w:val="00BA6862"/>
    <w:rsid w:val="00BC1E76"/>
    <w:rsid w:val="00BD2001"/>
    <w:rsid w:val="00BF40B2"/>
    <w:rsid w:val="00C00DD7"/>
    <w:rsid w:val="00C07699"/>
    <w:rsid w:val="00C15592"/>
    <w:rsid w:val="00C15EFE"/>
    <w:rsid w:val="00C20878"/>
    <w:rsid w:val="00C232FD"/>
    <w:rsid w:val="00C30F70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1D8A"/>
    <w:rsid w:val="00C9238C"/>
    <w:rsid w:val="00C93B3E"/>
    <w:rsid w:val="00CA5F8E"/>
    <w:rsid w:val="00CB54F7"/>
    <w:rsid w:val="00CC10B5"/>
    <w:rsid w:val="00CC29B6"/>
    <w:rsid w:val="00CC336A"/>
    <w:rsid w:val="00CD0140"/>
    <w:rsid w:val="00CD4B4A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457C"/>
    <w:rsid w:val="00D446D2"/>
    <w:rsid w:val="00D45362"/>
    <w:rsid w:val="00D47AE4"/>
    <w:rsid w:val="00D5394C"/>
    <w:rsid w:val="00D544A5"/>
    <w:rsid w:val="00D55E54"/>
    <w:rsid w:val="00D612C4"/>
    <w:rsid w:val="00D63449"/>
    <w:rsid w:val="00D63E9D"/>
    <w:rsid w:val="00D73CFA"/>
    <w:rsid w:val="00D82FE1"/>
    <w:rsid w:val="00D853D5"/>
    <w:rsid w:val="00D86B46"/>
    <w:rsid w:val="00DA3AB9"/>
    <w:rsid w:val="00DB2B58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14831"/>
    <w:rsid w:val="00E153C8"/>
    <w:rsid w:val="00E222E7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64B2F"/>
    <w:rsid w:val="00E84A88"/>
    <w:rsid w:val="00E902C9"/>
    <w:rsid w:val="00E937D0"/>
    <w:rsid w:val="00E9717C"/>
    <w:rsid w:val="00EA2763"/>
    <w:rsid w:val="00EC4604"/>
    <w:rsid w:val="00EE5B0D"/>
    <w:rsid w:val="00EE7D68"/>
    <w:rsid w:val="00EF3E92"/>
    <w:rsid w:val="00F1595E"/>
    <w:rsid w:val="00F3099C"/>
    <w:rsid w:val="00F3383B"/>
    <w:rsid w:val="00F34902"/>
    <w:rsid w:val="00F37D10"/>
    <w:rsid w:val="00F4331E"/>
    <w:rsid w:val="00F433E0"/>
    <w:rsid w:val="00F43A90"/>
    <w:rsid w:val="00F46350"/>
    <w:rsid w:val="00F56D48"/>
    <w:rsid w:val="00F624CE"/>
    <w:rsid w:val="00F62F6F"/>
    <w:rsid w:val="00F67884"/>
    <w:rsid w:val="00F7068B"/>
    <w:rsid w:val="00F76120"/>
    <w:rsid w:val="00F77DB9"/>
    <w:rsid w:val="00F81DB9"/>
    <w:rsid w:val="00F96DEC"/>
    <w:rsid w:val="00FB4E8F"/>
    <w:rsid w:val="00FC7335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www.facebook.com/caseconstructionequipment.ukandroi" TargetMode="External"/><Relationship Id="rId17" Type="http://schemas.openxmlformats.org/officeDocument/2006/relationships/hyperlink" Target="https://www.youtube.com/user/Caseatwor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2.gif@01D123A8.097F9890" TargetMode="External"/><Relationship Id="rId20" Type="http://schemas.openxmlformats.org/officeDocument/2006/relationships/hyperlink" Target="https://www.linkedin.com/company/case-construction-equipme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yperlink" Target="mailto:lynn@tlcpr.co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s://www.facebook.com/caseconstructionequipment.espana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cid:image003.gif@01D123A8.097F9890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image" Target="cid:image004.gif@01D123A8.097F989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D0CD-2BA7-47ED-958A-E0D3D7B055F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AC7A68-A66D-45D6-BBB7-16C2E74390E7}"/>
</file>

<file path=customXml/itemProps3.xml><?xml version="1.0" encoding="utf-8"?>
<ds:datastoreItem xmlns:ds="http://schemas.openxmlformats.org/officeDocument/2006/customXml" ds:itemID="{9948E3D0-2F30-4999-9232-E9DA6599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3648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Nuria</cp:lastModifiedBy>
  <cp:revision>2</cp:revision>
  <cp:lastPrinted>2016-12-12T11:12:00Z</cp:lastPrinted>
  <dcterms:created xsi:type="dcterms:W3CDTF">2017-01-16T13:00:00Z</dcterms:created>
  <dcterms:modified xsi:type="dcterms:W3CDTF">2017-01-16T13:00:00Z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d37b960c-fbac-4705-b714-804282f36f45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VY534,09/01/2017 13:39:09,GENERAL BUSINESS</vt:lpwstr>
  </property>
  <property fmtid="{D5CDD505-2E9C-101B-9397-08002B2CF9AE}" pid="8" name="CNH-Classification">
    <vt:lpwstr>[GENERAL BUSINESS]</vt:lpwstr>
  </property>
</Properties>
</file>