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EEE" w:rsidRPr="00AC5AC2" w:rsidRDefault="0015371A" w:rsidP="00AC5AC2">
      <w:pPr>
        <w:pStyle w:val="Sinespaciado"/>
        <w:spacing w:line="360" w:lineRule="auto"/>
        <w:jc w:val="right"/>
        <w:rPr>
          <w:b/>
          <w:sz w:val="32"/>
          <w:szCs w:val="32"/>
        </w:rPr>
      </w:pPr>
      <w:r w:rsidRPr="00AC5AC2">
        <w:rPr>
          <w:b/>
          <w:sz w:val="32"/>
          <w:szCs w:val="32"/>
        </w:rPr>
        <w:t>Media Release</w:t>
      </w:r>
    </w:p>
    <w:p w:rsidR="00AC5AC2" w:rsidRPr="00AC5AC2" w:rsidRDefault="00AC5AC2" w:rsidP="00846914">
      <w:pPr>
        <w:pStyle w:val="Sinespaciado"/>
        <w:spacing w:line="360" w:lineRule="auto"/>
        <w:jc w:val="both"/>
      </w:pPr>
    </w:p>
    <w:p w:rsidR="009D33F5" w:rsidRPr="00E4428A" w:rsidRDefault="00343D0C" w:rsidP="009D33F5">
      <w:pPr>
        <w:pStyle w:val="Sinespaciado"/>
        <w:spacing w:line="360" w:lineRule="auto"/>
        <w:jc w:val="center"/>
        <w:rPr>
          <w:b/>
          <w:sz w:val="24"/>
          <w:szCs w:val="24"/>
        </w:rPr>
      </w:pPr>
      <w:bookmarkStart w:id="0" w:name="_GoBack"/>
      <w:bookmarkEnd w:id="0"/>
      <w:r w:rsidRPr="00E4428A">
        <w:rPr>
          <w:b/>
          <w:sz w:val="24"/>
          <w:szCs w:val="24"/>
        </w:rPr>
        <w:t xml:space="preserve">NORWEGIAN PRIME MINISTER </w:t>
      </w:r>
      <w:r w:rsidR="008D6B0F" w:rsidRPr="00E4428A">
        <w:rPr>
          <w:b/>
          <w:sz w:val="24"/>
          <w:szCs w:val="24"/>
        </w:rPr>
        <w:t xml:space="preserve">PRAISES </w:t>
      </w:r>
      <w:r w:rsidR="00846914" w:rsidRPr="00E4428A">
        <w:rPr>
          <w:b/>
          <w:sz w:val="24"/>
          <w:szCs w:val="24"/>
        </w:rPr>
        <w:t xml:space="preserve">TOMRA </w:t>
      </w:r>
      <w:r w:rsidR="009D33F5" w:rsidRPr="00E4428A">
        <w:rPr>
          <w:b/>
          <w:sz w:val="24"/>
          <w:szCs w:val="24"/>
        </w:rPr>
        <w:t>SORTING SOLUTIONS</w:t>
      </w:r>
      <w:r w:rsidR="008D6B0F" w:rsidRPr="00E4428A">
        <w:rPr>
          <w:b/>
          <w:sz w:val="24"/>
          <w:szCs w:val="24"/>
        </w:rPr>
        <w:t>’</w:t>
      </w:r>
    </w:p>
    <w:p w:rsidR="00846914" w:rsidRPr="00E4428A" w:rsidRDefault="00FE107B" w:rsidP="009D33F5">
      <w:pPr>
        <w:pStyle w:val="Sinespaciado"/>
        <w:spacing w:line="360" w:lineRule="auto"/>
        <w:jc w:val="center"/>
        <w:rPr>
          <w:b/>
          <w:sz w:val="24"/>
          <w:szCs w:val="24"/>
        </w:rPr>
      </w:pPr>
      <w:r w:rsidRPr="00E4428A">
        <w:rPr>
          <w:b/>
          <w:sz w:val="24"/>
          <w:szCs w:val="24"/>
        </w:rPr>
        <w:t xml:space="preserve">€10m </w:t>
      </w:r>
      <w:r w:rsidR="00846914" w:rsidRPr="00E4428A">
        <w:rPr>
          <w:b/>
          <w:sz w:val="24"/>
          <w:szCs w:val="24"/>
        </w:rPr>
        <w:t xml:space="preserve">MANUFACTURING FACILITY IN </w:t>
      </w:r>
      <w:r w:rsidR="00156D3D" w:rsidRPr="00E4428A">
        <w:rPr>
          <w:b/>
          <w:sz w:val="24"/>
          <w:szCs w:val="24"/>
        </w:rPr>
        <w:t xml:space="preserve">SENEC, </w:t>
      </w:r>
      <w:r w:rsidR="00846914" w:rsidRPr="00E4428A">
        <w:rPr>
          <w:b/>
          <w:sz w:val="24"/>
          <w:szCs w:val="24"/>
        </w:rPr>
        <w:t>SLOVAKIA</w:t>
      </w:r>
    </w:p>
    <w:p w:rsidR="00846914" w:rsidRPr="00E4428A" w:rsidRDefault="00846914" w:rsidP="00E22E69">
      <w:pPr>
        <w:pStyle w:val="Sinespaciado"/>
        <w:spacing w:line="360" w:lineRule="auto"/>
        <w:jc w:val="both"/>
      </w:pPr>
    </w:p>
    <w:p w:rsidR="00846914" w:rsidRPr="00E4428A" w:rsidRDefault="00343D0C" w:rsidP="00E22E69">
      <w:pPr>
        <w:pStyle w:val="Sinespaciado"/>
        <w:spacing w:line="360" w:lineRule="auto"/>
        <w:jc w:val="both"/>
      </w:pPr>
      <w:r w:rsidRPr="00E4428A">
        <w:t>Norway’s Prime Minister</w:t>
      </w:r>
      <w:r w:rsidR="008D6B0F" w:rsidRPr="00E4428A">
        <w:t>,</w:t>
      </w:r>
      <w:r w:rsidRPr="00E4428A">
        <w:t xml:space="preserve"> </w:t>
      </w:r>
      <w:r w:rsidR="00846914" w:rsidRPr="00E4428A">
        <w:t>Erna Solberg</w:t>
      </w:r>
      <w:r w:rsidR="008D6B0F" w:rsidRPr="00E4428A">
        <w:t>,</w:t>
      </w:r>
      <w:r w:rsidR="00846914" w:rsidRPr="00E4428A">
        <w:t xml:space="preserve"> </w:t>
      </w:r>
      <w:r w:rsidR="00506698" w:rsidRPr="00E4428A">
        <w:t xml:space="preserve">has </w:t>
      </w:r>
      <w:r w:rsidR="008D6B0F" w:rsidRPr="00E4428A">
        <w:t xml:space="preserve">expressed her admiration for </w:t>
      </w:r>
      <w:hyperlink r:id="rId9" w:history="1">
        <w:r w:rsidRPr="00E4428A">
          <w:rPr>
            <w:rStyle w:val="Hipervnculo"/>
          </w:rPr>
          <w:t>TOMRA Sorting Solutions</w:t>
        </w:r>
        <w:r w:rsidR="009D33F5" w:rsidRPr="00E4428A">
          <w:rPr>
            <w:rStyle w:val="Hipervnculo"/>
          </w:rPr>
          <w:t>’</w:t>
        </w:r>
      </w:hyperlink>
      <w:r w:rsidRPr="00E4428A">
        <w:t xml:space="preserve"> </w:t>
      </w:r>
      <w:r w:rsidR="00361AB9" w:rsidRPr="00E4428A">
        <w:t xml:space="preserve">purpose-built </w:t>
      </w:r>
      <w:r w:rsidR="009D33F5" w:rsidRPr="00E4428A">
        <w:t xml:space="preserve">12,600 </w:t>
      </w:r>
      <w:proofErr w:type="spellStart"/>
      <w:r w:rsidR="003F0F64" w:rsidRPr="00E4428A">
        <w:t>sq</w:t>
      </w:r>
      <w:proofErr w:type="spellEnd"/>
      <w:r w:rsidR="003F0F64" w:rsidRPr="00E4428A">
        <w:t xml:space="preserve"> m</w:t>
      </w:r>
      <w:r w:rsidR="00B15A82" w:rsidRPr="00E4428A">
        <w:t xml:space="preserve"> </w:t>
      </w:r>
      <w:r w:rsidR="00846914" w:rsidRPr="00E4428A">
        <w:t>state-of-the art manufacturin</w:t>
      </w:r>
      <w:r w:rsidRPr="00E4428A">
        <w:t xml:space="preserve">g </w:t>
      </w:r>
      <w:r w:rsidR="00156D3D" w:rsidRPr="00E4428A">
        <w:t xml:space="preserve">and distribution </w:t>
      </w:r>
      <w:r w:rsidRPr="00E4428A">
        <w:t xml:space="preserve">facility </w:t>
      </w:r>
      <w:r w:rsidR="00506698" w:rsidRPr="00E4428A">
        <w:t xml:space="preserve">after visiting it </w:t>
      </w:r>
      <w:r w:rsidR="008D6B0F" w:rsidRPr="00E4428A">
        <w:t xml:space="preserve">at the Prologis Park Bratislava </w:t>
      </w:r>
      <w:r w:rsidRPr="00E4428A">
        <w:t>in</w:t>
      </w:r>
      <w:r w:rsidR="009D33F5" w:rsidRPr="00E4428A">
        <w:t xml:space="preserve"> Senec</w:t>
      </w:r>
      <w:r w:rsidR="00A54AAC" w:rsidRPr="00E4428A">
        <w:t>, Slo</w:t>
      </w:r>
      <w:r w:rsidRPr="00E4428A">
        <w:t>vakia.</w:t>
      </w:r>
    </w:p>
    <w:p w:rsidR="00343D0C" w:rsidRPr="00E4428A" w:rsidRDefault="00343D0C" w:rsidP="00E22E69">
      <w:pPr>
        <w:pStyle w:val="Sinespaciado"/>
        <w:spacing w:line="360" w:lineRule="auto"/>
        <w:jc w:val="both"/>
      </w:pPr>
    </w:p>
    <w:p w:rsidR="008D6B0F" w:rsidRPr="001C23EE" w:rsidRDefault="001D1953" w:rsidP="00E22E69">
      <w:pPr>
        <w:pStyle w:val="Sinespaciado"/>
        <w:spacing w:line="360" w:lineRule="auto"/>
        <w:jc w:val="both"/>
        <w:rPr>
          <w:bCs/>
          <w:iCs/>
        </w:rPr>
      </w:pPr>
      <w:r w:rsidRPr="001C23EE">
        <w:t>The Prime Minister was a</w:t>
      </w:r>
      <w:r w:rsidR="00343D0C" w:rsidRPr="001C23EE">
        <w:t>cco</w:t>
      </w:r>
      <w:r w:rsidR="009D33F5" w:rsidRPr="001C23EE">
        <w:t>mpanied</w:t>
      </w:r>
      <w:r w:rsidR="00343D0C" w:rsidRPr="001C23EE">
        <w:t xml:space="preserve"> </w:t>
      </w:r>
      <w:r w:rsidR="003E1FAC" w:rsidRPr="001C23EE">
        <w:t xml:space="preserve">at </w:t>
      </w:r>
      <w:r w:rsidR="00E22E69" w:rsidRPr="001C23EE">
        <w:t xml:space="preserve">the facility </w:t>
      </w:r>
      <w:r w:rsidR="00343D0C" w:rsidRPr="001C23EE">
        <w:t xml:space="preserve">by </w:t>
      </w:r>
      <w:r w:rsidR="009D33F5" w:rsidRPr="001C23EE">
        <w:t xml:space="preserve">the Ambassador of the Slovakian Embassy in Norway, </w:t>
      </w:r>
      <w:proofErr w:type="spellStart"/>
      <w:r w:rsidR="009D33F5" w:rsidRPr="001C23EE">
        <w:rPr>
          <w:bCs/>
          <w:iCs/>
        </w:rPr>
        <w:t>František</w:t>
      </w:r>
      <w:proofErr w:type="spellEnd"/>
      <w:r w:rsidR="009D33F5" w:rsidRPr="001C23EE">
        <w:rPr>
          <w:bCs/>
          <w:iCs/>
        </w:rPr>
        <w:t xml:space="preserve"> </w:t>
      </w:r>
      <w:proofErr w:type="spellStart"/>
      <w:r w:rsidR="009D33F5" w:rsidRPr="001C23EE">
        <w:rPr>
          <w:bCs/>
          <w:iCs/>
        </w:rPr>
        <w:t>Kašický</w:t>
      </w:r>
      <w:proofErr w:type="spellEnd"/>
      <w:r w:rsidR="009D33F5" w:rsidRPr="001C23EE">
        <w:rPr>
          <w:bCs/>
          <w:iCs/>
        </w:rPr>
        <w:t>,</w:t>
      </w:r>
      <w:r w:rsidR="00C0670E" w:rsidRPr="001C23EE">
        <w:rPr>
          <w:bCs/>
          <w:iCs/>
        </w:rPr>
        <w:t xml:space="preserve"> and a</w:t>
      </w:r>
      <w:r w:rsidRPr="001C23EE">
        <w:rPr>
          <w:bCs/>
          <w:iCs/>
        </w:rPr>
        <w:t xml:space="preserve"> delegation from the Norwegian E</w:t>
      </w:r>
      <w:r w:rsidR="00C0670E" w:rsidRPr="001C23EE">
        <w:rPr>
          <w:bCs/>
          <w:iCs/>
        </w:rPr>
        <w:t>mbassy</w:t>
      </w:r>
      <w:r w:rsidRPr="001C23EE">
        <w:rPr>
          <w:bCs/>
          <w:iCs/>
        </w:rPr>
        <w:t xml:space="preserve"> in Slovakia</w:t>
      </w:r>
      <w:r w:rsidR="00E22E69" w:rsidRPr="001C23EE">
        <w:rPr>
          <w:bCs/>
          <w:iCs/>
        </w:rPr>
        <w:t>.</w:t>
      </w:r>
      <w:r w:rsidR="0015371A">
        <w:rPr>
          <w:bCs/>
          <w:iCs/>
        </w:rPr>
        <w:t xml:space="preserve"> </w:t>
      </w:r>
      <w:r w:rsidR="00186C8E" w:rsidRPr="001C23EE">
        <w:rPr>
          <w:bCs/>
          <w:iCs/>
        </w:rPr>
        <w:t xml:space="preserve">During her </w:t>
      </w:r>
      <w:r w:rsidRPr="001C23EE">
        <w:rPr>
          <w:bCs/>
          <w:iCs/>
        </w:rPr>
        <w:t>visit,</w:t>
      </w:r>
      <w:r w:rsidR="009D33F5" w:rsidRPr="001C23EE">
        <w:rPr>
          <w:bCs/>
          <w:iCs/>
        </w:rPr>
        <w:t xml:space="preserve"> the Prime Minister was given a</w:t>
      </w:r>
      <w:r w:rsidR="00D16C73" w:rsidRPr="001C23EE">
        <w:rPr>
          <w:bCs/>
          <w:iCs/>
        </w:rPr>
        <w:t xml:space="preserve"> presentation on </w:t>
      </w:r>
      <w:r w:rsidR="00987204" w:rsidRPr="001C23EE">
        <w:rPr>
          <w:bCs/>
          <w:iCs/>
        </w:rPr>
        <w:t>TOMRA</w:t>
      </w:r>
      <w:r w:rsidR="00D16C73" w:rsidRPr="001C23EE">
        <w:rPr>
          <w:bCs/>
          <w:iCs/>
        </w:rPr>
        <w:t xml:space="preserve"> and TOMRA Sorting</w:t>
      </w:r>
      <w:r w:rsidRPr="001C23EE">
        <w:rPr>
          <w:bCs/>
          <w:iCs/>
        </w:rPr>
        <w:t xml:space="preserve"> </w:t>
      </w:r>
      <w:r w:rsidR="002F0877" w:rsidRPr="001C23EE">
        <w:rPr>
          <w:bCs/>
          <w:iCs/>
        </w:rPr>
        <w:t>Solutions</w:t>
      </w:r>
      <w:r w:rsidR="0012498E" w:rsidRPr="001C23EE">
        <w:rPr>
          <w:bCs/>
          <w:iCs/>
        </w:rPr>
        <w:t xml:space="preserve"> </w:t>
      </w:r>
      <w:r w:rsidR="009D33F5" w:rsidRPr="001C23EE">
        <w:rPr>
          <w:bCs/>
          <w:iCs/>
        </w:rPr>
        <w:t xml:space="preserve">by </w:t>
      </w:r>
      <w:r w:rsidR="00361398" w:rsidRPr="001C23EE">
        <w:rPr>
          <w:bCs/>
          <w:iCs/>
        </w:rPr>
        <w:t xml:space="preserve">the company’s </w:t>
      </w:r>
      <w:r w:rsidR="008D6B0F" w:rsidRPr="001C23EE">
        <w:rPr>
          <w:bCs/>
          <w:iCs/>
        </w:rPr>
        <w:t>president and chief executive officer</w:t>
      </w:r>
      <w:r w:rsidRPr="001C23EE">
        <w:rPr>
          <w:bCs/>
          <w:iCs/>
        </w:rPr>
        <w:t xml:space="preserve">, Stefan Ranstrand, </w:t>
      </w:r>
      <w:r w:rsidR="004B5127" w:rsidRPr="001C23EE">
        <w:rPr>
          <w:bCs/>
          <w:iCs/>
        </w:rPr>
        <w:t xml:space="preserve">and the head of operations and production, </w:t>
      </w:r>
      <w:r w:rsidR="004B5127" w:rsidRPr="001C23EE">
        <w:t xml:space="preserve">Martin Hypký, </w:t>
      </w:r>
      <w:r w:rsidRPr="001C23EE">
        <w:rPr>
          <w:bCs/>
          <w:iCs/>
        </w:rPr>
        <w:t xml:space="preserve">as well as a guided tour of the </w:t>
      </w:r>
      <w:r w:rsidRPr="001C23EE">
        <w:t>€10m</w:t>
      </w:r>
      <w:r w:rsidRPr="001C23EE">
        <w:rPr>
          <w:b/>
        </w:rPr>
        <w:t xml:space="preserve"> </w:t>
      </w:r>
      <w:r w:rsidR="00F374ED" w:rsidRPr="001C23EE">
        <w:rPr>
          <w:bCs/>
          <w:iCs/>
        </w:rPr>
        <w:t>manufacturing plant</w:t>
      </w:r>
      <w:r w:rsidRPr="001C23EE">
        <w:rPr>
          <w:bCs/>
          <w:iCs/>
        </w:rPr>
        <w:t>.</w:t>
      </w:r>
    </w:p>
    <w:p w:rsidR="008D6B0F" w:rsidRPr="001C23EE" w:rsidRDefault="008D6B0F" w:rsidP="00E22E69">
      <w:pPr>
        <w:pStyle w:val="Sinespaciado"/>
        <w:spacing w:line="360" w:lineRule="auto"/>
        <w:jc w:val="both"/>
        <w:rPr>
          <w:bCs/>
          <w:iCs/>
        </w:rPr>
      </w:pPr>
    </w:p>
    <w:p w:rsidR="008D6B0F" w:rsidRPr="0015371A" w:rsidRDefault="00BC0C6E" w:rsidP="00E22E69">
      <w:pPr>
        <w:pStyle w:val="Sinespaciado"/>
        <w:spacing w:line="360" w:lineRule="auto"/>
        <w:jc w:val="both"/>
        <w:rPr>
          <w:rFonts w:asciiTheme="minorHAnsi" w:hAnsiTheme="minorHAnsi" w:cstheme="minorHAnsi"/>
          <w:color w:val="000000" w:themeColor="text1"/>
          <w:lang w:val="en"/>
        </w:rPr>
      </w:pPr>
      <w:r>
        <w:rPr>
          <w:rFonts w:asciiTheme="minorHAnsi" w:hAnsiTheme="minorHAnsi" w:cstheme="minorHAnsi"/>
          <w:bCs/>
          <w:iCs/>
          <w:color w:val="000000" w:themeColor="text1"/>
        </w:rPr>
        <w:t xml:space="preserve">Over the course of the tour, </w:t>
      </w:r>
      <w:r w:rsidR="00156D3D" w:rsidRPr="00E4428A">
        <w:rPr>
          <w:rFonts w:asciiTheme="minorHAnsi" w:hAnsiTheme="minorHAnsi" w:cstheme="minorHAnsi"/>
          <w:bCs/>
          <w:iCs/>
          <w:color w:val="000000" w:themeColor="text1"/>
        </w:rPr>
        <w:t xml:space="preserve">Stefan </w:t>
      </w:r>
      <w:r w:rsidR="007C79FB" w:rsidRPr="00E4428A">
        <w:rPr>
          <w:rFonts w:asciiTheme="minorHAnsi" w:hAnsiTheme="minorHAnsi" w:cstheme="minorHAnsi"/>
          <w:bCs/>
          <w:iCs/>
          <w:color w:val="000000" w:themeColor="text1"/>
        </w:rPr>
        <w:t xml:space="preserve">explained how </w:t>
      </w:r>
      <w:r w:rsidR="009D33F5" w:rsidRPr="00E4428A">
        <w:rPr>
          <w:rFonts w:asciiTheme="minorHAnsi" w:hAnsiTheme="minorHAnsi" w:cstheme="minorHAnsi"/>
          <w:color w:val="000000" w:themeColor="text1"/>
          <w:lang w:val="en"/>
        </w:rPr>
        <w:t>TOMRA Sorting Solutions design</w:t>
      </w:r>
      <w:r w:rsidR="00A54AAC" w:rsidRPr="00E4428A">
        <w:rPr>
          <w:rFonts w:asciiTheme="minorHAnsi" w:hAnsiTheme="minorHAnsi" w:cstheme="minorHAnsi"/>
          <w:color w:val="000000" w:themeColor="text1"/>
          <w:lang w:val="en"/>
        </w:rPr>
        <w:t xml:space="preserve">s and manufactures sensor-based </w:t>
      </w:r>
      <w:r w:rsidR="00156D3D" w:rsidRPr="00E4428A">
        <w:rPr>
          <w:rFonts w:asciiTheme="minorHAnsi" w:hAnsiTheme="minorHAnsi" w:cstheme="minorHAnsi"/>
          <w:color w:val="000000" w:themeColor="text1"/>
          <w:lang w:val="en"/>
        </w:rPr>
        <w:t xml:space="preserve">sorting </w:t>
      </w:r>
      <w:r w:rsidR="00A54AAC" w:rsidRPr="00E4428A">
        <w:rPr>
          <w:rFonts w:asciiTheme="minorHAnsi" w:hAnsiTheme="minorHAnsi" w:cstheme="minorHAnsi"/>
          <w:color w:val="000000" w:themeColor="text1"/>
          <w:lang w:val="en"/>
        </w:rPr>
        <w:t xml:space="preserve">solutions </w:t>
      </w:r>
      <w:r w:rsidR="009D33F5" w:rsidRPr="00E4428A">
        <w:rPr>
          <w:rFonts w:asciiTheme="minorHAnsi" w:hAnsiTheme="minorHAnsi" w:cstheme="minorHAnsi"/>
          <w:color w:val="000000" w:themeColor="text1"/>
          <w:lang w:val="en"/>
        </w:rPr>
        <w:t>for the food, recycli</w:t>
      </w:r>
      <w:r w:rsidR="00EC476C">
        <w:rPr>
          <w:rFonts w:asciiTheme="minorHAnsi" w:hAnsiTheme="minorHAnsi" w:cstheme="minorHAnsi"/>
          <w:color w:val="000000" w:themeColor="text1"/>
          <w:lang w:val="en"/>
        </w:rPr>
        <w:t>ng</w:t>
      </w:r>
      <w:r w:rsidR="00D16C73" w:rsidRPr="00E4428A">
        <w:rPr>
          <w:rFonts w:asciiTheme="minorHAnsi" w:hAnsiTheme="minorHAnsi" w:cstheme="minorHAnsi"/>
          <w:color w:val="000000" w:themeColor="text1"/>
          <w:lang w:val="en"/>
        </w:rPr>
        <w:t xml:space="preserve"> and</w:t>
      </w:r>
      <w:r w:rsidR="00C0670E" w:rsidRPr="00E4428A">
        <w:rPr>
          <w:rFonts w:asciiTheme="minorHAnsi" w:hAnsiTheme="minorHAnsi" w:cstheme="minorHAnsi"/>
          <w:color w:val="000000" w:themeColor="text1"/>
          <w:lang w:val="en"/>
        </w:rPr>
        <w:t xml:space="preserve"> mining industries </w:t>
      </w:r>
      <w:r w:rsidR="00156D3D" w:rsidRPr="00E4428A">
        <w:rPr>
          <w:rFonts w:asciiTheme="minorHAnsi" w:hAnsiTheme="minorHAnsi" w:cstheme="minorHAnsi"/>
          <w:color w:val="000000" w:themeColor="text1"/>
          <w:lang w:val="en"/>
        </w:rPr>
        <w:t>to</w:t>
      </w:r>
      <w:r w:rsidR="00615B76" w:rsidRPr="00E4428A">
        <w:rPr>
          <w:rFonts w:asciiTheme="minorHAnsi" w:hAnsiTheme="minorHAnsi" w:cstheme="minorHAnsi"/>
          <w:color w:val="000000" w:themeColor="text1"/>
          <w:lang w:val="en"/>
        </w:rPr>
        <w:t xml:space="preserve"> optimiz</w:t>
      </w:r>
      <w:r w:rsidR="00C0670E" w:rsidRPr="00E4428A">
        <w:rPr>
          <w:rFonts w:asciiTheme="minorHAnsi" w:hAnsiTheme="minorHAnsi" w:cstheme="minorHAnsi"/>
          <w:color w:val="000000" w:themeColor="text1"/>
          <w:lang w:val="en"/>
        </w:rPr>
        <w:t xml:space="preserve">e resource productivity </w:t>
      </w:r>
      <w:r w:rsidR="00BF3033" w:rsidRPr="00E4428A">
        <w:rPr>
          <w:rFonts w:asciiTheme="minorHAnsi" w:hAnsiTheme="minorHAnsi" w:cstheme="minorHAnsi"/>
          <w:color w:val="000000" w:themeColor="text1"/>
          <w:lang w:val="en"/>
        </w:rPr>
        <w:t>to help</w:t>
      </w:r>
      <w:r w:rsidR="0012498E" w:rsidRPr="00E4428A">
        <w:rPr>
          <w:rFonts w:asciiTheme="minorHAnsi" w:hAnsiTheme="minorHAnsi" w:cstheme="minorHAnsi"/>
          <w:color w:val="000000" w:themeColor="text1"/>
          <w:lang w:val="en"/>
        </w:rPr>
        <w:t xml:space="preserve"> </w:t>
      </w:r>
      <w:r w:rsidR="00804273" w:rsidRPr="00E4428A">
        <w:rPr>
          <w:rFonts w:asciiTheme="minorHAnsi" w:hAnsiTheme="minorHAnsi" w:cstheme="minorHAnsi"/>
          <w:color w:val="000000" w:themeColor="text1"/>
          <w:lang w:val="en"/>
        </w:rPr>
        <w:t>customers</w:t>
      </w:r>
      <w:r w:rsidR="00C0670E" w:rsidRPr="00E4428A">
        <w:rPr>
          <w:rFonts w:asciiTheme="minorHAnsi" w:hAnsiTheme="minorHAnsi" w:cstheme="minorHAnsi"/>
          <w:color w:val="000000" w:themeColor="text1"/>
          <w:lang w:val="en"/>
        </w:rPr>
        <w:t xml:space="preserve"> obtain more, </w:t>
      </w:r>
      <w:r w:rsidR="001D1953" w:rsidRPr="00E4428A">
        <w:rPr>
          <w:rFonts w:asciiTheme="minorHAnsi" w:hAnsiTheme="minorHAnsi" w:cstheme="minorHAnsi"/>
          <w:color w:val="000000" w:themeColor="text1"/>
          <w:lang w:val="en"/>
        </w:rPr>
        <w:t>use less and reuse resources to</w:t>
      </w:r>
      <w:r w:rsidR="00C0670E" w:rsidRPr="00E4428A">
        <w:rPr>
          <w:rFonts w:asciiTheme="minorHAnsi" w:hAnsiTheme="minorHAnsi" w:cstheme="minorHAnsi"/>
          <w:color w:val="000000" w:themeColor="text1"/>
          <w:lang w:val="en"/>
        </w:rPr>
        <w:t xml:space="preserve"> mak</w:t>
      </w:r>
      <w:r w:rsidR="0015371A">
        <w:rPr>
          <w:rFonts w:asciiTheme="minorHAnsi" w:hAnsiTheme="minorHAnsi" w:cstheme="minorHAnsi"/>
          <w:color w:val="000000" w:themeColor="text1"/>
          <w:lang w:val="en"/>
        </w:rPr>
        <w:t xml:space="preserve">e the planet more sustainable. </w:t>
      </w:r>
      <w:r w:rsidR="00D16C73" w:rsidRPr="00E4428A">
        <w:rPr>
          <w:rFonts w:cs="Arial"/>
          <w:lang w:val="en"/>
        </w:rPr>
        <w:t>He also said</w:t>
      </w:r>
      <w:r w:rsidR="00E66B30" w:rsidRPr="00E4428A">
        <w:rPr>
          <w:rFonts w:cs="Arial"/>
          <w:lang w:val="en"/>
        </w:rPr>
        <w:t xml:space="preserve"> that t</w:t>
      </w:r>
      <w:r w:rsidR="008D6B0F" w:rsidRPr="00E4428A">
        <w:rPr>
          <w:rFonts w:cs="Arial"/>
          <w:lang w:val="en"/>
        </w:rPr>
        <w:t>his powerful combination of technologies makes the company one of the most advanced providers of sensor-based sorting solutions in the world, with around 10,500 of its systems installed globally.</w:t>
      </w:r>
    </w:p>
    <w:p w:rsidR="00156D3D" w:rsidRPr="00E4428A" w:rsidRDefault="00156D3D" w:rsidP="00E22E69">
      <w:pPr>
        <w:pStyle w:val="Sinespaciado"/>
        <w:spacing w:line="360" w:lineRule="auto"/>
        <w:jc w:val="both"/>
        <w:rPr>
          <w:rFonts w:cs="Arial"/>
          <w:lang w:val="en"/>
        </w:rPr>
      </w:pPr>
    </w:p>
    <w:p w:rsidR="008D6B0F" w:rsidRPr="00E4428A" w:rsidRDefault="008D6B0F" w:rsidP="00E22E69">
      <w:pPr>
        <w:pStyle w:val="Sinespaciado"/>
        <w:spacing w:line="360" w:lineRule="auto"/>
        <w:jc w:val="both"/>
        <w:rPr>
          <w:rFonts w:cs="Arial"/>
          <w:lang w:val="en"/>
        </w:rPr>
      </w:pPr>
      <w:r w:rsidRPr="00E4428A">
        <w:rPr>
          <w:rFonts w:cs="Arial"/>
          <w:lang w:val="en"/>
        </w:rPr>
        <w:t xml:space="preserve">Commenting on her visit, Prime Minister Erna Solberg said: </w:t>
      </w:r>
      <w:r w:rsidR="005454F5" w:rsidRPr="00E4428A">
        <w:rPr>
          <w:rFonts w:cs="Arial"/>
          <w:lang w:val="en"/>
        </w:rPr>
        <w:t>“I am very impressed with the production facility in Slovakia and the use of technology at TOMRA.”</w:t>
      </w:r>
    </w:p>
    <w:p w:rsidR="00DC2EEE" w:rsidRDefault="00DC2EEE" w:rsidP="00E22E69">
      <w:pPr>
        <w:pStyle w:val="Sinespaciado"/>
        <w:spacing w:line="360" w:lineRule="auto"/>
        <w:jc w:val="both"/>
        <w:rPr>
          <w:rFonts w:cs="Arial"/>
          <w:lang w:val="en"/>
        </w:rPr>
      </w:pPr>
    </w:p>
    <w:p w:rsidR="00FE107B" w:rsidRPr="00E4428A" w:rsidRDefault="00FE107B" w:rsidP="00E22E69">
      <w:pPr>
        <w:pStyle w:val="Sinespaciado"/>
        <w:spacing w:line="360" w:lineRule="auto"/>
        <w:jc w:val="both"/>
        <w:rPr>
          <w:rFonts w:asciiTheme="minorHAnsi" w:hAnsiTheme="minorHAnsi" w:cstheme="minorHAnsi"/>
        </w:rPr>
      </w:pPr>
      <w:r w:rsidRPr="00E4428A">
        <w:rPr>
          <w:rFonts w:asciiTheme="minorHAnsi" w:hAnsiTheme="minorHAnsi" w:cstheme="minorHAnsi"/>
        </w:rPr>
        <w:t xml:space="preserve">The </w:t>
      </w:r>
      <w:r w:rsidR="008D6B0F" w:rsidRPr="00E4428A">
        <w:rPr>
          <w:rFonts w:asciiTheme="minorHAnsi" w:hAnsiTheme="minorHAnsi" w:cstheme="minorHAnsi"/>
        </w:rPr>
        <w:t xml:space="preserve">BREEAM certified </w:t>
      </w:r>
      <w:r w:rsidRPr="00E4428A">
        <w:rPr>
          <w:rFonts w:asciiTheme="minorHAnsi" w:hAnsiTheme="minorHAnsi" w:cstheme="minorHAnsi"/>
        </w:rPr>
        <w:t>facility</w:t>
      </w:r>
      <w:r w:rsidR="001D1953" w:rsidRPr="00E4428A">
        <w:rPr>
          <w:rFonts w:asciiTheme="minorHAnsi" w:hAnsiTheme="minorHAnsi" w:cstheme="minorHAnsi"/>
        </w:rPr>
        <w:t>,</w:t>
      </w:r>
      <w:r w:rsidR="00D16C73" w:rsidRPr="00E4428A">
        <w:rPr>
          <w:rFonts w:asciiTheme="minorHAnsi" w:hAnsiTheme="minorHAnsi" w:cstheme="minorHAnsi"/>
        </w:rPr>
        <w:t xml:space="preserve"> which opened in October 2014, </w:t>
      </w:r>
      <w:r w:rsidR="00D16C73" w:rsidRPr="00E4428A">
        <w:rPr>
          <w:rFonts w:asciiTheme="minorHAnsi" w:hAnsiTheme="minorHAnsi" w:cstheme="minorHAnsi"/>
          <w:lang w:val="en"/>
        </w:rPr>
        <w:t xml:space="preserve">is equipped with the </w:t>
      </w:r>
      <w:r w:rsidR="00186C8E" w:rsidRPr="00E4428A">
        <w:rPr>
          <w:rFonts w:asciiTheme="minorHAnsi" w:hAnsiTheme="minorHAnsi" w:cstheme="minorHAnsi"/>
          <w:lang w:val="en"/>
        </w:rPr>
        <w:t>latest building and manufacturing technologies</w:t>
      </w:r>
      <w:r w:rsidR="00D16C73" w:rsidRPr="00E4428A">
        <w:rPr>
          <w:rFonts w:asciiTheme="minorHAnsi" w:hAnsiTheme="minorHAnsi" w:cstheme="minorHAnsi"/>
          <w:lang w:val="en"/>
        </w:rPr>
        <w:t xml:space="preserve"> and incorporates sustainable </w:t>
      </w:r>
      <w:r w:rsidR="00186C8E" w:rsidRPr="00E4428A">
        <w:rPr>
          <w:rFonts w:asciiTheme="minorHAnsi" w:hAnsiTheme="minorHAnsi" w:cstheme="minorHAnsi"/>
          <w:lang w:val="en"/>
        </w:rPr>
        <w:t xml:space="preserve">design techniques, such as LED lighting, which </w:t>
      </w:r>
      <w:r w:rsidR="00BF3033" w:rsidRPr="00E4428A">
        <w:rPr>
          <w:rFonts w:asciiTheme="minorHAnsi" w:hAnsiTheme="minorHAnsi" w:cstheme="minorHAnsi"/>
          <w:lang w:val="en"/>
        </w:rPr>
        <w:t xml:space="preserve">align </w:t>
      </w:r>
      <w:r w:rsidR="00987204" w:rsidRPr="00E4428A">
        <w:rPr>
          <w:rFonts w:asciiTheme="minorHAnsi" w:hAnsiTheme="minorHAnsi" w:cstheme="minorHAnsi"/>
          <w:lang w:val="en"/>
        </w:rPr>
        <w:t xml:space="preserve">with </w:t>
      </w:r>
      <w:r w:rsidR="00F10D1F" w:rsidRPr="00E4428A">
        <w:rPr>
          <w:rFonts w:asciiTheme="minorHAnsi" w:hAnsiTheme="minorHAnsi" w:cstheme="minorHAnsi"/>
          <w:lang w:val="en"/>
        </w:rPr>
        <w:t>TOMRA’s</w:t>
      </w:r>
      <w:r w:rsidR="00D16C73" w:rsidRPr="00E4428A">
        <w:rPr>
          <w:rFonts w:asciiTheme="minorHAnsi" w:hAnsiTheme="minorHAnsi" w:cstheme="minorHAnsi"/>
          <w:lang w:val="en"/>
        </w:rPr>
        <w:t xml:space="preserve"> vision to lead the resource revolution. </w:t>
      </w:r>
      <w:r w:rsidR="001D1953" w:rsidRPr="00E4428A">
        <w:rPr>
          <w:rFonts w:asciiTheme="minorHAnsi" w:hAnsiTheme="minorHAnsi" w:cstheme="minorHAnsi"/>
        </w:rPr>
        <w:t xml:space="preserve">Today, the facility </w:t>
      </w:r>
      <w:r w:rsidRPr="00E4428A">
        <w:rPr>
          <w:rFonts w:asciiTheme="minorHAnsi" w:hAnsiTheme="minorHAnsi" w:cstheme="minorHAnsi"/>
        </w:rPr>
        <w:t>employs more than 230 people</w:t>
      </w:r>
      <w:r w:rsidR="008D6B0F" w:rsidRPr="00E4428A">
        <w:rPr>
          <w:rFonts w:asciiTheme="minorHAnsi" w:hAnsiTheme="minorHAnsi" w:cstheme="minorHAnsi"/>
        </w:rPr>
        <w:t xml:space="preserve"> </w:t>
      </w:r>
      <w:r w:rsidR="00506698" w:rsidRPr="00E4428A">
        <w:rPr>
          <w:rFonts w:asciiTheme="minorHAnsi" w:hAnsiTheme="minorHAnsi" w:cstheme="minorHAnsi"/>
        </w:rPr>
        <w:t xml:space="preserve">who together </w:t>
      </w:r>
      <w:r w:rsidRPr="00E4428A">
        <w:rPr>
          <w:rFonts w:asciiTheme="minorHAnsi" w:hAnsiTheme="minorHAnsi" w:cstheme="minorHAnsi"/>
        </w:rPr>
        <w:t xml:space="preserve">produce around 1,200 sorting </w:t>
      </w:r>
      <w:r w:rsidR="00EC0FDC" w:rsidRPr="00E4428A">
        <w:rPr>
          <w:rFonts w:asciiTheme="minorHAnsi" w:hAnsiTheme="minorHAnsi" w:cstheme="minorHAnsi"/>
        </w:rPr>
        <w:t xml:space="preserve">systems </w:t>
      </w:r>
      <w:r w:rsidRPr="00E4428A">
        <w:rPr>
          <w:rFonts w:asciiTheme="minorHAnsi" w:hAnsiTheme="minorHAnsi" w:cstheme="minorHAnsi"/>
        </w:rPr>
        <w:t xml:space="preserve">each year </w:t>
      </w:r>
      <w:r w:rsidR="00EC0FDC" w:rsidRPr="00E4428A">
        <w:rPr>
          <w:rFonts w:asciiTheme="minorHAnsi" w:hAnsiTheme="minorHAnsi" w:cstheme="minorHAnsi"/>
        </w:rPr>
        <w:t>based on 30 different machine</w:t>
      </w:r>
      <w:r w:rsidR="00506698" w:rsidRPr="00E4428A">
        <w:rPr>
          <w:rFonts w:asciiTheme="minorHAnsi" w:hAnsiTheme="minorHAnsi" w:cstheme="minorHAnsi"/>
        </w:rPr>
        <w:t xml:space="preserve"> types</w:t>
      </w:r>
      <w:r w:rsidRPr="00E4428A">
        <w:rPr>
          <w:rFonts w:asciiTheme="minorHAnsi" w:hAnsiTheme="minorHAnsi" w:cstheme="minorHAnsi"/>
        </w:rPr>
        <w:t>.</w:t>
      </w:r>
    </w:p>
    <w:p w:rsidR="00E22E69" w:rsidRPr="00E4428A" w:rsidRDefault="00E22E69" w:rsidP="00E22E69">
      <w:pPr>
        <w:pStyle w:val="Sinespaciado"/>
        <w:spacing w:line="360" w:lineRule="auto"/>
        <w:jc w:val="both"/>
        <w:rPr>
          <w:rFonts w:cs="Arial"/>
          <w:lang w:val="en"/>
        </w:rPr>
      </w:pPr>
    </w:p>
    <w:p w:rsidR="001D1953" w:rsidRPr="00E4428A" w:rsidRDefault="008D6B0F" w:rsidP="00E22E69">
      <w:pPr>
        <w:pStyle w:val="Sinespaciado"/>
        <w:spacing w:line="360" w:lineRule="auto"/>
        <w:jc w:val="both"/>
        <w:rPr>
          <w:rFonts w:eastAsia="Times New Roman"/>
        </w:rPr>
      </w:pPr>
      <w:r w:rsidRPr="00E4428A">
        <w:rPr>
          <w:rFonts w:cs="Arial"/>
          <w:lang w:val="en"/>
        </w:rPr>
        <w:t>TOMRA’</w:t>
      </w:r>
      <w:r w:rsidR="00E66B30" w:rsidRPr="00E4428A">
        <w:rPr>
          <w:rFonts w:cs="Arial"/>
          <w:lang w:val="en"/>
        </w:rPr>
        <w:t>s Stefan Ranstrand added</w:t>
      </w:r>
      <w:r w:rsidRPr="00E4428A">
        <w:rPr>
          <w:rFonts w:cs="Arial"/>
          <w:lang w:val="en"/>
        </w:rPr>
        <w:t xml:space="preserve">: </w:t>
      </w:r>
      <w:r w:rsidR="00757FBA" w:rsidRPr="00E4428A">
        <w:rPr>
          <w:rFonts w:cs="Arial"/>
          <w:lang w:val="en"/>
        </w:rPr>
        <w:t>“</w:t>
      </w:r>
      <w:r w:rsidR="00C224AA" w:rsidRPr="00E4428A">
        <w:rPr>
          <w:rFonts w:eastAsia="Times New Roman"/>
        </w:rPr>
        <w:t>It is an honour for us to show our Slovakian operation to the Prime Minister of Norway, Erna Solberg. What started as an innovation out of a garage in Asker</w:t>
      </w:r>
      <w:r w:rsidR="00BF3033" w:rsidRPr="00E4428A">
        <w:rPr>
          <w:rFonts w:eastAsia="Times New Roman"/>
        </w:rPr>
        <w:t xml:space="preserve"> </w:t>
      </w:r>
      <w:r w:rsidR="00C224AA" w:rsidRPr="00E4428A">
        <w:rPr>
          <w:rFonts w:eastAsia="Times New Roman"/>
        </w:rPr>
        <w:t xml:space="preserve">in 1972, has </w:t>
      </w:r>
      <w:r w:rsidR="00C224AA" w:rsidRPr="00E4428A">
        <w:rPr>
          <w:rFonts w:eastAsia="Times New Roman"/>
        </w:rPr>
        <w:lastRenderedPageBreak/>
        <w:t>developed into today's TOMR</w:t>
      </w:r>
      <w:r w:rsidR="00526644">
        <w:rPr>
          <w:rFonts w:eastAsia="Times New Roman"/>
        </w:rPr>
        <w:t>A, a leading provider of sensor-</w:t>
      </w:r>
      <w:r w:rsidR="00C224AA" w:rsidRPr="00E4428A">
        <w:rPr>
          <w:rFonts w:eastAsia="Times New Roman"/>
        </w:rPr>
        <w:t>based solutions and a significant contributor towards obtaining, using</w:t>
      </w:r>
      <w:r w:rsidR="00757FBA" w:rsidRPr="00E4428A">
        <w:rPr>
          <w:rFonts w:eastAsia="Times New Roman"/>
        </w:rPr>
        <w:t>,</w:t>
      </w:r>
      <w:r w:rsidR="00C224AA" w:rsidRPr="00E4428A">
        <w:rPr>
          <w:rFonts w:eastAsia="Times New Roman"/>
        </w:rPr>
        <w:t xml:space="preserve"> and re-using valuab</w:t>
      </w:r>
      <w:r w:rsidR="001D1953" w:rsidRPr="00E4428A">
        <w:rPr>
          <w:rFonts w:eastAsia="Times New Roman"/>
        </w:rPr>
        <w:t>le resources in an optimal way.</w:t>
      </w:r>
    </w:p>
    <w:p w:rsidR="00E22E69" w:rsidRPr="00E4428A" w:rsidRDefault="00E22E69" w:rsidP="00E22E69">
      <w:pPr>
        <w:pStyle w:val="Sinespaciado"/>
        <w:spacing w:line="360" w:lineRule="auto"/>
        <w:jc w:val="both"/>
        <w:rPr>
          <w:rFonts w:eastAsia="Times New Roman"/>
        </w:rPr>
      </w:pPr>
    </w:p>
    <w:p w:rsidR="008D6B0F" w:rsidRPr="00E4428A" w:rsidRDefault="001D1953" w:rsidP="00E22E69">
      <w:pPr>
        <w:pStyle w:val="Sinespaciado"/>
        <w:spacing w:line="360" w:lineRule="auto"/>
        <w:jc w:val="both"/>
        <w:rPr>
          <w:rFonts w:eastAsia="Times New Roman"/>
        </w:rPr>
      </w:pPr>
      <w:r w:rsidRPr="00E4428A">
        <w:rPr>
          <w:rFonts w:cs="Arial"/>
          <w:lang w:val="en"/>
        </w:rPr>
        <w:t>“</w:t>
      </w:r>
      <w:r w:rsidR="00C224AA" w:rsidRPr="00E4428A">
        <w:rPr>
          <w:rFonts w:eastAsia="Times New Roman"/>
        </w:rPr>
        <w:t xml:space="preserve">We are happy with our modern, purpose built </w:t>
      </w:r>
      <w:r w:rsidR="00C224AA" w:rsidRPr="00E4428A">
        <w:rPr>
          <w:rFonts w:eastAsia="Times New Roman"/>
          <w:color w:val="000000" w:themeColor="text1"/>
        </w:rPr>
        <w:t>facility in Senec. It fits well with our strategy to optimise our own efforts and resources and is ideally located for supplying our large Central European markets as well as overseas. We are very pleased with the productivity, quality and continuous improvements, indicating the good skill set and pr</w:t>
      </w:r>
      <w:r w:rsidR="00757FBA" w:rsidRPr="00E4428A">
        <w:rPr>
          <w:rFonts w:eastAsia="Times New Roman"/>
          <w:color w:val="000000" w:themeColor="text1"/>
        </w:rPr>
        <w:t>ofessional attitude of the team</w:t>
      </w:r>
      <w:r w:rsidR="00804273" w:rsidRPr="00E4428A">
        <w:rPr>
          <w:rFonts w:cs="Arial"/>
          <w:color w:val="000000" w:themeColor="text1"/>
          <w:lang w:val="en"/>
        </w:rPr>
        <w:t>.”</w:t>
      </w:r>
    </w:p>
    <w:p w:rsidR="009D33F5" w:rsidRPr="00E4428A" w:rsidRDefault="009D33F5" w:rsidP="00E22E69">
      <w:pPr>
        <w:pStyle w:val="Sinespaciado"/>
        <w:spacing w:line="360" w:lineRule="auto"/>
        <w:jc w:val="both"/>
      </w:pPr>
    </w:p>
    <w:p w:rsidR="00AE35F6" w:rsidRDefault="008D6B0F" w:rsidP="00E22E69">
      <w:pPr>
        <w:pStyle w:val="Sinespaciado"/>
        <w:spacing w:line="360" w:lineRule="auto"/>
        <w:jc w:val="center"/>
        <w:rPr>
          <w:b/>
        </w:rPr>
      </w:pPr>
      <w:r w:rsidRPr="00E4428A">
        <w:rPr>
          <w:b/>
        </w:rPr>
        <w:t>ENDS</w:t>
      </w:r>
    </w:p>
    <w:p w:rsidR="0015371A" w:rsidRDefault="0015371A" w:rsidP="0015371A">
      <w:pPr>
        <w:rPr>
          <w:rFonts w:cs="Arial"/>
          <w:i/>
          <w:sz w:val="20"/>
          <w:szCs w:val="20"/>
          <w:lang w:val="en-GB"/>
        </w:rPr>
      </w:pPr>
      <w:r>
        <w:rPr>
          <w:rFonts w:cs="Arial"/>
          <w:i/>
          <w:sz w:val="20"/>
          <w:szCs w:val="20"/>
          <w:lang w:val="en-GB"/>
        </w:rPr>
        <w:t>Captions</w:t>
      </w:r>
    </w:p>
    <w:p w:rsidR="0015371A" w:rsidRDefault="0015371A" w:rsidP="0015371A">
      <w:pPr>
        <w:rPr>
          <w:rFonts w:cs="Times New Roman"/>
          <w:i/>
          <w:lang w:val="en-GB"/>
        </w:rPr>
      </w:pPr>
      <w:r>
        <w:rPr>
          <w:rFonts w:cs="Arial"/>
          <w:i/>
          <w:sz w:val="20"/>
          <w:szCs w:val="20"/>
          <w:lang w:val="en-GB"/>
        </w:rPr>
        <w:t xml:space="preserve">TOMRA file 1 – </w:t>
      </w:r>
      <w:r>
        <w:rPr>
          <w:rFonts w:cs="Arial"/>
          <w:b/>
          <w:bCs/>
          <w:i/>
          <w:sz w:val="20"/>
          <w:szCs w:val="20"/>
          <w:lang w:val="en-GB"/>
        </w:rPr>
        <w:t>Prime opportunity:</w:t>
      </w:r>
      <w:r>
        <w:rPr>
          <w:rFonts w:cs="Arial"/>
          <w:i/>
          <w:sz w:val="20"/>
          <w:szCs w:val="20"/>
          <w:lang w:val="en-GB"/>
        </w:rPr>
        <w:t xml:space="preserve"> TOMRA president and CEO Stefan </w:t>
      </w:r>
      <w:proofErr w:type="spellStart"/>
      <w:r>
        <w:rPr>
          <w:rFonts w:cs="Arial"/>
          <w:i/>
          <w:sz w:val="20"/>
          <w:szCs w:val="20"/>
          <w:lang w:val="en-GB"/>
        </w:rPr>
        <w:t>Ranstrand</w:t>
      </w:r>
      <w:proofErr w:type="spellEnd"/>
      <w:r>
        <w:rPr>
          <w:rFonts w:cs="Arial"/>
          <w:i/>
          <w:sz w:val="20"/>
          <w:szCs w:val="20"/>
          <w:lang w:val="en-GB"/>
        </w:rPr>
        <w:t xml:space="preserve"> (with flowers) welcomed Norwegian Prime Minister Erna Solberg to the company’s Slovakian manufacturing facility</w:t>
      </w:r>
    </w:p>
    <w:p w:rsidR="0015371A" w:rsidRDefault="0015371A" w:rsidP="0015371A">
      <w:pPr>
        <w:rPr>
          <w:i/>
          <w:lang w:val="en-GB"/>
        </w:rPr>
      </w:pPr>
      <w:r>
        <w:rPr>
          <w:rFonts w:cs="Arial"/>
          <w:i/>
          <w:sz w:val="20"/>
          <w:szCs w:val="20"/>
          <w:lang w:val="en-GB"/>
        </w:rPr>
        <w:t> </w:t>
      </w:r>
    </w:p>
    <w:p w:rsidR="0015371A" w:rsidRDefault="0015371A" w:rsidP="0015371A">
      <w:pPr>
        <w:rPr>
          <w:i/>
          <w:lang w:val="en-GB"/>
        </w:rPr>
      </w:pPr>
      <w:r>
        <w:rPr>
          <w:rFonts w:cs="Arial"/>
          <w:i/>
          <w:sz w:val="20"/>
          <w:szCs w:val="20"/>
          <w:lang w:val="en-GB"/>
        </w:rPr>
        <w:t xml:space="preserve">TOMRA file 2 – </w:t>
      </w:r>
      <w:r>
        <w:rPr>
          <w:rFonts w:cs="Arial"/>
          <w:b/>
          <w:bCs/>
          <w:i/>
          <w:sz w:val="20"/>
          <w:szCs w:val="20"/>
          <w:lang w:val="en-GB"/>
        </w:rPr>
        <w:t>Fact finding:</w:t>
      </w:r>
      <w:r>
        <w:rPr>
          <w:rFonts w:cs="Arial"/>
          <w:i/>
          <w:sz w:val="20"/>
          <w:szCs w:val="20"/>
          <w:lang w:val="en-GB"/>
        </w:rPr>
        <w:t xml:space="preserve"> Norwegian Prime Minister, Erna Solberg (pictured), said she was ‘very impressed’ following a guided tour of TOMRA’s facility in </w:t>
      </w:r>
      <w:proofErr w:type="spellStart"/>
      <w:r>
        <w:rPr>
          <w:rFonts w:cs="Arial"/>
          <w:i/>
          <w:sz w:val="20"/>
          <w:szCs w:val="20"/>
          <w:lang w:val="en-GB"/>
        </w:rPr>
        <w:t>Senec</w:t>
      </w:r>
      <w:proofErr w:type="spellEnd"/>
      <w:r>
        <w:rPr>
          <w:rFonts w:cs="Arial"/>
          <w:i/>
          <w:sz w:val="20"/>
          <w:szCs w:val="20"/>
          <w:lang w:val="en-GB"/>
        </w:rPr>
        <w:t>, Slovakia</w:t>
      </w:r>
    </w:p>
    <w:p w:rsidR="0015371A" w:rsidRPr="00E4428A" w:rsidRDefault="0015371A" w:rsidP="00E22E69">
      <w:pPr>
        <w:pStyle w:val="Sinespaciado"/>
        <w:spacing w:line="360" w:lineRule="auto"/>
        <w:jc w:val="center"/>
        <w:rPr>
          <w:b/>
        </w:rPr>
      </w:pPr>
    </w:p>
    <w:p w:rsidR="00343D0C" w:rsidRPr="00E4428A" w:rsidRDefault="00DF6BE5" w:rsidP="00E22E69">
      <w:pPr>
        <w:pStyle w:val="Sinespaciado"/>
        <w:spacing w:line="360" w:lineRule="auto"/>
        <w:jc w:val="both"/>
        <w:rPr>
          <w:rStyle w:val="Hipervnculo"/>
          <w:lang w:val="en-US"/>
        </w:rPr>
      </w:pPr>
      <w:r w:rsidRPr="00E4428A">
        <w:t>For further information</w:t>
      </w:r>
      <w:r w:rsidR="008D6B0F" w:rsidRPr="00E4428A">
        <w:t>,</w:t>
      </w:r>
      <w:r w:rsidRPr="00E4428A">
        <w:t xml:space="preserve"> please contact: Lorraine Dundon, VP Head of Group Brand, TOMRA – Tel: +353 14136271 – email: </w:t>
      </w:r>
      <w:hyperlink r:id="rId10" w:history="1">
        <w:r w:rsidRPr="00E4428A">
          <w:rPr>
            <w:rStyle w:val="Hipervnculo"/>
            <w:lang w:val="en-US"/>
          </w:rPr>
          <w:t>lorraine.dundon@tomra.com</w:t>
        </w:r>
      </w:hyperlink>
    </w:p>
    <w:p w:rsidR="00C0670E" w:rsidRPr="00E4428A" w:rsidRDefault="00C0670E" w:rsidP="00E22E69">
      <w:pPr>
        <w:pStyle w:val="Sinespaciado"/>
        <w:spacing w:line="360" w:lineRule="auto"/>
        <w:jc w:val="both"/>
        <w:rPr>
          <w:b/>
          <w:lang w:val="en-US"/>
        </w:rPr>
      </w:pPr>
    </w:p>
    <w:p w:rsidR="00A54AAC" w:rsidRPr="00E4428A" w:rsidRDefault="00A54AAC" w:rsidP="00E22E69">
      <w:pPr>
        <w:pStyle w:val="Sinespaciado"/>
        <w:spacing w:line="360" w:lineRule="auto"/>
        <w:jc w:val="both"/>
        <w:rPr>
          <w:b/>
          <w:lang w:val="en-US"/>
        </w:rPr>
      </w:pPr>
      <w:r w:rsidRPr="00E4428A">
        <w:rPr>
          <w:b/>
          <w:lang w:val="en-US"/>
        </w:rPr>
        <w:t>About TOMRA</w:t>
      </w:r>
    </w:p>
    <w:p w:rsidR="00A54AAC" w:rsidRPr="00E4428A" w:rsidRDefault="00A54AAC" w:rsidP="00E22E69">
      <w:pPr>
        <w:pStyle w:val="Sinespaciado"/>
        <w:spacing w:line="360" w:lineRule="auto"/>
        <w:jc w:val="both"/>
        <w:rPr>
          <w:rStyle w:val="nfasis"/>
          <w:rFonts w:asciiTheme="minorHAnsi" w:hAnsiTheme="minorHAnsi" w:cstheme="minorHAnsi"/>
          <w:i w:val="0"/>
          <w:lang w:val="en-US"/>
        </w:rPr>
      </w:pPr>
      <w:r w:rsidRPr="00E4428A">
        <w:rPr>
          <w:rStyle w:val="nfasis"/>
          <w:rFonts w:asciiTheme="minorHAnsi" w:hAnsiTheme="minorHAnsi" w:cstheme="minorHAnsi"/>
          <w:i w:val="0"/>
          <w:lang w:val="en-US"/>
        </w:rPr>
        <w:t xml:space="preserve">TOMRA was founded on an innovation in 1972, creating the first reverse vending machines (RVMs) for automated collection of used beverage containers. Today TOMRA continues to innovate and provide cutting-edge solutions for optimal resource productivity within two main business areas: Collection Solutions (reverse vending and material recovery) and Sorting Solutions (sensor-based sorting within food, </w:t>
      </w:r>
      <w:r w:rsidRPr="00E4428A">
        <w:rPr>
          <w:rFonts w:asciiTheme="minorHAnsi" w:hAnsiTheme="minorHAnsi"/>
        </w:rPr>
        <w:t>recycling and mining)</w:t>
      </w:r>
      <w:r w:rsidR="001D1953" w:rsidRPr="00E4428A">
        <w:rPr>
          <w:rStyle w:val="nfasis"/>
          <w:rFonts w:asciiTheme="minorHAnsi" w:hAnsiTheme="minorHAnsi" w:cstheme="minorHAnsi"/>
          <w:i w:val="0"/>
          <w:lang w:val="en-US"/>
        </w:rPr>
        <w:t>.</w:t>
      </w:r>
    </w:p>
    <w:p w:rsidR="001D1953" w:rsidRPr="00E4428A" w:rsidRDefault="001D1953" w:rsidP="00E22E69">
      <w:pPr>
        <w:pStyle w:val="Sinespaciado"/>
        <w:spacing w:line="360" w:lineRule="auto"/>
        <w:jc w:val="both"/>
        <w:rPr>
          <w:rStyle w:val="nfasis"/>
          <w:rFonts w:asciiTheme="minorHAnsi" w:hAnsiTheme="minorHAnsi" w:cstheme="minorHAnsi"/>
          <w:i w:val="0"/>
          <w:lang w:val="en-US"/>
        </w:rPr>
      </w:pPr>
    </w:p>
    <w:p w:rsidR="00A54AAC" w:rsidRPr="00E4428A" w:rsidRDefault="00A54AAC" w:rsidP="00E22E69">
      <w:pPr>
        <w:pStyle w:val="Sinespaciado"/>
        <w:spacing w:line="360" w:lineRule="auto"/>
        <w:jc w:val="both"/>
      </w:pPr>
      <w:r w:rsidRPr="00E4428A">
        <w:rPr>
          <w:rStyle w:val="nfasis"/>
          <w:rFonts w:asciiTheme="minorHAnsi" w:hAnsiTheme="minorHAnsi" w:cstheme="minorHAnsi"/>
          <w:i w:val="0"/>
          <w:lang w:val="en-US"/>
        </w:rPr>
        <w:t xml:space="preserve">TOMRA has approximately 85,000 installations in over 80 markets worldwide and revenues of </w:t>
      </w:r>
      <w:r w:rsidRPr="00E4428A">
        <w:rPr>
          <w:rFonts w:asciiTheme="minorHAnsi" w:hAnsiTheme="minorHAnsi" w:cstheme="minorHAnsi"/>
          <w:lang w:val="en-US"/>
        </w:rPr>
        <w:t>€650m</w:t>
      </w:r>
      <w:r w:rsidRPr="00E4428A">
        <w:rPr>
          <w:rStyle w:val="nfasis"/>
          <w:rFonts w:asciiTheme="minorHAnsi" w:hAnsiTheme="minorHAnsi" w:cstheme="minorHAnsi"/>
          <w:i w:val="0"/>
          <w:lang w:val="en-US"/>
        </w:rPr>
        <w:t xml:space="preserve"> in 2015. The company employs 2,600 people globally and is publicly listed on the Oslo Stock Exchange (OSE: TOM).</w:t>
      </w:r>
    </w:p>
    <w:p w:rsidR="00A54AAC" w:rsidRPr="00E4428A" w:rsidRDefault="00A54AAC" w:rsidP="00E22E69">
      <w:pPr>
        <w:pStyle w:val="Sinespaciado"/>
        <w:spacing w:line="360" w:lineRule="auto"/>
        <w:jc w:val="both"/>
      </w:pPr>
    </w:p>
    <w:sectPr w:rsidR="00A54AAC" w:rsidRPr="00E4428A" w:rsidSect="00361AB9">
      <w:headerReference w:type="default" r:id="rId11"/>
      <w:footerReference w:type="default" r:id="rId12"/>
      <w:pgSz w:w="11906" w:h="16838" w:code="9"/>
      <w:pgMar w:top="2268" w:right="1021" w:bottom="1560" w:left="1021" w:header="992"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F48" w:rsidRDefault="00CD3F48" w:rsidP="003D1FBB">
      <w:r>
        <w:separator/>
      </w:r>
    </w:p>
  </w:endnote>
  <w:endnote w:type="continuationSeparator" w:id="0">
    <w:p w:rsidR="00CD3F48" w:rsidRDefault="00CD3F48" w:rsidP="003D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000000000000000"/>
    <w:charset w:val="4D"/>
    <w:family w:val="auto"/>
    <w:notTrueType/>
    <w:pitch w:val="default"/>
    <w:sig w:usb0="00000003" w:usb1="00000000" w:usb2="00000000" w:usb3="00000000" w:csb0="00000001" w:csb1="00000000"/>
  </w:font>
  <w:font w:name="GothamNarrow-Bold">
    <w:altName w:val="Geneva"/>
    <w:panose1 w:val="00000000000000000000"/>
    <w:charset w:val="4D"/>
    <w:family w:val="auto"/>
    <w:notTrueType/>
    <w:pitch w:val="default"/>
    <w:sig w:usb0="00000003" w:usb1="00000000" w:usb2="00000000" w:usb3="00000000" w:csb0="00000001" w:csb1="00000000"/>
  </w:font>
  <w:font w:name="GothamNarrow-Ligh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03" w:type="dxa"/>
      <w:tblLayout w:type="fixed"/>
      <w:tblCellMar>
        <w:left w:w="0" w:type="dxa"/>
        <w:right w:w="0" w:type="dxa"/>
      </w:tblCellMar>
      <w:tblLook w:val="00A0" w:firstRow="1" w:lastRow="0" w:firstColumn="1" w:lastColumn="0" w:noHBand="0" w:noVBand="0"/>
    </w:tblPr>
    <w:tblGrid>
      <w:gridCol w:w="2276"/>
      <w:gridCol w:w="2827"/>
    </w:tblGrid>
    <w:tr w:rsidR="006D4547" w:rsidRPr="0026174E" w:rsidTr="00C50ED1">
      <w:trPr>
        <w:trHeight w:hRule="exact" w:val="340"/>
      </w:trPr>
      <w:tc>
        <w:tcPr>
          <w:tcW w:w="2276" w:type="dxa"/>
        </w:tcPr>
        <w:p w:rsidR="006D4547" w:rsidRPr="00A07005" w:rsidRDefault="006D4547" w:rsidP="00733C2C">
          <w:pPr>
            <w:pStyle w:val="BasicParagraph"/>
            <w:suppressAutoHyphens/>
            <w:spacing w:after="57"/>
            <w:rPr>
              <w:rFonts w:ascii="Calibri" w:hAnsi="Calibri" w:cs="GothamNarrow-Bold"/>
              <w:b/>
              <w:bCs/>
              <w:sz w:val="17"/>
              <w:szCs w:val="17"/>
            </w:rPr>
          </w:pPr>
        </w:p>
      </w:tc>
      <w:tc>
        <w:tcPr>
          <w:tcW w:w="2827" w:type="dxa"/>
        </w:tcPr>
        <w:p w:rsidR="006D4547" w:rsidRPr="00877209" w:rsidRDefault="006D4547" w:rsidP="00733C2C">
          <w:pPr>
            <w:pStyle w:val="Piedepgina"/>
            <w:rPr>
              <w:sz w:val="16"/>
              <w:szCs w:val="16"/>
            </w:rPr>
          </w:pPr>
        </w:p>
      </w:tc>
    </w:tr>
    <w:tr w:rsidR="006D4547" w:rsidRPr="0026174E" w:rsidTr="00C50ED1">
      <w:tc>
        <w:tcPr>
          <w:tcW w:w="2276" w:type="dxa"/>
        </w:tcPr>
        <w:p w:rsidR="006D4547" w:rsidRPr="00363C82" w:rsidRDefault="006D4547" w:rsidP="00733C2C">
          <w:pPr>
            <w:pStyle w:val="BasicParagraph"/>
            <w:suppressAutoHyphens/>
            <w:spacing w:after="57" w:line="240" w:lineRule="auto"/>
            <w:rPr>
              <w:rFonts w:ascii="GothamNarrow-Light" w:hAnsi="GothamNarrow-Light" w:cs="GothamNarrow-Light"/>
              <w:spacing w:val="1"/>
              <w:sz w:val="15"/>
              <w:szCs w:val="15"/>
              <w:lang w:val="nb-NO"/>
            </w:rPr>
          </w:pPr>
        </w:p>
      </w:tc>
      <w:tc>
        <w:tcPr>
          <w:tcW w:w="2827" w:type="dxa"/>
        </w:tcPr>
        <w:p w:rsidR="006D4547" w:rsidRPr="00387E98" w:rsidRDefault="006D4547" w:rsidP="00733C2C">
          <w:pPr>
            <w:pStyle w:val="BasicParagraph"/>
            <w:tabs>
              <w:tab w:val="right" w:pos="2247"/>
            </w:tabs>
            <w:suppressAutoHyphens/>
            <w:spacing w:after="57" w:line="240" w:lineRule="auto"/>
            <w:rPr>
              <w:rFonts w:ascii="Calibri" w:hAnsi="Calibri" w:cs="GothamNarrow-Light"/>
              <w:spacing w:val="1"/>
              <w:sz w:val="15"/>
              <w:szCs w:val="15"/>
            </w:rPr>
          </w:pPr>
        </w:p>
      </w:tc>
    </w:tr>
  </w:tbl>
  <w:p w:rsidR="0026174E" w:rsidRPr="00C50ED1" w:rsidRDefault="002617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F48" w:rsidRDefault="00CD3F48" w:rsidP="003D1FBB">
      <w:r>
        <w:separator/>
      </w:r>
    </w:p>
  </w:footnote>
  <w:footnote w:type="continuationSeparator" w:id="0">
    <w:p w:rsidR="00CD3F48" w:rsidRDefault="00CD3F48" w:rsidP="003D1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FBB" w:rsidRDefault="00162B06">
    <w:pPr>
      <w:pStyle w:val="Encabezado"/>
    </w:pPr>
    <w:r>
      <w:rPr>
        <w:noProof/>
        <w:lang w:val="es-ES" w:eastAsia="es-ES"/>
      </w:rPr>
      <w:drawing>
        <wp:inline distT="0" distB="0" distL="0" distR="0">
          <wp:extent cx="1617378" cy="285887"/>
          <wp:effectExtent l="0" t="0" r="1905" b="0"/>
          <wp:docPr id="7" name="Bil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OMRA_LOCKUP_H_4C.png"/>
                  <pic:cNvPicPr/>
                </pic:nvPicPr>
                <pic:blipFill>
                  <a:blip r:embed="rId1">
                    <a:extLst>
                      <a:ext uri="{28A0092B-C50C-407E-A947-70E740481C1C}">
                        <a14:useLocalDpi xmlns:a14="http://schemas.microsoft.com/office/drawing/2010/main" val="0"/>
                      </a:ext>
                    </a:extLst>
                  </a:blip>
                  <a:stretch>
                    <a:fillRect/>
                  </a:stretch>
                </pic:blipFill>
                <pic:spPr>
                  <a:xfrm>
                    <a:off x="0" y="0"/>
                    <a:ext cx="2017933" cy="356689"/>
                  </a:xfrm>
                  <a:prstGeom prst="rect">
                    <a:avLst/>
                  </a:prstGeom>
                </pic:spPr>
              </pic:pic>
            </a:graphicData>
          </a:graphic>
        </wp:inline>
      </w:drawing>
    </w:r>
    <w:r w:rsidR="00E47529">
      <w:rPr>
        <w:noProof/>
        <w:lang w:val="es-ES" w:eastAsia="es-ES"/>
      </w:rPr>
      <mc:AlternateContent>
        <mc:Choice Requires="wps">
          <w:drawing>
            <wp:anchor distT="0" distB="0" distL="114300" distR="114300" simplePos="0" relativeHeight="251659264" behindDoc="0" locked="0" layoutInCell="1" allowOverlap="1" wp14:anchorId="68FF9692" wp14:editId="30404DB6">
              <wp:simplePos x="0" y="0"/>
              <wp:positionH relativeFrom="page">
                <wp:posOffset>651510</wp:posOffset>
              </wp:positionH>
              <wp:positionV relativeFrom="page">
                <wp:posOffset>1065530</wp:posOffset>
              </wp:positionV>
              <wp:extent cx="6274800" cy="0"/>
              <wp:effectExtent l="0" t="0" r="31115" b="19050"/>
              <wp:wrapNone/>
              <wp:docPr id="2" name="Rett linje 2"/>
              <wp:cNvGraphicFramePr/>
              <a:graphic xmlns:a="http://schemas.openxmlformats.org/drawingml/2006/main">
                <a:graphicData uri="http://schemas.microsoft.com/office/word/2010/wordprocessingShape">
                  <wps:wsp>
                    <wps:cNvCnPr/>
                    <wps:spPr>
                      <a:xfrm>
                        <a:off x="0" y="0"/>
                        <a:ext cx="6274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20C06FC" id="Rett linje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1.3pt,83.9pt" to="545.4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" strokecolor="#001a38 [3204]" strokeweight=".5pt">
              <v:stroke joinstyle="miter"/>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4F42816"/>
    <w:lvl w:ilvl="0">
      <w:start w:val="1"/>
      <w:numFmt w:val="decimal"/>
      <w:lvlText w:val="%1."/>
      <w:lvlJc w:val="left"/>
      <w:pPr>
        <w:tabs>
          <w:tab w:val="num" w:pos="360"/>
        </w:tabs>
        <w:ind w:left="360" w:hanging="360"/>
      </w:pPr>
    </w:lvl>
  </w:abstractNum>
  <w:abstractNum w:abstractNumId="1">
    <w:nsid w:val="FFFFFF89"/>
    <w:multiLevelType w:val="singleLevel"/>
    <w:tmpl w:val="F0D00794"/>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BE5"/>
    <w:rsid w:val="000027D6"/>
    <w:rsid w:val="0006249E"/>
    <w:rsid w:val="000808E0"/>
    <w:rsid w:val="00097C26"/>
    <w:rsid w:val="00111B5A"/>
    <w:rsid w:val="00114E79"/>
    <w:rsid w:val="00115486"/>
    <w:rsid w:val="0012498E"/>
    <w:rsid w:val="00132853"/>
    <w:rsid w:val="001525AF"/>
    <w:rsid w:val="0015371A"/>
    <w:rsid w:val="00156D3D"/>
    <w:rsid w:val="00162B06"/>
    <w:rsid w:val="00185404"/>
    <w:rsid w:val="00186C8E"/>
    <w:rsid w:val="001C23EE"/>
    <w:rsid w:val="001D1953"/>
    <w:rsid w:val="001F1470"/>
    <w:rsid w:val="001F630B"/>
    <w:rsid w:val="002449E7"/>
    <w:rsid w:val="0026174E"/>
    <w:rsid w:val="0028031D"/>
    <w:rsid w:val="002B1CE0"/>
    <w:rsid w:val="002F0877"/>
    <w:rsid w:val="0030142E"/>
    <w:rsid w:val="00343D0C"/>
    <w:rsid w:val="00361398"/>
    <w:rsid w:val="00361AB9"/>
    <w:rsid w:val="00365F47"/>
    <w:rsid w:val="003925FD"/>
    <w:rsid w:val="003C0D4D"/>
    <w:rsid w:val="003D1FBB"/>
    <w:rsid w:val="003E1FAC"/>
    <w:rsid w:val="003E3C5F"/>
    <w:rsid w:val="003F0F64"/>
    <w:rsid w:val="0042771D"/>
    <w:rsid w:val="00435B01"/>
    <w:rsid w:val="00447DAA"/>
    <w:rsid w:val="00455686"/>
    <w:rsid w:val="0047257E"/>
    <w:rsid w:val="0047716E"/>
    <w:rsid w:val="004B5127"/>
    <w:rsid w:val="004E013C"/>
    <w:rsid w:val="004E4E80"/>
    <w:rsid w:val="004F575F"/>
    <w:rsid w:val="0050283C"/>
    <w:rsid w:val="00506698"/>
    <w:rsid w:val="00513735"/>
    <w:rsid w:val="00526644"/>
    <w:rsid w:val="005454F5"/>
    <w:rsid w:val="005C3DE6"/>
    <w:rsid w:val="00615B76"/>
    <w:rsid w:val="00632BD9"/>
    <w:rsid w:val="0064626D"/>
    <w:rsid w:val="006D4547"/>
    <w:rsid w:val="00757FBA"/>
    <w:rsid w:val="00773BD1"/>
    <w:rsid w:val="00791A10"/>
    <w:rsid w:val="007B5871"/>
    <w:rsid w:val="007C79FB"/>
    <w:rsid w:val="007E63F4"/>
    <w:rsid w:val="00804273"/>
    <w:rsid w:val="00804D5C"/>
    <w:rsid w:val="00823CC1"/>
    <w:rsid w:val="00846914"/>
    <w:rsid w:val="00891B1E"/>
    <w:rsid w:val="008D6B0F"/>
    <w:rsid w:val="008E222C"/>
    <w:rsid w:val="008F3CD7"/>
    <w:rsid w:val="008F4D0A"/>
    <w:rsid w:val="008F5C17"/>
    <w:rsid w:val="00946B57"/>
    <w:rsid w:val="00970DD6"/>
    <w:rsid w:val="00987204"/>
    <w:rsid w:val="009D1FEB"/>
    <w:rsid w:val="009D33F5"/>
    <w:rsid w:val="009E3249"/>
    <w:rsid w:val="00A062F1"/>
    <w:rsid w:val="00A07365"/>
    <w:rsid w:val="00A54AAC"/>
    <w:rsid w:val="00AB3E29"/>
    <w:rsid w:val="00AC5AC2"/>
    <w:rsid w:val="00AE35F6"/>
    <w:rsid w:val="00B01EBB"/>
    <w:rsid w:val="00B15A82"/>
    <w:rsid w:val="00B42EE7"/>
    <w:rsid w:val="00B53200"/>
    <w:rsid w:val="00B72AAD"/>
    <w:rsid w:val="00BC0C6E"/>
    <w:rsid w:val="00BD7140"/>
    <w:rsid w:val="00BE3826"/>
    <w:rsid w:val="00BF3033"/>
    <w:rsid w:val="00C00E47"/>
    <w:rsid w:val="00C0670E"/>
    <w:rsid w:val="00C219BF"/>
    <w:rsid w:val="00C21D51"/>
    <w:rsid w:val="00C224AA"/>
    <w:rsid w:val="00C50ED1"/>
    <w:rsid w:val="00C702C8"/>
    <w:rsid w:val="00C8190E"/>
    <w:rsid w:val="00C92C5B"/>
    <w:rsid w:val="00CA6339"/>
    <w:rsid w:val="00CD3844"/>
    <w:rsid w:val="00CD3F48"/>
    <w:rsid w:val="00D16C73"/>
    <w:rsid w:val="00D46BB7"/>
    <w:rsid w:val="00D614A5"/>
    <w:rsid w:val="00DC2EEE"/>
    <w:rsid w:val="00DD6D3E"/>
    <w:rsid w:val="00DF6BE5"/>
    <w:rsid w:val="00E15A18"/>
    <w:rsid w:val="00E22E69"/>
    <w:rsid w:val="00E3011F"/>
    <w:rsid w:val="00E43286"/>
    <w:rsid w:val="00E4428A"/>
    <w:rsid w:val="00E47529"/>
    <w:rsid w:val="00E66B30"/>
    <w:rsid w:val="00E955B4"/>
    <w:rsid w:val="00EC0FDC"/>
    <w:rsid w:val="00EC476C"/>
    <w:rsid w:val="00ED00B0"/>
    <w:rsid w:val="00ED2E15"/>
    <w:rsid w:val="00EF4F7F"/>
    <w:rsid w:val="00F10D1F"/>
    <w:rsid w:val="00F374ED"/>
    <w:rsid w:val="00F74873"/>
    <w:rsid w:val="00FE107B"/>
    <w:rsid w:val="00FE452F"/>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BE5"/>
    <w:pPr>
      <w:spacing w:after="200" w:line="276" w:lineRule="auto"/>
    </w:pPr>
    <w:rPr>
      <w:rFonts w:asciiTheme="minorHAnsi" w:eastAsiaTheme="minorHAnsi" w:hAnsiTheme="minorHAnsi" w:cstheme="minorBidi"/>
      <w:sz w:val="22"/>
      <w:szCs w:val="22"/>
      <w:lang w:eastAsia="en-US"/>
    </w:rPr>
  </w:style>
  <w:style w:type="paragraph" w:styleId="Ttulo1">
    <w:name w:val="heading 1"/>
    <w:basedOn w:val="Normal"/>
    <w:next w:val="Normal"/>
    <w:link w:val="Ttulo1Car"/>
    <w:qFormat/>
    <w:rsid w:val="00970DD6"/>
    <w:pPr>
      <w:keepNext/>
      <w:keepLines/>
      <w:spacing w:before="480" w:after="0" w:line="240" w:lineRule="auto"/>
      <w:outlineLvl w:val="0"/>
    </w:pPr>
    <w:rPr>
      <w:rFonts w:asciiTheme="majorHAnsi" w:eastAsiaTheme="majorEastAsia" w:hAnsiTheme="majorHAnsi" w:cstheme="majorBidi"/>
      <w:b/>
      <w:bCs/>
      <w:color w:val="001329" w:themeColor="accent1" w:themeShade="BF"/>
      <w:sz w:val="28"/>
      <w:szCs w:val="28"/>
      <w:lang w:val="en-US" w:eastAsia="nb-N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EncabezadoCar">
    <w:name w:val="Encabezado Car"/>
    <w:basedOn w:val="Fuentedeprrafopredeter"/>
    <w:link w:val="Encabezado"/>
    <w:rsid w:val="003D1FBB"/>
    <w:rPr>
      <w:rFonts w:asciiTheme="minorHAnsi" w:hAnsiTheme="minorHAnsi"/>
      <w:sz w:val="24"/>
      <w:szCs w:val="24"/>
    </w:rPr>
  </w:style>
  <w:style w:type="paragraph" w:styleId="Piedepgina">
    <w:name w:val="footer"/>
    <w:basedOn w:val="Normal"/>
    <w:link w:val="PiedepginaCar"/>
    <w:uiPriority w:val="99"/>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PiedepginaCar">
    <w:name w:val="Pie de página Car"/>
    <w:basedOn w:val="Fuentedeprrafopredeter"/>
    <w:link w:val="Piedepgina"/>
    <w:uiPriority w:val="99"/>
    <w:rsid w:val="003D1FBB"/>
    <w:rPr>
      <w:rFonts w:asciiTheme="minorHAnsi" w:hAnsiTheme="minorHAnsi"/>
      <w:sz w:val="24"/>
      <w:szCs w:val="24"/>
    </w:rPr>
  </w:style>
  <w:style w:type="character" w:styleId="Textodelmarcadordeposicin">
    <w:name w:val="Placeholder Text"/>
    <w:basedOn w:val="Fuentedeprrafopredeter"/>
    <w:uiPriority w:val="99"/>
    <w:semiHidden/>
    <w:rsid w:val="00435B01"/>
    <w:rPr>
      <w:color w:val="808080"/>
    </w:rPr>
  </w:style>
  <w:style w:type="paragraph" w:styleId="Textodeglobo">
    <w:name w:val="Balloon Text"/>
    <w:basedOn w:val="Normal"/>
    <w:link w:val="TextodegloboCar"/>
    <w:semiHidden/>
    <w:unhideWhenUsed/>
    <w:rsid w:val="00CD3844"/>
    <w:pPr>
      <w:spacing w:after="0" w:line="240" w:lineRule="auto"/>
    </w:pPr>
    <w:rPr>
      <w:rFonts w:ascii="Tahoma" w:eastAsia="Times New Roman" w:hAnsi="Tahoma" w:cs="Tahoma"/>
      <w:sz w:val="16"/>
      <w:szCs w:val="16"/>
      <w:lang w:val="en-US" w:eastAsia="nb-NO"/>
    </w:rPr>
  </w:style>
  <w:style w:type="character" w:customStyle="1" w:styleId="TextodegloboCar">
    <w:name w:val="Texto de globo Car"/>
    <w:basedOn w:val="Fuentedeprrafopredeter"/>
    <w:link w:val="Textodeglobo"/>
    <w:semiHidden/>
    <w:rsid w:val="00CD3844"/>
    <w:rPr>
      <w:rFonts w:ascii="Tahoma" w:hAnsi="Tahoma" w:cs="Tahoma"/>
      <w:sz w:val="16"/>
      <w:szCs w:val="16"/>
    </w:rPr>
  </w:style>
  <w:style w:type="character" w:customStyle="1" w:styleId="Ttulo1Car">
    <w:name w:val="Título 1 Car"/>
    <w:basedOn w:val="Fuentedeprrafopredeter"/>
    <w:link w:val="Ttulo1"/>
    <w:rsid w:val="00970DD6"/>
    <w:rPr>
      <w:rFonts w:asciiTheme="majorHAnsi" w:eastAsiaTheme="majorEastAsia" w:hAnsiTheme="majorHAnsi" w:cstheme="majorBidi"/>
      <w:b/>
      <w:bCs/>
      <w:color w:val="001329" w:themeColor="accent1" w:themeShade="BF"/>
      <w:sz w:val="28"/>
      <w:szCs w:val="28"/>
      <w:lang w:val="en-US"/>
    </w:rPr>
  </w:style>
  <w:style w:type="paragraph" w:styleId="Listaconvietas">
    <w:name w:val="List Bullet"/>
    <w:basedOn w:val="Normal"/>
    <w:qFormat/>
    <w:rsid w:val="000027D6"/>
    <w:pPr>
      <w:numPr>
        <w:numId w:val="2"/>
      </w:numPr>
      <w:spacing w:after="0" w:line="240" w:lineRule="auto"/>
      <w:contextualSpacing/>
    </w:pPr>
    <w:rPr>
      <w:rFonts w:eastAsia="Times New Roman" w:cs="Times New Roman"/>
      <w:szCs w:val="24"/>
      <w:lang w:val="en-US" w:eastAsia="nb-NO"/>
    </w:rPr>
  </w:style>
  <w:style w:type="paragraph" w:customStyle="1" w:styleId="BasicParagraph">
    <w:name w:val="[Basic Paragraph]"/>
    <w:basedOn w:val="Normal"/>
    <w:uiPriority w:val="99"/>
    <w:rsid w:val="006D4547"/>
    <w:pPr>
      <w:widowControl w:val="0"/>
      <w:autoSpaceDE w:val="0"/>
      <w:autoSpaceDN w:val="0"/>
      <w:adjustRightInd w:val="0"/>
      <w:spacing w:after="0" w:line="288" w:lineRule="auto"/>
      <w:textAlignment w:val="center"/>
    </w:pPr>
    <w:rPr>
      <w:rFonts w:ascii="Times-Roman" w:eastAsia="Calibri" w:hAnsi="Times-Roman" w:cs="Times-Roman"/>
      <w:color w:val="000000"/>
      <w:sz w:val="24"/>
      <w:szCs w:val="24"/>
      <w:lang w:val="en-US" w:eastAsia="nb-NO"/>
    </w:rPr>
  </w:style>
  <w:style w:type="character" w:styleId="Hipervnculo">
    <w:name w:val="Hyperlink"/>
    <w:basedOn w:val="Fuentedeprrafopredeter"/>
    <w:uiPriority w:val="99"/>
    <w:rsid w:val="00DF6BE5"/>
    <w:rPr>
      <w:rFonts w:cs="Times New Roman"/>
      <w:color w:val="0000FF"/>
      <w:u w:val="single"/>
    </w:rPr>
  </w:style>
  <w:style w:type="paragraph" w:styleId="Sinespaciado">
    <w:name w:val="No Spacing"/>
    <w:uiPriority w:val="99"/>
    <w:qFormat/>
    <w:rsid w:val="00DF6BE5"/>
    <w:rPr>
      <w:rFonts w:ascii="Calibri" w:eastAsia="Calibri" w:hAnsi="Calibri"/>
      <w:sz w:val="22"/>
      <w:szCs w:val="22"/>
      <w:lang w:val="en-GB" w:eastAsia="en-US"/>
    </w:rPr>
  </w:style>
  <w:style w:type="paragraph" w:styleId="NormalWeb">
    <w:name w:val="Normal (Web)"/>
    <w:basedOn w:val="Normal"/>
    <w:uiPriority w:val="99"/>
    <w:unhideWhenUsed/>
    <w:rsid w:val="00DF6BE5"/>
    <w:pPr>
      <w:spacing w:before="100" w:beforeAutospacing="1" w:after="100" w:afterAutospacing="1" w:line="240" w:lineRule="auto"/>
    </w:pPr>
    <w:rPr>
      <w:rFonts w:ascii="Times New Roman" w:hAnsi="Times New Roman" w:cs="Times New Roman"/>
      <w:sz w:val="24"/>
      <w:szCs w:val="24"/>
      <w:lang w:eastAsia="nb-NO"/>
    </w:rPr>
  </w:style>
  <w:style w:type="character" w:styleId="nfasis">
    <w:name w:val="Emphasis"/>
    <w:basedOn w:val="Fuentedeprrafopredeter"/>
    <w:uiPriority w:val="20"/>
    <w:qFormat/>
    <w:rsid w:val="00DF6BE5"/>
    <w:rPr>
      <w:i/>
      <w:iCs/>
    </w:rPr>
  </w:style>
  <w:style w:type="character" w:styleId="Hipervnculovisitado">
    <w:name w:val="FollowedHyperlink"/>
    <w:basedOn w:val="Fuentedeprrafopredeter"/>
    <w:semiHidden/>
    <w:unhideWhenUsed/>
    <w:rsid w:val="008D6B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BE5"/>
    <w:pPr>
      <w:spacing w:after="200" w:line="276" w:lineRule="auto"/>
    </w:pPr>
    <w:rPr>
      <w:rFonts w:asciiTheme="minorHAnsi" w:eastAsiaTheme="minorHAnsi" w:hAnsiTheme="minorHAnsi" w:cstheme="minorBidi"/>
      <w:sz w:val="22"/>
      <w:szCs w:val="22"/>
      <w:lang w:eastAsia="en-US"/>
    </w:rPr>
  </w:style>
  <w:style w:type="paragraph" w:styleId="Ttulo1">
    <w:name w:val="heading 1"/>
    <w:basedOn w:val="Normal"/>
    <w:next w:val="Normal"/>
    <w:link w:val="Ttulo1Car"/>
    <w:qFormat/>
    <w:rsid w:val="00970DD6"/>
    <w:pPr>
      <w:keepNext/>
      <w:keepLines/>
      <w:spacing w:before="480" w:after="0" w:line="240" w:lineRule="auto"/>
      <w:outlineLvl w:val="0"/>
    </w:pPr>
    <w:rPr>
      <w:rFonts w:asciiTheme="majorHAnsi" w:eastAsiaTheme="majorEastAsia" w:hAnsiTheme="majorHAnsi" w:cstheme="majorBidi"/>
      <w:b/>
      <w:bCs/>
      <w:color w:val="001329" w:themeColor="accent1" w:themeShade="BF"/>
      <w:sz w:val="28"/>
      <w:szCs w:val="28"/>
      <w:lang w:val="en-US" w:eastAsia="nb-N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EncabezadoCar">
    <w:name w:val="Encabezado Car"/>
    <w:basedOn w:val="Fuentedeprrafopredeter"/>
    <w:link w:val="Encabezado"/>
    <w:rsid w:val="003D1FBB"/>
    <w:rPr>
      <w:rFonts w:asciiTheme="minorHAnsi" w:hAnsiTheme="minorHAnsi"/>
      <w:sz w:val="24"/>
      <w:szCs w:val="24"/>
    </w:rPr>
  </w:style>
  <w:style w:type="paragraph" w:styleId="Piedepgina">
    <w:name w:val="footer"/>
    <w:basedOn w:val="Normal"/>
    <w:link w:val="PiedepginaCar"/>
    <w:uiPriority w:val="99"/>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PiedepginaCar">
    <w:name w:val="Pie de página Car"/>
    <w:basedOn w:val="Fuentedeprrafopredeter"/>
    <w:link w:val="Piedepgina"/>
    <w:uiPriority w:val="99"/>
    <w:rsid w:val="003D1FBB"/>
    <w:rPr>
      <w:rFonts w:asciiTheme="minorHAnsi" w:hAnsiTheme="minorHAnsi"/>
      <w:sz w:val="24"/>
      <w:szCs w:val="24"/>
    </w:rPr>
  </w:style>
  <w:style w:type="character" w:styleId="Textodelmarcadordeposicin">
    <w:name w:val="Placeholder Text"/>
    <w:basedOn w:val="Fuentedeprrafopredeter"/>
    <w:uiPriority w:val="99"/>
    <w:semiHidden/>
    <w:rsid w:val="00435B01"/>
    <w:rPr>
      <w:color w:val="808080"/>
    </w:rPr>
  </w:style>
  <w:style w:type="paragraph" w:styleId="Textodeglobo">
    <w:name w:val="Balloon Text"/>
    <w:basedOn w:val="Normal"/>
    <w:link w:val="TextodegloboCar"/>
    <w:semiHidden/>
    <w:unhideWhenUsed/>
    <w:rsid w:val="00CD3844"/>
    <w:pPr>
      <w:spacing w:after="0" w:line="240" w:lineRule="auto"/>
    </w:pPr>
    <w:rPr>
      <w:rFonts w:ascii="Tahoma" w:eastAsia="Times New Roman" w:hAnsi="Tahoma" w:cs="Tahoma"/>
      <w:sz w:val="16"/>
      <w:szCs w:val="16"/>
      <w:lang w:val="en-US" w:eastAsia="nb-NO"/>
    </w:rPr>
  </w:style>
  <w:style w:type="character" w:customStyle="1" w:styleId="TextodegloboCar">
    <w:name w:val="Texto de globo Car"/>
    <w:basedOn w:val="Fuentedeprrafopredeter"/>
    <w:link w:val="Textodeglobo"/>
    <w:semiHidden/>
    <w:rsid w:val="00CD3844"/>
    <w:rPr>
      <w:rFonts w:ascii="Tahoma" w:hAnsi="Tahoma" w:cs="Tahoma"/>
      <w:sz w:val="16"/>
      <w:szCs w:val="16"/>
    </w:rPr>
  </w:style>
  <w:style w:type="character" w:customStyle="1" w:styleId="Ttulo1Car">
    <w:name w:val="Título 1 Car"/>
    <w:basedOn w:val="Fuentedeprrafopredeter"/>
    <w:link w:val="Ttulo1"/>
    <w:rsid w:val="00970DD6"/>
    <w:rPr>
      <w:rFonts w:asciiTheme="majorHAnsi" w:eastAsiaTheme="majorEastAsia" w:hAnsiTheme="majorHAnsi" w:cstheme="majorBidi"/>
      <w:b/>
      <w:bCs/>
      <w:color w:val="001329" w:themeColor="accent1" w:themeShade="BF"/>
      <w:sz w:val="28"/>
      <w:szCs w:val="28"/>
      <w:lang w:val="en-US"/>
    </w:rPr>
  </w:style>
  <w:style w:type="paragraph" w:styleId="Listaconvietas">
    <w:name w:val="List Bullet"/>
    <w:basedOn w:val="Normal"/>
    <w:qFormat/>
    <w:rsid w:val="000027D6"/>
    <w:pPr>
      <w:numPr>
        <w:numId w:val="2"/>
      </w:numPr>
      <w:spacing w:after="0" w:line="240" w:lineRule="auto"/>
      <w:contextualSpacing/>
    </w:pPr>
    <w:rPr>
      <w:rFonts w:eastAsia="Times New Roman" w:cs="Times New Roman"/>
      <w:szCs w:val="24"/>
      <w:lang w:val="en-US" w:eastAsia="nb-NO"/>
    </w:rPr>
  </w:style>
  <w:style w:type="paragraph" w:customStyle="1" w:styleId="BasicParagraph">
    <w:name w:val="[Basic Paragraph]"/>
    <w:basedOn w:val="Normal"/>
    <w:uiPriority w:val="99"/>
    <w:rsid w:val="006D4547"/>
    <w:pPr>
      <w:widowControl w:val="0"/>
      <w:autoSpaceDE w:val="0"/>
      <w:autoSpaceDN w:val="0"/>
      <w:adjustRightInd w:val="0"/>
      <w:spacing w:after="0" w:line="288" w:lineRule="auto"/>
      <w:textAlignment w:val="center"/>
    </w:pPr>
    <w:rPr>
      <w:rFonts w:ascii="Times-Roman" w:eastAsia="Calibri" w:hAnsi="Times-Roman" w:cs="Times-Roman"/>
      <w:color w:val="000000"/>
      <w:sz w:val="24"/>
      <w:szCs w:val="24"/>
      <w:lang w:val="en-US" w:eastAsia="nb-NO"/>
    </w:rPr>
  </w:style>
  <w:style w:type="character" w:styleId="Hipervnculo">
    <w:name w:val="Hyperlink"/>
    <w:basedOn w:val="Fuentedeprrafopredeter"/>
    <w:uiPriority w:val="99"/>
    <w:rsid w:val="00DF6BE5"/>
    <w:rPr>
      <w:rFonts w:cs="Times New Roman"/>
      <w:color w:val="0000FF"/>
      <w:u w:val="single"/>
    </w:rPr>
  </w:style>
  <w:style w:type="paragraph" w:styleId="Sinespaciado">
    <w:name w:val="No Spacing"/>
    <w:uiPriority w:val="99"/>
    <w:qFormat/>
    <w:rsid w:val="00DF6BE5"/>
    <w:rPr>
      <w:rFonts w:ascii="Calibri" w:eastAsia="Calibri" w:hAnsi="Calibri"/>
      <w:sz w:val="22"/>
      <w:szCs w:val="22"/>
      <w:lang w:val="en-GB" w:eastAsia="en-US"/>
    </w:rPr>
  </w:style>
  <w:style w:type="paragraph" w:styleId="NormalWeb">
    <w:name w:val="Normal (Web)"/>
    <w:basedOn w:val="Normal"/>
    <w:uiPriority w:val="99"/>
    <w:unhideWhenUsed/>
    <w:rsid w:val="00DF6BE5"/>
    <w:pPr>
      <w:spacing w:before="100" w:beforeAutospacing="1" w:after="100" w:afterAutospacing="1" w:line="240" w:lineRule="auto"/>
    </w:pPr>
    <w:rPr>
      <w:rFonts w:ascii="Times New Roman" w:hAnsi="Times New Roman" w:cs="Times New Roman"/>
      <w:sz w:val="24"/>
      <w:szCs w:val="24"/>
      <w:lang w:eastAsia="nb-NO"/>
    </w:rPr>
  </w:style>
  <w:style w:type="character" w:styleId="nfasis">
    <w:name w:val="Emphasis"/>
    <w:basedOn w:val="Fuentedeprrafopredeter"/>
    <w:uiPriority w:val="20"/>
    <w:qFormat/>
    <w:rsid w:val="00DF6BE5"/>
    <w:rPr>
      <w:i/>
      <w:iCs/>
    </w:rPr>
  </w:style>
  <w:style w:type="character" w:styleId="Hipervnculovisitado">
    <w:name w:val="FollowedHyperlink"/>
    <w:basedOn w:val="Fuentedeprrafopredeter"/>
    <w:semiHidden/>
    <w:unhideWhenUsed/>
    <w:rsid w:val="008D6B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233049">
      <w:bodyDiv w:val="1"/>
      <w:marLeft w:val="0"/>
      <w:marRight w:val="0"/>
      <w:marTop w:val="0"/>
      <w:marBottom w:val="0"/>
      <w:divBdr>
        <w:top w:val="none" w:sz="0" w:space="0" w:color="auto"/>
        <w:left w:val="none" w:sz="0" w:space="0" w:color="auto"/>
        <w:bottom w:val="none" w:sz="0" w:space="0" w:color="auto"/>
        <w:right w:val="none" w:sz="0" w:space="0" w:color="auto"/>
      </w:divBdr>
    </w:div>
    <w:div w:id="184138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orraine.dundon@tomra.com" TargetMode="External"/><Relationship Id="rId4" Type="http://schemas.microsoft.com/office/2007/relationships/stylesWithEffects" Target="stylesWithEffects.xml"/><Relationship Id="rId9" Type="http://schemas.openxmlformats.org/officeDocument/2006/relationships/hyperlink" Target="https://www.tomra.com/en/solutions-and-products/sorting-solu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Tomra">
      <a:dk1>
        <a:srgbClr val="000000"/>
      </a:dk1>
      <a:lt1>
        <a:srgbClr val="FFFFFF"/>
      </a:lt1>
      <a:dk2>
        <a:srgbClr val="001A38"/>
      </a:dk2>
      <a:lt2>
        <a:srgbClr val="E8EFED"/>
      </a:lt2>
      <a:accent1>
        <a:srgbClr val="001A38"/>
      </a:accent1>
      <a:accent2>
        <a:srgbClr val="455D6F"/>
      </a:accent2>
      <a:accent3>
        <a:srgbClr val="6E8186"/>
      </a:accent3>
      <a:accent4>
        <a:srgbClr val="E8EFED"/>
      </a:accent4>
      <a:accent5>
        <a:srgbClr val="A9C398"/>
      </a:accent5>
      <a:accent6>
        <a:srgbClr val="1FC0DA"/>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Orange">
      <a:srgbClr val="F26522"/>
    </a:custClr>
  </a:custClr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root>
</file>

<file path=customXml/itemProps1.xml><?xml version="1.0" encoding="utf-8"?>
<ds:datastoreItem xmlns:ds="http://schemas.openxmlformats.org/officeDocument/2006/customXml" ds:itemID="{EDF9124C-6712-455B-81DD-D5EBCBBCCBA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3388</Characters>
  <Application>Microsoft Office Word</Application>
  <DocSecurity>0</DocSecurity>
  <PresentationFormat/>
  <Lines>28</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Tomra\2014</Company>
  <LinksUpToDate>false</LinksUpToDate>
  <CharactersWithSpaces>3997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Young</dc:creator>
  <dc:description>Template by addpoint.no</dc:description>
  <cp:lastModifiedBy>Usuario</cp:lastModifiedBy>
  <cp:revision>17</cp:revision>
  <cp:lastPrinted>2016-08-24T12:05:00Z</cp:lastPrinted>
  <dcterms:created xsi:type="dcterms:W3CDTF">2016-08-23T12:03:00Z</dcterms:created>
  <dcterms:modified xsi:type="dcterms:W3CDTF">2016-09-13T14:08:00Z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