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E5B40" w14:textId="77777777" w:rsidR="00D01F1C" w:rsidRPr="00FF50A9" w:rsidRDefault="00196F60" w:rsidP="008B013E">
      <w:pPr>
        <w:jc w:val="both"/>
        <w:rPr>
          <w:rFonts w:cs="Arial"/>
          <w:b/>
          <w:sz w:val="22"/>
          <w:szCs w:val="22"/>
        </w:rPr>
      </w:pPr>
      <w:r>
        <w:rPr>
          <w:b/>
          <w:sz w:val="22"/>
        </w:rPr>
        <w:t xml:space="preserve">La plate-forme de production de pelles CASE décroche la certification Bronze de la WCM </w:t>
      </w:r>
    </w:p>
    <w:p w14:paraId="7A3F6E8E" w14:textId="77777777" w:rsidR="00D01F1C" w:rsidRPr="00FF50A9" w:rsidRDefault="00D01F1C" w:rsidP="008B013E">
      <w:pPr>
        <w:jc w:val="both"/>
      </w:pPr>
    </w:p>
    <w:p w14:paraId="6E812DCA" w14:textId="77777777" w:rsidR="00D01F1C" w:rsidRPr="00FF50A9" w:rsidRDefault="00D01F1C" w:rsidP="008B013E">
      <w:pPr>
        <w:jc w:val="both"/>
      </w:pPr>
    </w:p>
    <w:p w14:paraId="6CC68BB3" w14:textId="5FCDDA46" w:rsidR="00D01F1C" w:rsidRPr="00FF50A9" w:rsidRDefault="00047C96" w:rsidP="008B013E">
      <w:pPr>
        <w:pStyle w:val="01TESTO"/>
        <w:jc w:val="both"/>
      </w:pPr>
      <w:r w:rsidRPr="008B013E">
        <w:t xml:space="preserve">Turin, </w:t>
      </w:r>
      <w:r w:rsidR="008B013E" w:rsidRPr="008B013E">
        <w:t>18</w:t>
      </w:r>
      <w:r w:rsidRPr="008B013E">
        <w:t xml:space="preserve"> </w:t>
      </w:r>
      <w:r w:rsidR="008B013E" w:rsidRPr="008B013E">
        <w:t>mai</w:t>
      </w:r>
      <w:r w:rsidRPr="008B013E">
        <w:t xml:space="preserve"> 2016</w:t>
      </w:r>
    </w:p>
    <w:p w14:paraId="17EA52D5" w14:textId="77777777" w:rsidR="00D01F1C" w:rsidRPr="00FF50A9" w:rsidRDefault="00D01F1C" w:rsidP="008B013E">
      <w:pPr>
        <w:jc w:val="both"/>
      </w:pPr>
    </w:p>
    <w:p w14:paraId="13787226" w14:textId="77777777" w:rsidR="00DB0CA7" w:rsidRDefault="00707BB8" w:rsidP="008B013E">
      <w:pPr>
        <w:jc w:val="both"/>
        <w:rPr>
          <w:rFonts w:cs="Arial"/>
          <w:szCs w:val="19"/>
        </w:rPr>
      </w:pPr>
      <w:r>
        <w:t>CASE Construction Equipment s'est vu décerner la certification WCM (World Class Manufacturing) de niveau Bronze pour sa plate-fo</w:t>
      </w:r>
      <w:bookmarkStart w:id="0" w:name="_GoBack"/>
      <w:bookmarkEnd w:id="0"/>
      <w:r>
        <w:t xml:space="preserve">rme européenne de production de pelles basée à San Mauro (Italie) à l'issue d'un audit indépendant. Cette distinction fait suite aux importants investissements réalisés par le constructeur, qui ont permis de transformer l'usine en un site de production phare dans la région EMEA. </w:t>
      </w:r>
    </w:p>
    <w:p w14:paraId="25F9811D" w14:textId="77777777" w:rsidR="008B013E" w:rsidRDefault="008B013E" w:rsidP="008B013E">
      <w:pPr>
        <w:pStyle w:val="01TESTO"/>
        <w:jc w:val="both"/>
        <w:rPr>
          <w:rStyle w:val="hps"/>
        </w:rPr>
      </w:pPr>
    </w:p>
    <w:p w14:paraId="0EBFDB33" w14:textId="77777777" w:rsidR="00936077" w:rsidRPr="004900E6" w:rsidRDefault="00936077" w:rsidP="008B013E">
      <w:pPr>
        <w:pStyle w:val="01TESTO"/>
        <w:jc w:val="both"/>
        <w:rPr>
          <w:rStyle w:val="hps"/>
        </w:rPr>
      </w:pPr>
      <w:r>
        <w:rPr>
          <w:rStyle w:val="hps"/>
        </w:rPr>
        <w:t xml:space="preserve">La méthodologie WCM fait partie des standards de l'industrie manufacturière mondiale les plus élevés dans le domaine de la gestion intégrée des sites </w:t>
      </w:r>
      <w:r w:rsidRPr="004900E6">
        <w:rPr>
          <w:rStyle w:val="hps"/>
        </w:rPr>
        <w:t xml:space="preserve">et </w:t>
      </w:r>
      <w:r w:rsidR="005F5346" w:rsidRPr="004900E6">
        <w:rPr>
          <w:rStyle w:val="hps"/>
        </w:rPr>
        <w:t xml:space="preserve">des </w:t>
      </w:r>
      <w:r w:rsidRPr="004900E6">
        <w:rPr>
          <w:rStyle w:val="hps"/>
        </w:rPr>
        <w:t xml:space="preserve">processus de production. </w:t>
      </w:r>
      <w:r w:rsidR="005F5346" w:rsidRPr="004900E6">
        <w:rPr>
          <w:rStyle w:val="hps"/>
        </w:rPr>
        <w:t>Elaboré par étapes</w:t>
      </w:r>
      <w:r w:rsidR="001A1E37" w:rsidRPr="004900E6">
        <w:rPr>
          <w:rStyle w:val="hps"/>
        </w:rPr>
        <w:t>,</w:t>
      </w:r>
      <w:r w:rsidR="005F5346" w:rsidRPr="004900E6">
        <w:rPr>
          <w:rStyle w:val="hps"/>
        </w:rPr>
        <w:t xml:space="preserve"> </w:t>
      </w:r>
      <w:r w:rsidRPr="004900E6">
        <w:rPr>
          <w:rStyle w:val="hps"/>
        </w:rPr>
        <w:t xml:space="preserve">ce système d'amélioration continue vise à éliminer les pertes et </w:t>
      </w:r>
      <w:r w:rsidR="001A1E37" w:rsidRPr="004900E6">
        <w:rPr>
          <w:rStyle w:val="hps"/>
        </w:rPr>
        <w:t xml:space="preserve">les </w:t>
      </w:r>
      <w:r w:rsidRPr="004900E6">
        <w:rPr>
          <w:rStyle w:val="hps"/>
        </w:rPr>
        <w:t xml:space="preserve">gaspillages issus du processus de production en fixant notamment des objectifs </w:t>
      </w:r>
      <w:r w:rsidR="005F5346" w:rsidRPr="004900E6">
        <w:rPr>
          <w:rStyle w:val="hps"/>
        </w:rPr>
        <w:t>tels que</w:t>
      </w:r>
      <w:r w:rsidR="004900E6" w:rsidRPr="004900E6">
        <w:rPr>
          <w:rStyle w:val="hps"/>
        </w:rPr>
        <w:t> </w:t>
      </w:r>
      <w:r w:rsidRPr="004900E6">
        <w:rPr>
          <w:rStyle w:val="hps"/>
        </w:rPr>
        <w:t>0 accident, 0 défaut, 0 panne et 0 déchet.</w:t>
      </w:r>
    </w:p>
    <w:p w14:paraId="6FDAFE4A" w14:textId="77777777" w:rsidR="008B013E" w:rsidRDefault="008B013E" w:rsidP="008B013E">
      <w:pPr>
        <w:pStyle w:val="01TESTO"/>
        <w:jc w:val="both"/>
      </w:pPr>
    </w:p>
    <w:p w14:paraId="7148DA43" w14:textId="77777777" w:rsidR="00936077" w:rsidRPr="004900E6" w:rsidRDefault="0083670F" w:rsidP="008B013E">
      <w:pPr>
        <w:pStyle w:val="01TESTO"/>
        <w:jc w:val="both"/>
      </w:pPr>
      <w:r w:rsidRPr="004900E6">
        <w:t xml:space="preserve">La certification de niveau Bronze récompense l'usine de San Mauro pour sa mise en œuvre réussie </w:t>
      </w:r>
      <w:r w:rsidR="005F5346" w:rsidRPr="004900E6">
        <w:t>de l'étape d'</w:t>
      </w:r>
      <w:r w:rsidRPr="004900E6">
        <w:t>Amélioration</w:t>
      </w:r>
      <w:r w:rsidR="004900E6" w:rsidRPr="004900E6">
        <w:t xml:space="preserve"> continue</w:t>
      </w:r>
      <w:r w:rsidRPr="004900E6">
        <w:t xml:space="preserve">, qui permet aux autres </w:t>
      </w:r>
      <w:r w:rsidR="005F5346" w:rsidRPr="004900E6">
        <w:t xml:space="preserve">processus </w:t>
      </w:r>
      <w:r w:rsidRPr="004900E6">
        <w:t>de la gestion de</w:t>
      </w:r>
      <w:r w:rsidRPr="004900E6">
        <w:rPr>
          <w:rStyle w:val="hps"/>
        </w:rPr>
        <w:t xml:space="preserve"> projets de diminuer et d'éliminer les pertes du site en termes de productivité et de matière premières. L'usine italienne s'est également distinguée dans plusieurs </w:t>
      </w:r>
      <w:r w:rsidR="005F5346" w:rsidRPr="004900E6">
        <w:rPr>
          <w:rStyle w:val="hps"/>
        </w:rPr>
        <w:t xml:space="preserve">phases </w:t>
      </w:r>
      <w:r w:rsidRPr="004900E6">
        <w:rPr>
          <w:rStyle w:val="hps"/>
        </w:rPr>
        <w:t>managéria</w:t>
      </w:r>
      <w:r w:rsidR="005F5346" w:rsidRPr="004900E6">
        <w:rPr>
          <w:rStyle w:val="hps"/>
        </w:rPr>
        <w:t>les</w:t>
      </w:r>
      <w:r w:rsidRPr="004900E6">
        <w:rPr>
          <w:rStyle w:val="hps"/>
        </w:rPr>
        <w:t xml:space="preserve"> du programme WCM, en particulier pour les critères Clarté des objectifs et </w:t>
      </w:r>
      <w:r w:rsidR="005F5346" w:rsidRPr="004900E6">
        <w:rPr>
          <w:rStyle w:val="hps"/>
        </w:rPr>
        <w:t>A</w:t>
      </w:r>
      <w:r w:rsidRPr="004900E6">
        <w:rPr>
          <w:rStyle w:val="hps"/>
        </w:rPr>
        <w:t>ffectation des personnes</w:t>
      </w:r>
      <w:r w:rsidR="005F5346" w:rsidRPr="004900E6">
        <w:rPr>
          <w:rStyle w:val="hps"/>
        </w:rPr>
        <w:t xml:space="preserve"> hautement qualifiées</w:t>
      </w:r>
      <w:r w:rsidRPr="004900E6">
        <w:rPr>
          <w:rStyle w:val="hps"/>
        </w:rPr>
        <w:t>.</w:t>
      </w:r>
    </w:p>
    <w:p w14:paraId="12EA3906" w14:textId="77777777" w:rsidR="00F55C9C" w:rsidRPr="004900E6" w:rsidRDefault="00887423" w:rsidP="008B013E">
      <w:pPr>
        <w:jc w:val="both"/>
        <w:rPr>
          <w:rFonts w:cs="Arial"/>
          <w:szCs w:val="19"/>
        </w:rPr>
      </w:pPr>
      <w:r w:rsidRPr="004900E6">
        <w:t xml:space="preserve">Elle a récemment fait l'objet d'un réaménagement important qui s'inscrit dans </w:t>
      </w:r>
      <w:r w:rsidR="005F5346" w:rsidRPr="004900E6">
        <w:t xml:space="preserve">le plan </w:t>
      </w:r>
      <w:r w:rsidRPr="004900E6">
        <w:t>de production de CASE en Europe.  Dans un souci de renforcer sa position en Europe, le constructeur a élaboré une stratégie visant à créer deux nouvelles plates-formes de production et à concentrer son expertise industrielle dans les gammes de produits spécifiques à chaque usine : les pelles pour l'usine de San Mauro et le</w:t>
      </w:r>
      <w:r w:rsidR="00BE1AD0" w:rsidRPr="004900E6">
        <w:t>s machines</w:t>
      </w:r>
      <w:r w:rsidRPr="004900E6">
        <w:t xml:space="preserve"> sur pneus à Lecce. </w:t>
      </w:r>
    </w:p>
    <w:p w14:paraId="3F5A4509" w14:textId="77777777" w:rsidR="008B013E" w:rsidRDefault="008B013E" w:rsidP="008B013E">
      <w:pPr>
        <w:jc w:val="both"/>
      </w:pPr>
    </w:p>
    <w:p w14:paraId="3E9A583F" w14:textId="77777777" w:rsidR="00936077" w:rsidRDefault="000D2C89" w:rsidP="008B013E">
      <w:pPr>
        <w:jc w:val="both"/>
        <w:rPr>
          <w:rFonts w:cs="Arial"/>
          <w:szCs w:val="19"/>
        </w:rPr>
      </w:pPr>
      <w:r w:rsidRPr="004900E6">
        <w:t>Dans le cadre des différents réaménagements opérés, la production de pelles sur chenilles à technologie Sumitomo est désormais localisée à San Mauro — ce qui vient concrétiser plus de 20 ans de partenariat entre CASE et le constructeur japonais.  L'usine italienne produit aujourd'hui des pelles sur chenilles pour les marchés européens, des pelles sur pneus pour les régions EMEA, APAC et LATAM, ainsi que des mini pelles pour la distribution mondiale. Grâce à une plus grande souplesse de production, ces réaménagements vont permettre à l'usine de San Mauro de proposer aux clients des produits d'une qualité élevée constante en ciblant précisément leurs besoins et en répondant à leurs exigences de personnalisation particulières.</w:t>
      </w:r>
    </w:p>
    <w:p w14:paraId="42384426" w14:textId="77777777" w:rsidR="00493824" w:rsidRDefault="000D2C89" w:rsidP="008B013E">
      <w:pPr>
        <w:pStyle w:val="style2"/>
        <w:spacing w:before="0" w:beforeAutospacing="0" w:after="0" w:afterAutospacing="0" w:line="300" w:lineRule="exact"/>
        <w:jc w:val="both"/>
        <w:rPr>
          <w:sz w:val="19"/>
        </w:rPr>
      </w:pPr>
      <w:r>
        <w:rPr>
          <w:sz w:val="19"/>
        </w:rPr>
        <w:lastRenderedPageBreak/>
        <w:t>M. Giacomo Stella, directeur de l'usine de San Mauro, a accueilli cette certification de niveau Bronze avec joie : « </w:t>
      </w:r>
      <w:r>
        <w:rPr>
          <w:i/>
          <w:sz w:val="19"/>
        </w:rPr>
        <w:t>L'approche WCM s'est traduite par l'introduction progressive de nouveaux produits et process dans l'usine.</w:t>
      </w:r>
      <w:r>
        <w:rPr>
          <w:sz w:val="19"/>
        </w:rPr>
        <w:t xml:space="preserve"> </w:t>
      </w:r>
      <w:r>
        <w:rPr>
          <w:i/>
          <w:sz w:val="19"/>
        </w:rPr>
        <w:t>Tous les membres des chaînes de production sont totalement impliqués dans cette démarche ; ils s'attachent à en appliquer les principes en permanence et à identifier les axes d'amélioration possibles.</w:t>
      </w:r>
      <w:r>
        <w:rPr>
          <w:sz w:val="19"/>
        </w:rPr>
        <w:t xml:space="preserve"> </w:t>
      </w:r>
      <w:r>
        <w:rPr>
          <w:i/>
          <w:sz w:val="19"/>
        </w:rPr>
        <w:t>Ces excellents résultats n'auraient jamais été possibles sans le profond engagement et le fort esprit d'équipe de l'usine toute entière.</w:t>
      </w:r>
      <w:r>
        <w:rPr>
          <w:sz w:val="19"/>
        </w:rPr>
        <w:t xml:space="preserve"> « </w:t>
      </w:r>
      <w:r>
        <w:rPr>
          <w:i/>
          <w:sz w:val="19"/>
        </w:rPr>
        <w:t>Nous sommes très fiers de cette certification et nous comptons poursuivre dans cette voie en continuant à appliquer les principes d'amélioration continue du WCM dans le futur. </w:t>
      </w:r>
      <w:r>
        <w:rPr>
          <w:sz w:val="19"/>
        </w:rPr>
        <w:t>»</w:t>
      </w:r>
    </w:p>
    <w:p w14:paraId="2E938CCB" w14:textId="77777777" w:rsidR="008B013E" w:rsidRDefault="008B013E" w:rsidP="00442A2C">
      <w:pPr>
        <w:spacing w:line="240" w:lineRule="auto"/>
        <w:jc w:val="both"/>
        <w:rPr>
          <w:rFonts w:cs="Arial"/>
          <w:szCs w:val="19"/>
          <w:lang w:eastAsia="es-ES" w:bidi="ar-SA"/>
        </w:rPr>
      </w:pPr>
    </w:p>
    <w:p w14:paraId="7BE0D7B7" w14:textId="77777777" w:rsidR="008B013E" w:rsidRDefault="008B013E" w:rsidP="008B013E">
      <w:pPr>
        <w:spacing w:line="240" w:lineRule="auto"/>
        <w:jc w:val="both"/>
        <w:rPr>
          <w:rFonts w:cs="Arial"/>
          <w:szCs w:val="19"/>
          <w:lang w:eastAsia="es-ES" w:bidi="ar-SA"/>
        </w:rPr>
      </w:pPr>
    </w:p>
    <w:p w14:paraId="7BC093F8" w14:textId="77777777" w:rsidR="008B013E" w:rsidRPr="002159FF" w:rsidRDefault="008B013E" w:rsidP="008B013E">
      <w:pPr>
        <w:spacing w:line="240" w:lineRule="auto"/>
        <w:jc w:val="both"/>
        <w:rPr>
          <w:rFonts w:cs="Arial"/>
          <w:szCs w:val="19"/>
          <w:lang w:eastAsia="es-ES" w:bidi="ar-SA"/>
        </w:rPr>
      </w:pPr>
      <w:r w:rsidRPr="002159FF">
        <w:rPr>
          <w:rFonts w:cs="Arial"/>
          <w:szCs w:val="19"/>
          <w:lang w:eastAsia="es-ES" w:bidi="ar-SA"/>
        </w:rPr>
        <w:t xml:space="preserve">En vous rendant sur notre site Web, vous pourrez télécharger des fichiers de textes et d'images haute résolution, ainsi que des vidéos en lien direct avec ce communiqué de presse (jpg 300 dpi, CMJN) : </w:t>
      </w:r>
      <w:hyperlink r:id="rId9" w:history="1">
        <w:r w:rsidRPr="002159FF">
          <w:rPr>
            <w:rFonts w:cs="Arial"/>
            <w:color w:val="0000FF"/>
            <w:szCs w:val="19"/>
            <w:u w:val="single"/>
            <w:lang w:eastAsia="es-ES" w:bidi="ar-SA"/>
          </w:rPr>
          <w:t>www.casecetools.com/press-kit</w:t>
        </w:r>
      </w:hyperlink>
    </w:p>
    <w:p w14:paraId="47663353" w14:textId="77777777" w:rsidR="008B013E" w:rsidRDefault="008B013E" w:rsidP="00442A2C">
      <w:pPr>
        <w:spacing w:line="240" w:lineRule="auto"/>
        <w:jc w:val="both"/>
        <w:rPr>
          <w:rFonts w:cs="Arial"/>
          <w:szCs w:val="19"/>
          <w:lang w:eastAsia="es-ES" w:bidi="ar-SA"/>
        </w:rPr>
      </w:pPr>
    </w:p>
    <w:p w14:paraId="36CBC66D" w14:textId="77777777" w:rsidR="008B013E" w:rsidRDefault="008B013E" w:rsidP="00442A2C">
      <w:pPr>
        <w:spacing w:line="240" w:lineRule="auto"/>
        <w:jc w:val="both"/>
        <w:rPr>
          <w:rFonts w:cs="Arial"/>
          <w:szCs w:val="19"/>
          <w:lang w:eastAsia="es-ES" w:bidi="ar-SA"/>
        </w:rPr>
      </w:pPr>
    </w:p>
    <w:p w14:paraId="1821B4A7" w14:textId="77777777" w:rsidR="008B013E" w:rsidRDefault="008B013E" w:rsidP="008B013E">
      <w:pPr>
        <w:rPr>
          <w:color w:val="1F497D"/>
          <w:lang w:val="en-US"/>
        </w:rPr>
      </w:pPr>
      <w:r w:rsidRPr="007A369F">
        <w:rPr>
          <w:b/>
          <w:szCs w:val="19"/>
        </w:rPr>
        <w:t>Suivez CASE sur :</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8B013E" w14:paraId="58E3B3A4" w14:textId="77777777" w:rsidTr="0092511B">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8B013E" w14:paraId="45DB80B5" w14:textId="77777777" w:rsidTr="0092511B">
              <w:trPr>
                <w:trHeight w:val="442"/>
                <w:tblCellSpacing w:w="0" w:type="dxa"/>
              </w:trPr>
              <w:tc>
                <w:tcPr>
                  <w:tcW w:w="570" w:type="dxa"/>
                  <w:vAlign w:val="center"/>
                  <w:hideMark/>
                </w:tcPr>
                <w:p w14:paraId="601C1CDE" w14:textId="77777777" w:rsidR="008B013E" w:rsidRPr="003F04DD" w:rsidRDefault="008B013E" w:rsidP="0092511B">
                  <w:pPr>
                    <w:rPr>
                      <w:rFonts w:ascii="Calibri" w:eastAsia="Calibri" w:hAnsi="Calibri"/>
                      <w:sz w:val="22"/>
                      <w:szCs w:val="22"/>
                    </w:rPr>
                  </w:pPr>
                  <w:hyperlink r:id="rId10" w:history="1"/>
                  <w:r>
                    <w:rPr>
                      <w:noProof/>
                      <w:lang w:val="es-ES" w:eastAsia="es-ES" w:bidi="ar-SA"/>
                    </w:rPr>
                    <w:drawing>
                      <wp:inline distT="0" distB="0" distL="0" distR="0" wp14:anchorId="326F7E02" wp14:editId="7A41EDFC">
                        <wp:extent cx="190500" cy="190500"/>
                        <wp:effectExtent l="0" t="0" r="0" b="0"/>
                        <wp:docPr id="7" name="Imagen 7"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318C6550" w14:textId="77777777" w:rsidR="008B013E" w:rsidRPr="003F04DD" w:rsidRDefault="008B013E" w:rsidP="0092511B">
                  <w:pPr>
                    <w:rPr>
                      <w:rFonts w:ascii="Calibri" w:eastAsia="Calibri" w:hAnsi="Calibri"/>
                      <w:sz w:val="22"/>
                      <w:szCs w:val="22"/>
                    </w:rPr>
                  </w:pPr>
                  <w:r>
                    <w:rPr>
                      <w:rFonts w:ascii="Times New Roman" w:hAnsi="Times New Roman"/>
                      <w:noProof/>
                      <w:color w:val="0000FF"/>
                      <w:sz w:val="24"/>
                      <w:szCs w:val="24"/>
                      <w:lang w:val="es-ES" w:eastAsia="es-ES" w:bidi="ar-SA"/>
                    </w:rPr>
                    <w:drawing>
                      <wp:inline distT="0" distB="0" distL="0" distR="0" wp14:anchorId="4E53E5E4" wp14:editId="03A733B9">
                        <wp:extent cx="190500" cy="190500"/>
                        <wp:effectExtent l="0" t="0" r="0" b="0"/>
                        <wp:docPr id="6" name="Imagen 6"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721780C8" w14:textId="77777777" w:rsidR="008B013E" w:rsidRPr="003F04DD" w:rsidRDefault="008B013E" w:rsidP="0092511B">
                  <w:pPr>
                    <w:rPr>
                      <w:rFonts w:ascii="Calibri" w:eastAsia="Calibri" w:hAnsi="Calibri"/>
                      <w:sz w:val="22"/>
                      <w:szCs w:val="22"/>
                    </w:rPr>
                  </w:pPr>
                  <w:r>
                    <w:rPr>
                      <w:rFonts w:ascii="Times New Roman" w:hAnsi="Times New Roman"/>
                      <w:noProof/>
                      <w:color w:val="0000FF"/>
                      <w:sz w:val="24"/>
                      <w:szCs w:val="24"/>
                      <w:lang w:val="es-ES" w:eastAsia="es-ES" w:bidi="ar-SA"/>
                    </w:rPr>
                    <w:drawing>
                      <wp:inline distT="0" distB="0" distL="0" distR="0" wp14:anchorId="4077F628" wp14:editId="552B2DFA">
                        <wp:extent cx="190500" cy="190500"/>
                        <wp:effectExtent l="0" t="0" r="0" b="0"/>
                        <wp:docPr id="5" name="Imagen 5"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0AB466E1" w14:textId="77777777" w:rsidR="008B013E" w:rsidRPr="003F04DD" w:rsidRDefault="008B013E" w:rsidP="0092511B">
                  <w:pPr>
                    <w:rPr>
                      <w:rFonts w:ascii="Calibri" w:eastAsia="Calibri" w:hAnsi="Calibri"/>
                      <w:sz w:val="22"/>
                      <w:szCs w:val="22"/>
                    </w:rPr>
                  </w:pPr>
                  <w:r>
                    <w:rPr>
                      <w:rFonts w:ascii="Times New Roman" w:hAnsi="Times New Roman"/>
                      <w:noProof/>
                      <w:color w:val="0000FF"/>
                      <w:sz w:val="24"/>
                      <w:szCs w:val="24"/>
                      <w:lang w:val="es-ES" w:eastAsia="es-ES" w:bidi="ar-SA"/>
                    </w:rPr>
                    <w:drawing>
                      <wp:inline distT="0" distB="0" distL="0" distR="0" wp14:anchorId="748FBAAA" wp14:editId="48F90CB6">
                        <wp:extent cx="190500" cy="190500"/>
                        <wp:effectExtent l="0" t="0" r="0" b="0"/>
                        <wp:docPr id="4" name="Imagen 4"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10E577B9" w14:textId="77777777" w:rsidR="008B013E" w:rsidRDefault="008B013E" w:rsidP="0092511B">
            <w:pPr>
              <w:rPr>
                <w:rFonts w:ascii="Times New Roman" w:hAnsi="Times New Roman"/>
                <w:sz w:val="20"/>
              </w:rPr>
            </w:pPr>
          </w:p>
        </w:tc>
        <w:tc>
          <w:tcPr>
            <w:tcW w:w="130" w:type="dxa"/>
            <w:vAlign w:val="center"/>
            <w:hideMark/>
          </w:tcPr>
          <w:p w14:paraId="4E2EB120" w14:textId="77777777" w:rsidR="008B013E" w:rsidRPr="003F04DD" w:rsidRDefault="008B013E" w:rsidP="0092511B">
            <w:pPr>
              <w:rPr>
                <w:rFonts w:ascii="Calibri" w:eastAsia="Calibri" w:hAnsi="Calibri"/>
                <w:sz w:val="22"/>
                <w:szCs w:val="22"/>
              </w:rPr>
            </w:pPr>
            <w:r>
              <w:rPr>
                <w:rFonts w:ascii="Times New Roman" w:hAnsi="Times New Roman"/>
                <w:sz w:val="20"/>
              </w:rPr>
              <w:t> </w:t>
            </w:r>
          </w:p>
        </w:tc>
        <w:tc>
          <w:tcPr>
            <w:tcW w:w="226" w:type="dxa"/>
            <w:vAlign w:val="center"/>
            <w:hideMark/>
          </w:tcPr>
          <w:p w14:paraId="704DE5F3" w14:textId="77777777" w:rsidR="008B013E" w:rsidRPr="003F04DD" w:rsidRDefault="008B013E" w:rsidP="0092511B">
            <w:pPr>
              <w:rPr>
                <w:rFonts w:ascii="Calibri" w:eastAsia="Calibri" w:hAnsi="Calibri"/>
                <w:sz w:val="22"/>
                <w:szCs w:val="22"/>
              </w:rPr>
            </w:pPr>
            <w:r>
              <w:rPr>
                <w:rFonts w:ascii="Times New Roman" w:hAnsi="Times New Roman"/>
                <w:sz w:val="20"/>
              </w:rPr>
              <w:t> </w:t>
            </w:r>
          </w:p>
        </w:tc>
        <w:tc>
          <w:tcPr>
            <w:tcW w:w="5867" w:type="dxa"/>
            <w:vAlign w:val="center"/>
            <w:hideMark/>
          </w:tcPr>
          <w:p w14:paraId="777B867F" w14:textId="77777777" w:rsidR="008B013E" w:rsidRPr="003F04DD" w:rsidRDefault="008B013E" w:rsidP="0092511B">
            <w:pPr>
              <w:rPr>
                <w:rFonts w:ascii="Calibri" w:eastAsia="Calibri" w:hAnsi="Calibri"/>
                <w:sz w:val="22"/>
                <w:szCs w:val="22"/>
              </w:rPr>
            </w:pPr>
          </w:p>
        </w:tc>
      </w:tr>
    </w:tbl>
    <w:p w14:paraId="0B5FCD17" w14:textId="77777777" w:rsidR="00442A2C" w:rsidRPr="002159FF" w:rsidRDefault="00442A2C" w:rsidP="00442A2C">
      <w:pPr>
        <w:jc w:val="both"/>
        <w:rPr>
          <w:rFonts w:cs="Arial"/>
          <w:i/>
          <w:sz w:val="16"/>
          <w:szCs w:val="16"/>
          <w:lang w:eastAsia="it-IT" w:bidi="ar-SA"/>
        </w:rPr>
      </w:pPr>
      <w:r w:rsidRPr="002159FF">
        <w:rPr>
          <w:rFonts w:cs="Arial"/>
          <w:i/>
          <w:sz w:val="16"/>
          <w:szCs w:val="16"/>
          <w:lang w:eastAsia="it-IT" w:bidi="ar-SA"/>
        </w:rPr>
        <w:t xml:space="preserve">Case Construction Equipment vend et assure le service d’une gamme complète d’engins de chantier dans le monde entier: chargeuses-pelleteuses (leader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2" w:history="1">
        <w:r w:rsidRPr="002159FF">
          <w:rPr>
            <w:rFonts w:cs="Arial"/>
            <w:i/>
            <w:color w:val="0000FF"/>
            <w:sz w:val="16"/>
            <w:szCs w:val="16"/>
            <w:u w:val="single"/>
            <w:lang w:eastAsia="it-IT" w:bidi="ar-SA"/>
          </w:rPr>
          <w:t>www.CASEce.com</w:t>
        </w:r>
      </w:hyperlink>
      <w:r w:rsidRPr="002159FF">
        <w:rPr>
          <w:rFonts w:cs="Arial"/>
          <w:i/>
          <w:sz w:val="16"/>
          <w:szCs w:val="16"/>
          <w:lang w:eastAsia="it-IT" w:bidi="ar-SA"/>
        </w:rPr>
        <w:t>.</w:t>
      </w:r>
    </w:p>
    <w:p w14:paraId="754B9AA2" w14:textId="77777777" w:rsidR="00442A2C" w:rsidRPr="002159FF" w:rsidRDefault="00442A2C" w:rsidP="00442A2C">
      <w:pPr>
        <w:jc w:val="both"/>
        <w:rPr>
          <w:rFonts w:cs="Arial"/>
          <w:i/>
          <w:sz w:val="16"/>
          <w:szCs w:val="16"/>
          <w:lang w:eastAsia="it-IT" w:bidi="ar-SA"/>
        </w:rPr>
      </w:pPr>
      <w:r w:rsidRPr="002159FF">
        <w:rPr>
          <w:rFonts w:cs="Arial"/>
          <w:i/>
          <w:sz w:val="16"/>
          <w:szCs w:val="16"/>
          <w:lang w:eastAsia="it-IT" w:bidi="ar-SA"/>
        </w:rPr>
        <w:t>CASE Construction Equipment est une marque de CNH Industrial N.V., un leader mondial des biens d’équipement coté au New York Stock Exchange (NYSE :</w:t>
      </w:r>
      <w:r w:rsidR="004900E6">
        <w:rPr>
          <w:rFonts w:cs="Arial"/>
          <w:i/>
          <w:sz w:val="16"/>
          <w:szCs w:val="16"/>
          <w:lang w:eastAsia="it-IT" w:bidi="ar-SA"/>
        </w:rPr>
        <w:t xml:space="preserve"> </w:t>
      </w:r>
      <w:r w:rsidRPr="002159FF">
        <w:rPr>
          <w:rFonts w:cs="Arial"/>
          <w:i/>
          <w:sz w:val="16"/>
          <w:szCs w:val="16"/>
          <w:lang w:eastAsia="it-IT" w:bidi="ar-SA"/>
        </w:rPr>
        <w:t xml:space="preserve">CNHI) et au Mercato Telematico Azionario de la Bourse d’Italie (MI:CNHI). Davantage d’informations sur </w:t>
      </w:r>
      <w:hyperlink r:id="rId23" w:history="1">
        <w:r w:rsidRPr="002159FF">
          <w:rPr>
            <w:rFonts w:cs="Arial"/>
            <w:i/>
            <w:color w:val="0000FF"/>
            <w:sz w:val="16"/>
            <w:szCs w:val="16"/>
            <w:u w:val="single"/>
            <w:lang w:eastAsia="it-IT" w:bidi="ar-SA"/>
          </w:rPr>
          <w:t>www.cnhindustrial.com</w:t>
        </w:r>
      </w:hyperlink>
      <w:r w:rsidRPr="002159FF">
        <w:rPr>
          <w:color w:val="0000FF"/>
          <w:u w:val="single"/>
          <w:lang w:eastAsia="it-IT" w:bidi="ar-SA"/>
        </w:rPr>
        <w:t>.</w:t>
      </w:r>
    </w:p>
    <w:p w14:paraId="70782A4A" w14:textId="77777777" w:rsidR="00442A2C" w:rsidRPr="002159FF" w:rsidRDefault="00442A2C" w:rsidP="00442A2C">
      <w:pPr>
        <w:jc w:val="both"/>
        <w:rPr>
          <w:i/>
          <w:color w:val="auto"/>
          <w:sz w:val="16"/>
          <w:szCs w:val="16"/>
          <w:lang w:eastAsia="it-IT" w:bidi="ar-SA"/>
        </w:rPr>
      </w:pPr>
    </w:p>
    <w:p w14:paraId="4CFB5962" w14:textId="77777777" w:rsidR="00442A2C" w:rsidRPr="002159FF" w:rsidRDefault="00442A2C" w:rsidP="008B013E">
      <w:pPr>
        <w:rPr>
          <w:b/>
          <w:lang w:eastAsia="it-IT" w:bidi="ar-SA"/>
        </w:rPr>
      </w:pPr>
      <w:r w:rsidRPr="002159FF">
        <w:rPr>
          <w:b/>
          <w:lang w:eastAsia="it-IT" w:bidi="ar-SA"/>
        </w:rPr>
        <w:t>Pour plus d'informations, contactez:</w:t>
      </w:r>
    </w:p>
    <w:p w14:paraId="61A0F238" w14:textId="77777777" w:rsidR="00442A2C" w:rsidRPr="002159FF" w:rsidRDefault="00442A2C" w:rsidP="008B013E">
      <w:pPr>
        <w:rPr>
          <w:sz w:val="18"/>
          <w:szCs w:val="18"/>
          <w:lang w:eastAsia="it-IT" w:bidi="ar-SA"/>
        </w:rPr>
      </w:pPr>
    </w:p>
    <w:p w14:paraId="76794494" w14:textId="77777777" w:rsidR="00442A2C" w:rsidRDefault="00442A2C" w:rsidP="008B013E">
      <w:pPr>
        <w:rPr>
          <w:szCs w:val="19"/>
          <w:lang w:eastAsia="it-IT" w:bidi="ar-SA"/>
        </w:rPr>
      </w:pPr>
      <w:r w:rsidRPr="002159FF">
        <w:rPr>
          <w:szCs w:val="19"/>
          <w:lang w:eastAsia="it-IT" w:bidi="ar-SA"/>
        </w:rPr>
        <w:t>Daniel Laugerotte (PAT CONSEIL au nom de ALARCON &amp; HARRIS)</w:t>
      </w:r>
    </w:p>
    <w:p w14:paraId="2548D3BC" w14:textId="77777777" w:rsidR="00442A2C" w:rsidRPr="002159FF" w:rsidRDefault="00442A2C" w:rsidP="008B013E">
      <w:pPr>
        <w:rPr>
          <w:szCs w:val="19"/>
          <w:lang w:eastAsia="it-IT" w:bidi="ar-SA"/>
        </w:rPr>
      </w:pPr>
    </w:p>
    <w:p w14:paraId="75EF9169" w14:textId="77777777" w:rsidR="00442A2C" w:rsidRDefault="00442A2C" w:rsidP="008B013E">
      <w:pPr>
        <w:rPr>
          <w:szCs w:val="19"/>
          <w:lang w:val="de-DE" w:eastAsia="it-IT" w:bidi="ar-SA"/>
        </w:rPr>
      </w:pPr>
      <w:r w:rsidRPr="002159FF">
        <w:rPr>
          <w:szCs w:val="19"/>
          <w:lang w:val="de-DE" w:eastAsia="it-IT" w:bidi="ar-SA"/>
        </w:rPr>
        <w:t>Tel: +33 6 07 17 41 27</w:t>
      </w:r>
    </w:p>
    <w:p w14:paraId="02AA593E" w14:textId="77777777" w:rsidR="00442A2C" w:rsidRPr="002159FF" w:rsidRDefault="00442A2C" w:rsidP="008B013E">
      <w:pPr>
        <w:rPr>
          <w:szCs w:val="19"/>
          <w:lang w:val="de-DE" w:eastAsia="it-IT" w:bidi="ar-SA"/>
        </w:rPr>
      </w:pPr>
    </w:p>
    <w:p w14:paraId="5C2E48CF" w14:textId="77777777" w:rsidR="00442A2C" w:rsidRDefault="00442A2C" w:rsidP="008B013E">
      <w:pPr>
        <w:pStyle w:val="style2"/>
        <w:spacing w:before="0" w:beforeAutospacing="0" w:after="0" w:afterAutospacing="0" w:line="300" w:lineRule="exact"/>
        <w:jc w:val="both"/>
        <w:rPr>
          <w:sz w:val="19"/>
          <w:szCs w:val="19"/>
        </w:rPr>
      </w:pPr>
      <w:r w:rsidRPr="002159FF">
        <w:rPr>
          <w:szCs w:val="19"/>
          <w:lang w:val="de-DE" w:eastAsia="it-IT" w:bidi="ar-SA"/>
        </w:rPr>
        <w:t>Email:</w:t>
      </w:r>
      <w:hyperlink r:id="rId24" w:history="1">
        <w:r w:rsidRPr="002159FF">
          <w:rPr>
            <w:color w:val="0000FF"/>
            <w:szCs w:val="19"/>
            <w:u w:val="single"/>
            <w:lang w:val="de-DE" w:eastAsia="it-IT" w:bidi="ar-SA"/>
          </w:rPr>
          <w:t>daniel.laugerotte@orange.fr</w:t>
        </w:r>
      </w:hyperlink>
    </w:p>
    <w:sectPr w:rsidR="00442A2C" w:rsidSect="00D01F1C">
      <w:headerReference w:type="default" r:id="rId25"/>
      <w:footerReference w:type="default" r:id="rId26"/>
      <w:headerReference w:type="first" r:id="rId27"/>
      <w:footerReference w:type="first" r:id="rId28"/>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138C8" w14:textId="77777777" w:rsidR="00BE59BE" w:rsidRDefault="00BE59BE">
      <w:pPr>
        <w:spacing w:line="240" w:lineRule="auto"/>
      </w:pPr>
      <w:r>
        <w:separator/>
      </w:r>
    </w:p>
  </w:endnote>
  <w:endnote w:type="continuationSeparator" w:id="0">
    <w:p w14:paraId="2BDB55DC" w14:textId="77777777" w:rsidR="00BE59BE" w:rsidRDefault="00BE5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5015" w14:textId="77777777" w:rsidR="00F65AD8" w:rsidRDefault="00F65AD8" w:rsidP="00D01F1C">
    <w:pPr>
      <w:pStyle w:val="Piedepgina"/>
    </w:pPr>
  </w:p>
  <w:p w14:paraId="1A0B0BE0" w14:textId="77777777" w:rsidR="00F65AD8" w:rsidRDefault="00F65AD8" w:rsidP="00D01F1C">
    <w:pPr>
      <w:pStyle w:val="Piedepgina"/>
    </w:pPr>
  </w:p>
  <w:p w14:paraId="34D34679" w14:textId="77777777" w:rsidR="00F65AD8" w:rsidRDefault="00F65AD8" w:rsidP="00D01F1C">
    <w:pPr>
      <w:pStyle w:val="Piedepgina"/>
    </w:pPr>
  </w:p>
  <w:p w14:paraId="28436F58" w14:textId="77777777" w:rsidR="00F65AD8" w:rsidRDefault="00F65AD8"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D034" w14:textId="77777777" w:rsidR="00F65AD8" w:rsidRPr="00C7201A" w:rsidRDefault="00F65AD8"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1F4F8" w14:textId="77777777" w:rsidR="00BE59BE" w:rsidRDefault="00BE59BE">
      <w:pPr>
        <w:spacing w:line="240" w:lineRule="auto"/>
      </w:pPr>
      <w:r>
        <w:separator/>
      </w:r>
    </w:p>
  </w:footnote>
  <w:footnote w:type="continuationSeparator" w:id="0">
    <w:p w14:paraId="021E8DB4" w14:textId="77777777" w:rsidR="00BE59BE" w:rsidRDefault="00BE59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1258B" w14:textId="03082791" w:rsidR="00F65AD8" w:rsidRDefault="00F65AD8" w:rsidP="00D01F1C">
    <w:r>
      <w:rPr>
        <w:noProof/>
        <w:lang w:val="es-ES" w:eastAsia="es-ES" w:bidi="ar-SA"/>
      </w:rPr>
      <w:drawing>
        <wp:anchor distT="0" distB="0" distL="114300" distR="114300" simplePos="0" relativeHeight="251659776" behindDoc="1" locked="0" layoutInCell="1" allowOverlap="1" wp14:anchorId="41E7CF90" wp14:editId="7512B138">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8B013E">
      <w:rPr>
        <w:noProof/>
        <w:lang w:val="es-ES" w:eastAsia="es-ES" w:bidi="ar-SA"/>
      </w:rPr>
      <mc:AlternateContent>
        <mc:Choice Requires="wps">
          <w:drawing>
            <wp:anchor distT="4294967295" distB="4294967295" distL="114300" distR="114300" simplePos="0" relativeHeight="251656704" behindDoc="0" locked="0" layoutInCell="1" allowOverlap="1" wp14:anchorId="6925A422" wp14:editId="4CAC24AF">
              <wp:simplePos x="0" y="0"/>
              <wp:positionH relativeFrom="column">
                <wp:posOffset>0</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EXH&#10;VJc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F65AD8" w:rsidRPr="00C7201A" w14:paraId="47AE0DF1" w14:textId="77777777">
      <w:trPr>
        <w:trHeight w:val="735"/>
      </w:trPr>
      <w:tc>
        <w:tcPr>
          <w:tcW w:w="2614" w:type="dxa"/>
          <w:shd w:val="clear" w:color="auto" w:fill="auto"/>
          <w:vAlign w:val="bottom"/>
        </w:tcPr>
        <w:p w14:paraId="036CD5F5" w14:textId="77777777" w:rsidR="00F65AD8" w:rsidRPr="00750ACB" w:rsidRDefault="00F65AD8" w:rsidP="00D01F1C">
          <w:pPr>
            <w:pStyle w:val="04FOOTER"/>
            <w:ind w:right="-101"/>
            <w:rPr>
              <w:sz w:val="14"/>
              <w:highlight w:val="yellow"/>
            </w:rPr>
          </w:pPr>
        </w:p>
      </w:tc>
      <w:tc>
        <w:tcPr>
          <w:tcW w:w="2835" w:type="dxa"/>
          <w:vAlign w:val="bottom"/>
        </w:tcPr>
        <w:p w14:paraId="0158DB98" w14:textId="77777777" w:rsidR="00F65AD8" w:rsidRPr="00750ACB" w:rsidRDefault="00F65AD8" w:rsidP="00D01F1C">
          <w:pPr>
            <w:pStyle w:val="04FOOTER"/>
            <w:ind w:right="-101"/>
            <w:rPr>
              <w:sz w:val="14"/>
              <w:highlight w:val="yellow"/>
            </w:rPr>
          </w:pPr>
        </w:p>
      </w:tc>
      <w:tc>
        <w:tcPr>
          <w:tcW w:w="3360" w:type="dxa"/>
          <w:shd w:val="clear" w:color="auto" w:fill="auto"/>
          <w:vAlign w:val="bottom"/>
        </w:tcPr>
        <w:p w14:paraId="48ED038D" w14:textId="77777777" w:rsidR="00F65AD8" w:rsidRPr="00750ACB" w:rsidRDefault="00F65AD8" w:rsidP="00D01F1C">
          <w:pPr>
            <w:pStyle w:val="04FOOTER"/>
            <w:ind w:right="-101"/>
            <w:rPr>
              <w:sz w:val="14"/>
              <w:highlight w:val="yellow"/>
            </w:rPr>
          </w:pPr>
        </w:p>
      </w:tc>
    </w:tr>
  </w:tbl>
  <w:p w14:paraId="7B59B40F" w14:textId="77777777" w:rsidR="00F65AD8" w:rsidRPr="00B32BE8" w:rsidRDefault="00F65AD8"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65AD8" w14:paraId="1090241C" w14:textId="77777777">
      <w:trPr>
        <w:trHeight w:val="5211"/>
      </w:trPr>
      <w:tc>
        <w:tcPr>
          <w:tcW w:w="606" w:type="dxa"/>
          <w:shd w:val="clear" w:color="auto" w:fill="auto"/>
          <w:vAlign w:val="bottom"/>
        </w:tcPr>
        <w:p w14:paraId="3B5D97AA" w14:textId="77777777" w:rsidR="00F65AD8" w:rsidRDefault="00F65AD8" w:rsidP="00D01F1C">
          <w:pPr>
            <w:pStyle w:val="01TESTO"/>
          </w:pPr>
          <w:r>
            <w:rPr>
              <w:noProof/>
              <w:lang w:val="es-ES" w:eastAsia="es-ES" w:bidi="ar-SA"/>
            </w:rPr>
            <w:drawing>
              <wp:anchor distT="0" distB="0" distL="114300" distR="114300" simplePos="0" relativeHeight="251660800" behindDoc="1" locked="0" layoutInCell="1" allowOverlap="1" wp14:anchorId="641690AE" wp14:editId="50B9455E">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14:paraId="04C6075D" w14:textId="1CE8C4D9" w:rsidR="00F65AD8" w:rsidRDefault="00F65AD8" w:rsidP="00D01F1C">
    <w:r>
      <w:rPr>
        <w:noProof/>
        <w:lang w:val="es-ES" w:eastAsia="es-ES" w:bidi="ar-SA"/>
      </w:rPr>
      <w:drawing>
        <wp:anchor distT="0" distB="0" distL="114300" distR="114300" simplePos="0" relativeHeight="251657728" behindDoc="1" locked="0" layoutInCell="1" allowOverlap="1" wp14:anchorId="6EA6FF09" wp14:editId="1792FEF2">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bidi="ar-SA"/>
      </w:rPr>
      <w:drawing>
        <wp:anchor distT="0" distB="0" distL="114300" distR="114300" simplePos="0" relativeHeight="251658752" behindDoc="1" locked="0" layoutInCell="1" allowOverlap="1" wp14:anchorId="7D4B5B5C" wp14:editId="4EFCC345">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8B013E">
      <w:rPr>
        <w:noProof/>
        <w:lang w:val="es-ES" w:eastAsia="es-ES" w:bidi="ar-SA"/>
      </w:rPr>
      <mc:AlternateContent>
        <mc:Choice Requires="wps">
          <w:drawing>
            <wp:anchor distT="4294967295" distB="4294967295" distL="114300" distR="114300" simplePos="0" relativeHeight="251654656" behindDoc="0" locked="0" layoutInCell="1" allowOverlap="1" wp14:anchorId="51DC08CE" wp14:editId="28CEB454">
              <wp:simplePos x="0" y="0"/>
              <wp:positionH relativeFrom="column">
                <wp:posOffset>-635</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e/aMdRIC&#10;AAApBAAADgAAAAAAAAAAAAAAAAAuAgAAZHJzL2Uyb0RvYy54bWxQSwECLQAUAAYACAAAACEAfqGM&#10;/9oAAAAIAQAADwAAAAAAAAAAAAAAAABsBAAAZHJzL2Rvd25yZXYueG1sUEsFBgAAAAAEAAQA8wAA&#10;AHMFAAAAAA==&#10;" strokeweight=".03739mm"/>
          </w:pict>
        </mc:Fallback>
      </mc:AlternateContent>
    </w:r>
    <w:r w:rsidR="008B013E">
      <w:rPr>
        <w:noProof/>
        <w:lang w:val="es-ES" w:eastAsia="es-ES" w:bidi="ar-SA"/>
      </w:rPr>
      <mc:AlternateContent>
        <mc:Choice Requires="wps">
          <w:drawing>
            <wp:anchor distT="4294967295" distB="4294967295" distL="114300" distR="114300" simplePos="0" relativeHeight="251655680" behindDoc="0" locked="0" layoutInCell="1" allowOverlap="1" wp14:anchorId="014A9F68" wp14:editId="393FAA90">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7072"/>
    <w:rsid w:val="00021EE3"/>
    <w:rsid w:val="000222F2"/>
    <w:rsid w:val="00024426"/>
    <w:rsid w:val="00027DB7"/>
    <w:rsid w:val="00036197"/>
    <w:rsid w:val="0004651C"/>
    <w:rsid w:val="00047C96"/>
    <w:rsid w:val="00060289"/>
    <w:rsid w:val="00065412"/>
    <w:rsid w:val="0008171E"/>
    <w:rsid w:val="000849DF"/>
    <w:rsid w:val="00084B1F"/>
    <w:rsid w:val="00084D26"/>
    <w:rsid w:val="0009610F"/>
    <w:rsid w:val="000A4F6A"/>
    <w:rsid w:val="000C0729"/>
    <w:rsid w:val="000D2C89"/>
    <w:rsid w:val="000E189C"/>
    <w:rsid w:val="000E1A7E"/>
    <w:rsid w:val="000E71CF"/>
    <w:rsid w:val="000E7733"/>
    <w:rsid w:val="000F2B17"/>
    <w:rsid w:val="000F5EE1"/>
    <w:rsid w:val="000F7DA3"/>
    <w:rsid w:val="00105F55"/>
    <w:rsid w:val="00120A22"/>
    <w:rsid w:val="00121E80"/>
    <w:rsid w:val="00132964"/>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CCA"/>
    <w:rsid w:val="00196F60"/>
    <w:rsid w:val="00197D07"/>
    <w:rsid w:val="001A1E37"/>
    <w:rsid w:val="001A37A3"/>
    <w:rsid w:val="001B5634"/>
    <w:rsid w:val="001C3014"/>
    <w:rsid w:val="001C3902"/>
    <w:rsid w:val="001C7F3E"/>
    <w:rsid w:val="001D08A3"/>
    <w:rsid w:val="001D13FC"/>
    <w:rsid w:val="001D1C29"/>
    <w:rsid w:val="001E3531"/>
    <w:rsid w:val="002036CE"/>
    <w:rsid w:val="00221028"/>
    <w:rsid w:val="002248FC"/>
    <w:rsid w:val="00225E0B"/>
    <w:rsid w:val="002272D1"/>
    <w:rsid w:val="00237128"/>
    <w:rsid w:val="0024223A"/>
    <w:rsid w:val="00263776"/>
    <w:rsid w:val="00273BE8"/>
    <w:rsid w:val="00282536"/>
    <w:rsid w:val="00282A60"/>
    <w:rsid w:val="00283150"/>
    <w:rsid w:val="002866E6"/>
    <w:rsid w:val="00287362"/>
    <w:rsid w:val="00293CEA"/>
    <w:rsid w:val="00295F5B"/>
    <w:rsid w:val="002A0272"/>
    <w:rsid w:val="002A0A55"/>
    <w:rsid w:val="002B0D45"/>
    <w:rsid w:val="002B4B2A"/>
    <w:rsid w:val="002E0413"/>
    <w:rsid w:val="002E42D8"/>
    <w:rsid w:val="002F6342"/>
    <w:rsid w:val="002F7342"/>
    <w:rsid w:val="002F74C3"/>
    <w:rsid w:val="002F75D0"/>
    <w:rsid w:val="00325CA3"/>
    <w:rsid w:val="00330590"/>
    <w:rsid w:val="003577EC"/>
    <w:rsid w:val="0036094B"/>
    <w:rsid w:val="00363FE5"/>
    <w:rsid w:val="003761F5"/>
    <w:rsid w:val="00376E0D"/>
    <w:rsid w:val="003818E0"/>
    <w:rsid w:val="00381E5D"/>
    <w:rsid w:val="003848BA"/>
    <w:rsid w:val="003925AD"/>
    <w:rsid w:val="00394194"/>
    <w:rsid w:val="003A25BD"/>
    <w:rsid w:val="003A7179"/>
    <w:rsid w:val="003B01A0"/>
    <w:rsid w:val="003B1753"/>
    <w:rsid w:val="003B6440"/>
    <w:rsid w:val="003B68E3"/>
    <w:rsid w:val="003C1713"/>
    <w:rsid w:val="003C1A58"/>
    <w:rsid w:val="003C4F6A"/>
    <w:rsid w:val="003D21A6"/>
    <w:rsid w:val="003D224E"/>
    <w:rsid w:val="003D4B8A"/>
    <w:rsid w:val="003E30F0"/>
    <w:rsid w:val="003E6488"/>
    <w:rsid w:val="003E69C1"/>
    <w:rsid w:val="003F2BAE"/>
    <w:rsid w:val="003F3969"/>
    <w:rsid w:val="00410435"/>
    <w:rsid w:val="0042385C"/>
    <w:rsid w:val="00426608"/>
    <w:rsid w:val="0043406A"/>
    <w:rsid w:val="00442A2C"/>
    <w:rsid w:val="00461F89"/>
    <w:rsid w:val="0046276A"/>
    <w:rsid w:val="004632B1"/>
    <w:rsid w:val="00463600"/>
    <w:rsid w:val="0046565A"/>
    <w:rsid w:val="00467BD4"/>
    <w:rsid w:val="00473E67"/>
    <w:rsid w:val="00474ED5"/>
    <w:rsid w:val="00477548"/>
    <w:rsid w:val="0048550D"/>
    <w:rsid w:val="004900E6"/>
    <w:rsid w:val="00491B25"/>
    <w:rsid w:val="00493824"/>
    <w:rsid w:val="00495277"/>
    <w:rsid w:val="00496DE7"/>
    <w:rsid w:val="004A69F7"/>
    <w:rsid w:val="004B0251"/>
    <w:rsid w:val="004B792F"/>
    <w:rsid w:val="004C1A8A"/>
    <w:rsid w:val="004C7C83"/>
    <w:rsid w:val="004D0018"/>
    <w:rsid w:val="004E27F6"/>
    <w:rsid w:val="004E4796"/>
    <w:rsid w:val="004E5104"/>
    <w:rsid w:val="004F363E"/>
    <w:rsid w:val="004F7034"/>
    <w:rsid w:val="004F791E"/>
    <w:rsid w:val="00500EE0"/>
    <w:rsid w:val="00510635"/>
    <w:rsid w:val="00511F82"/>
    <w:rsid w:val="0052035D"/>
    <w:rsid w:val="005212D9"/>
    <w:rsid w:val="005227B5"/>
    <w:rsid w:val="00523FB4"/>
    <w:rsid w:val="005240E6"/>
    <w:rsid w:val="00526224"/>
    <w:rsid w:val="00527696"/>
    <w:rsid w:val="0053481D"/>
    <w:rsid w:val="00551A21"/>
    <w:rsid w:val="00556669"/>
    <w:rsid w:val="00567398"/>
    <w:rsid w:val="00582D6E"/>
    <w:rsid w:val="00582DC8"/>
    <w:rsid w:val="00595532"/>
    <w:rsid w:val="0059734F"/>
    <w:rsid w:val="005A5028"/>
    <w:rsid w:val="005A6C8C"/>
    <w:rsid w:val="005A73A9"/>
    <w:rsid w:val="005B0434"/>
    <w:rsid w:val="005B77F1"/>
    <w:rsid w:val="005C1E9F"/>
    <w:rsid w:val="005C5C46"/>
    <w:rsid w:val="005D0DFE"/>
    <w:rsid w:val="005D1D11"/>
    <w:rsid w:val="005D3036"/>
    <w:rsid w:val="005D6457"/>
    <w:rsid w:val="005F5346"/>
    <w:rsid w:val="0060424F"/>
    <w:rsid w:val="00605C75"/>
    <w:rsid w:val="006116F9"/>
    <w:rsid w:val="00612508"/>
    <w:rsid w:val="00617B37"/>
    <w:rsid w:val="00623E11"/>
    <w:rsid w:val="00632A9D"/>
    <w:rsid w:val="00634A12"/>
    <w:rsid w:val="0063533E"/>
    <w:rsid w:val="00637C30"/>
    <w:rsid w:val="0064142F"/>
    <w:rsid w:val="00646A70"/>
    <w:rsid w:val="0065024B"/>
    <w:rsid w:val="00652C19"/>
    <w:rsid w:val="006650AB"/>
    <w:rsid w:val="00682611"/>
    <w:rsid w:val="006835F8"/>
    <w:rsid w:val="006844E7"/>
    <w:rsid w:val="006869DA"/>
    <w:rsid w:val="00687FC8"/>
    <w:rsid w:val="0069041B"/>
    <w:rsid w:val="00694BAE"/>
    <w:rsid w:val="006963E9"/>
    <w:rsid w:val="00697577"/>
    <w:rsid w:val="006A27EA"/>
    <w:rsid w:val="006B6661"/>
    <w:rsid w:val="006C1B2A"/>
    <w:rsid w:val="006E4181"/>
    <w:rsid w:val="006E650B"/>
    <w:rsid w:val="006E75BF"/>
    <w:rsid w:val="00704A21"/>
    <w:rsid w:val="00707BB8"/>
    <w:rsid w:val="00711DE5"/>
    <w:rsid w:val="00720E55"/>
    <w:rsid w:val="0072308B"/>
    <w:rsid w:val="00723D5B"/>
    <w:rsid w:val="00725DED"/>
    <w:rsid w:val="0072724F"/>
    <w:rsid w:val="00732D13"/>
    <w:rsid w:val="00751586"/>
    <w:rsid w:val="00752F5C"/>
    <w:rsid w:val="0075642A"/>
    <w:rsid w:val="00757B78"/>
    <w:rsid w:val="00761C00"/>
    <w:rsid w:val="0076781F"/>
    <w:rsid w:val="0077205D"/>
    <w:rsid w:val="007812B4"/>
    <w:rsid w:val="00784D02"/>
    <w:rsid w:val="00792C47"/>
    <w:rsid w:val="007A18B5"/>
    <w:rsid w:val="007B3B4C"/>
    <w:rsid w:val="007C2782"/>
    <w:rsid w:val="007C7733"/>
    <w:rsid w:val="007D04F6"/>
    <w:rsid w:val="007D0F92"/>
    <w:rsid w:val="007D39AD"/>
    <w:rsid w:val="007E1AD8"/>
    <w:rsid w:val="007E6E58"/>
    <w:rsid w:val="007E6FAD"/>
    <w:rsid w:val="007F078C"/>
    <w:rsid w:val="007F2101"/>
    <w:rsid w:val="007F572A"/>
    <w:rsid w:val="008062BC"/>
    <w:rsid w:val="008222D0"/>
    <w:rsid w:val="008327F4"/>
    <w:rsid w:val="00833627"/>
    <w:rsid w:val="0083670F"/>
    <w:rsid w:val="008416ED"/>
    <w:rsid w:val="008418A7"/>
    <w:rsid w:val="00847CCF"/>
    <w:rsid w:val="008510AB"/>
    <w:rsid w:val="00852ABE"/>
    <w:rsid w:val="008549A3"/>
    <w:rsid w:val="00857C2E"/>
    <w:rsid w:val="008632C3"/>
    <w:rsid w:val="00863785"/>
    <w:rsid w:val="0086570B"/>
    <w:rsid w:val="00870317"/>
    <w:rsid w:val="00875FC4"/>
    <w:rsid w:val="00876FEA"/>
    <w:rsid w:val="00885D98"/>
    <w:rsid w:val="00887423"/>
    <w:rsid w:val="00890809"/>
    <w:rsid w:val="00892696"/>
    <w:rsid w:val="0089670D"/>
    <w:rsid w:val="008A14E0"/>
    <w:rsid w:val="008B013E"/>
    <w:rsid w:val="008B1E9C"/>
    <w:rsid w:val="008B4C8B"/>
    <w:rsid w:val="008B608C"/>
    <w:rsid w:val="008C5AAC"/>
    <w:rsid w:val="008D4A64"/>
    <w:rsid w:val="008D7781"/>
    <w:rsid w:val="008E3ADA"/>
    <w:rsid w:val="008E6D38"/>
    <w:rsid w:val="008F459C"/>
    <w:rsid w:val="008F5499"/>
    <w:rsid w:val="00901F74"/>
    <w:rsid w:val="0090486D"/>
    <w:rsid w:val="00911291"/>
    <w:rsid w:val="00922012"/>
    <w:rsid w:val="0092405C"/>
    <w:rsid w:val="009261F0"/>
    <w:rsid w:val="009354AA"/>
    <w:rsid w:val="0093575E"/>
    <w:rsid w:val="00936077"/>
    <w:rsid w:val="00936668"/>
    <w:rsid w:val="0094780E"/>
    <w:rsid w:val="00975565"/>
    <w:rsid w:val="00977FE9"/>
    <w:rsid w:val="009840E2"/>
    <w:rsid w:val="00986747"/>
    <w:rsid w:val="00986929"/>
    <w:rsid w:val="0099762C"/>
    <w:rsid w:val="009A09AF"/>
    <w:rsid w:val="009A2480"/>
    <w:rsid w:val="009A393F"/>
    <w:rsid w:val="009C0E16"/>
    <w:rsid w:val="009C4DE7"/>
    <w:rsid w:val="009C5112"/>
    <w:rsid w:val="009E2F65"/>
    <w:rsid w:val="009F4E16"/>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76496"/>
    <w:rsid w:val="00A806E1"/>
    <w:rsid w:val="00A86168"/>
    <w:rsid w:val="00AA52E9"/>
    <w:rsid w:val="00AA74C6"/>
    <w:rsid w:val="00AC593E"/>
    <w:rsid w:val="00AC59F7"/>
    <w:rsid w:val="00AD1B64"/>
    <w:rsid w:val="00AD58F5"/>
    <w:rsid w:val="00AD6A8E"/>
    <w:rsid w:val="00AF4801"/>
    <w:rsid w:val="00B0187D"/>
    <w:rsid w:val="00B01CBB"/>
    <w:rsid w:val="00B0512D"/>
    <w:rsid w:val="00B11CAA"/>
    <w:rsid w:val="00B1232C"/>
    <w:rsid w:val="00B21FF5"/>
    <w:rsid w:val="00B24681"/>
    <w:rsid w:val="00B249D8"/>
    <w:rsid w:val="00B314DB"/>
    <w:rsid w:val="00B32BE8"/>
    <w:rsid w:val="00B4017B"/>
    <w:rsid w:val="00B4271F"/>
    <w:rsid w:val="00B44C3B"/>
    <w:rsid w:val="00B462D7"/>
    <w:rsid w:val="00B46B04"/>
    <w:rsid w:val="00B53DB2"/>
    <w:rsid w:val="00B55E40"/>
    <w:rsid w:val="00B6126C"/>
    <w:rsid w:val="00B622F0"/>
    <w:rsid w:val="00B76635"/>
    <w:rsid w:val="00B81EB6"/>
    <w:rsid w:val="00B85252"/>
    <w:rsid w:val="00B86EA9"/>
    <w:rsid w:val="00B96711"/>
    <w:rsid w:val="00BA6862"/>
    <w:rsid w:val="00BE1AD0"/>
    <w:rsid w:val="00BE59BE"/>
    <w:rsid w:val="00BF40B2"/>
    <w:rsid w:val="00C00DD7"/>
    <w:rsid w:val="00C07699"/>
    <w:rsid w:val="00C15592"/>
    <w:rsid w:val="00C30F70"/>
    <w:rsid w:val="00C41FA8"/>
    <w:rsid w:val="00C4419C"/>
    <w:rsid w:val="00C55837"/>
    <w:rsid w:val="00C70E26"/>
    <w:rsid w:val="00C7139F"/>
    <w:rsid w:val="00C71BAE"/>
    <w:rsid w:val="00C72D0A"/>
    <w:rsid w:val="00C77355"/>
    <w:rsid w:val="00C85ECD"/>
    <w:rsid w:val="00C91D8A"/>
    <w:rsid w:val="00C9238C"/>
    <w:rsid w:val="00CA5F8E"/>
    <w:rsid w:val="00CB441A"/>
    <w:rsid w:val="00CB54F7"/>
    <w:rsid w:val="00CC10B5"/>
    <w:rsid w:val="00CC29B6"/>
    <w:rsid w:val="00CC336A"/>
    <w:rsid w:val="00CC4D2D"/>
    <w:rsid w:val="00CD0140"/>
    <w:rsid w:val="00CD4B4A"/>
    <w:rsid w:val="00CE29FA"/>
    <w:rsid w:val="00CE43D4"/>
    <w:rsid w:val="00D01F1C"/>
    <w:rsid w:val="00D067C0"/>
    <w:rsid w:val="00D1162B"/>
    <w:rsid w:val="00D12FE5"/>
    <w:rsid w:val="00D13813"/>
    <w:rsid w:val="00D15A2A"/>
    <w:rsid w:val="00D276A6"/>
    <w:rsid w:val="00D3457C"/>
    <w:rsid w:val="00D446D2"/>
    <w:rsid w:val="00D45362"/>
    <w:rsid w:val="00D47AE4"/>
    <w:rsid w:val="00D5394C"/>
    <w:rsid w:val="00D544A5"/>
    <w:rsid w:val="00D612C4"/>
    <w:rsid w:val="00D63E9D"/>
    <w:rsid w:val="00D73CFA"/>
    <w:rsid w:val="00D82FE1"/>
    <w:rsid w:val="00D86B46"/>
    <w:rsid w:val="00DA3AB9"/>
    <w:rsid w:val="00DB0CA7"/>
    <w:rsid w:val="00DC4A12"/>
    <w:rsid w:val="00DD1372"/>
    <w:rsid w:val="00DD352A"/>
    <w:rsid w:val="00DD61FF"/>
    <w:rsid w:val="00DD745C"/>
    <w:rsid w:val="00DD7C58"/>
    <w:rsid w:val="00DF2F26"/>
    <w:rsid w:val="00DF6A14"/>
    <w:rsid w:val="00E02ECC"/>
    <w:rsid w:val="00E14831"/>
    <w:rsid w:val="00E153C8"/>
    <w:rsid w:val="00E23075"/>
    <w:rsid w:val="00E26958"/>
    <w:rsid w:val="00E35473"/>
    <w:rsid w:val="00E37299"/>
    <w:rsid w:val="00E403B2"/>
    <w:rsid w:val="00E46D85"/>
    <w:rsid w:val="00E51B36"/>
    <w:rsid w:val="00E54BE4"/>
    <w:rsid w:val="00E552F4"/>
    <w:rsid w:val="00E56ED4"/>
    <w:rsid w:val="00E603F5"/>
    <w:rsid w:val="00E61DCC"/>
    <w:rsid w:val="00E84A88"/>
    <w:rsid w:val="00E902C9"/>
    <w:rsid w:val="00E937D0"/>
    <w:rsid w:val="00E9717C"/>
    <w:rsid w:val="00EA2763"/>
    <w:rsid w:val="00EB6F4E"/>
    <w:rsid w:val="00EC4604"/>
    <w:rsid w:val="00EE5B0D"/>
    <w:rsid w:val="00EE7D68"/>
    <w:rsid w:val="00EF35EB"/>
    <w:rsid w:val="00EF3E92"/>
    <w:rsid w:val="00F1595E"/>
    <w:rsid w:val="00F3099C"/>
    <w:rsid w:val="00F3383B"/>
    <w:rsid w:val="00F34902"/>
    <w:rsid w:val="00F4331E"/>
    <w:rsid w:val="00F433E0"/>
    <w:rsid w:val="00F43A90"/>
    <w:rsid w:val="00F55C9C"/>
    <w:rsid w:val="00F56D48"/>
    <w:rsid w:val="00F624CE"/>
    <w:rsid w:val="00F62F6F"/>
    <w:rsid w:val="00F65AD8"/>
    <w:rsid w:val="00F7068B"/>
    <w:rsid w:val="00F76120"/>
    <w:rsid w:val="00F77DB9"/>
    <w:rsid w:val="00F81DB9"/>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fill="f" fillcolor="white" stroke="f">
      <v:fill color="white" on="f"/>
      <v:stroke on="f"/>
    </o:shapedefaults>
    <o:shapelayout v:ext="edit">
      <o:idmap v:ext="edit" data="1"/>
    </o:shapelayout>
  </w:shapeDefaults>
  <w:doNotEmbedSmartTags/>
  <w:decimalSymbol w:val=","/>
  <w:listSeparator w:val=";"/>
  <w14:docId w14:val="6172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fr-FR"/>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fr-FR"/>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cid:image004.gif@01D123A8.097F9890"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france" TargetMode="External"/><Relationship Id="rId24" Type="http://schemas.openxmlformats.org/officeDocument/2006/relationships/hyperlink" Target="mailto:daniel.laugerotte@orange.fr" TargetMode="External"/><Relationship Id="rId5" Type="http://schemas.openxmlformats.org/officeDocument/2006/relationships/settings" Target="settings.xml"/><Relationship Id="rId15" Type="http://schemas.openxmlformats.org/officeDocument/2006/relationships/image" Target="cid:image002.gif@01D123A8.097F9890" TargetMode="External"/><Relationship Id="rId23" Type="http://schemas.openxmlformats.org/officeDocument/2006/relationships/hyperlink" Target="http://www.cnhindustrial.com" TargetMode="External"/><Relationship Id="rId28" Type="http://schemas.openxmlformats.org/officeDocument/2006/relationships/footer" Target="footer2.xml"/><Relationship Id="rId10" Type="http://schemas.openxmlformats.org/officeDocument/2006/relationships/hyperlink" Target="https://www.facebook.com/caseconstructionequipment" TargetMode="External"/><Relationship Id="rId19" Type="http://schemas.openxmlformats.org/officeDocument/2006/relationships/hyperlink" Target="https://www.linkedin.com/company/case-construction-equipment" TargetMode="Externa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http://www.CASEce.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9509-1AD1-40BC-9F93-B03AFAA4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1</TotalTime>
  <Pages>2</Pages>
  <Words>756</Words>
  <Characters>4162</Characters>
  <Application>Microsoft Office Word</Application>
  <DocSecurity>4</DocSecurity>
  <Lines>34</Lines>
  <Paragraphs>9</Paragraphs>
  <ScaleCrop>false</ScaleCrop>
  <HeadingPairs>
    <vt:vector size="8" baseType="variant">
      <vt:variant>
        <vt:lpstr>Título</vt:lpstr>
      </vt:variant>
      <vt:variant>
        <vt:i4>1</vt:i4>
      </vt:variant>
      <vt:variant>
        <vt:lpstr>Titre</vt:lpstr>
      </vt:variant>
      <vt:variant>
        <vt:i4>1</vt:i4>
      </vt:variant>
      <vt:variant>
        <vt:lpstr>Titolo</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4909</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2</cp:revision>
  <cp:lastPrinted>2013-10-09T08:28:00Z</cp:lastPrinted>
  <dcterms:created xsi:type="dcterms:W3CDTF">2016-05-20T07:56:00Z</dcterms:created>
  <dcterms:modified xsi:type="dcterms:W3CDTF">2016-05-20T07:56:00Z</dcterms:modified>
</cp:coreProperties>
</file>