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Pr="002F6B52" w:rsidRDefault="00DD352A" w:rsidP="00C41FA8">
      <w:pPr>
        <w:spacing w:line="360" w:lineRule="auto"/>
        <w:rPr>
          <w:rFonts w:cs="Arial"/>
          <w:b/>
          <w:sz w:val="22"/>
          <w:szCs w:val="22"/>
          <w:lang w:val="es-ES"/>
        </w:rPr>
      </w:pPr>
      <w:r w:rsidRPr="002F6B52">
        <w:rPr>
          <w:rFonts w:cs="Arial"/>
          <w:b/>
          <w:sz w:val="22"/>
          <w:szCs w:val="22"/>
          <w:lang w:val="es-ES"/>
        </w:rPr>
        <w:t xml:space="preserve">Soluciones completas CASE para empresas de construcción y novedades en </w:t>
      </w:r>
      <w:proofErr w:type="spellStart"/>
      <w:r w:rsidRPr="002F6B52">
        <w:rPr>
          <w:rFonts w:cs="Arial"/>
          <w:b/>
          <w:sz w:val="22"/>
          <w:szCs w:val="22"/>
          <w:lang w:val="es-ES"/>
        </w:rPr>
        <w:t>Bauma</w:t>
      </w:r>
      <w:proofErr w:type="spellEnd"/>
      <w:r w:rsidRPr="002F6B52">
        <w:rPr>
          <w:rFonts w:cs="Arial"/>
          <w:b/>
          <w:sz w:val="22"/>
          <w:szCs w:val="22"/>
          <w:lang w:val="es-ES"/>
        </w:rPr>
        <w:t xml:space="preserve"> 2016</w:t>
      </w:r>
    </w:p>
    <w:p w:rsidR="00D01F1C" w:rsidRPr="002F6B52" w:rsidRDefault="00D01F1C" w:rsidP="00047C96">
      <w:pPr>
        <w:spacing w:line="240" w:lineRule="auto"/>
        <w:jc w:val="both"/>
        <w:rPr>
          <w:lang w:val="es-ES"/>
        </w:rPr>
      </w:pPr>
    </w:p>
    <w:p w:rsidR="00D01F1C" w:rsidRPr="002F6B52" w:rsidRDefault="00D01F1C" w:rsidP="00047C96">
      <w:pPr>
        <w:spacing w:line="240" w:lineRule="auto"/>
        <w:jc w:val="both"/>
        <w:rPr>
          <w:lang w:val="es-ES"/>
        </w:rPr>
      </w:pPr>
    </w:p>
    <w:p w:rsidR="00D01F1C" w:rsidRDefault="00FD493E" w:rsidP="00E14831">
      <w:pPr>
        <w:jc w:val="both"/>
        <w:rPr>
          <w:lang w:val="es-ES"/>
        </w:rPr>
      </w:pPr>
      <w:proofErr w:type="spellStart"/>
      <w:r w:rsidRPr="00FD493E">
        <w:rPr>
          <w:lang w:val="es-ES"/>
        </w:rPr>
        <w:t>Turin</w:t>
      </w:r>
      <w:proofErr w:type="spellEnd"/>
      <w:r w:rsidRPr="00FD493E">
        <w:rPr>
          <w:lang w:val="es-ES"/>
        </w:rPr>
        <w:t>, 19 Enero de 2016</w:t>
      </w:r>
    </w:p>
    <w:p w:rsidR="00FD493E" w:rsidRPr="002F6B52" w:rsidRDefault="00FD493E" w:rsidP="00E14831">
      <w:pPr>
        <w:jc w:val="both"/>
        <w:rPr>
          <w:lang w:val="es-ES"/>
        </w:rPr>
      </w:pPr>
    </w:p>
    <w:p w:rsidR="001754B7" w:rsidRPr="001754B7" w:rsidRDefault="002F6B52" w:rsidP="001754B7">
      <w:pPr>
        <w:spacing w:before="100" w:beforeAutospacing="1" w:after="100" w:afterAutospacing="1"/>
        <w:rPr>
          <w:lang w:val="es-ES"/>
        </w:rPr>
      </w:pPr>
      <w:r w:rsidRPr="002F6B52">
        <w:rPr>
          <w:rFonts w:cs="Arial"/>
          <w:szCs w:val="19"/>
          <w:lang w:val="es-ES"/>
        </w:rPr>
        <w:t xml:space="preserve">CASE </w:t>
      </w:r>
      <w:r w:rsidR="00DC4A12" w:rsidRPr="002F6B52">
        <w:rPr>
          <w:rFonts w:cs="Arial"/>
          <w:szCs w:val="19"/>
          <w:lang w:val="es-ES"/>
        </w:rPr>
        <w:t>Construction Equipment presentará su línea completa de máquinas y servicios para el sector de la construcción en la feria BAUMA 2016. CASE mostrará su oferta para obras urbanas, construcción de carreteras, áridos y reciclaje, dedicando áreas de su amplio stand de 3.216</w:t>
      </w:r>
      <w:r>
        <w:rPr>
          <w:rFonts w:cs="Arial"/>
          <w:szCs w:val="19"/>
          <w:lang w:val="es-ES"/>
        </w:rPr>
        <w:t> </w:t>
      </w:r>
      <w:r w:rsidR="00DC4A12" w:rsidRPr="002F6B52">
        <w:rPr>
          <w:rFonts w:cs="Arial"/>
          <w:szCs w:val="19"/>
          <w:lang w:val="es-ES"/>
        </w:rPr>
        <w:t>metros cuadrad</w:t>
      </w:r>
      <w:r w:rsidR="001754B7">
        <w:rPr>
          <w:rFonts w:cs="Arial"/>
          <w:szCs w:val="19"/>
          <w:lang w:val="es-ES"/>
        </w:rPr>
        <w:t xml:space="preserve">os a cada segmento del mercado. </w:t>
      </w:r>
      <w:r w:rsidR="001754B7">
        <w:rPr>
          <w:lang w:val="es-ES"/>
        </w:rPr>
        <w:t xml:space="preserve">Los vehículos Iveco para el sector de la construcción, como el nuevo </w:t>
      </w:r>
      <w:proofErr w:type="spellStart"/>
      <w:r w:rsidR="001754B7">
        <w:rPr>
          <w:lang w:val="es-ES"/>
        </w:rPr>
        <w:t>Eurocargo</w:t>
      </w:r>
      <w:proofErr w:type="spellEnd"/>
      <w:r w:rsidR="001754B7">
        <w:rPr>
          <w:lang w:val="es-ES"/>
        </w:rPr>
        <w:t xml:space="preserve"> 4x4 que se presenta por primera vez, el </w:t>
      </w:r>
      <w:proofErr w:type="spellStart"/>
      <w:r w:rsidR="001754B7">
        <w:rPr>
          <w:lang w:val="es-ES"/>
        </w:rPr>
        <w:t>Daily</w:t>
      </w:r>
      <w:proofErr w:type="spellEnd"/>
      <w:r w:rsidR="001754B7">
        <w:rPr>
          <w:lang w:val="es-ES"/>
        </w:rPr>
        <w:t xml:space="preserve"> 4x4 </w:t>
      </w:r>
      <w:proofErr w:type="spellStart"/>
      <w:r w:rsidR="001754B7">
        <w:rPr>
          <w:lang w:val="es-ES"/>
        </w:rPr>
        <w:t>steel</w:t>
      </w:r>
      <w:proofErr w:type="spellEnd"/>
      <w:r w:rsidR="001754B7">
        <w:rPr>
          <w:lang w:val="es-ES"/>
        </w:rPr>
        <w:t xml:space="preserve"> de descarga trilateral, el </w:t>
      </w:r>
      <w:proofErr w:type="spellStart"/>
      <w:r w:rsidR="001754B7">
        <w:rPr>
          <w:lang w:val="es-ES"/>
        </w:rPr>
        <w:t>Trakker</w:t>
      </w:r>
      <w:proofErr w:type="spellEnd"/>
      <w:r w:rsidR="001754B7">
        <w:rPr>
          <w:lang w:val="es-ES"/>
        </w:rPr>
        <w:t xml:space="preserve"> 6x6 también de descarga trilateral y el Astra HD9 8x6 de descarga trasera completan la oferta mostrada en la feria.</w:t>
      </w:r>
      <w:bookmarkStart w:id="0" w:name="_GoBack"/>
      <w:bookmarkEnd w:id="0"/>
    </w:p>
    <w:p w:rsidR="00CC336A" w:rsidRPr="002F6B52" w:rsidRDefault="004E4796" w:rsidP="00376E0D">
      <w:pPr>
        <w:spacing w:line="276" w:lineRule="auto"/>
        <w:jc w:val="both"/>
        <w:rPr>
          <w:rFonts w:cs="Arial"/>
          <w:szCs w:val="19"/>
          <w:lang w:val="es-ES"/>
        </w:rPr>
      </w:pPr>
      <w:r w:rsidRPr="002F6B52">
        <w:rPr>
          <w:rFonts w:cs="Arial"/>
          <w:szCs w:val="19"/>
          <w:lang w:val="es-ES"/>
        </w:rPr>
        <w:t xml:space="preserve">El diseño del stand atraerá a los visitantes a un punto central, donde descubrirán los nuevos modelos de excavadoras de cadenas de la Serie D y la </w:t>
      </w:r>
      <w:proofErr w:type="spellStart"/>
      <w:r w:rsidRPr="002F6B52">
        <w:rPr>
          <w:rFonts w:cs="Arial"/>
          <w:szCs w:val="19"/>
          <w:lang w:val="es-ES"/>
        </w:rPr>
        <w:t>retrocargadora</w:t>
      </w:r>
      <w:proofErr w:type="spellEnd"/>
      <w:r w:rsidRPr="002F6B52">
        <w:rPr>
          <w:rFonts w:cs="Arial"/>
          <w:szCs w:val="19"/>
          <w:lang w:val="es-ES"/>
        </w:rPr>
        <w:t xml:space="preserve"> 580ST con la nueva pluma y el brazo de carga que se lanzarán en este evento. En un lugar destacado se mostrará también la mejor motoniveladora de su clase: </w:t>
      </w:r>
      <w:r w:rsidR="002F6B52" w:rsidRPr="002F6B52">
        <w:rPr>
          <w:rFonts w:cs="Arial"/>
          <w:szCs w:val="19"/>
          <w:lang w:val="es-ES"/>
        </w:rPr>
        <w:t>“</w:t>
      </w:r>
      <w:r w:rsidRPr="002F6B52">
        <w:rPr>
          <w:rFonts w:cs="Arial"/>
          <w:szCs w:val="19"/>
          <w:lang w:val="es-ES"/>
        </w:rPr>
        <w:t>el nuevo líder del equipo CASE</w:t>
      </w:r>
      <w:r w:rsidR="002F6B52" w:rsidRPr="002F6B52">
        <w:rPr>
          <w:rFonts w:cs="Arial"/>
          <w:szCs w:val="19"/>
          <w:lang w:val="es-ES"/>
        </w:rPr>
        <w:t>”</w:t>
      </w:r>
      <w:r w:rsidRPr="002F6B52">
        <w:rPr>
          <w:rFonts w:cs="Arial"/>
          <w:szCs w:val="19"/>
          <w:lang w:val="es-ES"/>
        </w:rPr>
        <w:t xml:space="preserve"> que amplió la oferta de la marca cuando se presentó en </w:t>
      </w:r>
      <w:proofErr w:type="spellStart"/>
      <w:r w:rsidRPr="002F6B52">
        <w:rPr>
          <w:rFonts w:cs="Arial"/>
          <w:szCs w:val="19"/>
          <w:lang w:val="es-ES"/>
        </w:rPr>
        <w:t>Intermat</w:t>
      </w:r>
      <w:proofErr w:type="spellEnd"/>
      <w:r w:rsidRPr="002F6B52">
        <w:rPr>
          <w:rFonts w:cs="Arial"/>
          <w:szCs w:val="19"/>
          <w:lang w:val="es-ES"/>
        </w:rPr>
        <w:t xml:space="preserve"> 2015. Se desvelarán nuevas características del sistema telemático CASE</w:t>
      </w:r>
      <w:r w:rsidR="00CC336A" w:rsidRPr="002F6B52">
        <w:rPr>
          <w:rFonts w:cs="Arial"/>
          <w:bCs/>
          <w:szCs w:val="19"/>
          <w:vertAlign w:val="superscript"/>
          <w:lang w:val="es-ES"/>
        </w:rPr>
        <w:t>®</w:t>
      </w:r>
      <w:r w:rsidRPr="002F6B52">
        <w:rPr>
          <w:rFonts w:cs="Arial"/>
          <w:szCs w:val="19"/>
          <w:lang w:val="es-ES"/>
        </w:rPr>
        <w:t xml:space="preserve"> </w:t>
      </w:r>
      <w:proofErr w:type="spellStart"/>
      <w:r w:rsidRPr="002F6B52">
        <w:rPr>
          <w:rFonts w:cs="Arial"/>
          <w:szCs w:val="19"/>
          <w:lang w:val="es-ES"/>
        </w:rPr>
        <w:t>SiteWatch</w:t>
      </w:r>
      <w:r w:rsidR="00CC336A" w:rsidRPr="002F6B52">
        <w:rPr>
          <w:rFonts w:cs="Arial"/>
          <w:bCs/>
          <w:szCs w:val="19"/>
          <w:vertAlign w:val="superscript"/>
          <w:lang w:val="es-ES"/>
        </w:rPr>
        <w:t>TM</w:t>
      </w:r>
      <w:proofErr w:type="spellEnd"/>
      <w:r w:rsidRPr="002F6B52">
        <w:rPr>
          <w:rFonts w:cs="Arial"/>
          <w:szCs w:val="19"/>
          <w:lang w:val="es-ES"/>
        </w:rPr>
        <w:t xml:space="preserve"> en BAUMA 2016.</w:t>
      </w:r>
    </w:p>
    <w:p w:rsidR="00CC336A" w:rsidRPr="002F6B52" w:rsidRDefault="00CC336A" w:rsidP="00376E0D">
      <w:pPr>
        <w:spacing w:line="276" w:lineRule="auto"/>
        <w:jc w:val="both"/>
        <w:rPr>
          <w:rFonts w:cs="Arial"/>
          <w:szCs w:val="19"/>
          <w:lang w:val="es-ES"/>
        </w:rPr>
      </w:pPr>
    </w:p>
    <w:p w:rsidR="00CC336A" w:rsidRPr="002F6B52" w:rsidRDefault="00CC336A" w:rsidP="00376E0D">
      <w:pPr>
        <w:spacing w:line="276" w:lineRule="auto"/>
        <w:jc w:val="both"/>
        <w:rPr>
          <w:rFonts w:cs="Arial"/>
          <w:szCs w:val="19"/>
          <w:lang w:val="es-ES"/>
        </w:rPr>
      </w:pPr>
      <w:r w:rsidRPr="002F6B52">
        <w:rPr>
          <w:rFonts w:cs="Arial"/>
          <w:szCs w:val="19"/>
          <w:lang w:val="es-ES"/>
        </w:rPr>
        <w:t xml:space="preserve">El stand exhibirá una amplia gama de cargadoras de neumáticos de la Serie F, con máquinas en las áreas de áridos, reciclaje, construcción de carreteras y obras urbanas. En el último caso se incluirán gamas de </w:t>
      </w:r>
      <w:proofErr w:type="spellStart"/>
      <w:r w:rsidRPr="002F6B52">
        <w:rPr>
          <w:rFonts w:cs="Arial"/>
          <w:szCs w:val="19"/>
          <w:lang w:val="es-ES"/>
        </w:rPr>
        <w:t>minicargadoras</w:t>
      </w:r>
      <w:proofErr w:type="spellEnd"/>
      <w:r w:rsidRPr="002F6B52">
        <w:rPr>
          <w:rFonts w:cs="Arial"/>
          <w:szCs w:val="19"/>
          <w:lang w:val="es-ES"/>
        </w:rPr>
        <w:t xml:space="preserve"> y </w:t>
      </w:r>
      <w:proofErr w:type="spellStart"/>
      <w:r w:rsidRPr="002F6B52">
        <w:rPr>
          <w:rFonts w:cs="Arial"/>
          <w:szCs w:val="19"/>
          <w:lang w:val="es-ES"/>
        </w:rPr>
        <w:t>miniexcavadoras</w:t>
      </w:r>
      <w:proofErr w:type="spellEnd"/>
      <w:r w:rsidRPr="002F6B52">
        <w:rPr>
          <w:rFonts w:cs="Arial"/>
          <w:szCs w:val="19"/>
          <w:lang w:val="es-ES"/>
        </w:rPr>
        <w:t xml:space="preserve"> de la marca, especialmente adecuadas para este tipo de aplicación. Además, en esta zona del stand se mostrará la </w:t>
      </w:r>
      <w:proofErr w:type="spellStart"/>
      <w:r w:rsidRPr="002F6B52">
        <w:rPr>
          <w:rFonts w:cs="Arial"/>
          <w:szCs w:val="19"/>
          <w:lang w:val="es-ES"/>
        </w:rPr>
        <w:t>midiexcavadora</w:t>
      </w:r>
      <w:proofErr w:type="spellEnd"/>
      <w:r w:rsidRPr="002F6B52">
        <w:rPr>
          <w:rFonts w:cs="Arial"/>
          <w:szCs w:val="19"/>
          <w:lang w:val="es-ES"/>
        </w:rPr>
        <w:t xml:space="preserve"> CX80, que satisface a los clientes más exigentes con su excelente comodidad y exclusividad.</w:t>
      </w:r>
    </w:p>
    <w:p w:rsidR="00A0356F" w:rsidRPr="002F6B52" w:rsidRDefault="00A0356F" w:rsidP="00376E0D">
      <w:pPr>
        <w:spacing w:line="276" w:lineRule="auto"/>
        <w:jc w:val="both"/>
        <w:rPr>
          <w:rFonts w:cs="Arial"/>
          <w:szCs w:val="19"/>
          <w:lang w:val="es-ES"/>
        </w:rPr>
      </w:pPr>
    </w:p>
    <w:p w:rsidR="002F6B52" w:rsidRPr="002F6B52" w:rsidRDefault="00A0356F" w:rsidP="00AA52E9">
      <w:pPr>
        <w:spacing w:line="276" w:lineRule="auto"/>
        <w:jc w:val="both"/>
        <w:rPr>
          <w:rFonts w:cs="Arial"/>
          <w:szCs w:val="19"/>
          <w:lang w:val="es-ES"/>
        </w:rPr>
      </w:pPr>
      <w:r w:rsidRPr="002F6B52">
        <w:rPr>
          <w:rFonts w:cs="Arial"/>
          <w:szCs w:val="19"/>
          <w:lang w:val="es-ES"/>
        </w:rPr>
        <w:t>El equipo de CASE que dará la bienvenida a los visitantes del stand estará disponible en todo momento para explicarles los nuevos lanzamientos y la oferta de la marca para sus empresas. Los equipos de servicio y recambios y CNH Industrial Capital también estarán dispuestos a explicar todo lo que puede hacer la marca, en asociación con sus concesionarios, para apoyar a sus clientes y para proporcionar completas soluciones empresariales que incluyen paquetes de financiación a la medida, ampliación de la garantía, programas de mantenimiento, coste de propiedad competitivo, recambios y servicio técnico eficaz.</w:t>
      </w:r>
    </w:p>
    <w:p w:rsidR="00174619" w:rsidRPr="002F6B52" w:rsidRDefault="00174619" w:rsidP="00AA52E9">
      <w:pPr>
        <w:spacing w:line="276" w:lineRule="auto"/>
        <w:jc w:val="both"/>
        <w:rPr>
          <w:rFonts w:cs="Arial"/>
          <w:szCs w:val="19"/>
          <w:lang w:val="es-ES"/>
        </w:rPr>
      </w:pPr>
    </w:p>
    <w:p w:rsidR="002F6B52" w:rsidRPr="002F6B52" w:rsidRDefault="002B0D45" w:rsidP="00376E0D">
      <w:pPr>
        <w:spacing w:line="276" w:lineRule="auto"/>
        <w:jc w:val="both"/>
        <w:rPr>
          <w:rFonts w:cs="Arial"/>
          <w:szCs w:val="19"/>
          <w:lang w:val="es-ES"/>
        </w:rPr>
      </w:pPr>
      <w:r w:rsidRPr="002F6B52">
        <w:rPr>
          <w:rFonts w:cs="Arial"/>
          <w:szCs w:val="19"/>
          <w:lang w:val="es-ES"/>
        </w:rPr>
        <w:t xml:space="preserve">Tres de las máquinas del stand protagonizarán un animado espectáculo para entretener a los visitantes del stand a intervalos regulares en la feria BAUMA 2016. Se trata de una cargadora de neumáticos y una </w:t>
      </w:r>
      <w:proofErr w:type="spellStart"/>
      <w:r w:rsidRPr="002F6B52">
        <w:rPr>
          <w:rFonts w:cs="Arial"/>
          <w:szCs w:val="19"/>
          <w:lang w:val="es-ES"/>
        </w:rPr>
        <w:t>minicargadora</w:t>
      </w:r>
      <w:proofErr w:type="spellEnd"/>
      <w:r w:rsidRPr="002F6B52">
        <w:rPr>
          <w:rFonts w:cs="Arial"/>
          <w:szCs w:val="19"/>
          <w:lang w:val="es-ES"/>
        </w:rPr>
        <w:t xml:space="preserve"> del área de construcción de carreteras y una </w:t>
      </w:r>
      <w:proofErr w:type="spellStart"/>
      <w:r w:rsidRPr="002F6B52">
        <w:rPr>
          <w:rFonts w:cs="Arial"/>
          <w:szCs w:val="19"/>
          <w:lang w:val="es-ES"/>
        </w:rPr>
        <w:t>midicargadora</w:t>
      </w:r>
      <w:proofErr w:type="spellEnd"/>
      <w:r w:rsidRPr="002F6B52">
        <w:rPr>
          <w:rFonts w:cs="Arial"/>
          <w:szCs w:val="19"/>
          <w:lang w:val="es-ES"/>
        </w:rPr>
        <w:t xml:space="preserve"> de neumáticos para obras urbanas.</w:t>
      </w:r>
    </w:p>
    <w:p w:rsidR="009A09AF" w:rsidRPr="002F6B52" w:rsidRDefault="009A09AF" w:rsidP="00376E0D">
      <w:pPr>
        <w:spacing w:line="276" w:lineRule="auto"/>
        <w:jc w:val="both"/>
        <w:rPr>
          <w:rFonts w:cs="Arial"/>
          <w:szCs w:val="19"/>
          <w:lang w:val="es-ES"/>
        </w:rPr>
      </w:pPr>
    </w:p>
    <w:p w:rsidR="002F6B52" w:rsidRPr="002F6B52" w:rsidRDefault="00EE7D68" w:rsidP="002F6B52">
      <w:pPr>
        <w:keepNext/>
        <w:spacing w:line="276" w:lineRule="auto"/>
        <w:jc w:val="both"/>
        <w:rPr>
          <w:rFonts w:cs="Arial"/>
          <w:b/>
          <w:szCs w:val="19"/>
          <w:lang w:val="es-ES"/>
        </w:rPr>
      </w:pPr>
      <w:r w:rsidRPr="002F6B52">
        <w:rPr>
          <w:rFonts w:cs="Arial"/>
          <w:b/>
          <w:szCs w:val="19"/>
          <w:lang w:val="es-ES"/>
        </w:rPr>
        <w:lastRenderedPageBreak/>
        <w:t xml:space="preserve">Es hora de seguir: la oferta de excavadoras de cadenas de la Serie D crece con </w:t>
      </w:r>
      <w:r w:rsidR="00333A6E">
        <w:rPr>
          <w:rFonts w:cs="Arial"/>
          <w:b/>
          <w:szCs w:val="19"/>
          <w:lang w:val="es-ES"/>
        </w:rPr>
        <w:t>5</w:t>
      </w:r>
      <w:r w:rsidRPr="002F6B52">
        <w:rPr>
          <w:rFonts w:cs="Arial"/>
          <w:b/>
          <w:szCs w:val="19"/>
          <w:lang w:val="es-ES"/>
        </w:rPr>
        <w:t xml:space="preserve"> modelos nuevos.</w:t>
      </w:r>
    </w:p>
    <w:p w:rsidR="002F6B52" w:rsidRPr="002F6B52" w:rsidRDefault="00EE5B0D" w:rsidP="00376E0D">
      <w:pPr>
        <w:spacing w:line="276" w:lineRule="auto"/>
        <w:jc w:val="both"/>
        <w:rPr>
          <w:rFonts w:cs="Arial"/>
          <w:szCs w:val="19"/>
          <w:lang w:val="es-ES"/>
        </w:rPr>
      </w:pPr>
      <w:r w:rsidRPr="002F6B52">
        <w:rPr>
          <w:rFonts w:cs="Arial"/>
          <w:szCs w:val="19"/>
          <w:lang w:val="es-ES"/>
        </w:rPr>
        <w:t xml:space="preserve">CASE ampliará la gama de excavadoras de cadenas de la Serie D, que hicieron su debut en </w:t>
      </w:r>
      <w:proofErr w:type="spellStart"/>
      <w:r w:rsidRPr="002F6B52">
        <w:rPr>
          <w:rFonts w:cs="Arial"/>
          <w:szCs w:val="19"/>
          <w:lang w:val="es-ES"/>
        </w:rPr>
        <w:t>Intermat</w:t>
      </w:r>
      <w:proofErr w:type="spellEnd"/>
      <w:r w:rsidRPr="002F6B52">
        <w:rPr>
          <w:rFonts w:cs="Arial"/>
          <w:szCs w:val="19"/>
          <w:lang w:val="es-ES"/>
        </w:rPr>
        <w:t xml:space="preserve"> 2015, con </w:t>
      </w:r>
      <w:r w:rsidR="00333A6E">
        <w:rPr>
          <w:rFonts w:cs="Arial"/>
          <w:szCs w:val="19"/>
          <w:lang w:val="es-ES"/>
        </w:rPr>
        <w:t xml:space="preserve">cinco </w:t>
      </w:r>
      <w:r w:rsidRPr="002F6B52">
        <w:rPr>
          <w:rFonts w:cs="Arial"/>
          <w:szCs w:val="19"/>
          <w:lang w:val="es-ES"/>
        </w:rPr>
        <w:t xml:space="preserve">nuevos modelos: </w:t>
      </w:r>
      <w:r w:rsidR="00333A6E" w:rsidRPr="00333A6E">
        <w:rPr>
          <w:rFonts w:cs="Arial"/>
          <w:szCs w:val="19"/>
          <w:lang w:val="es-ES"/>
        </w:rPr>
        <w:t xml:space="preserve">CX130D, </w:t>
      </w:r>
      <w:r w:rsidRPr="002F6B52">
        <w:rPr>
          <w:rFonts w:cs="Arial"/>
          <w:szCs w:val="19"/>
          <w:lang w:val="es-ES"/>
        </w:rPr>
        <w:t xml:space="preserve">CX160D y CX180D de la gama media; CX490D y CX500D más pesados. Como los modelos lanzados anteriormente, las nuevas incorporaciones a la gama destacan por su productividad, con sus ciclos rápidos, y eficiencia. Todos los nuevos modelos incluyen tecnología </w:t>
      </w:r>
      <w:proofErr w:type="spellStart"/>
      <w:r w:rsidRPr="002F6B52">
        <w:rPr>
          <w:rFonts w:cs="Arial"/>
          <w:szCs w:val="19"/>
          <w:lang w:val="es-ES"/>
        </w:rPr>
        <w:t>Tier</w:t>
      </w:r>
      <w:proofErr w:type="spellEnd"/>
      <w:r w:rsidRPr="002F6B52">
        <w:rPr>
          <w:rFonts w:cs="Arial"/>
          <w:szCs w:val="19"/>
          <w:lang w:val="es-ES"/>
        </w:rPr>
        <w:t xml:space="preserve"> 4 Final (</w:t>
      </w:r>
      <w:proofErr w:type="spellStart"/>
      <w:r w:rsidRPr="002F6B52">
        <w:rPr>
          <w:rFonts w:cs="Arial"/>
          <w:szCs w:val="19"/>
          <w:lang w:val="es-ES"/>
        </w:rPr>
        <w:t>Stage</w:t>
      </w:r>
      <w:proofErr w:type="spellEnd"/>
      <w:r w:rsidRPr="002F6B52">
        <w:rPr>
          <w:rFonts w:cs="Arial"/>
          <w:szCs w:val="19"/>
          <w:lang w:val="es-ES"/>
        </w:rPr>
        <w:t xml:space="preserve"> IV) sin mantenimiento ni DPF, lo que permite ofrecer costes de explotación reducidos. Las elevadas prestaciones van acompañadas de una excelente comodidad y seguridad.</w:t>
      </w:r>
    </w:p>
    <w:p w:rsidR="00376E0D" w:rsidRPr="002F6B52" w:rsidRDefault="00376E0D" w:rsidP="00376E0D">
      <w:pPr>
        <w:spacing w:line="276" w:lineRule="auto"/>
        <w:jc w:val="both"/>
        <w:rPr>
          <w:rFonts w:cs="Arial"/>
          <w:szCs w:val="19"/>
          <w:lang w:val="es-ES"/>
        </w:rPr>
      </w:pPr>
    </w:p>
    <w:p w:rsidR="00376E0D" w:rsidRPr="002F6B52" w:rsidRDefault="009C0E16" w:rsidP="002F6B52">
      <w:pPr>
        <w:keepNext/>
        <w:spacing w:line="276" w:lineRule="auto"/>
        <w:jc w:val="both"/>
        <w:rPr>
          <w:b/>
          <w:color w:val="auto"/>
          <w:lang w:val="es-ES"/>
        </w:rPr>
      </w:pPr>
      <w:r w:rsidRPr="002F6B52">
        <w:rPr>
          <w:b/>
          <w:color w:val="auto"/>
          <w:lang w:val="es-ES"/>
        </w:rPr>
        <w:t>La Construction King ofrece más posibilidades: nueva pluma y brazo de carga en la 580ST</w:t>
      </w:r>
    </w:p>
    <w:p w:rsidR="002F6B52" w:rsidRPr="002F6B52" w:rsidRDefault="004D0018" w:rsidP="004D0018">
      <w:pPr>
        <w:spacing w:line="276" w:lineRule="auto"/>
        <w:jc w:val="both"/>
        <w:rPr>
          <w:rFonts w:cs="Arial"/>
          <w:szCs w:val="19"/>
          <w:lang w:val="es-ES"/>
        </w:rPr>
      </w:pPr>
      <w:r w:rsidRPr="002F6B52">
        <w:rPr>
          <w:rFonts w:cs="Arial"/>
          <w:szCs w:val="19"/>
          <w:lang w:val="es-ES"/>
        </w:rPr>
        <w:t xml:space="preserve">CASE introducirá también un nuevo diseño de equipo retro con geometría de cilindros en línea y brazo interior </w:t>
      </w:r>
      <w:proofErr w:type="spellStart"/>
      <w:r w:rsidRPr="002F6B52">
        <w:rPr>
          <w:rFonts w:cs="Arial"/>
          <w:szCs w:val="19"/>
          <w:lang w:val="es-ES"/>
        </w:rPr>
        <w:t>Extendahoe</w:t>
      </w:r>
      <w:proofErr w:type="spellEnd"/>
      <w:r w:rsidRPr="002F6B52">
        <w:rPr>
          <w:rFonts w:cs="Arial"/>
          <w:szCs w:val="19"/>
          <w:lang w:val="es-ES"/>
        </w:rPr>
        <w:t xml:space="preserve"> en su modelo 580ST. Este se encontrará disponible junto con la pluma característica de </w:t>
      </w:r>
      <w:r w:rsidR="002F6B52">
        <w:rPr>
          <w:rFonts w:cs="Arial"/>
          <w:szCs w:val="19"/>
          <w:lang w:val="es-ES"/>
        </w:rPr>
        <w:t>CASE</w:t>
      </w:r>
      <w:r w:rsidRPr="002F6B52">
        <w:rPr>
          <w:rFonts w:cs="Arial"/>
          <w:szCs w:val="19"/>
          <w:lang w:val="es-ES"/>
        </w:rPr>
        <w:t xml:space="preserve"> con cilindros superpuestos y brazo exterior </w:t>
      </w:r>
      <w:proofErr w:type="spellStart"/>
      <w:r w:rsidRPr="002F6B52">
        <w:rPr>
          <w:rFonts w:cs="Arial"/>
          <w:szCs w:val="19"/>
          <w:lang w:val="es-ES"/>
        </w:rPr>
        <w:t>Extendahoe</w:t>
      </w:r>
      <w:proofErr w:type="spellEnd"/>
      <w:r w:rsidRPr="002F6B52">
        <w:rPr>
          <w:rFonts w:cs="Arial"/>
          <w:szCs w:val="19"/>
          <w:lang w:val="es-ES"/>
        </w:rPr>
        <w:t>, proporcionándose así a los clientes la posibilidad de elegir el diseño que mejor se adapte a su necesidades.</w:t>
      </w:r>
    </w:p>
    <w:p w:rsidR="00197D07" w:rsidRPr="002F6B52" w:rsidRDefault="00197D07" w:rsidP="00197D07">
      <w:pPr>
        <w:pStyle w:val="style2"/>
        <w:spacing w:before="0" w:beforeAutospacing="0" w:after="0" w:afterAutospacing="0" w:line="300" w:lineRule="exact"/>
        <w:rPr>
          <w:sz w:val="19"/>
          <w:szCs w:val="19"/>
          <w:lang w:eastAsia="it-IT"/>
        </w:rPr>
      </w:pPr>
    </w:p>
    <w:p w:rsidR="002F6B52" w:rsidRPr="002F6B52" w:rsidRDefault="0024223A" w:rsidP="002F6B52">
      <w:pPr>
        <w:pStyle w:val="style2"/>
        <w:keepNext/>
        <w:spacing w:before="0" w:beforeAutospacing="0" w:after="0" w:afterAutospacing="0" w:line="300" w:lineRule="exact"/>
        <w:rPr>
          <w:b/>
          <w:sz w:val="19"/>
          <w:szCs w:val="19"/>
          <w:lang w:eastAsia="it-IT"/>
        </w:rPr>
      </w:pPr>
      <w:r w:rsidRPr="002F6B52">
        <w:rPr>
          <w:b/>
          <w:sz w:val="19"/>
          <w:szCs w:val="19"/>
          <w:lang w:eastAsia="it-IT"/>
        </w:rPr>
        <w:t>Equipo CASE para aplicaciones de áridos en acción en una gravera cercana</w:t>
      </w:r>
    </w:p>
    <w:p w:rsidR="00A527D2" w:rsidRPr="002F6B52" w:rsidRDefault="00617B37" w:rsidP="00197D07">
      <w:pPr>
        <w:pStyle w:val="style2"/>
        <w:spacing w:before="0" w:beforeAutospacing="0" w:after="0" w:afterAutospacing="0" w:line="300" w:lineRule="exact"/>
        <w:rPr>
          <w:sz w:val="19"/>
          <w:szCs w:val="19"/>
          <w:lang w:eastAsia="it-IT"/>
        </w:rPr>
      </w:pPr>
      <w:r w:rsidRPr="002F6B52">
        <w:rPr>
          <w:sz w:val="19"/>
          <w:szCs w:val="19"/>
          <w:lang w:eastAsia="it-IT"/>
        </w:rPr>
        <w:t xml:space="preserve">Los visitantes del stand de CASE tendrán la oportunidad de ver los últimos productos para aplicaciones de áridos en acción en una gravera situada en el pueblo cercano de </w:t>
      </w:r>
      <w:proofErr w:type="spellStart"/>
      <w:r w:rsidRPr="002F6B52">
        <w:rPr>
          <w:sz w:val="19"/>
          <w:szCs w:val="19"/>
          <w:lang w:eastAsia="it-IT"/>
        </w:rPr>
        <w:t>Aschheim</w:t>
      </w:r>
      <w:proofErr w:type="spellEnd"/>
      <w:r w:rsidRPr="002F6B52">
        <w:rPr>
          <w:sz w:val="19"/>
          <w:szCs w:val="19"/>
          <w:lang w:eastAsia="it-IT"/>
        </w:rPr>
        <w:t xml:space="preserve">. El servicio de lanzadera de CASE saldrá dos veces al día del stand para realizar una visita por la mañana y otra por la tarde. Los participantes podrán ver demostraciones de nuevas excavadoras de cadenas de la Serie D, cargadoras de neumáticos y </w:t>
      </w:r>
      <w:proofErr w:type="spellStart"/>
      <w:r w:rsidRPr="002F6B52">
        <w:rPr>
          <w:sz w:val="19"/>
          <w:szCs w:val="19"/>
          <w:lang w:eastAsia="it-IT"/>
        </w:rPr>
        <w:t>dozers</w:t>
      </w:r>
      <w:proofErr w:type="spellEnd"/>
      <w:r w:rsidRPr="002F6B52">
        <w:rPr>
          <w:sz w:val="19"/>
          <w:szCs w:val="19"/>
          <w:lang w:eastAsia="it-IT"/>
        </w:rPr>
        <w:t xml:space="preserve"> trabajando con un camión para trabajo pesado de Iveco.</w:t>
      </w:r>
      <w:r w:rsidR="002F6B52" w:rsidRPr="002F6B52">
        <w:rPr>
          <w:sz w:val="19"/>
          <w:szCs w:val="19"/>
          <w:lang w:eastAsia="it-IT"/>
        </w:rPr>
        <w:t xml:space="preserve"> </w:t>
      </w:r>
      <w:r w:rsidRPr="002F6B52">
        <w:rPr>
          <w:sz w:val="19"/>
          <w:szCs w:val="19"/>
          <w:lang w:eastAsia="it-IT"/>
        </w:rPr>
        <w:t>Además, podrán realizar una prueba de conducción con algunas unidades, y se servirán refrescos. Las visitas comenzarán el lunes 11 de abril por la tarde y continuarán hasta el sábado 16 de abril por la tarde.</w:t>
      </w:r>
    </w:p>
    <w:p w:rsidR="00617B37" w:rsidRPr="002F6B52" w:rsidRDefault="00617B37" w:rsidP="00047C96">
      <w:pPr>
        <w:pStyle w:val="style2"/>
        <w:spacing w:before="0" w:beforeAutospacing="0" w:after="0" w:afterAutospacing="0"/>
        <w:rPr>
          <w:sz w:val="19"/>
          <w:szCs w:val="19"/>
          <w:lang w:eastAsia="it-IT"/>
        </w:rPr>
      </w:pPr>
    </w:p>
    <w:p w:rsidR="0024223A" w:rsidRPr="002F6B52" w:rsidRDefault="0024223A" w:rsidP="00047C96">
      <w:pPr>
        <w:pStyle w:val="style2"/>
        <w:spacing w:before="0" w:beforeAutospacing="0" w:after="0" w:afterAutospacing="0"/>
        <w:rPr>
          <w:sz w:val="19"/>
          <w:szCs w:val="19"/>
          <w:lang w:eastAsia="it-IT"/>
        </w:rPr>
      </w:pPr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 w:rsidRPr="002F6B52">
        <w:rPr>
          <w:sz w:val="19"/>
          <w:szCs w:val="19"/>
        </w:rPr>
        <w:t>Visitando nuestra página web podrá descargar textos, imágenes y vídeos en alta definición relacionados con este comunicado de prensa (</w:t>
      </w:r>
      <w:proofErr w:type="spellStart"/>
      <w:r w:rsidRPr="002F6B52">
        <w:rPr>
          <w:sz w:val="19"/>
          <w:szCs w:val="19"/>
        </w:rPr>
        <w:t>jpg</w:t>
      </w:r>
      <w:proofErr w:type="spellEnd"/>
      <w:r w:rsidRPr="002F6B52">
        <w:rPr>
          <w:sz w:val="19"/>
          <w:szCs w:val="19"/>
        </w:rPr>
        <w:t xml:space="preserve"> 300 dpi, CMYK): </w:t>
      </w:r>
      <w:hyperlink r:id="rId9" w:history="1">
        <w:r w:rsidRPr="002F6B52">
          <w:rPr>
            <w:rStyle w:val="Hipervnculo"/>
            <w:sz w:val="19"/>
            <w:szCs w:val="19"/>
          </w:rPr>
          <w:t>www.casecetools.com/press-kit</w:t>
        </w:r>
      </w:hyperlink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b/>
        </w:rPr>
      </w:pPr>
      <w:r w:rsidRPr="002F6B52">
        <w:rPr>
          <w:b/>
          <w:sz w:val="19"/>
          <w:szCs w:val="19"/>
        </w:rPr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8D1C42" w:rsidRPr="002F6B52" w:rsidTr="009C712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8D1C42" w:rsidRPr="002F6B52" w:rsidTr="009C712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1754B7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hyperlink r:id="rId10" w:history="1"/>
                  <w:r w:rsidR="008D1C42" w:rsidRPr="002F6B52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1" name="Imagen 1" descr="facebook_cas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_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2" name="Imagen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3" name="Imagen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4" name="Imagen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1C42" w:rsidRPr="002F6B52" w:rsidRDefault="008D1C42" w:rsidP="009C712C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30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Verdana" w:hAnsi="Verdana"/>
                <w:lang w:val="es-ES"/>
              </w:rPr>
              <w:t> </w:t>
            </w:r>
            <w:hyperlink r:id="rId22" w:history="1"/>
          </w:p>
        </w:tc>
      </w:tr>
    </w:tbl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>CASE Construction Equipment vende y mantiene una línea completa de maquinaria de construcción en todo el mundo, que incluye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>el n</w:t>
      </w:r>
      <w:proofErr w:type="gramStart"/>
      <w:r w:rsidRPr="002F6B52">
        <w:rPr>
          <w:i/>
          <w:iCs/>
          <w:sz w:val="16"/>
          <w:szCs w:val="16"/>
          <w:lang w:val="es-ES"/>
        </w:rPr>
        <w:t>.º</w:t>
      </w:r>
      <w:proofErr w:type="gramEnd"/>
      <w:r w:rsidRPr="002F6B52">
        <w:rPr>
          <w:i/>
          <w:iCs/>
          <w:sz w:val="16"/>
          <w:szCs w:val="16"/>
          <w:lang w:val="es-ES"/>
        </w:rPr>
        <w:t xml:space="preserve"> 1 en </w:t>
      </w:r>
      <w:proofErr w:type="spellStart"/>
      <w:r w:rsidRPr="002F6B52">
        <w:rPr>
          <w:i/>
          <w:iCs/>
          <w:sz w:val="16"/>
          <w:szCs w:val="16"/>
          <w:lang w:val="es-ES"/>
        </w:rPr>
        <w:t>retrocargadoras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, excavadoras, motoniveladoras, cargadoras de neumáticos, rodillos vibradores de compactación, </w:t>
      </w:r>
      <w:proofErr w:type="spellStart"/>
      <w:r w:rsidRPr="002F6B52">
        <w:rPr>
          <w:i/>
          <w:iCs/>
          <w:sz w:val="16"/>
          <w:szCs w:val="16"/>
          <w:lang w:val="es-ES"/>
        </w:rPr>
        <w:t>dozers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de cadenas, </w:t>
      </w:r>
      <w:proofErr w:type="spellStart"/>
      <w:r w:rsidRPr="002F6B52">
        <w:rPr>
          <w:i/>
          <w:iCs/>
          <w:sz w:val="16"/>
          <w:szCs w:val="16"/>
          <w:lang w:val="es-ES"/>
        </w:rPr>
        <w:t>minicargadoras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, cargadoras compactas de cadenas y carretillas elevadoras todoterreno. A través de los concesionarios CASE, los clientes tienen acceso a un auténtico socio profesional con </w:t>
      </w:r>
      <w:r w:rsidRPr="002F6B52">
        <w:rPr>
          <w:i/>
          <w:iCs/>
          <w:sz w:val="16"/>
          <w:szCs w:val="16"/>
          <w:lang w:val="es-ES"/>
        </w:rPr>
        <w:lastRenderedPageBreak/>
        <w:t xml:space="preserve">equipo y servicio postventa de categoría internacional, garantías líderes del sector y financiación flexible. Encontrará más información en </w:t>
      </w:r>
      <w:hyperlink r:id="rId23" w:history="1">
        <w:r w:rsidRPr="002F6B52">
          <w:rPr>
            <w:rStyle w:val="Hipervnculo"/>
            <w:i/>
            <w:iCs/>
            <w:lang w:val="es-ES"/>
          </w:rPr>
          <w:t>www.CASEce.com</w:t>
        </w:r>
      </w:hyperlink>
      <w:r w:rsidRPr="002F6B52">
        <w:rPr>
          <w:i/>
          <w:iCs/>
          <w:sz w:val="16"/>
          <w:szCs w:val="16"/>
          <w:lang w:val="es-ES"/>
        </w:rPr>
        <w:t>.</w:t>
      </w:r>
    </w:p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 xml:space="preserve">CASE Construction Equipment es una marca de CNH Industrial N.V., </w:t>
      </w:r>
      <w:r w:rsidRPr="002F6B52">
        <w:rPr>
          <w:rFonts w:cs="Arial"/>
          <w:i/>
          <w:iCs/>
          <w:sz w:val="16"/>
          <w:szCs w:val="16"/>
          <w:lang w:val="es-ES"/>
        </w:rPr>
        <w:t>líder mundial en bienes de equipo,</w:t>
      </w:r>
      <w:r w:rsidRPr="002F6B52">
        <w:rPr>
          <w:i/>
          <w:iCs/>
          <w:sz w:val="16"/>
          <w:szCs w:val="16"/>
          <w:lang w:val="es-ES"/>
        </w:rPr>
        <w:t xml:space="preserve"> cuyas acciones cotizan en la Bolsa de Nueva York (NYSE: CNH) y en el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2F6B52">
        <w:rPr>
          <w:i/>
          <w:iCs/>
          <w:sz w:val="16"/>
          <w:szCs w:val="16"/>
          <w:lang w:val="es-ES"/>
        </w:rPr>
        <w:t>Mercato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2F6B52">
        <w:rPr>
          <w:i/>
          <w:iCs/>
          <w:sz w:val="16"/>
          <w:szCs w:val="16"/>
          <w:lang w:val="es-ES"/>
        </w:rPr>
        <w:t>Telematico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</w:t>
      </w:r>
      <w:proofErr w:type="spellStart"/>
      <w:r w:rsidRPr="002F6B52">
        <w:rPr>
          <w:i/>
          <w:iCs/>
          <w:sz w:val="16"/>
          <w:szCs w:val="16"/>
          <w:lang w:val="es-ES"/>
        </w:rPr>
        <w:t>Azionario</w:t>
      </w:r>
      <w:proofErr w:type="spellEnd"/>
      <w:r w:rsidRPr="002F6B52">
        <w:rPr>
          <w:i/>
          <w:iCs/>
          <w:sz w:val="16"/>
          <w:szCs w:val="16"/>
          <w:lang w:val="es-ES"/>
        </w:rPr>
        <w:t xml:space="preserve"> de la Bolsa Italiana (MI: CNHI). Encontrará más información sobre CNH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Industrial en la página web </w:t>
      </w:r>
      <w:hyperlink r:id="rId24" w:history="1">
        <w:r w:rsidRPr="002F6B52">
          <w:rPr>
            <w:rStyle w:val="Hipervnculo"/>
            <w:i/>
            <w:iCs/>
            <w:lang w:val="es-ES"/>
          </w:rPr>
          <w:t>www.cnhindustrial.com</w:t>
        </w:r>
      </w:hyperlink>
      <w:r w:rsidRPr="002F6B52">
        <w:rPr>
          <w:rStyle w:val="Hipervnculo"/>
          <w:lang w:val="es-ES"/>
        </w:rPr>
        <w:t>.</w:t>
      </w:r>
    </w:p>
    <w:p w:rsidR="008D1C42" w:rsidRPr="002F6B52" w:rsidRDefault="008D1C42" w:rsidP="008D1C42">
      <w:pPr>
        <w:pStyle w:val="01TESTO"/>
        <w:rPr>
          <w:b/>
          <w:bCs/>
          <w:lang w:val="es-ES"/>
        </w:rPr>
      </w:pPr>
      <w:r w:rsidRPr="002F6B52">
        <w:rPr>
          <w:b/>
          <w:bCs/>
          <w:lang w:val="es-ES"/>
        </w:rPr>
        <w:t>Para más información, contactar con:</w:t>
      </w:r>
    </w:p>
    <w:p w:rsidR="008D1C42" w:rsidRPr="002F6B52" w:rsidRDefault="008D1C42" w:rsidP="008D1C42">
      <w:pPr>
        <w:pStyle w:val="01TESTO"/>
        <w:rPr>
          <w:lang w:val="es-ES"/>
        </w:rPr>
      </w:pPr>
    </w:p>
    <w:p w:rsidR="008D1C42" w:rsidRPr="00333A6E" w:rsidRDefault="008D1C42" w:rsidP="008D1C42">
      <w:pPr>
        <w:rPr>
          <w:rFonts w:ascii="Helvetica" w:hAnsi="Helvetica" w:cs="Helvetica"/>
          <w:sz w:val="20"/>
          <w:lang w:val="en-US" w:eastAsia="es-ES"/>
        </w:rPr>
      </w:pPr>
      <w:r w:rsidRPr="00333A6E">
        <w:rPr>
          <w:lang w:val="en-US"/>
        </w:rPr>
        <w:t>Nuria Martí (ALARCON &amp; HARRIS)</w:t>
      </w:r>
    </w:p>
    <w:p w:rsidR="008D1C42" w:rsidRPr="00333A6E" w:rsidRDefault="008D1C42" w:rsidP="008D1C42">
      <w:pPr>
        <w:pStyle w:val="01TESTO"/>
        <w:rPr>
          <w:rFonts w:cs="Arial"/>
          <w:szCs w:val="19"/>
          <w:lang w:val="en-US"/>
        </w:rPr>
      </w:pPr>
    </w:p>
    <w:p w:rsidR="008D1C42" w:rsidRPr="00333A6E" w:rsidRDefault="008D1C42" w:rsidP="008D1C42">
      <w:pPr>
        <w:pStyle w:val="01TESTO"/>
        <w:rPr>
          <w:lang w:val="en-US"/>
        </w:rPr>
      </w:pPr>
      <w:r w:rsidRPr="00333A6E">
        <w:rPr>
          <w:lang w:val="en-US"/>
        </w:rPr>
        <w:t>Tel: +34 91 415 30 20</w:t>
      </w:r>
    </w:p>
    <w:p w:rsidR="008D1C42" w:rsidRPr="00333A6E" w:rsidRDefault="008D1C42" w:rsidP="008D1C42">
      <w:pPr>
        <w:pStyle w:val="01TESTO"/>
        <w:rPr>
          <w:lang w:val="en-US"/>
        </w:rPr>
      </w:pPr>
    </w:p>
    <w:p w:rsidR="008D1C42" w:rsidRPr="00333A6E" w:rsidRDefault="008D1C42" w:rsidP="008D1C42">
      <w:pPr>
        <w:rPr>
          <w:lang w:val="en-US"/>
        </w:rPr>
      </w:pPr>
      <w:r w:rsidRPr="00333A6E">
        <w:rPr>
          <w:lang w:val="en-US"/>
        </w:rPr>
        <w:t xml:space="preserve">Email: </w:t>
      </w:r>
      <w:hyperlink r:id="rId25" w:history="1">
        <w:r w:rsidRPr="00333A6E">
          <w:rPr>
            <w:rStyle w:val="Hipervnculo"/>
            <w:lang w:val="en-US"/>
          </w:rPr>
          <w:t>nmarti@alarconyharris.com</w:t>
        </w:r>
      </w:hyperlink>
    </w:p>
    <w:p w:rsidR="008D1C42" w:rsidRPr="00333A6E" w:rsidRDefault="008D1C42" w:rsidP="008D1C42">
      <w:pPr>
        <w:rPr>
          <w:lang w:val="en-US"/>
        </w:rPr>
      </w:pPr>
    </w:p>
    <w:p w:rsidR="008D1C42" w:rsidRPr="00333A6E" w:rsidRDefault="008D1C42" w:rsidP="008D1C42">
      <w:pPr>
        <w:pStyle w:val="01TESTO"/>
        <w:jc w:val="both"/>
        <w:rPr>
          <w:sz w:val="14"/>
          <w:szCs w:val="14"/>
          <w:lang w:val="en-US"/>
        </w:rPr>
      </w:pPr>
    </w:p>
    <w:p w:rsidR="000A4F6A" w:rsidRPr="00333A6E" w:rsidRDefault="000A4F6A" w:rsidP="000A4F6A">
      <w:pPr>
        <w:jc w:val="both"/>
        <w:rPr>
          <w:rFonts w:cs="Arial"/>
          <w:szCs w:val="19"/>
          <w:lang w:val="en-US"/>
        </w:rPr>
      </w:pPr>
    </w:p>
    <w:sectPr w:rsidR="000A4F6A" w:rsidRPr="00333A6E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43" w:rsidRDefault="006C4143">
      <w:pPr>
        <w:spacing w:line="240" w:lineRule="auto"/>
      </w:pPr>
      <w:r>
        <w:separator/>
      </w:r>
    </w:p>
  </w:endnote>
  <w:endnote w:type="continuationSeparator" w:id="0">
    <w:p w:rsidR="006C4143" w:rsidRDefault="006C41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Pr="00C7201A" w:rsidRDefault="009A09A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43" w:rsidRDefault="006C4143">
      <w:pPr>
        <w:spacing w:line="240" w:lineRule="auto"/>
      </w:pPr>
      <w:r>
        <w:separator/>
      </w:r>
    </w:p>
  </w:footnote>
  <w:footnote w:type="continuationSeparator" w:id="0">
    <w:p w:rsidR="006C4143" w:rsidRDefault="006C41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r>
      <w:rPr>
        <w:noProof/>
        <w:lang w:val="en-GB" w:eastAsia="en-GB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A09AF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A09AF" w:rsidRPr="00B32BE8" w:rsidRDefault="009A09A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A09A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A09AF" w:rsidRDefault="009A09AF" w:rsidP="00D01F1C">
          <w:pPr>
            <w:pStyle w:val="01TESTO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09AF" w:rsidRDefault="009A09AF" w:rsidP="00D01F1C">
    <w:r>
      <w:rPr>
        <w:noProof/>
        <w:lang w:val="en-GB"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333A6E"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120A1"/>
    <w:rsid w:val="0001433C"/>
    <w:rsid w:val="00017072"/>
    <w:rsid w:val="0002025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610F"/>
    <w:rsid w:val="000A4F6A"/>
    <w:rsid w:val="000D51A9"/>
    <w:rsid w:val="000E1A7E"/>
    <w:rsid w:val="000E71CF"/>
    <w:rsid w:val="000E7733"/>
    <w:rsid w:val="000F2B17"/>
    <w:rsid w:val="000F5EE1"/>
    <w:rsid w:val="000F7DA3"/>
    <w:rsid w:val="00105F55"/>
    <w:rsid w:val="00120A22"/>
    <w:rsid w:val="00121E80"/>
    <w:rsid w:val="00132964"/>
    <w:rsid w:val="00152F07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54B7"/>
    <w:rsid w:val="001767F2"/>
    <w:rsid w:val="00194B71"/>
    <w:rsid w:val="00195CCA"/>
    <w:rsid w:val="00197D07"/>
    <w:rsid w:val="001A37A3"/>
    <w:rsid w:val="001B5634"/>
    <w:rsid w:val="001C3014"/>
    <w:rsid w:val="001D08A3"/>
    <w:rsid w:val="001D1C29"/>
    <w:rsid w:val="00221028"/>
    <w:rsid w:val="002248FC"/>
    <w:rsid w:val="00225D26"/>
    <w:rsid w:val="00225E0B"/>
    <w:rsid w:val="002272D1"/>
    <w:rsid w:val="00237128"/>
    <w:rsid w:val="0024223A"/>
    <w:rsid w:val="00263776"/>
    <w:rsid w:val="00273BE8"/>
    <w:rsid w:val="00282A60"/>
    <w:rsid w:val="002866E6"/>
    <w:rsid w:val="00295F5B"/>
    <w:rsid w:val="002A0272"/>
    <w:rsid w:val="002B0D45"/>
    <w:rsid w:val="002B4B2A"/>
    <w:rsid w:val="002E0413"/>
    <w:rsid w:val="002E42D8"/>
    <w:rsid w:val="002F6342"/>
    <w:rsid w:val="002F6B52"/>
    <w:rsid w:val="002F7342"/>
    <w:rsid w:val="002F74C3"/>
    <w:rsid w:val="00325CA3"/>
    <w:rsid w:val="00330590"/>
    <w:rsid w:val="00333A6E"/>
    <w:rsid w:val="003577EC"/>
    <w:rsid w:val="00363FE5"/>
    <w:rsid w:val="003761F5"/>
    <w:rsid w:val="00376E0D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6608"/>
    <w:rsid w:val="0043406A"/>
    <w:rsid w:val="004468CC"/>
    <w:rsid w:val="0046276A"/>
    <w:rsid w:val="004632B1"/>
    <w:rsid w:val="00463600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B792F"/>
    <w:rsid w:val="004C1A8A"/>
    <w:rsid w:val="004D0018"/>
    <w:rsid w:val="004E4796"/>
    <w:rsid w:val="004E5104"/>
    <w:rsid w:val="004F363E"/>
    <w:rsid w:val="004F7034"/>
    <w:rsid w:val="004F791E"/>
    <w:rsid w:val="00500EE0"/>
    <w:rsid w:val="00510635"/>
    <w:rsid w:val="0052035D"/>
    <w:rsid w:val="005212D9"/>
    <w:rsid w:val="005227B5"/>
    <w:rsid w:val="00523FB4"/>
    <w:rsid w:val="005240E6"/>
    <w:rsid w:val="00526224"/>
    <w:rsid w:val="00527696"/>
    <w:rsid w:val="0053481D"/>
    <w:rsid w:val="0054255B"/>
    <w:rsid w:val="00551A21"/>
    <w:rsid w:val="00556669"/>
    <w:rsid w:val="00567398"/>
    <w:rsid w:val="00582D6E"/>
    <w:rsid w:val="00582DC8"/>
    <w:rsid w:val="00595532"/>
    <w:rsid w:val="0059734F"/>
    <w:rsid w:val="005A5028"/>
    <w:rsid w:val="005A6C8C"/>
    <w:rsid w:val="005A73A9"/>
    <w:rsid w:val="005C1E9F"/>
    <w:rsid w:val="005C5C46"/>
    <w:rsid w:val="005D0DFE"/>
    <w:rsid w:val="005D1D11"/>
    <w:rsid w:val="00612508"/>
    <w:rsid w:val="00617B37"/>
    <w:rsid w:val="00623E11"/>
    <w:rsid w:val="00632A9D"/>
    <w:rsid w:val="00634A12"/>
    <w:rsid w:val="0063533E"/>
    <w:rsid w:val="0064142F"/>
    <w:rsid w:val="0065024B"/>
    <w:rsid w:val="00652C19"/>
    <w:rsid w:val="006650AB"/>
    <w:rsid w:val="00682611"/>
    <w:rsid w:val="006835F8"/>
    <w:rsid w:val="006844E7"/>
    <w:rsid w:val="006863D2"/>
    <w:rsid w:val="006869DA"/>
    <w:rsid w:val="00687FC8"/>
    <w:rsid w:val="0069041B"/>
    <w:rsid w:val="006963E9"/>
    <w:rsid w:val="00697577"/>
    <w:rsid w:val="006A27EA"/>
    <w:rsid w:val="006B6661"/>
    <w:rsid w:val="006C1B2A"/>
    <w:rsid w:val="006C4143"/>
    <w:rsid w:val="006E4181"/>
    <w:rsid w:val="006E650B"/>
    <w:rsid w:val="006E75BF"/>
    <w:rsid w:val="00704A21"/>
    <w:rsid w:val="00711DE5"/>
    <w:rsid w:val="0072308B"/>
    <w:rsid w:val="00723D5B"/>
    <w:rsid w:val="00725DED"/>
    <w:rsid w:val="0072724F"/>
    <w:rsid w:val="00732D13"/>
    <w:rsid w:val="00752F5C"/>
    <w:rsid w:val="00757B78"/>
    <w:rsid w:val="00761C00"/>
    <w:rsid w:val="0076781F"/>
    <w:rsid w:val="00784D02"/>
    <w:rsid w:val="00792C47"/>
    <w:rsid w:val="007B3B4C"/>
    <w:rsid w:val="007C2782"/>
    <w:rsid w:val="007C7733"/>
    <w:rsid w:val="007D04F6"/>
    <w:rsid w:val="007D0F92"/>
    <w:rsid w:val="007D39AD"/>
    <w:rsid w:val="007E1AD8"/>
    <w:rsid w:val="007E6FAD"/>
    <w:rsid w:val="007F2101"/>
    <w:rsid w:val="007F27EA"/>
    <w:rsid w:val="008062BC"/>
    <w:rsid w:val="008222D0"/>
    <w:rsid w:val="008327F4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1E9C"/>
    <w:rsid w:val="008B4C8B"/>
    <w:rsid w:val="008B608C"/>
    <w:rsid w:val="008C5AAC"/>
    <w:rsid w:val="008D1C42"/>
    <w:rsid w:val="008D4A64"/>
    <w:rsid w:val="008D7781"/>
    <w:rsid w:val="008E3ADA"/>
    <w:rsid w:val="008E6D38"/>
    <w:rsid w:val="008F459C"/>
    <w:rsid w:val="008F5499"/>
    <w:rsid w:val="00901F74"/>
    <w:rsid w:val="0090486D"/>
    <w:rsid w:val="00911291"/>
    <w:rsid w:val="00922012"/>
    <w:rsid w:val="0092405C"/>
    <w:rsid w:val="0093575E"/>
    <w:rsid w:val="0094780E"/>
    <w:rsid w:val="00975565"/>
    <w:rsid w:val="00977FE9"/>
    <w:rsid w:val="009840E2"/>
    <w:rsid w:val="00986747"/>
    <w:rsid w:val="00986929"/>
    <w:rsid w:val="009A09AF"/>
    <w:rsid w:val="009A2480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515EF"/>
    <w:rsid w:val="00A526AF"/>
    <w:rsid w:val="00A527D2"/>
    <w:rsid w:val="00A6391F"/>
    <w:rsid w:val="00A65079"/>
    <w:rsid w:val="00A76496"/>
    <w:rsid w:val="00A806E1"/>
    <w:rsid w:val="00A86168"/>
    <w:rsid w:val="00AA52E9"/>
    <w:rsid w:val="00AA74C6"/>
    <w:rsid w:val="00AC593E"/>
    <w:rsid w:val="00AC59F7"/>
    <w:rsid w:val="00AD1B64"/>
    <w:rsid w:val="00AD58F5"/>
    <w:rsid w:val="00AD6A8E"/>
    <w:rsid w:val="00AF4801"/>
    <w:rsid w:val="00B01CBB"/>
    <w:rsid w:val="00B11CAA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6862"/>
    <w:rsid w:val="00BC2E4F"/>
    <w:rsid w:val="00BF40B2"/>
    <w:rsid w:val="00C00DD7"/>
    <w:rsid w:val="00C15592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E29FA"/>
    <w:rsid w:val="00CE43D4"/>
    <w:rsid w:val="00D01F1C"/>
    <w:rsid w:val="00D067C0"/>
    <w:rsid w:val="00D1162B"/>
    <w:rsid w:val="00D12FE5"/>
    <w:rsid w:val="00D13813"/>
    <w:rsid w:val="00D15A2A"/>
    <w:rsid w:val="00D3457C"/>
    <w:rsid w:val="00D446D2"/>
    <w:rsid w:val="00D45362"/>
    <w:rsid w:val="00D47AE4"/>
    <w:rsid w:val="00D5394C"/>
    <w:rsid w:val="00D544A5"/>
    <w:rsid w:val="00D63E9D"/>
    <w:rsid w:val="00D73CFA"/>
    <w:rsid w:val="00D82FE1"/>
    <w:rsid w:val="00D86B46"/>
    <w:rsid w:val="00DA3AB9"/>
    <w:rsid w:val="00DC4A12"/>
    <w:rsid w:val="00DC4FF9"/>
    <w:rsid w:val="00DD1372"/>
    <w:rsid w:val="00DD352A"/>
    <w:rsid w:val="00DD745C"/>
    <w:rsid w:val="00DD7C58"/>
    <w:rsid w:val="00DF2F26"/>
    <w:rsid w:val="00DF6A14"/>
    <w:rsid w:val="00E02ECC"/>
    <w:rsid w:val="00E14831"/>
    <w:rsid w:val="00E153C8"/>
    <w:rsid w:val="00E23075"/>
    <w:rsid w:val="00E26958"/>
    <w:rsid w:val="00E35473"/>
    <w:rsid w:val="00E37299"/>
    <w:rsid w:val="00E403B2"/>
    <w:rsid w:val="00E46D85"/>
    <w:rsid w:val="00E51B36"/>
    <w:rsid w:val="00E54BE4"/>
    <w:rsid w:val="00E552F4"/>
    <w:rsid w:val="00E56ED4"/>
    <w:rsid w:val="00E603F5"/>
    <w:rsid w:val="00E61DCC"/>
    <w:rsid w:val="00E74FCC"/>
    <w:rsid w:val="00E84A88"/>
    <w:rsid w:val="00E902C9"/>
    <w:rsid w:val="00E937D0"/>
    <w:rsid w:val="00E9717C"/>
    <w:rsid w:val="00EA2763"/>
    <w:rsid w:val="00EC4604"/>
    <w:rsid w:val="00EE5B0D"/>
    <w:rsid w:val="00EE7D68"/>
    <w:rsid w:val="00EF3E92"/>
    <w:rsid w:val="00F1595E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6120"/>
    <w:rsid w:val="00F77DB9"/>
    <w:rsid w:val="00F81DB9"/>
    <w:rsid w:val="00FC7335"/>
    <w:rsid w:val="00FD493E"/>
    <w:rsid w:val="00FE248E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nmarti@alarconyharr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espana" TargetMode="External"/><Relationship Id="rId24" Type="http://schemas.openxmlformats.org/officeDocument/2006/relationships/hyperlink" Target="http://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4D1E5-966B-4653-B7FB-B6EF1EB93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Case_PressRelease.dotx</Template>
  <TotalTime>1</TotalTime>
  <Pages>3</Pages>
  <Words>916</Words>
  <Characters>5224</Characters>
  <Application>Microsoft Office Word</Application>
  <DocSecurity>0</DocSecurity>
  <Lines>43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CNH INDUSTRIAL</vt:lpstr>
      <vt:lpstr>CNH INDUSTRIAL</vt:lpstr>
    </vt:vector>
  </TitlesOfParts>
  <Company>CNH Industrial</Company>
  <LinksUpToDate>false</LinksUpToDate>
  <CharactersWithSpaces>6128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CNH INDUSTRIAL</dc:title>
  <dc:creator>Silvia Ortiz</dc:creator>
  <cp:lastModifiedBy>Nuria</cp:lastModifiedBy>
  <cp:revision>5</cp:revision>
  <cp:lastPrinted>2013-10-09T08:28:00Z</cp:lastPrinted>
  <dcterms:created xsi:type="dcterms:W3CDTF">2016-01-04T12:07:00Z</dcterms:created>
  <dcterms:modified xsi:type="dcterms:W3CDTF">2016-01-13T11:57:00Z</dcterms:modified>
</cp:coreProperties>
</file>