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98E" w:rsidRPr="00CC3493" w:rsidRDefault="00875F91">
      <w:pPr>
        <w:pStyle w:val="NormalWeb"/>
        <w:shd w:val="clear" w:color="auto" w:fill="FFFFFF"/>
        <w:spacing w:line="360" w:lineRule="auto"/>
        <w:rPr>
          <w:rFonts w:ascii="Arial" w:hAnsi="Arial" w:cs="Arial"/>
          <w:b/>
          <w:bCs/>
          <w:color w:val="000000"/>
          <w:sz w:val="22"/>
          <w:szCs w:val="22"/>
          <w:shd w:val="clear" w:color="auto" w:fill="FFFFFF"/>
        </w:rPr>
      </w:pPr>
      <w:r w:rsidRPr="00CC3493">
        <w:rPr>
          <w:rFonts w:ascii="Arial" w:hAnsi="Arial"/>
          <w:b/>
          <w:color w:val="000000"/>
          <w:sz w:val="22"/>
          <w:shd w:val="clear" w:color="auto" w:fill="FFFFFF"/>
        </w:rPr>
        <w:t>Sept machines au travail</w:t>
      </w:r>
    </w:p>
    <w:p w:rsidR="00D74935" w:rsidRPr="00CC3493" w:rsidRDefault="001E69C1" w:rsidP="00DE2A22">
      <w:pPr>
        <w:pStyle w:val="NormalWeb"/>
        <w:shd w:val="clear" w:color="auto" w:fill="FFFFFF"/>
        <w:spacing w:line="360" w:lineRule="auto"/>
        <w:rPr>
          <w:rFonts w:ascii="Arial" w:hAnsi="Arial" w:cs="Arial"/>
          <w:b/>
          <w:bCs/>
          <w:color w:val="000000"/>
          <w:sz w:val="22"/>
          <w:szCs w:val="22"/>
          <w:shd w:val="clear" w:color="auto" w:fill="FFFFFF"/>
        </w:rPr>
      </w:pPr>
      <w:r w:rsidRPr="00CC3493">
        <w:rPr>
          <w:rFonts w:ascii="Arial" w:hAnsi="Arial"/>
          <w:b/>
          <w:color w:val="000000"/>
          <w:sz w:val="22"/>
          <w:shd w:val="clear" w:color="auto" w:fill="FFFFFF"/>
        </w:rPr>
        <w:t xml:space="preserve">La flotte CASE de </w:t>
      </w:r>
      <w:proofErr w:type="spellStart"/>
      <w:r w:rsidRPr="00CC3493">
        <w:rPr>
          <w:rFonts w:ascii="Arial" w:hAnsi="Arial"/>
          <w:b/>
          <w:color w:val="000000"/>
          <w:sz w:val="22"/>
          <w:shd w:val="clear" w:color="auto" w:fill="FFFFFF"/>
        </w:rPr>
        <w:t>Bierbrauer</w:t>
      </w:r>
      <w:proofErr w:type="spellEnd"/>
      <w:r w:rsidRPr="00CC3493">
        <w:rPr>
          <w:rFonts w:ascii="Arial" w:hAnsi="Arial"/>
          <w:b/>
          <w:color w:val="000000"/>
          <w:sz w:val="22"/>
          <w:shd w:val="clear" w:color="auto" w:fill="FFFFFF"/>
        </w:rPr>
        <w:t xml:space="preserve"> &amp; </w:t>
      </w:r>
      <w:proofErr w:type="spellStart"/>
      <w:r w:rsidRPr="00CC3493">
        <w:rPr>
          <w:rFonts w:ascii="Arial" w:hAnsi="Arial"/>
          <w:b/>
          <w:color w:val="000000"/>
          <w:sz w:val="22"/>
          <w:shd w:val="clear" w:color="auto" w:fill="FFFFFF"/>
        </w:rPr>
        <w:t>Sohn</w:t>
      </w:r>
      <w:proofErr w:type="spellEnd"/>
      <w:r w:rsidRPr="00CC3493">
        <w:rPr>
          <w:rFonts w:ascii="Arial" w:hAnsi="Arial"/>
          <w:b/>
          <w:color w:val="000000"/>
          <w:sz w:val="22"/>
          <w:shd w:val="clear" w:color="auto" w:fill="FFFFFF"/>
        </w:rPr>
        <w:t xml:space="preserve"> démolit un pont en un temps record</w:t>
      </w:r>
    </w:p>
    <w:p w:rsidR="00BB198E" w:rsidRPr="00CC3493" w:rsidRDefault="00BB198E">
      <w:pPr>
        <w:jc w:val="both"/>
        <w:rPr>
          <w:rFonts w:cs="Arial"/>
          <w:b/>
          <w:bCs/>
          <w:iCs/>
          <w:sz w:val="22"/>
          <w:szCs w:val="22"/>
        </w:rPr>
      </w:pPr>
    </w:p>
    <w:p w:rsidR="00BB198E" w:rsidRPr="00CC3493" w:rsidRDefault="00BB198E">
      <w:pPr>
        <w:pStyle w:val="01TESTO"/>
      </w:pPr>
      <w:r w:rsidRPr="00CC3493">
        <w:t>Turin, le 17 décembre 2015</w:t>
      </w:r>
    </w:p>
    <w:p w:rsidR="00BB198E" w:rsidRPr="00CC3493" w:rsidRDefault="00BB198E">
      <w:pPr>
        <w:jc w:val="both"/>
        <w:rPr>
          <w:rFonts w:ascii="Helvetica" w:hAnsi="Helvetica" w:cs="Arial"/>
          <w:sz w:val="20"/>
        </w:rPr>
      </w:pPr>
    </w:p>
    <w:p w:rsidR="00F73F9B" w:rsidRPr="00CC3493" w:rsidRDefault="00875F91" w:rsidP="00DE2A22">
      <w:pPr>
        <w:spacing w:line="360" w:lineRule="auto"/>
        <w:rPr>
          <w:rFonts w:cs="Arial"/>
          <w:sz w:val="20"/>
        </w:rPr>
      </w:pPr>
      <w:r w:rsidRPr="00CC3493">
        <w:rPr>
          <w:sz w:val="20"/>
        </w:rPr>
        <w:t xml:space="preserve">Le 6 novembre, six </w:t>
      </w:r>
      <w:r w:rsidR="00CC3493" w:rsidRPr="00CC3493">
        <w:rPr>
          <w:sz w:val="20"/>
        </w:rPr>
        <w:t xml:space="preserve"> </w:t>
      </w:r>
      <w:r w:rsidRPr="00CC3493">
        <w:rPr>
          <w:sz w:val="20"/>
        </w:rPr>
        <w:t xml:space="preserve">pelles sur chenilles CASE CX et une chargeuse sur pneus 921F appartenant à </w:t>
      </w:r>
      <w:proofErr w:type="spellStart"/>
      <w:r w:rsidRPr="00CC3493">
        <w:rPr>
          <w:sz w:val="20"/>
        </w:rPr>
        <w:t>Bierbrauer</w:t>
      </w:r>
      <w:proofErr w:type="spellEnd"/>
      <w:r w:rsidRPr="00CC3493">
        <w:rPr>
          <w:sz w:val="20"/>
        </w:rPr>
        <w:t xml:space="preserve"> &amp; </w:t>
      </w:r>
      <w:proofErr w:type="spellStart"/>
      <w:r w:rsidRPr="00CC3493">
        <w:rPr>
          <w:sz w:val="20"/>
        </w:rPr>
        <w:t>Sohn</w:t>
      </w:r>
      <w:proofErr w:type="spellEnd"/>
      <w:r w:rsidRPr="00CC3493">
        <w:rPr>
          <w:sz w:val="20"/>
        </w:rPr>
        <w:t xml:space="preserve"> </w:t>
      </w:r>
      <w:proofErr w:type="spellStart"/>
      <w:r w:rsidRPr="00CC3493">
        <w:rPr>
          <w:sz w:val="20"/>
        </w:rPr>
        <w:t>GmbH</w:t>
      </w:r>
      <w:proofErr w:type="spellEnd"/>
      <w:r w:rsidRPr="00CC3493">
        <w:rPr>
          <w:sz w:val="20"/>
        </w:rPr>
        <w:t xml:space="preserve"> sont entrées en action, en coopération avec STRABAG AG et son client, pour démolir en un temps record le pont délabré par lequel la route B256 enjambait l'autoroute quatre voies B9 à Andernach. </w:t>
      </w:r>
    </w:p>
    <w:p w:rsidR="00F73F9B" w:rsidRPr="00CC3493" w:rsidRDefault="00F73F9B" w:rsidP="00F73F9B">
      <w:pPr>
        <w:spacing w:line="360" w:lineRule="auto"/>
        <w:rPr>
          <w:rFonts w:cs="Arial"/>
          <w:sz w:val="20"/>
        </w:rPr>
      </w:pPr>
    </w:p>
    <w:p w:rsidR="00F73F9B" w:rsidRPr="00CC3493" w:rsidRDefault="00DE2A22" w:rsidP="00DE2A22">
      <w:pPr>
        <w:spacing w:line="360" w:lineRule="auto"/>
        <w:rPr>
          <w:rFonts w:cs="Arial"/>
          <w:sz w:val="20"/>
        </w:rPr>
      </w:pPr>
      <w:r w:rsidRPr="00CC3493">
        <w:rPr>
          <w:sz w:val="20"/>
        </w:rPr>
        <w:t xml:space="preserve">L'équipe </w:t>
      </w:r>
      <w:proofErr w:type="spellStart"/>
      <w:r w:rsidRPr="00CC3493">
        <w:rPr>
          <w:sz w:val="20"/>
        </w:rPr>
        <w:t>Bierbrauer</w:t>
      </w:r>
      <w:proofErr w:type="spellEnd"/>
      <w:r w:rsidRPr="00CC3493">
        <w:rPr>
          <w:sz w:val="20"/>
        </w:rPr>
        <w:t xml:space="preserve"> disposait </w:t>
      </w:r>
      <w:r w:rsidR="00CC3493" w:rsidRPr="00CC3493">
        <w:rPr>
          <w:strike/>
          <w:sz w:val="20"/>
        </w:rPr>
        <w:t xml:space="preserve"> </w:t>
      </w:r>
      <w:r w:rsidRPr="00CC3493">
        <w:rPr>
          <w:sz w:val="20"/>
        </w:rPr>
        <w:t xml:space="preserve"> </w:t>
      </w:r>
      <w:r w:rsidR="00526E45" w:rsidRPr="00CC3493">
        <w:rPr>
          <w:sz w:val="20"/>
        </w:rPr>
        <w:t xml:space="preserve">d’un </w:t>
      </w:r>
      <w:r w:rsidRPr="00CC3493">
        <w:rPr>
          <w:sz w:val="20"/>
        </w:rPr>
        <w:t>temps extrêmement rédui</w:t>
      </w:r>
      <w:r w:rsidR="00CC3493" w:rsidRPr="00CC3493">
        <w:rPr>
          <w:sz w:val="20"/>
        </w:rPr>
        <w:t xml:space="preserve">t </w:t>
      </w:r>
      <w:r w:rsidRPr="00CC3493">
        <w:rPr>
          <w:sz w:val="20"/>
        </w:rPr>
        <w:t xml:space="preserve"> – du vendredi soir 20 h jusqu'au lundi matin 5 h – pour </w:t>
      </w:r>
      <w:r w:rsidR="00526E45" w:rsidRPr="00CC3493">
        <w:rPr>
          <w:sz w:val="20"/>
        </w:rPr>
        <w:t xml:space="preserve">déconstruire </w:t>
      </w:r>
      <w:r w:rsidRPr="00CC3493">
        <w:rPr>
          <w:sz w:val="20"/>
        </w:rPr>
        <w:t>le p</w:t>
      </w:r>
      <w:r w:rsidR="00F163E4" w:rsidRPr="00CC3493">
        <w:rPr>
          <w:sz w:val="20"/>
        </w:rPr>
        <w:t>ont construit 50 ans plus tôt</w:t>
      </w:r>
      <w:r w:rsidR="00CE5A88" w:rsidRPr="00CC3493">
        <w:rPr>
          <w:sz w:val="20"/>
        </w:rPr>
        <w:t xml:space="preserve">, </w:t>
      </w:r>
      <w:r w:rsidRPr="00CC3493">
        <w:rPr>
          <w:sz w:val="20"/>
        </w:rPr>
        <w:t xml:space="preserve">démolir complètement la </w:t>
      </w:r>
      <w:r w:rsidR="001E3A92" w:rsidRPr="00CC3493">
        <w:rPr>
          <w:sz w:val="20"/>
        </w:rPr>
        <w:t>structure</w:t>
      </w:r>
      <w:r w:rsidRPr="00CC3493">
        <w:rPr>
          <w:sz w:val="20"/>
        </w:rPr>
        <w:t xml:space="preserve"> en béton armé et </w:t>
      </w:r>
      <w:r w:rsidR="001E3A92" w:rsidRPr="00CC3493">
        <w:rPr>
          <w:sz w:val="20"/>
        </w:rPr>
        <w:t>dégager</w:t>
      </w:r>
      <w:r w:rsidRPr="00CC3493">
        <w:rPr>
          <w:sz w:val="20"/>
        </w:rPr>
        <w:t xml:space="preserve"> les </w:t>
      </w:r>
      <w:r w:rsidR="001E3A92" w:rsidRPr="00CC3493">
        <w:rPr>
          <w:sz w:val="20"/>
        </w:rPr>
        <w:t>gravats</w:t>
      </w:r>
      <w:r w:rsidRPr="00CC3493">
        <w:rPr>
          <w:sz w:val="20"/>
        </w:rPr>
        <w:t xml:space="preserve"> pour rétablir la circulation sur la B9</w:t>
      </w:r>
      <w:r w:rsidR="00CE5A88" w:rsidRPr="00CC3493">
        <w:rPr>
          <w:sz w:val="20"/>
        </w:rPr>
        <w:t>, le tout</w:t>
      </w:r>
      <w:r w:rsidRPr="00CC3493">
        <w:rPr>
          <w:sz w:val="20"/>
        </w:rPr>
        <w:t xml:space="preserve"> sans caus</w:t>
      </w:r>
      <w:r w:rsidR="00B71A4F" w:rsidRPr="00CC3493">
        <w:rPr>
          <w:sz w:val="20"/>
        </w:rPr>
        <w:t>er</w:t>
      </w:r>
      <w:r w:rsidRPr="00CC3493">
        <w:rPr>
          <w:sz w:val="20"/>
        </w:rPr>
        <w:t xml:space="preserve"> de dommages sur cette autoroute.</w:t>
      </w:r>
    </w:p>
    <w:p w:rsidR="00F73F9B" w:rsidRPr="00CC3493" w:rsidRDefault="00F73F9B" w:rsidP="00F73F9B">
      <w:pPr>
        <w:spacing w:line="360" w:lineRule="auto"/>
        <w:rPr>
          <w:rFonts w:cs="Arial"/>
          <w:sz w:val="20"/>
        </w:rPr>
      </w:pPr>
    </w:p>
    <w:p w:rsidR="00F73F9B" w:rsidRPr="00CC3493" w:rsidRDefault="00792F7E" w:rsidP="0062438B">
      <w:pPr>
        <w:spacing w:line="360" w:lineRule="auto"/>
        <w:rPr>
          <w:rFonts w:cs="Arial"/>
          <w:sz w:val="20"/>
        </w:rPr>
      </w:pPr>
      <w:r w:rsidRPr="00CC3493">
        <w:rPr>
          <w:sz w:val="20"/>
        </w:rPr>
        <w:t>La B9 étant une voie de circulation essentielle pour l'ensemble de la région, il fut clairement établi</w:t>
      </w:r>
      <w:r w:rsidR="001E3A92" w:rsidRPr="00CC3493">
        <w:rPr>
          <w:sz w:val="20"/>
        </w:rPr>
        <w:t>,</w:t>
      </w:r>
      <w:r w:rsidRPr="00CC3493">
        <w:rPr>
          <w:sz w:val="20"/>
        </w:rPr>
        <w:t xml:space="preserve"> dès l'étape de planification</w:t>
      </w:r>
      <w:r w:rsidR="001E3A92" w:rsidRPr="00CC3493">
        <w:rPr>
          <w:sz w:val="20"/>
        </w:rPr>
        <w:t>,</w:t>
      </w:r>
      <w:r w:rsidRPr="00CC3493">
        <w:rPr>
          <w:sz w:val="20"/>
        </w:rPr>
        <w:t xml:space="preserve"> qu'aucun retard ou problème ne pouvait venir entraver l'exécution du projet. </w:t>
      </w:r>
      <w:proofErr w:type="spellStart"/>
      <w:r w:rsidRPr="00CC3493">
        <w:rPr>
          <w:sz w:val="20"/>
        </w:rPr>
        <w:t>Bierbrauer</w:t>
      </w:r>
      <w:proofErr w:type="spellEnd"/>
      <w:r w:rsidRPr="00CC3493">
        <w:rPr>
          <w:sz w:val="20"/>
        </w:rPr>
        <w:t xml:space="preserve"> n'a donc pas hésité à utiliser </w:t>
      </w:r>
      <w:r w:rsidR="00B71A4F" w:rsidRPr="00CC3493">
        <w:rPr>
          <w:sz w:val="20"/>
        </w:rPr>
        <w:t>un parc</w:t>
      </w:r>
      <w:r w:rsidRPr="00CC3493">
        <w:rPr>
          <w:sz w:val="20"/>
        </w:rPr>
        <w:t xml:space="preserve"> de sept machines CASE ayant déjà démontré leur fiabilité dans de nombreux travaux. </w:t>
      </w:r>
      <w:r w:rsidRPr="00E21EDB">
        <w:rPr>
          <w:sz w:val="20"/>
          <w:lang w:val="fr-FR"/>
        </w:rPr>
        <w:t>L'entreprise a utilisé principalement une CX250C, troi</w:t>
      </w:r>
      <w:r w:rsidR="00E21EDB" w:rsidRPr="00E21EDB">
        <w:rPr>
          <w:sz w:val="20"/>
          <w:lang w:val="fr-FR"/>
        </w:rPr>
        <w:t>s CX300C</w:t>
      </w:r>
      <w:bookmarkStart w:id="0" w:name="_GoBack"/>
      <w:bookmarkEnd w:id="0"/>
      <w:r w:rsidRPr="00E21EDB">
        <w:rPr>
          <w:sz w:val="20"/>
          <w:lang w:val="fr-FR"/>
        </w:rPr>
        <w:t xml:space="preserve">, une CX350C et une CX370B. </w:t>
      </w:r>
      <w:r w:rsidRPr="00CC3493">
        <w:rPr>
          <w:sz w:val="20"/>
        </w:rPr>
        <w:t xml:space="preserve">Trois de ces pelles sur chenilles étaient équipées de cisailles à béton, les trois autres de marteaux hydrauliques. Une fois les travaux bien avancés, certaines des machines ont reçu </w:t>
      </w:r>
      <w:r w:rsidR="001E3A92" w:rsidRPr="00CC3493">
        <w:rPr>
          <w:sz w:val="20"/>
        </w:rPr>
        <w:t xml:space="preserve">un godet </w:t>
      </w:r>
      <w:r w:rsidRPr="00CC3493">
        <w:rPr>
          <w:sz w:val="20"/>
        </w:rPr>
        <w:t>rétro pour repousser ou évacuer les débris du chantier.</w:t>
      </w:r>
    </w:p>
    <w:p w:rsidR="00F73F9B" w:rsidRPr="00CC3493" w:rsidRDefault="00F73F9B" w:rsidP="00F73F9B">
      <w:pPr>
        <w:spacing w:line="360" w:lineRule="auto"/>
        <w:rPr>
          <w:rFonts w:cs="Arial"/>
          <w:sz w:val="20"/>
        </w:rPr>
      </w:pPr>
    </w:p>
    <w:p w:rsidR="00F00E35" w:rsidRPr="00CC3493" w:rsidRDefault="00705E65" w:rsidP="001A547E">
      <w:pPr>
        <w:spacing w:line="360" w:lineRule="auto"/>
        <w:rPr>
          <w:rFonts w:cs="Arial"/>
          <w:sz w:val="20"/>
        </w:rPr>
      </w:pPr>
      <w:r w:rsidRPr="00CC3493">
        <w:rPr>
          <w:sz w:val="20"/>
        </w:rPr>
        <w:t xml:space="preserve">Dans un souci de protection du revêtement de la B9, des précautions particulières ont dû être prises avant le début des travaux. C'est là que la chargeuse sur pneus CASE a joué un rôle </w:t>
      </w:r>
      <w:proofErr w:type="gramStart"/>
      <w:r w:rsidRPr="00CC3493">
        <w:rPr>
          <w:sz w:val="20"/>
        </w:rPr>
        <w:t>primordial</w:t>
      </w:r>
      <w:proofErr w:type="gramEnd"/>
      <w:r w:rsidRPr="00CC3493">
        <w:rPr>
          <w:sz w:val="20"/>
        </w:rPr>
        <w:t xml:space="preserve">. Une membrane géotextile de quelque 1400 m² a tout d'abord été étalée sur l'ensemble de la chaussée et les bordures, pour les protéger contre </w:t>
      </w:r>
      <w:r w:rsidR="001E3A92" w:rsidRPr="00CC3493">
        <w:rPr>
          <w:sz w:val="20"/>
        </w:rPr>
        <w:t xml:space="preserve">la chute </w:t>
      </w:r>
      <w:r w:rsidRPr="00CC3493">
        <w:rPr>
          <w:sz w:val="20"/>
        </w:rPr>
        <w:t xml:space="preserve">les débris du pont. La 921F a ensuite recouvert cette membrane d'une épaisse couche de sable, pour un poids total de 1500 tonnes. </w:t>
      </w:r>
      <w:r w:rsidRPr="00CC3493">
        <w:rPr>
          <w:rFonts w:cs="Arial"/>
          <w:sz w:val="20"/>
        </w:rPr>
        <w:br/>
      </w:r>
    </w:p>
    <w:p w:rsidR="00F73F9B" w:rsidRPr="00CC3493" w:rsidRDefault="00685530" w:rsidP="00DE2A22">
      <w:pPr>
        <w:spacing w:line="360" w:lineRule="auto"/>
        <w:rPr>
          <w:rFonts w:cs="Arial"/>
          <w:sz w:val="20"/>
        </w:rPr>
      </w:pPr>
      <w:r w:rsidRPr="00CC3493">
        <w:rPr>
          <w:sz w:val="20"/>
        </w:rPr>
        <w:t xml:space="preserve">La chargeuse s'est parfaitement acquittée de cette tâche exigeante. Dotée d'une transmission moderne à 5 vitesses avec convertisseur de couple à verrouillage et d'un moteur à couple élevé, la 921F de CASE est idéalement conçue pour les cycles courts de chargement. Sa charge de basculement supérieure à 7 tonnes, due à sa construction optimisée caractérisée </w:t>
      </w:r>
      <w:r w:rsidRPr="00CC3493">
        <w:rPr>
          <w:sz w:val="20"/>
        </w:rPr>
        <w:lastRenderedPageBreak/>
        <w:t xml:space="preserve">notamment par l'emplacement du bloc-moteur à l'arrière, permet </w:t>
      </w:r>
      <w:r w:rsidR="001E3A92" w:rsidRPr="00CC3493">
        <w:rPr>
          <w:sz w:val="20"/>
        </w:rPr>
        <w:t xml:space="preserve">d'optimiser le remplissage du </w:t>
      </w:r>
      <w:r w:rsidRPr="00CC3493">
        <w:rPr>
          <w:sz w:val="20"/>
        </w:rPr>
        <w:t xml:space="preserve">godet et améliore la productivité, y compris avec les matériaux très denses. Grâce à un </w:t>
      </w:r>
      <w:r w:rsidR="001E3A92" w:rsidRPr="00CC3493">
        <w:rPr>
          <w:sz w:val="20"/>
        </w:rPr>
        <w:t xml:space="preserve">caisson </w:t>
      </w:r>
      <w:r w:rsidRPr="00CC3493">
        <w:rPr>
          <w:sz w:val="20"/>
        </w:rPr>
        <w:t xml:space="preserve">de refroidissement breveté, la 921F ne surchauffe jamais, même dans les environnements très poussiéreux comme les chantiers de démolition. La présence d'un ventilateur à fonction réversible automatique, qui peut également être déclenché manuellement depuis la cabine, empêche toute obstruction des ailettes de refroidissement. </w:t>
      </w:r>
    </w:p>
    <w:p w:rsidR="00685530" w:rsidRPr="00CC3493" w:rsidRDefault="00685530" w:rsidP="00685530">
      <w:pPr>
        <w:spacing w:line="360" w:lineRule="auto"/>
        <w:rPr>
          <w:rFonts w:cs="Arial"/>
          <w:sz w:val="20"/>
        </w:rPr>
      </w:pPr>
    </w:p>
    <w:p w:rsidR="005A2CE8" w:rsidRPr="00CC3493" w:rsidRDefault="00685530" w:rsidP="00DE2A22">
      <w:pPr>
        <w:spacing w:line="360" w:lineRule="auto"/>
        <w:rPr>
          <w:rFonts w:cs="Arial"/>
          <w:sz w:val="20"/>
        </w:rPr>
      </w:pPr>
      <w:r w:rsidRPr="00CC3493">
        <w:rPr>
          <w:sz w:val="20"/>
        </w:rPr>
        <w:t xml:space="preserve">Une fois la surface de l'autoroute protégée, les pelles à chenilles ont pu commencer le processus de démolition. </w:t>
      </w:r>
      <w:r w:rsidR="00CE5A88" w:rsidRPr="00CC3493">
        <w:rPr>
          <w:sz w:val="20"/>
        </w:rPr>
        <w:t>A</w:t>
      </w:r>
      <w:r w:rsidRPr="00CC3493">
        <w:rPr>
          <w:sz w:val="20"/>
        </w:rPr>
        <w:t>ssocia</w:t>
      </w:r>
      <w:r w:rsidR="00CE5A88" w:rsidRPr="00CC3493">
        <w:rPr>
          <w:sz w:val="20"/>
        </w:rPr>
        <w:t xml:space="preserve">nt </w:t>
      </w:r>
      <w:r w:rsidRPr="00CC3493">
        <w:rPr>
          <w:sz w:val="20"/>
        </w:rPr>
        <w:t>un système hydraulique moderne et très précis avec un moteur particulièrement réactif et possédant d'importantes réserves de puissance</w:t>
      </w:r>
      <w:r w:rsidR="00CE5A88" w:rsidRPr="00CC3493">
        <w:rPr>
          <w:sz w:val="20"/>
        </w:rPr>
        <w:t>, les</w:t>
      </w:r>
      <w:r w:rsidRPr="00CC3493">
        <w:rPr>
          <w:sz w:val="20"/>
        </w:rPr>
        <w:t xml:space="preserve"> </w:t>
      </w:r>
      <w:r w:rsidR="00CE5A88" w:rsidRPr="00CC3493">
        <w:rPr>
          <w:sz w:val="20"/>
        </w:rPr>
        <w:t xml:space="preserve">pelles sur chenilles CX constituent la solution </w:t>
      </w:r>
      <w:r w:rsidRPr="00CC3493">
        <w:rPr>
          <w:sz w:val="20"/>
        </w:rPr>
        <w:t>idéal</w:t>
      </w:r>
      <w:r w:rsidR="00CE5A88" w:rsidRPr="00CC3493">
        <w:rPr>
          <w:sz w:val="20"/>
        </w:rPr>
        <w:t>e</w:t>
      </w:r>
      <w:r w:rsidRPr="00CC3493">
        <w:rPr>
          <w:sz w:val="20"/>
        </w:rPr>
        <w:t xml:space="preserve"> pour les chantiers exigeants qui </w:t>
      </w:r>
      <w:r w:rsidR="00B71A4F" w:rsidRPr="00CC3493">
        <w:rPr>
          <w:sz w:val="20"/>
        </w:rPr>
        <w:t>requièrent</w:t>
      </w:r>
      <w:r w:rsidRPr="00CC3493">
        <w:rPr>
          <w:sz w:val="20"/>
        </w:rPr>
        <w:t xml:space="preserve"> des équipements lourds comme des broyeurs, des cisailles ou des marteaux hydrauliques. Le système hydraulique intelligent CIHS adapte automatiquement la pression, les performances de pompe et le régime moteur en fonction de la tâche demandée; l'opérateur peut ainsi se consacrer entièrement à son travail. </w:t>
      </w:r>
    </w:p>
    <w:p w:rsidR="005A2CE8" w:rsidRPr="00CC3493" w:rsidRDefault="005A2CE8" w:rsidP="00F73F9B">
      <w:pPr>
        <w:spacing w:line="360" w:lineRule="auto"/>
        <w:rPr>
          <w:rFonts w:cs="Arial"/>
          <w:sz w:val="20"/>
        </w:rPr>
      </w:pPr>
    </w:p>
    <w:p w:rsidR="00C51B00" w:rsidRPr="00CC3493" w:rsidRDefault="00685530" w:rsidP="0046568B">
      <w:pPr>
        <w:spacing w:line="360" w:lineRule="auto"/>
        <w:rPr>
          <w:rFonts w:cs="Arial"/>
          <w:sz w:val="20"/>
        </w:rPr>
      </w:pPr>
      <w:r w:rsidRPr="00CC3493">
        <w:rPr>
          <w:sz w:val="20"/>
        </w:rPr>
        <w:t>La construction extrêmement robuste de ces machines, qui inclut</w:t>
      </w:r>
      <w:r w:rsidR="00CC3493" w:rsidRPr="00CC3493">
        <w:rPr>
          <w:sz w:val="20"/>
        </w:rPr>
        <w:t xml:space="preserve"> </w:t>
      </w:r>
      <w:r w:rsidRPr="00CC3493">
        <w:rPr>
          <w:sz w:val="20"/>
        </w:rPr>
        <w:t xml:space="preserve"> un châssis porteur renforcé, des flèches pour usage intensif et optimisées FEM, leur permet de résister à tout</w:t>
      </w:r>
      <w:r w:rsidR="00F163E4" w:rsidRPr="00CC3493">
        <w:rPr>
          <w:sz w:val="20"/>
        </w:rPr>
        <w:t xml:space="preserve">es les contraintes mécaniques. </w:t>
      </w:r>
      <w:r w:rsidRPr="00CC3493">
        <w:rPr>
          <w:sz w:val="20"/>
        </w:rPr>
        <w:t>D'autres éléments renforcent la résistance des machines aux fortes tensions mécaniques permanentes : les boulons et bagues du système CASE EMS, chromés, protégés contre les poussières et qui constituent d'importantes caractéristiques de sécurité tout en prolongeant les intervalles de lubrification.</w:t>
      </w:r>
    </w:p>
    <w:p w:rsidR="005A2CE8" w:rsidRPr="00CC3493" w:rsidRDefault="005A2CE8" w:rsidP="00F73F9B">
      <w:pPr>
        <w:spacing w:line="360" w:lineRule="auto"/>
        <w:rPr>
          <w:rFonts w:cs="Arial"/>
          <w:sz w:val="20"/>
        </w:rPr>
      </w:pPr>
    </w:p>
    <w:p w:rsidR="005A2CE8" w:rsidRPr="00CC3493" w:rsidRDefault="00FA06EB" w:rsidP="00A26790">
      <w:pPr>
        <w:spacing w:line="360" w:lineRule="auto"/>
        <w:rPr>
          <w:rFonts w:cs="Arial"/>
          <w:sz w:val="20"/>
        </w:rPr>
      </w:pPr>
      <w:r w:rsidRPr="00CC3493">
        <w:rPr>
          <w:sz w:val="20"/>
        </w:rPr>
        <w:t xml:space="preserve">Quant à la cabine spacieuse, elle apporte confort et sécurité à l'opérateur. Son montage élaboré sur des amortisseurs hydrauliques à six couches </w:t>
      </w:r>
      <w:r w:rsidR="008B6644" w:rsidRPr="00CC3493">
        <w:rPr>
          <w:sz w:val="20"/>
        </w:rPr>
        <w:t>dans un</w:t>
      </w:r>
      <w:r w:rsidRPr="00CC3493">
        <w:rPr>
          <w:sz w:val="20"/>
        </w:rPr>
        <w:t xml:space="preserve"> bain d'huile la protège parfaitement contre les bruits et les vibrations. Dans l'habitacle, le niveau sonore inférieur à 70 décibels est similaire à celui que l'on constate dans une berline de taille moyenne.</w:t>
      </w:r>
    </w:p>
    <w:p w:rsidR="005A2CE8" w:rsidRPr="00CC3493" w:rsidRDefault="005A2CE8" w:rsidP="00F73F9B">
      <w:pPr>
        <w:spacing w:line="360" w:lineRule="auto"/>
        <w:rPr>
          <w:rFonts w:cs="Arial"/>
          <w:sz w:val="20"/>
        </w:rPr>
      </w:pPr>
    </w:p>
    <w:p w:rsidR="00F73F9B" w:rsidRPr="00C54605" w:rsidRDefault="006B3148" w:rsidP="00A26790">
      <w:pPr>
        <w:spacing w:line="360" w:lineRule="auto"/>
        <w:rPr>
          <w:rFonts w:cs="Arial"/>
          <w:sz w:val="20"/>
        </w:rPr>
      </w:pPr>
      <w:r w:rsidRPr="00CC3493">
        <w:rPr>
          <w:sz w:val="20"/>
        </w:rPr>
        <w:t xml:space="preserve">Réalisées 24 heures sur 24 par différentes équipes, les opérations de découpe et de broyage ont produit plus de 2850 tonnes de débris de béton et métal. L'entreprise </w:t>
      </w:r>
      <w:proofErr w:type="spellStart"/>
      <w:r w:rsidRPr="00CC3493">
        <w:rPr>
          <w:sz w:val="20"/>
        </w:rPr>
        <w:t>Bierbrauer</w:t>
      </w:r>
      <w:proofErr w:type="spellEnd"/>
      <w:r w:rsidRPr="00CC3493">
        <w:rPr>
          <w:sz w:val="20"/>
        </w:rPr>
        <w:t xml:space="preserve"> s'est chargée du transport direct de ces matériaux vers son propre site de recyclage, en utilisant des camions de sa flotte. Lorsque la chose était possible, </w:t>
      </w:r>
      <w:r w:rsidR="008B6644" w:rsidRPr="00CC3493">
        <w:rPr>
          <w:sz w:val="20"/>
        </w:rPr>
        <w:t>les gravats</w:t>
      </w:r>
      <w:r w:rsidRPr="00CC3493">
        <w:rPr>
          <w:sz w:val="20"/>
        </w:rPr>
        <w:t xml:space="preserve"> et les armatures </w:t>
      </w:r>
      <w:r w:rsidR="00FD2A6F" w:rsidRPr="00CC3493">
        <w:rPr>
          <w:sz w:val="20"/>
        </w:rPr>
        <w:t xml:space="preserve">ont été séparées </w:t>
      </w:r>
      <w:r w:rsidRPr="00CC3493">
        <w:rPr>
          <w:sz w:val="20"/>
        </w:rPr>
        <w:t>sur le chantier, avant de procéder au transport. Le chargement des camions fut là encore confié à la 921F. Dans un bref délai, l'ensemble des déblais de la démolition – convenablement broyés et triés – étaient prêts à être collectés.</w:t>
      </w:r>
    </w:p>
    <w:p w:rsidR="00791D0F" w:rsidRPr="00C54605" w:rsidRDefault="00791D0F" w:rsidP="00F73F9B">
      <w:pPr>
        <w:spacing w:line="360" w:lineRule="auto"/>
        <w:rPr>
          <w:rFonts w:cs="Arial"/>
          <w:sz w:val="20"/>
        </w:rPr>
      </w:pPr>
    </w:p>
    <w:p w:rsidR="00F73F9B" w:rsidRPr="00C54605" w:rsidRDefault="00952972" w:rsidP="00A26790">
      <w:pPr>
        <w:spacing w:line="360" w:lineRule="auto"/>
        <w:rPr>
          <w:rFonts w:cs="Arial"/>
          <w:sz w:val="20"/>
        </w:rPr>
      </w:pPr>
      <w:r>
        <w:rPr>
          <w:sz w:val="20"/>
        </w:rPr>
        <w:t>Une fois les travaux de démolition terminés, on fit de nouveau appel à la 921F pour évacuer les gravats de béton</w:t>
      </w:r>
      <w:r w:rsidR="00FD2A6F">
        <w:rPr>
          <w:sz w:val="20"/>
        </w:rPr>
        <w:t>,</w:t>
      </w:r>
      <w:r>
        <w:rPr>
          <w:sz w:val="20"/>
        </w:rPr>
        <w:t xml:space="preserve"> ainsi que la couche de sable qui protégeait le revêtement et les bordures de l'autoroute B9. Le retrait de la membrane géotextile a marqué la fin des travaux, que l'équipe </w:t>
      </w:r>
      <w:proofErr w:type="spellStart"/>
      <w:r>
        <w:rPr>
          <w:sz w:val="20"/>
        </w:rPr>
        <w:t>Bierbrauer</w:t>
      </w:r>
      <w:proofErr w:type="spellEnd"/>
      <w:r>
        <w:rPr>
          <w:sz w:val="20"/>
        </w:rPr>
        <w:t xml:space="preserve"> et sa flotte CASE ont réalisés en un temps record, avec six heures d'avance sur le délai initial !</w:t>
      </w:r>
    </w:p>
    <w:p w:rsidR="00E64B9C" w:rsidRPr="00C54605" w:rsidRDefault="00180A5D" w:rsidP="00A26790">
      <w:pPr>
        <w:tabs>
          <w:tab w:val="left" w:pos="3083"/>
        </w:tabs>
        <w:spacing w:line="360" w:lineRule="auto"/>
        <w:rPr>
          <w:rFonts w:cs="Arial"/>
          <w:sz w:val="20"/>
        </w:rPr>
      </w:pPr>
      <w:r>
        <w:rPr>
          <w:sz w:val="20"/>
        </w:rPr>
        <w:t xml:space="preserve">Karl-Werner </w:t>
      </w:r>
      <w:proofErr w:type="spellStart"/>
      <w:r>
        <w:rPr>
          <w:sz w:val="20"/>
        </w:rPr>
        <w:t>Bierbrauer</w:t>
      </w:r>
      <w:proofErr w:type="spellEnd"/>
      <w:r>
        <w:rPr>
          <w:sz w:val="20"/>
        </w:rPr>
        <w:t xml:space="preserve">, directeur général, et </w:t>
      </w:r>
      <w:proofErr w:type="spellStart"/>
      <w:r>
        <w:rPr>
          <w:sz w:val="20"/>
        </w:rPr>
        <w:t>Sebastian</w:t>
      </w:r>
      <w:proofErr w:type="spellEnd"/>
      <w:r>
        <w:rPr>
          <w:sz w:val="20"/>
        </w:rPr>
        <w:t xml:space="preserve"> Schmidt, directeur des travaux, ont loué le remarquable travail d'équipe qui a permis d'obtenir ce résultat : « L'esprit d'équipe dont tout le monde a fait preuve pour ce projet est une chose formidable. Bien sûr, je pense en premier lieu à toutes les personnes présentes sur le chantier et aux équipes chargées de gérer la logistique compliquée. Même si nous sommes évidemment partis du principe que l'on pouvait compter sur les opérateurs et les machines pour respecter les délais, il faut toujours prévoir un plan B pour les projets de ce genre. Pour cela, nous pouvions nous reposer sur nos partenaires de la succursale CASE d'Andernach. Pendant toute la durée des travaux, nous avons eu un contact direct chez CASE qui était prêt à intervenir dès que nous en aurions besoin. Il se trouve que nous n'avons pas eu besoin d'aide, mais il est agréable de de se sentir soutenu. »</w:t>
      </w:r>
    </w:p>
    <w:p w:rsidR="00542ADF" w:rsidRPr="00C54605" w:rsidRDefault="00542ADF" w:rsidP="00F73F9B">
      <w:pPr>
        <w:tabs>
          <w:tab w:val="left" w:pos="3083"/>
        </w:tabs>
        <w:spacing w:line="360" w:lineRule="auto"/>
        <w:rPr>
          <w:rFonts w:cs="Arial"/>
          <w:sz w:val="20"/>
        </w:rPr>
      </w:pPr>
    </w:p>
    <w:p w:rsidR="00D74935" w:rsidRPr="00C54605" w:rsidRDefault="00D74935" w:rsidP="00FD2A6F">
      <w:pPr>
        <w:shd w:val="clear" w:color="auto" w:fill="FFFFFF" w:themeFill="background1"/>
        <w:tabs>
          <w:tab w:val="left" w:pos="3083"/>
        </w:tabs>
        <w:spacing w:line="360" w:lineRule="auto"/>
        <w:rPr>
          <w:rFonts w:cs="Arial"/>
          <w:sz w:val="20"/>
        </w:rPr>
      </w:pPr>
      <w:r>
        <w:rPr>
          <w:sz w:val="20"/>
        </w:rPr>
        <w:t xml:space="preserve">Klaus </w:t>
      </w:r>
      <w:proofErr w:type="spellStart"/>
      <w:r>
        <w:rPr>
          <w:sz w:val="20"/>
        </w:rPr>
        <w:t>Hackenbruch</w:t>
      </w:r>
      <w:proofErr w:type="spellEnd"/>
      <w:r>
        <w:rPr>
          <w:sz w:val="20"/>
        </w:rPr>
        <w:t xml:space="preserve">, responsable de la planification de flotte chez </w:t>
      </w:r>
      <w:proofErr w:type="spellStart"/>
      <w:r>
        <w:rPr>
          <w:sz w:val="20"/>
        </w:rPr>
        <w:t>Bierbrauer</w:t>
      </w:r>
      <w:proofErr w:type="spellEnd"/>
      <w:r>
        <w:rPr>
          <w:sz w:val="20"/>
        </w:rPr>
        <w:t xml:space="preserve"> &amp; </w:t>
      </w:r>
      <w:proofErr w:type="spellStart"/>
      <w:r>
        <w:rPr>
          <w:sz w:val="20"/>
        </w:rPr>
        <w:t>Sohn</w:t>
      </w:r>
      <w:proofErr w:type="spellEnd"/>
      <w:r>
        <w:rPr>
          <w:sz w:val="20"/>
        </w:rPr>
        <w:t xml:space="preserve">, est totalement satisfait des performances des machines CASE : « Depuis quelques années, nous utilisons principalement des pelles sur chenilles et des chargeuses sur pneus CASE ; nous </w:t>
      </w:r>
      <w:r w:rsidR="00FD2A6F">
        <w:rPr>
          <w:sz w:val="20"/>
        </w:rPr>
        <w:t xml:space="preserve">connaissons </w:t>
      </w:r>
      <w:r>
        <w:rPr>
          <w:sz w:val="20"/>
        </w:rPr>
        <w:t>donc leurs capacités et nous sommes tous les jours témoins de leur fiabilité. Les machines démontrent leurs qualités dans toutes les applications possibles et nous les utilisons égal</w:t>
      </w:r>
      <w:r w:rsidR="00F163E4">
        <w:rPr>
          <w:sz w:val="20"/>
        </w:rPr>
        <w:t xml:space="preserve">ement avec succès en location. </w:t>
      </w:r>
      <w:r>
        <w:rPr>
          <w:sz w:val="20"/>
        </w:rPr>
        <w:t xml:space="preserve">Les commandes sont très faciles à gérer, même par les opérateurs qui sont habitués à des machines d'autres marques. La cabine spacieuse offre une excellente visibilité et les pelles sur chenilles </w:t>
      </w:r>
      <w:r w:rsidRPr="00FD2A6F">
        <w:rPr>
          <w:sz w:val="20"/>
          <w:shd w:val="clear" w:color="auto" w:fill="FFFFFF" w:themeFill="background1"/>
        </w:rPr>
        <w:t xml:space="preserve">CASE ont toujours </w:t>
      </w:r>
      <w:r w:rsidR="00FD2A6F" w:rsidRPr="00FD2A6F">
        <w:rPr>
          <w:sz w:val="20"/>
          <w:shd w:val="clear" w:color="auto" w:fill="FFFFFF" w:themeFill="background1"/>
        </w:rPr>
        <w:t>de</w:t>
      </w:r>
      <w:r w:rsidR="008B6644">
        <w:rPr>
          <w:sz w:val="20"/>
          <w:shd w:val="clear" w:color="auto" w:fill="FFFFFF" w:themeFill="background1"/>
        </w:rPr>
        <w:t>s</w:t>
      </w:r>
      <w:r w:rsidR="00FD2A6F" w:rsidRPr="00FD2A6F">
        <w:rPr>
          <w:sz w:val="20"/>
          <w:shd w:val="clear" w:color="auto" w:fill="FFFFFF" w:themeFill="background1"/>
        </w:rPr>
        <w:t xml:space="preserve"> performances en</w:t>
      </w:r>
      <w:r w:rsidRPr="00FD2A6F">
        <w:rPr>
          <w:sz w:val="20"/>
          <w:shd w:val="clear" w:color="auto" w:fill="FFFFFF" w:themeFill="background1"/>
        </w:rPr>
        <w:t xml:space="preserve"> réserve. A </w:t>
      </w:r>
      <w:r>
        <w:rPr>
          <w:sz w:val="20"/>
        </w:rPr>
        <w:t>l'atelier, la facilité d'entretien et la grande accessibilité constituent aussi des atouts majeurs. »</w:t>
      </w:r>
    </w:p>
    <w:p w:rsidR="00D74935" w:rsidRPr="00C54605" w:rsidRDefault="00D74935" w:rsidP="00D74935">
      <w:pPr>
        <w:tabs>
          <w:tab w:val="left" w:pos="3083"/>
        </w:tabs>
        <w:spacing w:line="360" w:lineRule="auto"/>
        <w:rPr>
          <w:rFonts w:cs="Arial"/>
          <w:sz w:val="20"/>
        </w:rPr>
      </w:pPr>
    </w:p>
    <w:p w:rsidR="00D74935" w:rsidRDefault="004C0505" w:rsidP="00B7326C">
      <w:pPr>
        <w:tabs>
          <w:tab w:val="left" w:pos="3083"/>
        </w:tabs>
        <w:spacing w:line="360" w:lineRule="auto"/>
        <w:rPr>
          <w:sz w:val="20"/>
        </w:rPr>
      </w:pPr>
      <w:r>
        <w:rPr>
          <w:sz w:val="20"/>
        </w:rPr>
        <w:t>« Il est évident que les machines sont robustes et extrêmement fiables pour l'accomplissem</w:t>
      </w:r>
      <w:r w:rsidR="00F163E4">
        <w:rPr>
          <w:sz w:val="20"/>
        </w:rPr>
        <w:t xml:space="preserve">ent de tâches très exigeantes. </w:t>
      </w:r>
      <w:r>
        <w:rPr>
          <w:sz w:val="20"/>
        </w:rPr>
        <w:t xml:space="preserve">Par ailleurs, si le moindre problème se présente, Bernd </w:t>
      </w:r>
      <w:proofErr w:type="spellStart"/>
      <w:r>
        <w:rPr>
          <w:sz w:val="20"/>
        </w:rPr>
        <w:t>Kump</w:t>
      </w:r>
      <w:proofErr w:type="spellEnd"/>
      <w:r>
        <w:rPr>
          <w:sz w:val="20"/>
        </w:rPr>
        <w:t>, de la succursale CASE d'Andernach, est toujours prêt à nous aider sans délai. »</w:t>
      </w:r>
    </w:p>
    <w:p w:rsidR="00AB3A39" w:rsidRDefault="00AB3A39" w:rsidP="00B7326C">
      <w:pPr>
        <w:tabs>
          <w:tab w:val="left" w:pos="3083"/>
        </w:tabs>
        <w:spacing w:line="360" w:lineRule="auto"/>
        <w:rPr>
          <w:sz w:val="20"/>
        </w:rPr>
      </w:pPr>
    </w:p>
    <w:p w:rsidR="00AB3A39" w:rsidRPr="002159FF" w:rsidRDefault="00AB3A39" w:rsidP="00AB3A39">
      <w:pPr>
        <w:spacing w:line="240" w:lineRule="auto"/>
        <w:jc w:val="both"/>
        <w:rPr>
          <w:rFonts w:cs="Arial"/>
          <w:szCs w:val="19"/>
          <w:lang w:eastAsia="es-ES"/>
        </w:rPr>
      </w:pPr>
      <w:r w:rsidRPr="002159FF">
        <w:rPr>
          <w:rFonts w:cs="Arial"/>
          <w:szCs w:val="19"/>
          <w:lang w:eastAsia="es-ES"/>
        </w:rPr>
        <w:t xml:space="preserve">En vous rendant sur notre site Web, vous pourrez télécharger des fichiers de textes et d'images haute résolution, ainsi que des vidéos en lien direct avec ce communiqué de presse (jpg 300 dpi, CMJN) : </w:t>
      </w:r>
      <w:hyperlink r:id="rId9" w:history="1">
        <w:r w:rsidRPr="002159FF">
          <w:rPr>
            <w:rFonts w:cs="Arial"/>
            <w:color w:val="0000FF"/>
            <w:szCs w:val="19"/>
            <w:u w:val="single"/>
            <w:lang w:eastAsia="es-ES"/>
          </w:rPr>
          <w:t>www.casecetools.com/press-kit</w:t>
        </w:r>
      </w:hyperlink>
    </w:p>
    <w:p w:rsidR="00AB3A39" w:rsidRPr="002159FF" w:rsidRDefault="00AB3A39" w:rsidP="00AB3A39">
      <w:pPr>
        <w:tabs>
          <w:tab w:val="left" w:pos="7215"/>
        </w:tabs>
        <w:spacing w:line="240" w:lineRule="auto"/>
        <w:jc w:val="both"/>
        <w:rPr>
          <w:rFonts w:cs="Arial"/>
          <w:sz w:val="18"/>
          <w:szCs w:val="18"/>
        </w:rPr>
      </w:pPr>
    </w:p>
    <w:p w:rsidR="00AB3A39" w:rsidRPr="002159FF" w:rsidRDefault="00AB3A39" w:rsidP="00AB3A39">
      <w:pPr>
        <w:tabs>
          <w:tab w:val="left" w:pos="7215"/>
        </w:tabs>
        <w:spacing w:line="240" w:lineRule="auto"/>
        <w:jc w:val="both"/>
        <w:rPr>
          <w:rFonts w:cs="Arial"/>
          <w:sz w:val="18"/>
          <w:szCs w:val="18"/>
        </w:rPr>
      </w:pPr>
    </w:p>
    <w:p w:rsidR="00AB3A39" w:rsidRPr="002159FF" w:rsidRDefault="00AB3A39" w:rsidP="00AB3A39">
      <w:pPr>
        <w:jc w:val="both"/>
        <w:rPr>
          <w:rFonts w:cs="Arial"/>
          <w:i/>
          <w:sz w:val="16"/>
          <w:szCs w:val="16"/>
        </w:rPr>
      </w:pPr>
      <w:r w:rsidRPr="002159FF">
        <w:rPr>
          <w:rFonts w:cs="Arial"/>
          <w:i/>
          <w:sz w:val="16"/>
          <w:szCs w:val="16"/>
        </w:rPr>
        <w:lastRenderedPageBreak/>
        <w:t xml:space="preserve">Case Construction Equipment vend et assure le service d’une gamme complète d’engins de chantier dans le monde entier: chargeuses-pelleteuses (leader sur le marché), pelles hydrauliques, niveleuses, chargeuses sur pneus, rouleaux vibrants, bouteurs, chargeuses compactes sur pneus et sur chenilles, chariots élévateurs. Dans les concessions Case, les clients ont à leur disposition de véritables professionnels, qui leur proposent des équipements et un service après-vente de première classe, des garanties incomparables dans le secteur et des options de financement flexibles. Pour plus d’informations, rendez-vous sur </w:t>
      </w:r>
      <w:hyperlink r:id="rId10" w:history="1">
        <w:r w:rsidRPr="002159FF">
          <w:rPr>
            <w:rFonts w:cs="Arial"/>
            <w:i/>
            <w:color w:val="0000FF"/>
            <w:sz w:val="16"/>
            <w:szCs w:val="16"/>
            <w:u w:val="single"/>
          </w:rPr>
          <w:t>www.CASEce.com</w:t>
        </w:r>
      </w:hyperlink>
      <w:r w:rsidRPr="002159FF">
        <w:rPr>
          <w:rFonts w:cs="Arial"/>
          <w:i/>
          <w:sz w:val="16"/>
          <w:szCs w:val="16"/>
        </w:rPr>
        <w:t>.</w:t>
      </w:r>
    </w:p>
    <w:p w:rsidR="00AB3A39" w:rsidRPr="002159FF" w:rsidRDefault="00AB3A39" w:rsidP="00AB3A39">
      <w:pPr>
        <w:jc w:val="both"/>
        <w:rPr>
          <w:rFonts w:cs="Arial"/>
          <w:i/>
          <w:sz w:val="16"/>
          <w:szCs w:val="16"/>
        </w:rPr>
      </w:pPr>
      <w:r w:rsidRPr="002159FF">
        <w:rPr>
          <w:rFonts w:cs="Arial"/>
          <w:i/>
          <w:sz w:val="16"/>
          <w:szCs w:val="16"/>
        </w:rPr>
        <w:t xml:space="preserve">CASE Construction Equipment est une marque de CNH Industrial N.V., un leader mondial des biens d’équipement coté au New York Stock Exchange (NYSE :CNHI) et au </w:t>
      </w:r>
      <w:proofErr w:type="spellStart"/>
      <w:r w:rsidRPr="002159FF">
        <w:rPr>
          <w:rFonts w:cs="Arial"/>
          <w:i/>
          <w:sz w:val="16"/>
          <w:szCs w:val="16"/>
        </w:rPr>
        <w:t>Mercato</w:t>
      </w:r>
      <w:proofErr w:type="spellEnd"/>
      <w:r w:rsidRPr="002159FF">
        <w:rPr>
          <w:rFonts w:cs="Arial"/>
          <w:i/>
          <w:sz w:val="16"/>
          <w:szCs w:val="16"/>
        </w:rPr>
        <w:t xml:space="preserve"> </w:t>
      </w:r>
      <w:proofErr w:type="spellStart"/>
      <w:r w:rsidRPr="002159FF">
        <w:rPr>
          <w:rFonts w:cs="Arial"/>
          <w:i/>
          <w:sz w:val="16"/>
          <w:szCs w:val="16"/>
        </w:rPr>
        <w:t>Telematico</w:t>
      </w:r>
      <w:proofErr w:type="spellEnd"/>
      <w:r w:rsidRPr="002159FF">
        <w:rPr>
          <w:rFonts w:cs="Arial"/>
          <w:i/>
          <w:sz w:val="16"/>
          <w:szCs w:val="16"/>
        </w:rPr>
        <w:t xml:space="preserve"> </w:t>
      </w:r>
      <w:proofErr w:type="spellStart"/>
      <w:r w:rsidRPr="002159FF">
        <w:rPr>
          <w:rFonts w:cs="Arial"/>
          <w:i/>
          <w:sz w:val="16"/>
          <w:szCs w:val="16"/>
        </w:rPr>
        <w:t>Azionario</w:t>
      </w:r>
      <w:proofErr w:type="spellEnd"/>
      <w:r w:rsidRPr="002159FF">
        <w:rPr>
          <w:rFonts w:cs="Arial"/>
          <w:i/>
          <w:sz w:val="16"/>
          <w:szCs w:val="16"/>
        </w:rPr>
        <w:t xml:space="preserve"> de la Bourse d’Italie (MI:CNHI). Davantage d’informations sur </w:t>
      </w:r>
      <w:hyperlink r:id="rId11" w:history="1">
        <w:r w:rsidRPr="002159FF">
          <w:rPr>
            <w:rFonts w:cs="Arial"/>
            <w:i/>
            <w:color w:val="0000FF"/>
            <w:sz w:val="16"/>
            <w:szCs w:val="16"/>
            <w:u w:val="single"/>
          </w:rPr>
          <w:t>www.cnhindustrial.com</w:t>
        </w:r>
      </w:hyperlink>
      <w:r w:rsidRPr="002159FF">
        <w:rPr>
          <w:color w:val="0000FF"/>
          <w:u w:val="single"/>
        </w:rPr>
        <w:t>.</w:t>
      </w:r>
    </w:p>
    <w:p w:rsidR="00AB3A39" w:rsidRPr="002159FF" w:rsidRDefault="00AB3A39" w:rsidP="00AB3A39">
      <w:pPr>
        <w:jc w:val="both"/>
        <w:rPr>
          <w:i/>
          <w:color w:val="auto"/>
          <w:sz w:val="16"/>
          <w:szCs w:val="16"/>
        </w:rPr>
      </w:pPr>
    </w:p>
    <w:p w:rsidR="00AB3A39" w:rsidRPr="002159FF" w:rsidRDefault="00AB3A39" w:rsidP="00AB3A39">
      <w:pPr>
        <w:rPr>
          <w:b/>
        </w:rPr>
      </w:pPr>
      <w:r w:rsidRPr="002159FF">
        <w:rPr>
          <w:b/>
        </w:rPr>
        <w:t>Pour plus d'informations, contactez:</w:t>
      </w:r>
    </w:p>
    <w:p w:rsidR="00AB3A39" w:rsidRPr="002159FF" w:rsidRDefault="00AB3A39" w:rsidP="00AB3A39">
      <w:pPr>
        <w:rPr>
          <w:sz w:val="18"/>
          <w:szCs w:val="18"/>
        </w:rPr>
      </w:pPr>
    </w:p>
    <w:p w:rsidR="00AB3A39" w:rsidRPr="002159FF" w:rsidRDefault="00AB3A39" w:rsidP="00AB3A39">
      <w:pPr>
        <w:rPr>
          <w:szCs w:val="19"/>
        </w:rPr>
      </w:pPr>
      <w:r w:rsidRPr="002159FF">
        <w:rPr>
          <w:szCs w:val="19"/>
        </w:rPr>
        <w:t xml:space="preserve">Daniel Laugerotte (PAT CONSEIL au nom </w:t>
      </w:r>
      <w:proofErr w:type="gramStart"/>
      <w:r w:rsidRPr="002159FF">
        <w:rPr>
          <w:szCs w:val="19"/>
        </w:rPr>
        <w:t>de ALARCON</w:t>
      </w:r>
      <w:proofErr w:type="gramEnd"/>
      <w:r w:rsidRPr="002159FF">
        <w:rPr>
          <w:szCs w:val="19"/>
        </w:rPr>
        <w:t xml:space="preserve"> &amp; HARRIS)</w:t>
      </w:r>
    </w:p>
    <w:p w:rsidR="00AB3A39" w:rsidRPr="002159FF" w:rsidRDefault="00AB3A39" w:rsidP="00AB3A39">
      <w:pPr>
        <w:rPr>
          <w:szCs w:val="19"/>
        </w:rPr>
      </w:pPr>
    </w:p>
    <w:p w:rsidR="00AB3A39" w:rsidRPr="002159FF" w:rsidRDefault="00AB3A39" w:rsidP="00AB3A39">
      <w:pPr>
        <w:rPr>
          <w:szCs w:val="19"/>
          <w:lang w:val="de-DE"/>
        </w:rPr>
      </w:pPr>
      <w:r w:rsidRPr="002159FF">
        <w:rPr>
          <w:szCs w:val="19"/>
          <w:lang w:val="de-DE"/>
        </w:rPr>
        <w:t>Tel: +33 6 07 17 41 27</w:t>
      </w:r>
    </w:p>
    <w:p w:rsidR="00AB3A39" w:rsidRPr="002159FF" w:rsidRDefault="00AB3A39" w:rsidP="00AB3A39">
      <w:pPr>
        <w:rPr>
          <w:szCs w:val="19"/>
          <w:lang w:val="de-DE"/>
        </w:rPr>
      </w:pPr>
    </w:p>
    <w:p w:rsidR="00AB3A39" w:rsidRPr="002159FF" w:rsidRDefault="00AB3A39" w:rsidP="00AB3A39">
      <w:pPr>
        <w:rPr>
          <w:szCs w:val="19"/>
          <w:lang w:val="de-DE"/>
        </w:rPr>
      </w:pPr>
      <w:r w:rsidRPr="002159FF">
        <w:rPr>
          <w:szCs w:val="19"/>
          <w:lang w:val="de-DE"/>
        </w:rPr>
        <w:t>Email:</w:t>
      </w:r>
      <w:hyperlink r:id="rId12" w:history="1">
        <w:r w:rsidRPr="002159FF">
          <w:rPr>
            <w:color w:val="0000FF"/>
            <w:szCs w:val="19"/>
            <w:u w:val="single"/>
            <w:lang w:val="de-DE"/>
          </w:rPr>
          <w:t>daniel.laugerotte@orange.fr</w:t>
        </w:r>
      </w:hyperlink>
    </w:p>
    <w:p w:rsidR="00AB3A39" w:rsidRPr="002159FF" w:rsidRDefault="00AB3A39" w:rsidP="00AB3A39">
      <w:pPr>
        <w:spacing w:after="120"/>
        <w:jc w:val="both"/>
        <w:rPr>
          <w:rFonts w:cs="Arial"/>
          <w:i/>
          <w:sz w:val="16"/>
          <w:szCs w:val="16"/>
          <w:lang w:val="de-DE"/>
        </w:rPr>
      </w:pPr>
    </w:p>
    <w:p w:rsidR="00AB3A39" w:rsidRPr="00253701" w:rsidRDefault="00AB3A39" w:rsidP="00AB3A39">
      <w:pPr>
        <w:pStyle w:val="style2"/>
        <w:spacing w:before="0" w:beforeAutospacing="0" w:after="0" w:afterAutospacing="0"/>
        <w:rPr>
          <w:rFonts w:cs="Times New Roman"/>
          <w:sz w:val="19"/>
          <w:szCs w:val="20"/>
        </w:rPr>
      </w:pPr>
    </w:p>
    <w:p w:rsidR="00AB3A39" w:rsidRPr="00C54605" w:rsidRDefault="00AB3A39" w:rsidP="00B7326C">
      <w:pPr>
        <w:tabs>
          <w:tab w:val="left" w:pos="3083"/>
        </w:tabs>
        <w:spacing w:line="360" w:lineRule="auto"/>
        <w:rPr>
          <w:rFonts w:cs="Arial"/>
          <w:sz w:val="20"/>
        </w:rPr>
      </w:pPr>
    </w:p>
    <w:p w:rsidR="002D46A6" w:rsidRPr="00C54605" w:rsidRDefault="002D46A6" w:rsidP="00D74935">
      <w:pPr>
        <w:tabs>
          <w:tab w:val="left" w:pos="3083"/>
        </w:tabs>
        <w:spacing w:line="360" w:lineRule="auto"/>
        <w:rPr>
          <w:rFonts w:cs="Arial"/>
          <w:sz w:val="20"/>
        </w:rPr>
      </w:pPr>
    </w:p>
    <w:sectPr w:rsidR="002D46A6" w:rsidRPr="00C54605" w:rsidSect="00D7259B">
      <w:headerReference w:type="default" r:id="rId13"/>
      <w:footerReference w:type="default" r:id="rId14"/>
      <w:headerReference w:type="first" r:id="rId15"/>
      <w:footerReference w:type="first" r:id="rId16"/>
      <w:pgSz w:w="11906" w:h="16838"/>
      <w:pgMar w:top="2835" w:right="851" w:bottom="2023" w:left="2552" w:header="567" w:footer="567"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D2B2CF" w15:done="0"/>
  <w15:commentEx w15:paraId="21227B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A2C" w:rsidRDefault="008A3A2C">
      <w:pPr>
        <w:spacing w:line="240" w:lineRule="auto"/>
      </w:pPr>
      <w:r>
        <w:separator/>
      </w:r>
    </w:p>
  </w:endnote>
  <w:endnote w:type="continuationSeparator" w:id="0">
    <w:p w:rsidR="008A3A2C" w:rsidRDefault="008A3A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8E" w:rsidRDefault="00BB198E">
    <w:pPr>
      <w:pStyle w:val="Piedepgina"/>
    </w:pPr>
  </w:p>
  <w:p w:rsidR="00BB198E" w:rsidRDefault="00BB198E">
    <w:pPr>
      <w:pStyle w:val="Piedepgina"/>
    </w:pPr>
  </w:p>
  <w:p w:rsidR="00BB198E" w:rsidRDefault="00BB198E">
    <w:pPr>
      <w:pStyle w:val="Piedepgina"/>
    </w:pPr>
  </w:p>
  <w:p w:rsidR="00BB198E" w:rsidRDefault="00BB198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8E" w:rsidRDefault="00BB198E">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A2C" w:rsidRDefault="008A3A2C">
      <w:pPr>
        <w:spacing w:line="240" w:lineRule="auto"/>
      </w:pPr>
      <w:r>
        <w:separator/>
      </w:r>
    </w:p>
  </w:footnote>
  <w:footnote w:type="continuationSeparator" w:id="0">
    <w:p w:rsidR="008A3A2C" w:rsidRDefault="008A3A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8E" w:rsidRDefault="000F2F59">
    <w:r>
      <w:rPr>
        <w:noProof/>
        <w:lang w:val="en-GB" w:eastAsia="en-GB"/>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19050" t="0" r="1905" b="0"/>
          <wp:wrapNone/>
          <wp:docPr id="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srcRect/>
                  <a:stretch>
                    <a:fillRect/>
                  </a:stretch>
                </pic:blipFill>
                <pic:spPr bwMode="auto">
                  <a:xfrm>
                    <a:off x="0" y="0"/>
                    <a:ext cx="1236345" cy="444500"/>
                  </a:xfrm>
                  <a:prstGeom prst="rect">
                    <a:avLst/>
                  </a:prstGeom>
                  <a:noFill/>
                  <a:ln w="9525">
                    <a:noFill/>
                    <a:miter lim="800000"/>
                    <a:headEnd/>
                    <a:tailEnd/>
                  </a:ln>
                </pic:spPr>
              </pic:pic>
            </a:graphicData>
          </a:graphic>
        </wp:anchor>
      </w:drawing>
    </w:r>
    <w:r w:rsidR="00EE16D5">
      <w:rPr>
        <w:noProof/>
        <w:lang w:val="en-GB" w:eastAsia="en-GB"/>
      </w:rPr>
      <mc:AlternateContent>
        <mc:Choice Requires="wps">
          <w:drawing>
            <wp:anchor distT="4294967295" distB="4294967295" distL="114300" distR="114300" simplePos="0" relativeHeight="251656704" behindDoc="0" locked="0" layoutInCell="1" allowOverlap="1">
              <wp:simplePos x="0" y="0"/>
              <wp:positionH relativeFrom="column">
                <wp:posOffset>-635</wp:posOffset>
              </wp:positionH>
              <wp:positionV relativeFrom="paragraph">
                <wp:posOffset>452754</wp:posOffset>
              </wp:positionV>
              <wp:extent cx="6858000" cy="0"/>
              <wp:effectExtent l="0" t="0" r="1905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Xrb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8E" w:rsidRDefault="00BB198E">
    <w:pPr>
      <w:rPr>
        <w:vanish/>
      </w:rPr>
    </w:pPr>
  </w:p>
  <w:tbl>
    <w:tblPr>
      <w:tblpPr w:leftFromText="142" w:rightFromText="142" w:vertAnchor="page" w:horzAnchor="page" w:tblpX="982" w:tblpY="7565"/>
      <w:tblW w:w="0" w:type="auto"/>
      <w:tblLayout w:type="fixed"/>
      <w:tblCellMar>
        <w:left w:w="0" w:type="dxa"/>
        <w:right w:w="0" w:type="dxa"/>
      </w:tblCellMar>
      <w:tblLook w:val="0000" w:firstRow="0" w:lastRow="0" w:firstColumn="0" w:lastColumn="0" w:noHBand="0" w:noVBand="0"/>
    </w:tblPr>
    <w:tblGrid>
      <w:gridCol w:w="606"/>
    </w:tblGrid>
    <w:tr w:rsidR="00BB198E">
      <w:trPr>
        <w:trHeight w:val="5211"/>
      </w:trPr>
      <w:tc>
        <w:tcPr>
          <w:tcW w:w="606" w:type="dxa"/>
          <w:vAlign w:val="bottom"/>
        </w:tcPr>
        <w:p w:rsidR="00BB198E" w:rsidRDefault="000F2F59">
          <w:pPr>
            <w:pStyle w:val="01TESTO"/>
          </w:pPr>
          <w:r>
            <w:rPr>
              <w:noProof/>
              <w:lang w:val="en-GB" w:eastAsia="en-GB"/>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1905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BB198E" w:rsidRDefault="000F2F59">
    <w:r>
      <w:rPr>
        <w:noProof/>
        <w:lang w:val="en-GB" w:eastAsia="en-GB"/>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19050" t="0" r="6350" b="0"/>
          <wp:wrapNone/>
          <wp:docPr id="4"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19050" t="0" r="1905" b="0"/>
          <wp:wrapNone/>
          <wp:docPr id="5"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srcRect/>
                  <a:stretch>
                    <a:fillRect/>
                  </a:stretch>
                </pic:blipFill>
                <pic:spPr bwMode="auto">
                  <a:xfrm>
                    <a:off x="0" y="0"/>
                    <a:ext cx="1236345" cy="444500"/>
                  </a:xfrm>
                  <a:prstGeom prst="rect">
                    <a:avLst/>
                  </a:prstGeom>
                  <a:noFill/>
                  <a:ln w="9525">
                    <a:noFill/>
                    <a:miter lim="800000"/>
                    <a:headEnd/>
                    <a:tailEnd/>
                  </a:ln>
                </pic:spPr>
              </pic:pic>
            </a:graphicData>
          </a:graphic>
        </wp:anchor>
      </w:drawing>
    </w:r>
    <w:r w:rsidR="00EE16D5">
      <w:rPr>
        <w:noProof/>
        <w:lang w:val="en-GB" w:eastAsia="en-GB"/>
      </w:rPr>
      <mc:AlternateContent>
        <mc:Choice Requires="wps">
          <w:drawing>
            <wp:anchor distT="4294967295" distB="4294967295" distL="114300" distR="114300" simplePos="0" relativeHeight="251654656" behindDoc="0" locked="0" layoutInCell="1" allowOverlap="1">
              <wp:simplePos x="0" y="0"/>
              <wp:positionH relativeFrom="column">
                <wp:posOffset>-1270</wp:posOffset>
              </wp:positionH>
              <wp:positionV relativeFrom="paragraph">
                <wp:posOffset>455294</wp:posOffset>
              </wp:positionV>
              <wp:extent cx="7086600" cy="0"/>
              <wp:effectExtent l="0" t="0" r="19050" b="1905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" strokeweight=".03739mm"/>
          </w:pict>
        </mc:Fallback>
      </mc:AlternateContent>
    </w:r>
    <w:r w:rsidR="00EE16D5">
      <w:rPr>
        <w:noProof/>
        <w:lang w:val="en-GB" w:eastAsia="en-GB"/>
      </w:rPr>
      <mc:AlternateContent>
        <mc:Choice Requires="wps">
          <w:drawing>
            <wp:anchor distT="4294967295" distB="4294967295" distL="114300" distR="114300" simplePos="0" relativeHeight="251655680" behindDoc="0" locked="0" layoutInCell="1" allowOverlap="1">
              <wp:simplePos x="0" y="0"/>
              <wp:positionH relativeFrom="column">
                <wp:posOffset>-1945005</wp:posOffset>
              </wp:positionH>
              <wp:positionV relativeFrom="paragraph">
                <wp:posOffset>3414394</wp:posOffset>
              </wp:positionV>
              <wp:extent cx="685800" cy="0"/>
              <wp:effectExtent l="0" t="0" r="19050" b="1905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V4yEQ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R9le&#10;MhECAAAnBAAADgAAAAAAAAAAAAAAAAAuAgAAZHJzL2Uyb0RvYy54bWxQSwECLQAUAAYACAAAACEA&#10;KDMWf94AAAANAQAADwAAAAAAAAAAAAAAAABrBAAAZHJzL2Rvd25yZXYueG1sUEsFBgAAAAAEAAQA&#10;8wAAAHYFAAAAAA==&#10;" strokeweight=".03739mm"/>
          </w:pict>
        </mc:Fallback>
      </mc:AlternateConten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nn Campbell">
    <w15:presenceInfo w15:providerId="AD" w15:userId="S-1-5-21-828870962-647631292-2573791452-4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oNotUseMarginsForDrawingGridOrigin/>
  <w:noPunctuationKerning/>
  <w:characterSpacingControl w:val="doNotCompress"/>
  <w:doNotValidateAgainstSchema/>
  <w:doNotDemarcateInvalidXml/>
  <w:hdrShapeDefaults>
    <o:shapedefaults v:ext="edit" spidmax="2052" fill="f" fillcolor="white" stroke="f">
      <v:fill color="white" on="f"/>
      <v:stroke on="f"/>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35A7FDF-BCBF-4928-8EAF-622B596670DD}"/>
    <w:docVar w:name="dgnword-eventsink" w:val="131132944"/>
  </w:docVars>
  <w:rsids>
    <w:rsidRoot w:val="00172A27"/>
    <w:rsid w:val="00020C2C"/>
    <w:rsid w:val="00033DB7"/>
    <w:rsid w:val="00056836"/>
    <w:rsid w:val="00087F81"/>
    <w:rsid w:val="000A3698"/>
    <w:rsid w:val="000C2D38"/>
    <w:rsid w:val="000D3832"/>
    <w:rsid w:val="000F2F59"/>
    <w:rsid w:val="001215C2"/>
    <w:rsid w:val="00135811"/>
    <w:rsid w:val="00153256"/>
    <w:rsid w:val="00160C8A"/>
    <w:rsid w:val="00172A27"/>
    <w:rsid w:val="00180A5D"/>
    <w:rsid w:val="00180AFD"/>
    <w:rsid w:val="001A547E"/>
    <w:rsid w:val="001B082B"/>
    <w:rsid w:val="001E3A92"/>
    <w:rsid w:val="001E69C1"/>
    <w:rsid w:val="001F4280"/>
    <w:rsid w:val="00220798"/>
    <w:rsid w:val="002937D6"/>
    <w:rsid w:val="002A492B"/>
    <w:rsid w:val="002B2EBE"/>
    <w:rsid w:val="002C238E"/>
    <w:rsid w:val="002C2B62"/>
    <w:rsid w:val="002C35FD"/>
    <w:rsid w:val="002C44F8"/>
    <w:rsid w:val="002C609B"/>
    <w:rsid w:val="002C6AF4"/>
    <w:rsid w:val="002C758A"/>
    <w:rsid w:val="002D46A6"/>
    <w:rsid w:val="00312EB1"/>
    <w:rsid w:val="00325343"/>
    <w:rsid w:val="00327FF3"/>
    <w:rsid w:val="00364FCB"/>
    <w:rsid w:val="0038491D"/>
    <w:rsid w:val="00392965"/>
    <w:rsid w:val="003A3C27"/>
    <w:rsid w:val="003C1D1B"/>
    <w:rsid w:val="003C6069"/>
    <w:rsid w:val="003D2DB5"/>
    <w:rsid w:val="003E1A0A"/>
    <w:rsid w:val="003E1A20"/>
    <w:rsid w:val="003E5305"/>
    <w:rsid w:val="00407B03"/>
    <w:rsid w:val="00413B18"/>
    <w:rsid w:val="0046568B"/>
    <w:rsid w:val="004906CA"/>
    <w:rsid w:val="004C0505"/>
    <w:rsid w:val="004E7B4F"/>
    <w:rsid w:val="00526E45"/>
    <w:rsid w:val="00542ADF"/>
    <w:rsid w:val="00550B5A"/>
    <w:rsid w:val="00572FE3"/>
    <w:rsid w:val="00576AC6"/>
    <w:rsid w:val="0059546D"/>
    <w:rsid w:val="005A1477"/>
    <w:rsid w:val="005A2CE8"/>
    <w:rsid w:val="005A7619"/>
    <w:rsid w:val="005C626A"/>
    <w:rsid w:val="005E3BFF"/>
    <w:rsid w:val="005E41A4"/>
    <w:rsid w:val="005F5AFE"/>
    <w:rsid w:val="006022A2"/>
    <w:rsid w:val="00605AA7"/>
    <w:rsid w:val="0061004A"/>
    <w:rsid w:val="00616834"/>
    <w:rsid w:val="0062438B"/>
    <w:rsid w:val="00682D0A"/>
    <w:rsid w:val="006842A5"/>
    <w:rsid w:val="00685530"/>
    <w:rsid w:val="006946C5"/>
    <w:rsid w:val="006B3148"/>
    <w:rsid w:val="006B4C04"/>
    <w:rsid w:val="006B6FA2"/>
    <w:rsid w:val="006C0E8C"/>
    <w:rsid w:val="006E61A9"/>
    <w:rsid w:val="006F044D"/>
    <w:rsid w:val="00701599"/>
    <w:rsid w:val="00705E65"/>
    <w:rsid w:val="007116B5"/>
    <w:rsid w:val="00757E2A"/>
    <w:rsid w:val="00767348"/>
    <w:rsid w:val="007759AD"/>
    <w:rsid w:val="00791D0F"/>
    <w:rsid w:val="00792F7E"/>
    <w:rsid w:val="007A3BCC"/>
    <w:rsid w:val="007A4B02"/>
    <w:rsid w:val="007B3F35"/>
    <w:rsid w:val="00870917"/>
    <w:rsid w:val="00875F91"/>
    <w:rsid w:val="00876F7B"/>
    <w:rsid w:val="008825CB"/>
    <w:rsid w:val="008A3A2C"/>
    <w:rsid w:val="008B6644"/>
    <w:rsid w:val="008B7D58"/>
    <w:rsid w:val="008D19C7"/>
    <w:rsid w:val="008E018A"/>
    <w:rsid w:val="008E3F06"/>
    <w:rsid w:val="008F5142"/>
    <w:rsid w:val="0090785F"/>
    <w:rsid w:val="00943175"/>
    <w:rsid w:val="00946069"/>
    <w:rsid w:val="00952972"/>
    <w:rsid w:val="009E3242"/>
    <w:rsid w:val="009F44A6"/>
    <w:rsid w:val="00A26790"/>
    <w:rsid w:val="00A42E42"/>
    <w:rsid w:val="00A52CF6"/>
    <w:rsid w:val="00A7035C"/>
    <w:rsid w:val="00A712A1"/>
    <w:rsid w:val="00AB3A39"/>
    <w:rsid w:val="00AD3932"/>
    <w:rsid w:val="00B05958"/>
    <w:rsid w:val="00B71814"/>
    <w:rsid w:val="00B71A4F"/>
    <w:rsid w:val="00B7326C"/>
    <w:rsid w:val="00BB198E"/>
    <w:rsid w:val="00BB22CB"/>
    <w:rsid w:val="00BD5CAF"/>
    <w:rsid w:val="00BE18FF"/>
    <w:rsid w:val="00BF246D"/>
    <w:rsid w:val="00C028AC"/>
    <w:rsid w:val="00C12F0D"/>
    <w:rsid w:val="00C363C6"/>
    <w:rsid w:val="00C51B00"/>
    <w:rsid w:val="00C54605"/>
    <w:rsid w:val="00C74C88"/>
    <w:rsid w:val="00C91956"/>
    <w:rsid w:val="00C965D8"/>
    <w:rsid w:val="00CB73C1"/>
    <w:rsid w:val="00CC3493"/>
    <w:rsid w:val="00CC78CF"/>
    <w:rsid w:val="00CE5A88"/>
    <w:rsid w:val="00D63A4C"/>
    <w:rsid w:val="00D6687C"/>
    <w:rsid w:val="00D7259B"/>
    <w:rsid w:val="00D74935"/>
    <w:rsid w:val="00D956D2"/>
    <w:rsid w:val="00DD3DE3"/>
    <w:rsid w:val="00DE2A22"/>
    <w:rsid w:val="00E21CC2"/>
    <w:rsid w:val="00E21EDB"/>
    <w:rsid w:val="00E2363A"/>
    <w:rsid w:val="00E46704"/>
    <w:rsid w:val="00E64B9C"/>
    <w:rsid w:val="00E959C5"/>
    <w:rsid w:val="00EB7782"/>
    <w:rsid w:val="00ED04C7"/>
    <w:rsid w:val="00ED0DDA"/>
    <w:rsid w:val="00ED3615"/>
    <w:rsid w:val="00EE16D5"/>
    <w:rsid w:val="00EF6326"/>
    <w:rsid w:val="00F00E35"/>
    <w:rsid w:val="00F060A5"/>
    <w:rsid w:val="00F163E4"/>
    <w:rsid w:val="00F40E37"/>
    <w:rsid w:val="00F5253E"/>
    <w:rsid w:val="00F5482A"/>
    <w:rsid w:val="00F71CE8"/>
    <w:rsid w:val="00F73F9B"/>
    <w:rsid w:val="00F96834"/>
    <w:rsid w:val="00FA06EB"/>
    <w:rsid w:val="00FB18C9"/>
    <w:rsid w:val="00FD05F7"/>
    <w:rsid w:val="00FD2A6F"/>
    <w:rsid w:val="00FD54D4"/>
    <w:rsid w:val="00FE1B75"/>
    <w:rsid w:val="00FE3A26"/>
    <w:rsid w:val="00FF02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annotation subject" w:semiHidden="0" w:uiPriority="0" w:unhideWhenUsed="0"/>
    <w:lsdException w:name="Balloon Text"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59B"/>
    <w:pPr>
      <w:spacing w:line="300" w:lineRule="exact"/>
    </w:pPr>
    <w:rPr>
      <w:rFonts w:ascii="Arial" w:hAnsi="Arial"/>
      <w:color w:val="000000"/>
      <w:sz w:val="19"/>
      <w:lang w:val="it-IT" w:eastAsia="it-IT" w:bidi="ar-SA"/>
    </w:rPr>
  </w:style>
  <w:style w:type="paragraph" w:styleId="Ttulo1">
    <w:name w:val="heading 1"/>
    <w:basedOn w:val="Normal"/>
    <w:next w:val="Normal"/>
    <w:qFormat/>
    <w:rsid w:val="00D7259B"/>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02TESTOBOLD">
    <w:name w:val="02_TESTO_BOLD"/>
    <w:rsid w:val="00D7259B"/>
    <w:rPr>
      <w:rFonts w:ascii="Arial" w:hAnsi="Arial"/>
      <w:b/>
      <w:color w:val="000000"/>
      <w:sz w:val="19"/>
    </w:rPr>
  </w:style>
  <w:style w:type="character" w:customStyle="1" w:styleId="03INTESTAZIONEBOLD2">
    <w:name w:val="03 INTESTAZIONE BOLD 2"/>
    <w:rsid w:val="00D7259B"/>
    <w:rPr>
      <w:rFonts w:ascii="Arial" w:hAnsi="Arial"/>
      <w:b/>
      <w:sz w:val="16"/>
    </w:rPr>
  </w:style>
  <w:style w:type="character" w:styleId="nfasis">
    <w:name w:val="Emphasis"/>
    <w:uiPriority w:val="20"/>
    <w:qFormat/>
    <w:rsid w:val="00D7259B"/>
    <w:rPr>
      <w:i/>
      <w:iCs/>
    </w:rPr>
  </w:style>
  <w:style w:type="character" w:customStyle="1" w:styleId="hps">
    <w:name w:val="hps"/>
    <w:basedOn w:val="Fuentedeprrafopredeter"/>
    <w:rsid w:val="00D7259B"/>
  </w:style>
  <w:style w:type="character" w:customStyle="1" w:styleId="05FOOTERBOLD">
    <w:name w:val="05_FOOTER_BOLD"/>
    <w:rsid w:val="00D7259B"/>
    <w:rPr>
      <w:rFonts w:ascii="Arial" w:hAnsi="Arial"/>
      <w:b/>
      <w:color w:val="000000"/>
      <w:w w:val="100"/>
      <w:sz w:val="15"/>
      <w:u w:val="none"/>
    </w:rPr>
  </w:style>
  <w:style w:type="character" w:customStyle="1" w:styleId="TextedebullesCar">
    <w:name w:val="Texte de bulles Car"/>
    <w:link w:val="Textodeglobo"/>
    <w:rsid w:val="00D7259B"/>
    <w:rPr>
      <w:rFonts w:ascii="Tahoma" w:hAnsi="Tahoma" w:cs="Tahoma"/>
      <w:color w:val="000000"/>
      <w:sz w:val="16"/>
      <w:szCs w:val="16"/>
      <w:lang w:val="it-IT" w:eastAsia="it-IT"/>
    </w:rPr>
  </w:style>
  <w:style w:type="character" w:styleId="Hipervnculo">
    <w:name w:val="Hyperlink"/>
    <w:rsid w:val="00D7259B"/>
    <w:rPr>
      <w:color w:val="0000FF"/>
      <w:u w:val="single"/>
    </w:rPr>
  </w:style>
  <w:style w:type="character" w:customStyle="1" w:styleId="03INTESTAZIONEITALIC2">
    <w:name w:val="03 INTESTAZIONE ITALIC 2"/>
    <w:rsid w:val="00D7259B"/>
    <w:rPr>
      <w:rFonts w:ascii="Arial" w:hAnsi="Arial"/>
      <w:i/>
      <w:sz w:val="16"/>
      <w:szCs w:val="16"/>
    </w:rPr>
  </w:style>
  <w:style w:type="character" w:styleId="Textoennegrita">
    <w:name w:val="Strong"/>
    <w:uiPriority w:val="22"/>
    <w:qFormat/>
    <w:rsid w:val="00D7259B"/>
    <w:rPr>
      <w:b/>
      <w:bCs/>
    </w:rPr>
  </w:style>
  <w:style w:type="character" w:styleId="Refdecomentario">
    <w:name w:val="annotation reference"/>
    <w:rsid w:val="00D7259B"/>
    <w:rPr>
      <w:sz w:val="16"/>
      <w:szCs w:val="16"/>
    </w:rPr>
  </w:style>
  <w:style w:type="character" w:customStyle="1" w:styleId="CommentaireCar">
    <w:name w:val="Commentaire Car"/>
    <w:link w:val="Textocomentario"/>
    <w:rsid w:val="00D7259B"/>
    <w:rPr>
      <w:rFonts w:ascii="Arial" w:hAnsi="Arial"/>
      <w:color w:val="000000"/>
      <w:lang w:val="it-IT" w:eastAsia="it-IT"/>
    </w:rPr>
  </w:style>
  <w:style w:type="character" w:customStyle="1" w:styleId="ObjetducommentaireCar">
    <w:name w:val="Objet du commentaire Car"/>
    <w:link w:val="Asuntodelcomentario"/>
    <w:rsid w:val="00D7259B"/>
    <w:rPr>
      <w:rFonts w:ascii="Arial" w:hAnsi="Arial"/>
      <w:b/>
      <w:bCs/>
      <w:color w:val="000000"/>
      <w:lang w:val="it-IT" w:eastAsia="it-IT"/>
    </w:rPr>
  </w:style>
  <w:style w:type="paragraph" w:customStyle="1" w:styleId="03INTESTAZIONEBOLD">
    <w:name w:val="03 INTESTAZIONE BOLD"/>
    <w:basedOn w:val="03INTESTAZIONE"/>
    <w:rsid w:val="00D7259B"/>
    <w:rPr>
      <w:b/>
    </w:rPr>
  </w:style>
  <w:style w:type="paragraph" w:styleId="Textosinformato">
    <w:name w:val="Plain Text"/>
    <w:basedOn w:val="Normal"/>
    <w:rsid w:val="00D7259B"/>
    <w:rPr>
      <w:rFonts w:ascii="Verdana" w:eastAsia="Calibri" w:hAnsi="Verdana" w:cs="Consolas"/>
      <w:szCs w:val="21"/>
    </w:rPr>
  </w:style>
  <w:style w:type="paragraph" w:styleId="NormalWeb">
    <w:name w:val="Normal (Web)"/>
    <w:basedOn w:val="Normal"/>
    <w:uiPriority w:val="99"/>
    <w:unhideWhenUsed/>
    <w:rsid w:val="00D7259B"/>
    <w:pPr>
      <w:spacing w:line="240" w:lineRule="auto"/>
      <w:textAlignment w:val="baseline"/>
    </w:pPr>
    <w:rPr>
      <w:rFonts w:ascii="Times New Roman" w:hAnsi="Times New Roman"/>
      <w:color w:val="auto"/>
      <w:sz w:val="24"/>
      <w:szCs w:val="24"/>
      <w:lang w:val="en-GB" w:eastAsia="en-GB"/>
    </w:rPr>
  </w:style>
  <w:style w:type="paragraph" w:customStyle="1" w:styleId="03INTESTAZIONEITALIC">
    <w:name w:val="03 INTESTAZIONE ITALIC"/>
    <w:basedOn w:val="03INTESTAZIONE"/>
    <w:rsid w:val="00D7259B"/>
    <w:rPr>
      <w:i/>
    </w:rPr>
  </w:style>
  <w:style w:type="paragraph" w:customStyle="1" w:styleId="04FOOTER">
    <w:name w:val="04_FOOTER"/>
    <w:basedOn w:val="Normal"/>
    <w:rsid w:val="00D7259B"/>
    <w:pPr>
      <w:spacing w:line="160" w:lineRule="exact"/>
    </w:pPr>
    <w:rPr>
      <w:sz w:val="15"/>
    </w:rPr>
  </w:style>
  <w:style w:type="paragraph" w:customStyle="1" w:styleId="Default">
    <w:name w:val="Default"/>
    <w:rsid w:val="00D7259B"/>
    <w:pPr>
      <w:autoSpaceDE w:val="0"/>
      <w:autoSpaceDN w:val="0"/>
      <w:adjustRightInd w:val="0"/>
    </w:pPr>
    <w:rPr>
      <w:rFonts w:ascii="Arial" w:eastAsia="Calibri" w:hAnsi="Arial" w:cs="Arial"/>
      <w:color w:val="000000"/>
      <w:sz w:val="24"/>
      <w:szCs w:val="24"/>
      <w:lang w:val="en-US" w:eastAsia="en-US" w:bidi="ar-SA"/>
    </w:rPr>
  </w:style>
  <w:style w:type="paragraph" w:customStyle="1" w:styleId="03INTESTAZIONE">
    <w:name w:val="03 INTESTAZIONE"/>
    <w:basedOn w:val="01TESTO"/>
    <w:rsid w:val="00D7259B"/>
    <w:pPr>
      <w:spacing w:line="192" w:lineRule="exact"/>
    </w:pPr>
    <w:rPr>
      <w:sz w:val="16"/>
    </w:rPr>
  </w:style>
  <w:style w:type="paragraph" w:styleId="Encabezado">
    <w:name w:val="header"/>
    <w:basedOn w:val="Normal"/>
    <w:rsid w:val="00D7259B"/>
    <w:pPr>
      <w:tabs>
        <w:tab w:val="center" w:pos="4819"/>
        <w:tab w:val="right" w:pos="9638"/>
      </w:tabs>
    </w:pPr>
  </w:style>
  <w:style w:type="paragraph" w:styleId="Piedepgina">
    <w:name w:val="footer"/>
    <w:basedOn w:val="Normal"/>
    <w:rsid w:val="00D7259B"/>
    <w:pPr>
      <w:tabs>
        <w:tab w:val="center" w:pos="4819"/>
        <w:tab w:val="right" w:pos="9638"/>
      </w:tabs>
    </w:pPr>
  </w:style>
  <w:style w:type="paragraph" w:styleId="Textocomentario">
    <w:name w:val="annotation text"/>
    <w:basedOn w:val="Normal"/>
    <w:link w:val="CommentaireCar"/>
    <w:rsid w:val="00D7259B"/>
  </w:style>
  <w:style w:type="paragraph" w:styleId="Asuntodelcomentario">
    <w:name w:val="annotation subject"/>
    <w:basedOn w:val="Textocomentario"/>
    <w:next w:val="Textocomentario"/>
    <w:link w:val="ObjetducommentaireCar"/>
    <w:rsid w:val="00D7259B"/>
    <w:rPr>
      <w:b/>
      <w:bCs/>
    </w:rPr>
  </w:style>
  <w:style w:type="paragraph" w:customStyle="1" w:styleId="Boilerplate">
    <w:name w:val="Boilerplate"/>
    <w:basedOn w:val="Normal"/>
    <w:rsid w:val="00D7259B"/>
    <w:pPr>
      <w:spacing w:line="240" w:lineRule="auto"/>
    </w:pPr>
    <w:rPr>
      <w:rFonts w:eastAsia="Times"/>
      <w:i/>
      <w:color w:val="auto"/>
      <w:sz w:val="14"/>
      <w:lang w:val="en-GB" w:eastAsia="en-US"/>
    </w:rPr>
  </w:style>
  <w:style w:type="paragraph" w:customStyle="1" w:styleId="style2">
    <w:name w:val="style2"/>
    <w:basedOn w:val="Normal"/>
    <w:uiPriority w:val="99"/>
    <w:rsid w:val="00D7259B"/>
    <w:pPr>
      <w:spacing w:before="100" w:beforeAutospacing="1" w:after="100" w:afterAutospacing="1" w:line="240" w:lineRule="auto"/>
    </w:pPr>
    <w:rPr>
      <w:rFonts w:cs="Arial"/>
      <w:sz w:val="18"/>
      <w:szCs w:val="18"/>
      <w:lang w:val="es-ES" w:eastAsia="es-ES"/>
    </w:rPr>
  </w:style>
  <w:style w:type="paragraph" w:customStyle="1" w:styleId="01TESTO">
    <w:name w:val="01_TESTO"/>
    <w:basedOn w:val="Normal"/>
    <w:rsid w:val="00D7259B"/>
  </w:style>
  <w:style w:type="paragraph" w:styleId="Textodeglobo">
    <w:name w:val="Balloon Text"/>
    <w:basedOn w:val="Normal"/>
    <w:link w:val="TextedebullesCar"/>
    <w:rsid w:val="00D7259B"/>
    <w:pPr>
      <w:spacing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annotation subject" w:semiHidden="0" w:uiPriority="0" w:unhideWhenUsed="0"/>
    <w:lsdException w:name="Balloon Text"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59B"/>
    <w:pPr>
      <w:spacing w:line="300" w:lineRule="exact"/>
    </w:pPr>
    <w:rPr>
      <w:rFonts w:ascii="Arial" w:hAnsi="Arial"/>
      <w:color w:val="000000"/>
      <w:sz w:val="19"/>
      <w:lang w:val="it-IT" w:eastAsia="it-IT" w:bidi="ar-SA"/>
    </w:rPr>
  </w:style>
  <w:style w:type="paragraph" w:styleId="Ttulo1">
    <w:name w:val="heading 1"/>
    <w:basedOn w:val="Normal"/>
    <w:next w:val="Normal"/>
    <w:qFormat/>
    <w:rsid w:val="00D7259B"/>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02TESTOBOLD">
    <w:name w:val="02_TESTO_BOLD"/>
    <w:rsid w:val="00D7259B"/>
    <w:rPr>
      <w:rFonts w:ascii="Arial" w:hAnsi="Arial"/>
      <w:b/>
      <w:color w:val="000000"/>
      <w:sz w:val="19"/>
    </w:rPr>
  </w:style>
  <w:style w:type="character" w:customStyle="1" w:styleId="03INTESTAZIONEBOLD2">
    <w:name w:val="03 INTESTAZIONE BOLD 2"/>
    <w:rsid w:val="00D7259B"/>
    <w:rPr>
      <w:rFonts w:ascii="Arial" w:hAnsi="Arial"/>
      <w:b/>
      <w:sz w:val="16"/>
    </w:rPr>
  </w:style>
  <w:style w:type="character" w:styleId="nfasis">
    <w:name w:val="Emphasis"/>
    <w:uiPriority w:val="20"/>
    <w:qFormat/>
    <w:rsid w:val="00D7259B"/>
    <w:rPr>
      <w:i/>
      <w:iCs/>
    </w:rPr>
  </w:style>
  <w:style w:type="character" w:customStyle="1" w:styleId="hps">
    <w:name w:val="hps"/>
    <w:basedOn w:val="Fuentedeprrafopredeter"/>
    <w:rsid w:val="00D7259B"/>
  </w:style>
  <w:style w:type="character" w:customStyle="1" w:styleId="05FOOTERBOLD">
    <w:name w:val="05_FOOTER_BOLD"/>
    <w:rsid w:val="00D7259B"/>
    <w:rPr>
      <w:rFonts w:ascii="Arial" w:hAnsi="Arial"/>
      <w:b/>
      <w:color w:val="000000"/>
      <w:w w:val="100"/>
      <w:sz w:val="15"/>
      <w:u w:val="none"/>
    </w:rPr>
  </w:style>
  <w:style w:type="character" w:customStyle="1" w:styleId="TextedebullesCar">
    <w:name w:val="Texte de bulles Car"/>
    <w:link w:val="Textodeglobo"/>
    <w:rsid w:val="00D7259B"/>
    <w:rPr>
      <w:rFonts w:ascii="Tahoma" w:hAnsi="Tahoma" w:cs="Tahoma"/>
      <w:color w:val="000000"/>
      <w:sz w:val="16"/>
      <w:szCs w:val="16"/>
      <w:lang w:val="it-IT" w:eastAsia="it-IT"/>
    </w:rPr>
  </w:style>
  <w:style w:type="character" w:styleId="Hipervnculo">
    <w:name w:val="Hyperlink"/>
    <w:rsid w:val="00D7259B"/>
    <w:rPr>
      <w:color w:val="0000FF"/>
      <w:u w:val="single"/>
    </w:rPr>
  </w:style>
  <w:style w:type="character" w:customStyle="1" w:styleId="03INTESTAZIONEITALIC2">
    <w:name w:val="03 INTESTAZIONE ITALIC 2"/>
    <w:rsid w:val="00D7259B"/>
    <w:rPr>
      <w:rFonts w:ascii="Arial" w:hAnsi="Arial"/>
      <w:i/>
      <w:sz w:val="16"/>
      <w:szCs w:val="16"/>
    </w:rPr>
  </w:style>
  <w:style w:type="character" w:styleId="Textoennegrita">
    <w:name w:val="Strong"/>
    <w:uiPriority w:val="22"/>
    <w:qFormat/>
    <w:rsid w:val="00D7259B"/>
    <w:rPr>
      <w:b/>
      <w:bCs/>
    </w:rPr>
  </w:style>
  <w:style w:type="character" w:styleId="Refdecomentario">
    <w:name w:val="annotation reference"/>
    <w:rsid w:val="00D7259B"/>
    <w:rPr>
      <w:sz w:val="16"/>
      <w:szCs w:val="16"/>
    </w:rPr>
  </w:style>
  <w:style w:type="character" w:customStyle="1" w:styleId="CommentaireCar">
    <w:name w:val="Commentaire Car"/>
    <w:link w:val="Textocomentario"/>
    <w:rsid w:val="00D7259B"/>
    <w:rPr>
      <w:rFonts w:ascii="Arial" w:hAnsi="Arial"/>
      <w:color w:val="000000"/>
      <w:lang w:val="it-IT" w:eastAsia="it-IT"/>
    </w:rPr>
  </w:style>
  <w:style w:type="character" w:customStyle="1" w:styleId="ObjetducommentaireCar">
    <w:name w:val="Objet du commentaire Car"/>
    <w:link w:val="Asuntodelcomentario"/>
    <w:rsid w:val="00D7259B"/>
    <w:rPr>
      <w:rFonts w:ascii="Arial" w:hAnsi="Arial"/>
      <w:b/>
      <w:bCs/>
      <w:color w:val="000000"/>
      <w:lang w:val="it-IT" w:eastAsia="it-IT"/>
    </w:rPr>
  </w:style>
  <w:style w:type="paragraph" w:customStyle="1" w:styleId="03INTESTAZIONEBOLD">
    <w:name w:val="03 INTESTAZIONE BOLD"/>
    <w:basedOn w:val="03INTESTAZIONE"/>
    <w:rsid w:val="00D7259B"/>
    <w:rPr>
      <w:b/>
    </w:rPr>
  </w:style>
  <w:style w:type="paragraph" w:styleId="Textosinformato">
    <w:name w:val="Plain Text"/>
    <w:basedOn w:val="Normal"/>
    <w:rsid w:val="00D7259B"/>
    <w:rPr>
      <w:rFonts w:ascii="Verdana" w:eastAsia="Calibri" w:hAnsi="Verdana" w:cs="Consolas"/>
      <w:szCs w:val="21"/>
    </w:rPr>
  </w:style>
  <w:style w:type="paragraph" w:styleId="NormalWeb">
    <w:name w:val="Normal (Web)"/>
    <w:basedOn w:val="Normal"/>
    <w:uiPriority w:val="99"/>
    <w:unhideWhenUsed/>
    <w:rsid w:val="00D7259B"/>
    <w:pPr>
      <w:spacing w:line="240" w:lineRule="auto"/>
      <w:textAlignment w:val="baseline"/>
    </w:pPr>
    <w:rPr>
      <w:rFonts w:ascii="Times New Roman" w:hAnsi="Times New Roman"/>
      <w:color w:val="auto"/>
      <w:sz w:val="24"/>
      <w:szCs w:val="24"/>
      <w:lang w:val="en-GB" w:eastAsia="en-GB"/>
    </w:rPr>
  </w:style>
  <w:style w:type="paragraph" w:customStyle="1" w:styleId="03INTESTAZIONEITALIC">
    <w:name w:val="03 INTESTAZIONE ITALIC"/>
    <w:basedOn w:val="03INTESTAZIONE"/>
    <w:rsid w:val="00D7259B"/>
    <w:rPr>
      <w:i/>
    </w:rPr>
  </w:style>
  <w:style w:type="paragraph" w:customStyle="1" w:styleId="04FOOTER">
    <w:name w:val="04_FOOTER"/>
    <w:basedOn w:val="Normal"/>
    <w:rsid w:val="00D7259B"/>
    <w:pPr>
      <w:spacing w:line="160" w:lineRule="exact"/>
    </w:pPr>
    <w:rPr>
      <w:sz w:val="15"/>
    </w:rPr>
  </w:style>
  <w:style w:type="paragraph" w:customStyle="1" w:styleId="Default">
    <w:name w:val="Default"/>
    <w:rsid w:val="00D7259B"/>
    <w:pPr>
      <w:autoSpaceDE w:val="0"/>
      <w:autoSpaceDN w:val="0"/>
      <w:adjustRightInd w:val="0"/>
    </w:pPr>
    <w:rPr>
      <w:rFonts w:ascii="Arial" w:eastAsia="Calibri" w:hAnsi="Arial" w:cs="Arial"/>
      <w:color w:val="000000"/>
      <w:sz w:val="24"/>
      <w:szCs w:val="24"/>
      <w:lang w:val="en-US" w:eastAsia="en-US" w:bidi="ar-SA"/>
    </w:rPr>
  </w:style>
  <w:style w:type="paragraph" w:customStyle="1" w:styleId="03INTESTAZIONE">
    <w:name w:val="03 INTESTAZIONE"/>
    <w:basedOn w:val="01TESTO"/>
    <w:rsid w:val="00D7259B"/>
    <w:pPr>
      <w:spacing w:line="192" w:lineRule="exact"/>
    </w:pPr>
    <w:rPr>
      <w:sz w:val="16"/>
    </w:rPr>
  </w:style>
  <w:style w:type="paragraph" w:styleId="Encabezado">
    <w:name w:val="header"/>
    <w:basedOn w:val="Normal"/>
    <w:rsid w:val="00D7259B"/>
    <w:pPr>
      <w:tabs>
        <w:tab w:val="center" w:pos="4819"/>
        <w:tab w:val="right" w:pos="9638"/>
      </w:tabs>
    </w:pPr>
  </w:style>
  <w:style w:type="paragraph" w:styleId="Piedepgina">
    <w:name w:val="footer"/>
    <w:basedOn w:val="Normal"/>
    <w:rsid w:val="00D7259B"/>
    <w:pPr>
      <w:tabs>
        <w:tab w:val="center" w:pos="4819"/>
        <w:tab w:val="right" w:pos="9638"/>
      </w:tabs>
    </w:pPr>
  </w:style>
  <w:style w:type="paragraph" w:styleId="Textocomentario">
    <w:name w:val="annotation text"/>
    <w:basedOn w:val="Normal"/>
    <w:link w:val="CommentaireCar"/>
    <w:rsid w:val="00D7259B"/>
  </w:style>
  <w:style w:type="paragraph" w:styleId="Asuntodelcomentario">
    <w:name w:val="annotation subject"/>
    <w:basedOn w:val="Textocomentario"/>
    <w:next w:val="Textocomentario"/>
    <w:link w:val="ObjetducommentaireCar"/>
    <w:rsid w:val="00D7259B"/>
    <w:rPr>
      <w:b/>
      <w:bCs/>
    </w:rPr>
  </w:style>
  <w:style w:type="paragraph" w:customStyle="1" w:styleId="Boilerplate">
    <w:name w:val="Boilerplate"/>
    <w:basedOn w:val="Normal"/>
    <w:rsid w:val="00D7259B"/>
    <w:pPr>
      <w:spacing w:line="240" w:lineRule="auto"/>
    </w:pPr>
    <w:rPr>
      <w:rFonts w:eastAsia="Times"/>
      <w:i/>
      <w:color w:val="auto"/>
      <w:sz w:val="14"/>
      <w:lang w:val="en-GB" w:eastAsia="en-US"/>
    </w:rPr>
  </w:style>
  <w:style w:type="paragraph" w:customStyle="1" w:styleId="style2">
    <w:name w:val="style2"/>
    <w:basedOn w:val="Normal"/>
    <w:uiPriority w:val="99"/>
    <w:rsid w:val="00D7259B"/>
    <w:pPr>
      <w:spacing w:before="100" w:beforeAutospacing="1" w:after="100" w:afterAutospacing="1" w:line="240" w:lineRule="auto"/>
    </w:pPr>
    <w:rPr>
      <w:rFonts w:cs="Arial"/>
      <w:sz w:val="18"/>
      <w:szCs w:val="18"/>
      <w:lang w:val="es-ES" w:eastAsia="es-ES"/>
    </w:rPr>
  </w:style>
  <w:style w:type="paragraph" w:customStyle="1" w:styleId="01TESTO">
    <w:name w:val="01_TESTO"/>
    <w:basedOn w:val="Normal"/>
    <w:rsid w:val="00D7259B"/>
  </w:style>
  <w:style w:type="paragraph" w:styleId="Textodeglobo">
    <w:name w:val="Balloon Text"/>
    <w:basedOn w:val="Normal"/>
    <w:link w:val="TextedebullesCar"/>
    <w:rsid w:val="00D7259B"/>
    <w:pPr>
      <w:spacing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3092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niel.laugerotte@orange.fr" TargetMode="External"/><Relationship Id="rId17" Type="http://schemas.openxmlformats.org/officeDocument/2006/relationships/fontTable" Target="fontTable.xm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hindustrial.com"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ASEce.com" TargetMode="External"/><Relationship Id="rId4" Type="http://schemas.microsoft.com/office/2007/relationships/stylesWithEffects" Target="stylesWithEffects.xml"/><Relationship Id="rId9" Type="http://schemas.openxmlformats.org/officeDocument/2006/relationships/hyperlink" Target="http://www.casecetools.com/press-k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3AAB0-357B-46AB-92C6-E57908C4CB2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FD5F0B9-FADC-4099-8B80-DF4A3F80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7565</Characters>
  <Application>Microsoft Office Word</Application>
  <DocSecurity>0</DocSecurity>
  <PresentationFormat/>
  <Lines>63</Lines>
  <Paragraphs>17</Paragraphs>
  <Slides>0</Slides>
  <Notes>0</Notes>
  <HiddenSlides>0</HiddenSlides>
  <MMClips>0</MMClips>
  <ScaleCrop>false</ScaleCrop>
  <HeadingPairs>
    <vt:vector size="8" baseType="variant">
      <vt:variant>
        <vt:lpstr>Título</vt:lpstr>
      </vt:variant>
      <vt:variant>
        <vt:i4>1</vt:i4>
      </vt:variant>
      <vt:variant>
        <vt:lpstr>Titre</vt:lpstr>
      </vt:variant>
      <vt:variant>
        <vt:i4>1</vt:i4>
      </vt:variant>
      <vt:variant>
        <vt:lpstr>Titel</vt:lpstr>
      </vt:variant>
      <vt:variant>
        <vt:i4>1</vt:i4>
      </vt:variant>
      <vt:variant>
        <vt:lpstr>Title</vt:lpstr>
      </vt:variant>
      <vt:variant>
        <vt:i4>1</vt:i4>
      </vt:variant>
    </vt:vector>
  </HeadingPairs>
  <TitlesOfParts>
    <vt:vector size="4" baseType="lpstr">
      <vt:lpstr>CNH INDUSTRIAL</vt:lpstr>
      <vt:lpstr>CNH INDUSTRIAL</vt:lpstr>
      <vt:lpstr>CNH INDUSTRIAL</vt:lpstr>
      <vt:lpstr>CNH INDUSTRIAL</vt:lpstr>
    </vt:vector>
  </TitlesOfParts>
  <Company>FIATGROUP</Company>
  <LinksUpToDate>false</LinksUpToDate>
  <CharactersWithSpaces>8875</CharactersWithSpaces>
  <SharedDoc>false</SharedDoc>
  <HLinks>
    <vt:vector size="78" baseType="variant">
      <vt:variant>
        <vt:i4>524405</vt:i4>
      </vt:variant>
      <vt:variant>
        <vt:i4>36</vt:i4>
      </vt:variant>
      <vt:variant>
        <vt:i4>0</vt:i4>
      </vt:variant>
      <vt:variant>
        <vt:i4>5</vt:i4>
      </vt:variant>
      <vt:variant>
        <vt:lpwstr>mailto:lynn@tlcpr.co.uk</vt:lpwstr>
      </vt:variant>
      <vt:variant>
        <vt:lpwstr/>
      </vt:variant>
      <vt:variant>
        <vt:i4>4456466</vt:i4>
      </vt:variant>
      <vt:variant>
        <vt:i4>33</vt:i4>
      </vt:variant>
      <vt:variant>
        <vt:i4>0</vt:i4>
      </vt:variant>
      <vt:variant>
        <vt:i4>5</vt:i4>
      </vt:variant>
      <vt:variant>
        <vt:lpwstr>http://www.cnhindustrial.com/</vt:lpwstr>
      </vt:variant>
      <vt:variant>
        <vt:lpwstr/>
      </vt:variant>
      <vt:variant>
        <vt:i4>3539007</vt:i4>
      </vt:variant>
      <vt:variant>
        <vt:i4>30</vt:i4>
      </vt:variant>
      <vt:variant>
        <vt:i4>0</vt:i4>
      </vt:variant>
      <vt:variant>
        <vt:i4>5</vt:i4>
      </vt:variant>
      <vt:variant>
        <vt:lpwstr>http://www.casece.com/</vt:lpwstr>
      </vt:variant>
      <vt:variant>
        <vt:lpwstr/>
      </vt:variant>
      <vt:variant>
        <vt:i4>4915215</vt:i4>
      </vt:variant>
      <vt:variant>
        <vt:i4>27</vt:i4>
      </vt:variant>
      <vt:variant>
        <vt:i4>0</vt:i4>
      </vt:variant>
      <vt:variant>
        <vt:i4>5</vt:i4>
      </vt:variant>
      <vt:variant>
        <vt:lpwstr>https://www.facebook.com/caseconstructionequipment.espana</vt:lpwstr>
      </vt:variant>
      <vt:variant>
        <vt:lpwstr/>
      </vt:variant>
      <vt:variant>
        <vt:i4>1966171</vt:i4>
      </vt:variant>
      <vt:variant>
        <vt:i4>21</vt:i4>
      </vt:variant>
      <vt:variant>
        <vt:i4>0</vt:i4>
      </vt:variant>
      <vt:variant>
        <vt:i4>5</vt:i4>
      </vt:variant>
      <vt:variant>
        <vt:lpwstr>https://www.linkedin.com/company/case-construction-equipment</vt:lpwstr>
      </vt:variant>
      <vt:variant>
        <vt:lpwstr/>
      </vt:variant>
      <vt:variant>
        <vt:i4>2752626</vt:i4>
      </vt:variant>
      <vt:variant>
        <vt:i4>15</vt:i4>
      </vt:variant>
      <vt:variant>
        <vt:i4>0</vt:i4>
      </vt:variant>
      <vt:variant>
        <vt:i4>5</vt:i4>
      </vt:variant>
      <vt:variant>
        <vt:lpwstr>https://www.youtube.com/user/Caseatwork</vt:lpwstr>
      </vt:variant>
      <vt:variant>
        <vt:lpwstr/>
      </vt:variant>
      <vt:variant>
        <vt:i4>5701639</vt:i4>
      </vt:variant>
      <vt:variant>
        <vt:i4>9</vt:i4>
      </vt:variant>
      <vt:variant>
        <vt:i4>0</vt:i4>
      </vt:variant>
      <vt:variant>
        <vt:i4>5</vt:i4>
      </vt:variant>
      <vt:variant>
        <vt:lpwstr>https://twitter.com/</vt:lpwstr>
      </vt:variant>
      <vt:variant>
        <vt:lpwstr>!/casece</vt:lpwstr>
      </vt:variant>
      <vt:variant>
        <vt:i4>3080298</vt:i4>
      </vt:variant>
      <vt:variant>
        <vt:i4>6</vt:i4>
      </vt:variant>
      <vt:variant>
        <vt:i4>0</vt:i4>
      </vt:variant>
      <vt:variant>
        <vt:i4>5</vt:i4>
      </vt:variant>
      <vt:variant>
        <vt:lpwstr>https://www.facebook.com/caseconstructionequipment.ukandroi</vt:lpwstr>
      </vt:variant>
      <vt:variant>
        <vt:lpwstr/>
      </vt:variant>
      <vt:variant>
        <vt:i4>3145779</vt:i4>
      </vt:variant>
      <vt:variant>
        <vt:i4>3</vt:i4>
      </vt:variant>
      <vt:variant>
        <vt:i4>0</vt:i4>
      </vt:variant>
      <vt:variant>
        <vt:i4>5</vt:i4>
      </vt:variant>
      <vt:variant>
        <vt:lpwstr>https://www.facebook.com/caseconstructionequipment</vt:lpwstr>
      </vt:variant>
      <vt:variant>
        <vt:lpwstr/>
      </vt:variant>
      <vt:variant>
        <vt:i4>4653081</vt:i4>
      </vt:variant>
      <vt:variant>
        <vt:i4>0</vt:i4>
      </vt:variant>
      <vt:variant>
        <vt:i4>0</vt:i4>
      </vt:variant>
      <vt:variant>
        <vt:i4>5</vt:i4>
      </vt:variant>
      <vt:variant>
        <vt:lpwstr>http://www.casecetools.com/press-kit</vt:lpwstr>
      </vt:variant>
      <vt:variant>
        <vt:lpwstr/>
      </vt:variant>
      <vt:variant>
        <vt:i4>2359377</vt:i4>
      </vt:variant>
      <vt:variant>
        <vt:i4>9912</vt:i4>
      </vt:variant>
      <vt:variant>
        <vt:i4>1026</vt:i4>
      </vt:variant>
      <vt:variant>
        <vt:i4>1</vt:i4>
      </vt:variant>
      <vt:variant>
        <vt:lpwstr>cid:image002.gif@01D123A8.097F9890</vt:lpwstr>
      </vt:variant>
      <vt:variant>
        <vt:lpwstr/>
      </vt:variant>
      <vt:variant>
        <vt:i4>2424913</vt:i4>
      </vt:variant>
      <vt:variant>
        <vt:i4>10046</vt:i4>
      </vt:variant>
      <vt:variant>
        <vt:i4>1027</vt:i4>
      </vt:variant>
      <vt:variant>
        <vt:i4>1</vt:i4>
      </vt:variant>
      <vt:variant>
        <vt:lpwstr>cid:image003.gif@01D123A8.097F9890</vt:lpwstr>
      </vt:variant>
      <vt:variant>
        <vt:lpwstr/>
      </vt:variant>
      <vt:variant>
        <vt:i4>2228305</vt:i4>
      </vt:variant>
      <vt:variant>
        <vt:i4>10201</vt:i4>
      </vt:variant>
      <vt:variant>
        <vt:i4>1028</vt:i4>
      </vt:variant>
      <vt:variant>
        <vt:i4>1</vt:i4>
      </vt:variant>
      <vt:variant>
        <vt:lpwstr>cid:image004.gif@01D123A8.097F9890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Nuria</dc:creator>
  <cp:lastModifiedBy>Nuria</cp:lastModifiedBy>
  <cp:revision>3</cp:revision>
  <cp:lastPrinted>2014-02-13T17:26:00Z</cp:lastPrinted>
  <dcterms:created xsi:type="dcterms:W3CDTF">2015-12-16T12:55:00Z</dcterms:created>
  <dcterms:modified xsi:type="dcterms:W3CDTF">2015-12-16T12:55:00Z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y fmtid="{D5CDD505-2E9C-101B-9397-08002B2CF9AE}" pid="3" name="docIndexRef">
    <vt:lpwstr>df4f8577-d916-4420-bee9-4cfd7b69c170</vt:lpwstr>
  </property>
  <property fmtid="{D5CDD505-2E9C-101B-9397-08002B2CF9AE}" pid="4" name="bjSaver">
    <vt:lpwstr>nLyR4HS08U+6cYA5FRcj+CcI+JUHzUNm</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uid="4ecbf47d-2ec6-497d-85fc-f65b66e62fe7" value="" /&gt;&lt;/sisl&gt;</vt:lpwstr>
  </property>
  <property fmtid="{D5CDD505-2E9C-101B-9397-08002B2CF9AE}" pid="7" name="bjDocumentSecurityLabel">
    <vt:lpwstr>CNH Industrial: GENERAL BUSINESS [Minor prejudice to Company from unauthorised disclosure.]</vt:lpwstr>
  </property>
  <property fmtid="{D5CDD505-2E9C-101B-9397-08002B2CF9AE}" pid="8" name="CNH-LabelledBy:">
    <vt:lpwstr>NQ644,16/12/2015 09:53:35,GENERAL BUSINESS</vt:lpwstr>
  </property>
  <property fmtid="{D5CDD505-2E9C-101B-9397-08002B2CF9AE}" pid="9" name="CNH-Classification">
    <vt:lpwstr>[GENERAL BUSINESS]</vt:lpwstr>
  </property>
</Properties>
</file>