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2FBA7" w14:textId="50791651" w:rsidR="00287624" w:rsidRPr="00A208BC" w:rsidRDefault="00B41E29" w:rsidP="00287624">
      <w:pPr>
        <w:rPr>
          <w:sz w:val="24"/>
          <w:szCs w:val="24"/>
          <w:lang w:val="en-GB"/>
        </w:rPr>
      </w:pPr>
      <w:r w:rsidRPr="00B41E29">
        <w:rPr>
          <w:sz w:val="24"/>
          <w:szCs w:val="24"/>
          <w:lang w:val="en-GB"/>
        </w:rPr>
        <w:t>2</w:t>
      </w:r>
      <w:r w:rsidR="00F81E5F">
        <w:rPr>
          <w:sz w:val="24"/>
          <w:szCs w:val="24"/>
          <w:lang w:val="en-GB"/>
        </w:rPr>
        <w:t>2</w:t>
      </w:r>
      <w:bookmarkStart w:id="0" w:name="_GoBack"/>
      <w:bookmarkEnd w:id="0"/>
      <w:r w:rsidRPr="00B41E29">
        <w:rPr>
          <w:sz w:val="24"/>
          <w:szCs w:val="24"/>
          <w:lang w:val="en-GB"/>
        </w:rPr>
        <w:t xml:space="preserve"> July</w:t>
      </w:r>
      <w:r w:rsidR="00287624" w:rsidRPr="00A208BC">
        <w:rPr>
          <w:sz w:val="24"/>
          <w:szCs w:val="24"/>
          <w:lang w:val="en-GB"/>
        </w:rPr>
        <w:t xml:space="preserve"> 2014</w:t>
      </w:r>
    </w:p>
    <w:p w14:paraId="68975D35" w14:textId="77777777" w:rsidR="00E2616F" w:rsidRPr="00A208BC" w:rsidRDefault="00E2616F" w:rsidP="00287624">
      <w:pPr>
        <w:rPr>
          <w:b/>
          <w:sz w:val="24"/>
          <w:szCs w:val="24"/>
          <w:lang w:val="en-GB"/>
        </w:rPr>
      </w:pPr>
    </w:p>
    <w:p w14:paraId="17C7446E" w14:textId="77777777" w:rsidR="008D082F" w:rsidRPr="00A208BC" w:rsidRDefault="008D082F" w:rsidP="0081512B">
      <w:pPr>
        <w:pStyle w:val="Normal1"/>
        <w:jc w:val="center"/>
        <w:rPr>
          <w:b/>
          <w:lang w:val="en-GB"/>
        </w:rPr>
      </w:pPr>
    </w:p>
    <w:p w14:paraId="001F805B" w14:textId="77777777" w:rsidR="0011654E" w:rsidRPr="00A208BC" w:rsidRDefault="0081512B" w:rsidP="0011654E">
      <w:pPr>
        <w:pStyle w:val="Normal1"/>
        <w:jc w:val="center"/>
        <w:rPr>
          <w:b/>
          <w:lang w:val="en-GB"/>
        </w:rPr>
      </w:pPr>
      <w:r w:rsidRPr="00A208BC">
        <w:rPr>
          <w:b/>
          <w:lang w:val="en-GB"/>
        </w:rPr>
        <w:t xml:space="preserve">New Holland </w:t>
      </w:r>
      <w:r w:rsidR="0011654E" w:rsidRPr="00A208BC">
        <w:rPr>
          <w:b/>
          <w:lang w:val="en-GB"/>
        </w:rPr>
        <w:t xml:space="preserve">CR combines show off their high performance </w:t>
      </w:r>
    </w:p>
    <w:p w14:paraId="4B8B9402" w14:textId="538BD88E" w:rsidR="0081512B" w:rsidRPr="00A208BC" w:rsidRDefault="0011654E" w:rsidP="0011654E">
      <w:pPr>
        <w:pStyle w:val="Normal1"/>
        <w:jc w:val="center"/>
        <w:rPr>
          <w:b/>
          <w:lang w:val="en-GB"/>
        </w:rPr>
      </w:pPr>
      <w:r w:rsidRPr="00A208BC">
        <w:rPr>
          <w:b/>
          <w:lang w:val="en-GB"/>
        </w:rPr>
        <w:t>in the fields of South Africa</w:t>
      </w:r>
    </w:p>
    <w:p w14:paraId="44B9ED6A" w14:textId="77777777" w:rsidR="0081512B" w:rsidRPr="00A208BC" w:rsidRDefault="0081512B" w:rsidP="0081512B">
      <w:pPr>
        <w:pStyle w:val="Normal1"/>
        <w:jc w:val="center"/>
        <w:rPr>
          <w:b/>
          <w:lang w:val="en-GB"/>
        </w:rPr>
      </w:pPr>
    </w:p>
    <w:p w14:paraId="2BD5C96F" w14:textId="77777777" w:rsidR="0081512B" w:rsidRPr="00A208BC" w:rsidRDefault="0081512B" w:rsidP="0081512B">
      <w:pPr>
        <w:pStyle w:val="Normal1"/>
        <w:rPr>
          <w:lang w:val="en-GB"/>
        </w:rPr>
      </w:pPr>
    </w:p>
    <w:p w14:paraId="7FD669E2" w14:textId="71EA7CD5" w:rsidR="00E22786" w:rsidRPr="00A208BC" w:rsidRDefault="00E22786" w:rsidP="006F4615">
      <w:pPr>
        <w:pStyle w:val="Normal1"/>
        <w:spacing w:after="120" w:line="288" w:lineRule="auto"/>
        <w:rPr>
          <w:sz w:val="22"/>
          <w:szCs w:val="22"/>
          <w:lang w:val="en-GB"/>
        </w:rPr>
      </w:pPr>
      <w:r w:rsidRPr="00A208BC">
        <w:rPr>
          <w:sz w:val="22"/>
          <w:szCs w:val="22"/>
          <w:lang w:val="en-GB"/>
        </w:rPr>
        <w:t xml:space="preserve">New Holland’s new high </w:t>
      </w:r>
      <w:r w:rsidR="00A208BC" w:rsidRPr="00A208BC">
        <w:rPr>
          <w:sz w:val="22"/>
          <w:szCs w:val="22"/>
          <w:lang w:val="en-GB"/>
        </w:rPr>
        <w:t>capacity CR combine harvesters</w:t>
      </w:r>
      <w:r w:rsidRPr="00A208BC">
        <w:rPr>
          <w:sz w:val="22"/>
          <w:szCs w:val="22"/>
          <w:lang w:val="en-GB"/>
        </w:rPr>
        <w:t xml:space="preserve"> take productivity to an entirely new level</w:t>
      </w:r>
      <w:r w:rsidR="005F5362">
        <w:rPr>
          <w:sz w:val="22"/>
          <w:szCs w:val="22"/>
          <w:lang w:val="en-GB"/>
        </w:rPr>
        <w:t>,</w:t>
      </w:r>
      <w:r w:rsidRPr="00A208BC">
        <w:rPr>
          <w:sz w:val="22"/>
          <w:szCs w:val="22"/>
          <w:lang w:val="en-GB"/>
        </w:rPr>
        <w:t xml:space="preserve"> </w:t>
      </w:r>
      <w:r w:rsidR="00441E08" w:rsidRPr="00A208BC">
        <w:rPr>
          <w:sz w:val="22"/>
          <w:szCs w:val="22"/>
          <w:lang w:val="en-GB"/>
        </w:rPr>
        <w:t>with 10 to 15% capacity increase</w:t>
      </w:r>
      <w:r w:rsidR="005F5362">
        <w:rPr>
          <w:sz w:val="22"/>
          <w:szCs w:val="22"/>
          <w:lang w:val="en-GB"/>
        </w:rPr>
        <w:t>,</w:t>
      </w:r>
      <w:r w:rsidR="00441E08" w:rsidRPr="00A208BC">
        <w:rPr>
          <w:sz w:val="22"/>
          <w:szCs w:val="22"/>
          <w:lang w:val="en-GB"/>
        </w:rPr>
        <w:t xml:space="preserve"> </w:t>
      </w:r>
      <w:r w:rsidRPr="00A208BC">
        <w:rPr>
          <w:sz w:val="22"/>
          <w:szCs w:val="22"/>
          <w:lang w:val="en-GB"/>
        </w:rPr>
        <w:t>and set new standards of grain and straw quality.</w:t>
      </w:r>
      <w:r w:rsidR="00B1016B" w:rsidRPr="00A208BC">
        <w:rPr>
          <w:sz w:val="22"/>
          <w:szCs w:val="22"/>
          <w:lang w:val="en-GB"/>
        </w:rPr>
        <w:t xml:space="preserve"> These are truly outstanding machines and the culmination of </w:t>
      </w:r>
      <w:r w:rsidR="00C866BC">
        <w:rPr>
          <w:sz w:val="22"/>
          <w:szCs w:val="22"/>
          <w:lang w:val="en-GB"/>
        </w:rPr>
        <w:t>40</w:t>
      </w:r>
      <w:r w:rsidR="00B1016B" w:rsidRPr="00A208BC">
        <w:rPr>
          <w:sz w:val="22"/>
          <w:szCs w:val="22"/>
          <w:lang w:val="en-GB"/>
        </w:rPr>
        <w:t xml:space="preserve"> years of harvesting excellence delivered by New Holland’s combines</w:t>
      </w:r>
      <w:r w:rsidR="0023496E" w:rsidRPr="00A208BC">
        <w:rPr>
          <w:sz w:val="22"/>
          <w:szCs w:val="22"/>
          <w:lang w:val="en-GB"/>
        </w:rPr>
        <w:t xml:space="preserve"> with Twin Rotor™ technology</w:t>
      </w:r>
      <w:r w:rsidR="00B1016B" w:rsidRPr="00A208BC">
        <w:rPr>
          <w:sz w:val="22"/>
          <w:szCs w:val="22"/>
          <w:lang w:val="en-GB"/>
        </w:rPr>
        <w:t xml:space="preserve">. </w:t>
      </w:r>
    </w:p>
    <w:p w14:paraId="45E5BF81" w14:textId="52329F23" w:rsidR="00E22786" w:rsidRPr="00A208BC" w:rsidRDefault="005F5362" w:rsidP="006F4615">
      <w:pPr>
        <w:pStyle w:val="BodyDate"/>
        <w:spacing w:after="120" w:line="259" w:lineRule="auto"/>
        <w:rPr>
          <w:sz w:val="22"/>
          <w:szCs w:val="22"/>
          <w:lang w:val="en-GB" w:bidi="it-IT"/>
        </w:rPr>
      </w:pPr>
      <w:r>
        <w:rPr>
          <w:sz w:val="22"/>
          <w:szCs w:val="22"/>
          <w:lang w:val="en-GB" w:bidi="it-IT"/>
        </w:rPr>
        <w:t>To support the launch of the</w:t>
      </w:r>
      <w:r w:rsidR="003703B3" w:rsidRPr="00A208BC">
        <w:rPr>
          <w:sz w:val="22"/>
          <w:szCs w:val="22"/>
          <w:lang w:val="en-GB" w:bidi="it-IT"/>
        </w:rPr>
        <w:t xml:space="preserve"> exceptional CR</w:t>
      </w:r>
      <w:r>
        <w:rPr>
          <w:sz w:val="22"/>
          <w:szCs w:val="22"/>
          <w:lang w:val="en-GB" w:bidi="it-IT"/>
        </w:rPr>
        <w:t>8070 and CR9080</w:t>
      </w:r>
      <w:r w:rsidR="003703B3" w:rsidRPr="00A208BC">
        <w:rPr>
          <w:sz w:val="22"/>
          <w:szCs w:val="22"/>
          <w:lang w:val="en-GB" w:bidi="it-IT"/>
        </w:rPr>
        <w:t xml:space="preserve"> combine harvesters, which made their debut in the South African market at the Nampo show earlier this year, </w:t>
      </w:r>
      <w:r w:rsidR="00F27F68" w:rsidRPr="00A208BC">
        <w:rPr>
          <w:sz w:val="22"/>
          <w:szCs w:val="22"/>
          <w:lang w:val="en-GB" w:bidi="it-IT"/>
        </w:rPr>
        <w:t>New Holland</w:t>
      </w:r>
      <w:r w:rsidR="009118A0" w:rsidRPr="00A208BC">
        <w:rPr>
          <w:sz w:val="22"/>
          <w:szCs w:val="22"/>
          <w:lang w:val="en-GB" w:bidi="it-IT"/>
        </w:rPr>
        <w:t xml:space="preserve"> unrolled a training and c</w:t>
      </w:r>
      <w:r w:rsidR="003703B3" w:rsidRPr="00A208BC">
        <w:rPr>
          <w:sz w:val="22"/>
          <w:szCs w:val="22"/>
          <w:lang w:val="en-GB" w:bidi="it-IT"/>
        </w:rPr>
        <w:t>ustomer demonstration programme. The aim was to ensure a good understanding of the full potential of the advanced features of this new range, both within its dealer network and among South Africa’s professional farmers.</w:t>
      </w:r>
    </w:p>
    <w:p w14:paraId="3040CA0D" w14:textId="2CFE6B24" w:rsidR="00F84FDB" w:rsidRPr="00A208BC" w:rsidRDefault="000A4A9D" w:rsidP="006F4615">
      <w:pPr>
        <w:pStyle w:val="Testo"/>
        <w:spacing w:after="120"/>
        <w:rPr>
          <w:b/>
          <w:sz w:val="22"/>
          <w:szCs w:val="22"/>
          <w:lang w:val="en-GB"/>
        </w:rPr>
      </w:pPr>
      <w:r w:rsidRPr="00A208BC">
        <w:rPr>
          <w:b/>
          <w:sz w:val="22"/>
          <w:szCs w:val="22"/>
          <w:lang w:val="en-GB"/>
        </w:rPr>
        <w:t>High capacity in all conditions</w:t>
      </w:r>
    </w:p>
    <w:p w14:paraId="5691B77A" w14:textId="0B1F7E3F" w:rsidR="00125ABC" w:rsidRPr="00A208BC" w:rsidRDefault="0046676A" w:rsidP="006F4615">
      <w:pPr>
        <w:pStyle w:val="Testo"/>
        <w:spacing w:after="120"/>
        <w:rPr>
          <w:sz w:val="22"/>
          <w:szCs w:val="22"/>
          <w:lang w:val="en-GB"/>
        </w:rPr>
      </w:pPr>
      <w:r w:rsidRPr="00A208BC">
        <w:rPr>
          <w:sz w:val="22"/>
          <w:szCs w:val="22"/>
          <w:lang w:val="en-GB"/>
        </w:rPr>
        <w:t>Among these features is the all-new Dynamic Feed Roll™ technology with integrated stone protection</w:t>
      </w:r>
      <w:r w:rsidR="00125ABC" w:rsidRPr="00A208BC">
        <w:rPr>
          <w:sz w:val="22"/>
          <w:szCs w:val="22"/>
          <w:lang w:val="en-GB"/>
        </w:rPr>
        <w:t>. It feeds the rotors faster and more smoothly while removing stones without stopping, raising the CR combines’ impressive capacity even further. The new serrated blades on the feed roll are gentle on the crop, resulting in high-quality straw. An added advantage of this feature is that it doesn’t require additional power, so that customers benefit from higher capacity together with improved ability to handle more humid crop conditions.</w:t>
      </w:r>
    </w:p>
    <w:p w14:paraId="4535D9C8" w14:textId="77777777" w:rsidR="003C6B0E" w:rsidRPr="00A208BC" w:rsidRDefault="000F1759" w:rsidP="006F4615">
      <w:pPr>
        <w:pStyle w:val="Testo"/>
        <w:spacing w:after="120"/>
        <w:rPr>
          <w:sz w:val="22"/>
          <w:szCs w:val="22"/>
          <w:lang w:val="en-GB"/>
        </w:rPr>
      </w:pPr>
      <w:r w:rsidRPr="00A208BC">
        <w:rPr>
          <w:sz w:val="22"/>
          <w:szCs w:val="22"/>
          <w:lang w:val="en-GB"/>
        </w:rPr>
        <w:t xml:space="preserve">Combined with the Twin Pitch Rotors it enables the combines to work seamlessly in variable crop conditions, raising productivity by up to 10% in damp conditions. </w:t>
      </w:r>
    </w:p>
    <w:p w14:paraId="4B338CF9" w14:textId="3F8D714F" w:rsidR="00F84FDB" w:rsidRPr="00A208BC" w:rsidRDefault="00F84FDB" w:rsidP="006F4615">
      <w:pPr>
        <w:pStyle w:val="Testo"/>
        <w:spacing w:after="120"/>
        <w:rPr>
          <w:b/>
          <w:sz w:val="22"/>
          <w:szCs w:val="22"/>
          <w:lang w:val="en-GB" w:eastAsia="en-US"/>
        </w:rPr>
      </w:pPr>
      <w:r w:rsidRPr="00A208BC">
        <w:rPr>
          <w:b/>
          <w:sz w:val="22"/>
          <w:szCs w:val="22"/>
          <w:lang w:val="en-GB" w:eastAsia="en-US"/>
        </w:rPr>
        <w:t>Best-in-class grain quality</w:t>
      </w:r>
    </w:p>
    <w:p w14:paraId="56420EB1" w14:textId="7CAD1A09" w:rsidR="003C6B0E" w:rsidRPr="00A208BC" w:rsidRDefault="003C6B0E" w:rsidP="006F4615">
      <w:pPr>
        <w:pStyle w:val="Testo"/>
        <w:spacing w:after="120"/>
        <w:rPr>
          <w:sz w:val="22"/>
          <w:szCs w:val="22"/>
          <w:lang w:val="en-GB" w:eastAsia="en-US"/>
        </w:rPr>
      </w:pPr>
      <w:r w:rsidRPr="00A208BC">
        <w:rPr>
          <w:sz w:val="22"/>
          <w:szCs w:val="22"/>
          <w:lang w:val="en-GB" w:eastAsia="en-US"/>
        </w:rPr>
        <w:t>New Holland’s unique Twin Rotor™ concept ensures in-line crop flow for the gentlest grain handling. The award winning Opti-Clean™ and Opti-Fan™ features add to the CR’s exceptional grain quality, resulting in a tiny 0.1% of broken grain.</w:t>
      </w:r>
    </w:p>
    <w:p w14:paraId="7C9EC090" w14:textId="714E4A3F" w:rsidR="00F84FDB" w:rsidRPr="00A208BC" w:rsidRDefault="00F84FDB" w:rsidP="006F4615">
      <w:pPr>
        <w:pStyle w:val="Testo"/>
        <w:spacing w:after="120"/>
        <w:rPr>
          <w:b/>
          <w:sz w:val="22"/>
          <w:szCs w:val="22"/>
          <w:lang w:val="en-GB" w:eastAsia="en-US"/>
        </w:rPr>
      </w:pPr>
      <w:r w:rsidRPr="00A208BC">
        <w:rPr>
          <w:b/>
          <w:sz w:val="22"/>
          <w:szCs w:val="22"/>
          <w:lang w:val="en-GB" w:eastAsia="en-US"/>
        </w:rPr>
        <w:t>Ultimate flexibility</w:t>
      </w:r>
    </w:p>
    <w:p w14:paraId="19F8B686" w14:textId="3DF0B44F" w:rsidR="00B14866" w:rsidRPr="00A208BC" w:rsidRDefault="00B14866" w:rsidP="006F4615">
      <w:pPr>
        <w:pStyle w:val="Testo"/>
        <w:spacing w:after="120"/>
        <w:rPr>
          <w:sz w:val="22"/>
          <w:szCs w:val="22"/>
          <w:lang w:val="en-GB"/>
        </w:rPr>
      </w:pPr>
      <w:r w:rsidRPr="00A208BC">
        <w:rPr>
          <w:sz w:val="22"/>
          <w:szCs w:val="22"/>
          <w:lang w:val="en-GB" w:eastAsia="en-US"/>
        </w:rPr>
        <w:t xml:space="preserve">The Twin Rotors are fully </w:t>
      </w:r>
      <w:r w:rsidRPr="00A208BC">
        <w:rPr>
          <w:sz w:val="22"/>
          <w:szCs w:val="22"/>
          <w:lang w:val="en-GB"/>
        </w:rPr>
        <w:t xml:space="preserve">customizable </w:t>
      </w:r>
      <w:r w:rsidRPr="00A208BC">
        <w:rPr>
          <w:sz w:val="22"/>
          <w:szCs w:val="22"/>
          <w:lang w:val="en-GB" w:eastAsia="en-US"/>
        </w:rPr>
        <w:t>to ensure the perfect threshing and</w:t>
      </w:r>
      <w:r w:rsidRPr="00A208BC">
        <w:rPr>
          <w:sz w:val="22"/>
          <w:szCs w:val="22"/>
          <w:lang w:val="en-GB"/>
        </w:rPr>
        <w:t xml:space="preserve"> separation conditions whatever the crop. What’s more, switching between small grain and corn configurations to rice is easy, offering the ultimate flexibility.</w:t>
      </w:r>
    </w:p>
    <w:p w14:paraId="6B8A2A50" w14:textId="77777777" w:rsidR="00A208BC" w:rsidRDefault="00A208BC" w:rsidP="006F4615">
      <w:pPr>
        <w:pStyle w:val="BodyDate"/>
        <w:spacing w:after="120" w:line="259" w:lineRule="auto"/>
        <w:rPr>
          <w:b/>
          <w:sz w:val="22"/>
          <w:szCs w:val="22"/>
          <w:lang w:val="en-GB" w:bidi="it-IT"/>
        </w:rPr>
      </w:pPr>
    </w:p>
    <w:p w14:paraId="2E8633E1" w14:textId="77777777" w:rsidR="00A208BC" w:rsidRDefault="00A208BC" w:rsidP="006F4615">
      <w:pPr>
        <w:pStyle w:val="BodyDate"/>
        <w:spacing w:after="120" w:line="259" w:lineRule="auto"/>
        <w:rPr>
          <w:b/>
          <w:sz w:val="22"/>
          <w:szCs w:val="22"/>
          <w:lang w:val="en-GB" w:bidi="it-IT"/>
        </w:rPr>
      </w:pPr>
    </w:p>
    <w:p w14:paraId="152EF7D1" w14:textId="6E3C6325" w:rsidR="00E22786" w:rsidRPr="00A208BC" w:rsidRDefault="00A208BC" w:rsidP="006F4615">
      <w:pPr>
        <w:pStyle w:val="BodyDate"/>
        <w:spacing w:after="120" w:line="259" w:lineRule="auto"/>
        <w:rPr>
          <w:b/>
          <w:sz w:val="22"/>
          <w:szCs w:val="22"/>
          <w:lang w:val="en-GB" w:bidi="it-IT"/>
        </w:rPr>
      </w:pPr>
      <w:r>
        <w:rPr>
          <w:b/>
          <w:sz w:val="22"/>
          <w:szCs w:val="22"/>
          <w:lang w:val="en-GB" w:bidi="it-IT"/>
        </w:rPr>
        <w:t>Qu</w:t>
      </w:r>
      <w:r w:rsidR="00DC14F0" w:rsidRPr="00A208BC">
        <w:rPr>
          <w:b/>
          <w:sz w:val="22"/>
          <w:szCs w:val="22"/>
          <w:lang w:val="en-GB" w:bidi="it-IT"/>
        </w:rPr>
        <w:t>ality residue management</w:t>
      </w:r>
    </w:p>
    <w:p w14:paraId="11305F6C" w14:textId="7E0F3091" w:rsidR="00DC14F0" w:rsidRPr="00A208BC" w:rsidRDefault="00610A76" w:rsidP="00610A76">
      <w:pPr>
        <w:pStyle w:val="BodyDate"/>
        <w:spacing w:after="120" w:line="259" w:lineRule="auto"/>
        <w:rPr>
          <w:sz w:val="22"/>
          <w:szCs w:val="22"/>
          <w:lang w:val="en-GB" w:bidi="it-IT"/>
        </w:rPr>
      </w:pPr>
      <w:r w:rsidRPr="00A208BC">
        <w:rPr>
          <w:sz w:val="22"/>
          <w:szCs w:val="22"/>
          <w:lang w:val="en-GB" w:bidi="it-IT"/>
        </w:rPr>
        <w:t xml:space="preserve">The </w:t>
      </w:r>
      <w:r w:rsidR="008732A7" w:rsidRPr="00A208BC">
        <w:rPr>
          <w:sz w:val="22"/>
          <w:szCs w:val="22"/>
          <w:lang w:val="en-GB" w:bidi="it-IT"/>
        </w:rPr>
        <w:t>advanced</w:t>
      </w:r>
      <w:r w:rsidRPr="00A208BC">
        <w:rPr>
          <w:sz w:val="22"/>
          <w:szCs w:val="22"/>
          <w:lang w:val="en-GB" w:bidi="it-IT"/>
        </w:rPr>
        <w:t xml:space="preserve"> Opti-Spread™ </w:t>
      </w:r>
      <w:r w:rsidR="008732A7" w:rsidRPr="00A208BC">
        <w:rPr>
          <w:sz w:val="22"/>
          <w:szCs w:val="22"/>
          <w:lang w:val="en-GB" w:bidi="it-IT"/>
        </w:rPr>
        <w:t>residue management system delivers an impressive chop quality and chaff spreading performance</w:t>
      </w:r>
      <w:r w:rsidRPr="00A208BC">
        <w:rPr>
          <w:sz w:val="22"/>
          <w:szCs w:val="22"/>
          <w:lang w:val="en-GB" w:bidi="it-IT"/>
        </w:rPr>
        <w:t>.</w:t>
      </w:r>
      <w:r w:rsidR="008732A7" w:rsidRPr="00A208BC">
        <w:rPr>
          <w:sz w:val="22"/>
          <w:szCs w:val="22"/>
          <w:lang w:val="en-GB" w:bidi="it-IT"/>
        </w:rPr>
        <w:t xml:space="preserve"> The Dual Chop rake improves the quality of the residue by chopping it even more finely than before.</w:t>
      </w:r>
      <w:r w:rsidRPr="00A208BC">
        <w:rPr>
          <w:sz w:val="22"/>
          <w:szCs w:val="22"/>
          <w:lang w:val="en-GB" w:bidi="it-IT"/>
        </w:rPr>
        <w:t xml:space="preserve"> This is perfect for minimum or no tillage operations that employ direct cultivation techniques.</w:t>
      </w:r>
    </w:p>
    <w:p w14:paraId="5298F797" w14:textId="12CFB176" w:rsidR="008D082F" w:rsidRPr="00A208BC" w:rsidRDefault="00DE146A" w:rsidP="006F4615">
      <w:pPr>
        <w:pStyle w:val="BodyDate"/>
        <w:spacing w:after="120" w:line="259" w:lineRule="auto"/>
        <w:rPr>
          <w:b/>
          <w:sz w:val="22"/>
          <w:szCs w:val="22"/>
          <w:lang w:val="en-GB" w:bidi="it-IT"/>
        </w:rPr>
      </w:pPr>
      <w:r w:rsidRPr="00A208BC">
        <w:rPr>
          <w:b/>
          <w:sz w:val="22"/>
          <w:szCs w:val="22"/>
          <w:lang w:val="en-GB" w:bidi="it-IT"/>
        </w:rPr>
        <w:t>Smooth ride, high traction, low soil compaction</w:t>
      </w:r>
    </w:p>
    <w:p w14:paraId="1D5A7C97" w14:textId="34D9FA8C" w:rsidR="00DE146A" w:rsidRPr="00A208BC" w:rsidRDefault="00DE146A" w:rsidP="00DE146A">
      <w:pPr>
        <w:pStyle w:val="BodyDate"/>
        <w:spacing w:before="120"/>
        <w:rPr>
          <w:sz w:val="22"/>
          <w:szCs w:val="22"/>
          <w:lang w:val="en-GB"/>
        </w:rPr>
      </w:pPr>
      <w:r w:rsidRPr="00A208BC">
        <w:rPr>
          <w:sz w:val="22"/>
          <w:szCs w:val="22"/>
          <w:lang w:val="en-GB" w:bidi="it-IT"/>
        </w:rPr>
        <w:t>New Holland’s</w:t>
      </w:r>
      <w:r w:rsidRPr="00A208BC">
        <w:rPr>
          <w:sz w:val="22"/>
          <w:szCs w:val="22"/>
          <w:lang w:val="en-GB"/>
        </w:rPr>
        <w:t xml:space="preserve"> SmartTrax™ rubber tracks with Terraglide™ suspension ensure excellent traction and low soil compaction while providing a remarkably smooth ride. The </w:t>
      </w:r>
      <w:r w:rsidR="00A208BC" w:rsidRPr="00A208BC">
        <w:rPr>
          <w:sz w:val="22"/>
          <w:szCs w:val="22"/>
          <w:lang w:val="en-GB"/>
        </w:rPr>
        <w:t>centred pivot</w:t>
      </w:r>
      <w:r w:rsidRPr="00A208BC">
        <w:rPr>
          <w:sz w:val="22"/>
          <w:szCs w:val="22"/>
          <w:lang w:val="en-GB"/>
        </w:rPr>
        <w:t xml:space="preserve"> point of the SmartTrax maintains traction in boggy ground, and can even help lift the CR out of deep ruts. </w:t>
      </w:r>
    </w:p>
    <w:p w14:paraId="1244F4D9" w14:textId="73E1E3B0" w:rsidR="00DE146A" w:rsidRPr="00A208BC" w:rsidRDefault="00DE146A" w:rsidP="00DE146A">
      <w:pPr>
        <w:pStyle w:val="Testo"/>
        <w:spacing w:before="120" w:after="240"/>
        <w:rPr>
          <w:b/>
          <w:sz w:val="22"/>
          <w:szCs w:val="22"/>
          <w:lang w:val="en-GB"/>
        </w:rPr>
      </w:pPr>
      <w:r w:rsidRPr="00A208BC">
        <w:rPr>
          <w:b/>
          <w:sz w:val="22"/>
          <w:szCs w:val="22"/>
          <w:lang w:val="en-GB"/>
        </w:rPr>
        <w:t>Ultimate comfort</w:t>
      </w:r>
    </w:p>
    <w:p w14:paraId="14B9EF99" w14:textId="21DD5CDD" w:rsidR="00002B14" w:rsidRPr="00A208BC" w:rsidRDefault="00002B14" w:rsidP="00002B14">
      <w:pPr>
        <w:pStyle w:val="BodyDate"/>
        <w:rPr>
          <w:sz w:val="22"/>
          <w:szCs w:val="22"/>
          <w:lang w:val="en-GB"/>
        </w:rPr>
      </w:pPr>
      <w:r w:rsidRPr="00A208BC">
        <w:rPr>
          <w:sz w:val="22"/>
          <w:szCs w:val="22"/>
          <w:lang w:val="en-GB"/>
        </w:rPr>
        <w:t xml:space="preserve">The Harvest Suite cab sets the benchmark in terms of operator comfort. The ample cab features the The IntelliView™ IV colour touchscreen monitor for intuitive fingertip control of all harvesting parameters. The Auto Crop Settings further enhance harvesting efficiency while outstanding visibility and the whisper quiet cab further combine to enhance the operator experience. </w:t>
      </w:r>
    </w:p>
    <w:p w14:paraId="3BE8D604" w14:textId="15F2FD25" w:rsidR="00DE146A" w:rsidRPr="00A208BC" w:rsidRDefault="005B732C" w:rsidP="00DE146A">
      <w:pPr>
        <w:pStyle w:val="Testo"/>
        <w:spacing w:before="120" w:after="240"/>
        <w:rPr>
          <w:b/>
          <w:sz w:val="22"/>
          <w:szCs w:val="22"/>
          <w:lang w:val="en-GB"/>
        </w:rPr>
      </w:pPr>
      <w:r w:rsidRPr="00A208BC">
        <w:rPr>
          <w:b/>
          <w:sz w:val="22"/>
          <w:szCs w:val="22"/>
          <w:lang w:val="en-GB"/>
        </w:rPr>
        <w:t>The CR impresses dealers and customers alike</w:t>
      </w:r>
    </w:p>
    <w:p w14:paraId="07FC6091" w14:textId="73EE39F0" w:rsidR="00BE0C66" w:rsidRPr="00A208BC" w:rsidRDefault="003723EC" w:rsidP="00DE146A">
      <w:pPr>
        <w:pStyle w:val="BodyDate"/>
        <w:spacing w:before="120" w:after="120" w:line="259" w:lineRule="auto"/>
        <w:rPr>
          <w:sz w:val="22"/>
          <w:szCs w:val="22"/>
          <w:lang w:val="en-GB" w:bidi="it-IT"/>
        </w:rPr>
      </w:pPr>
      <w:r w:rsidRPr="00A208BC">
        <w:rPr>
          <w:sz w:val="22"/>
          <w:szCs w:val="22"/>
          <w:lang w:val="en-GB" w:bidi="it-IT"/>
        </w:rPr>
        <w:t xml:space="preserve">New Holland </w:t>
      </w:r>
      <w:r w:rsidR="00C06C5A" w:rsidRPr="00A208BC">
        <w:rPr>
          <w:sz w:val="22"/>
          <w:szCs w:val="22"/>
          <w:lang w:val="en-GB" w:bidi="it-IT"/>
        </w:rPr>
        <w:t>product specialists from the brand’s Europe, Africa, Middle East team have</w:t>
      </w:r>
      <w:r w:rsidRPr="00A208BC">
        <w:rPr>
          <w:sz w:val="22"/>
          <w:szCs w:val="22"/>
          <w:lang w:val="en-GB" w:bidi="it-IT"/>
        </w:rPr>
        <w:t xml:space="preserve"> run a series of two-day dealer technical training sessions in Delmas and Bothaville to provide </w:t>
      </w:r>
      <w:r w:rsidR="00BE0C66" w:rsidRPr="00A208BC">
        <w:rPr>
          <w:sz w:val="22"/>
          <w:szCs w:val="22"/>
          <w:lang w:val="en-GB" w:bidi="it-IT"/>
        </w:rPr>
        <w:t>dealers with the in-depth knowledge of this high performance combine. The dealer salesmen were able to go into the details of all the</w:t>
      </w:r>
      <w:r w:rsidR="00A53BC1">
        <w:rPr>
          <w:sz w:val="22"/>
          <w:szCs w:val="22"/>
          <w:lang w:val="en-GB" w:bidi="it-IT"/>
        </w:rPr>
        <w:t xml:space="preserve"> winning features of the new CR8070 and CR9080 </w:t>
      </w:r>
      <w:r w:rsidR="00BE0C66" w:rsidRPr="00A208BC">
        <w:rPr>
          <w:sz w:val="22"/>
          <w:szCs w:val="22"/>
          <w:lang w:val="en-GB" w:bidi="it-IT"/>
        </w:rPr>
        <w:t>combines</w:t>
      </w:r>
      <w:r w:rsidR="00A53BC1">
        <w:rPr>
          <w:sz w:val="22"/>
          <w:szCs w:val="22"/>
          <w:lang w:val="en-GB" w:bidi="it-IT"/>
        </w:rPr>
        <w:t>,</w:t>
      </w:r>
      <w:r w:rsidR="00BE0C66" w:rsidRPr="00A208BC">
        <w:rPr>
          <w:sz w:val="22"/>
          <w:szCs w:val="22"/>
          <w:lang w:val="en-GB" w:bidi="it-IT"/>
        </w:rPr>
        <w:t xml:space="preserve"> and test them in the field. Mr </w:t>
      </w:r>
      <w:r w:rsidR="00AA49B9" w:rsidRPr="00A208BC">
        <w:rPr>
          <w:sz w:val="22"/>
          <w:szCs w:val="22"/>
          <w:lang w:val="en-GB" w:bidi="it-IT"/>
        </w:rPr>
        <w:t>Anton van der Merw</w:t>
      </w:r>
      <w:r w:rsidR="00AA49B9" w:rsidRPr="00A208BC" w:rsidDel="00AA49B9">
        <w:rPr>
          <w:sz w:val="22"/>
          <w:szCs w:val="22"/>
          <w:lang w:val="en-GB" w:bidi="it-IT"/>
        </w:rPr>
        <w:t xml:space="preserve"> </w:t>
      </w:r>
      <w:r w:rsidR="00AA49B9" w:rsidRPr="00A208BC">
        <w:rPr>
          <w:sz w:val="22"/>
          <w:szCs w:val="22"/>
          <w:lang w:val="en-GB" w:bidi="it-IT"/>
        </w:rPr>
        <w:t>Salesman at</w:t>
      </w:r>
      <w:r w:rsidR="00BE0C66" w:rsidRPr="00A208BC">
        <w:rPr>
          <w:sz w:val="22"/>
          <w:szCs w:val="22"/>
          <w:lang w:val="en-GB" w:bidi="it-IT"/>
        </w:rPr>
        <w:t xml:space="preserve"> </w:t>
      </w:r>
      <w:r w:rsidR="00AA49B9" w:rsidRPr="00A208BC">
        <w:rPr>
          <w:sz w:val="22"/>
          <w:szCs w:val="22"/>
          <w:lang w:val="en-GB" w:bidi="it-IT"/>
        </w:rPr>
        <w:t>NWK in South Africa</w:t>
      </w:r>
      <w:r w:rsidR="00BE0C66" w:rsidRPr="00A208BC">
        <w:rPr>
          <w:sz w:val="22"/>
          <w:szCs w:val="22"/>
          <w:lang w:val="en-GB" w:bidi="it-IT"/>
        </w:rPr>
        <w:t>, was impressed with the CR and the training session: “At every Combine course I learn something new. The CR combines have many positive features</w:t>
      </w:r>
      <w:r w:rsidR="00A208BC" w:rsidRPr="00A208BC">
        <w:rPr>
          <w:sz w:val="22"/>
          <w:szCs w:val="22"/>
          <w:lang w:val="en-GB" w:bidi="it-IT"/>
        </w:rPr>
        <w:t>. I found very interesting</w:t>
      </w:r>
      <w:r w:rsidR="00BE0C66" w:rsidRPr="00A208BC">
        <w:rPr>
          <w:sz w:val="22"/>
          <w:szCs w:val="22"/>
          <w:lang w:val="en-GB" w:bidi="it-IT"/>
        </w:rPr>
        <w:t xml:space="preserve"> the </w:t>
      </w:r>
      <w:r w:rsidR="00A208BC" w:rsidRPr="00A208BC">
        <w:rPr>
          <w:sz w:val="22"/>
          <w:szCs w:val="22"/>
          <w:lang w:val="en-GB" w:bidi="it-IT"/>
        </w:rPr>
        <w:t>comparison with equivalent models in the same class, highlighting the features and technical characteristics that give CR combines a competitive edge</w:t>
      </w:r>
      <w:r w:rsidR="00BE0C66" w:rsidRPr="00A208BC">
        <w:rPr>
          <w:sz w:val="22"/>
          <w:szCs w:val="22"/>
          <w:lang w:val="en-GB" w:bidi="it-IT"/>
        </w:rPr>
        <w:t>.”</w:t>
      </w:r>
    </w:p>
    <w:p w14:paraId="4B0F9E6B" w14:textId="24C64E23" w:rsidR="00BE0C66" w:rsidRPr="00A208BC" w:rsidRDefault="00BE0C66" w:rsidP="00DE146A">
      <w:pPr>
        <w:pStyle w:val="BodyDate"/>
        <w:spacing w:before="120" w:after="120" w:line="259" w:lineRule="auto"/>
        <w:rPr>
          <w:sz w:val="22"/>
          <w:szCs w:val="22"/>
          <w:lang w:val="en-GB" w:bidi="it-IT"/>
        </w:rPr>
      </w:pPr>
      <w:r w:rsidRPr="00A208BC">
        <w:rPr>
          <w:sz w:val="22"/>
          <w:szCs w:val="22"/>
          <w:lang w:val="en-GB" w:bidi="it-IT"/>
        </w:rPr>
        <w:t xml:space="preserve">In addition, key customers had the opportunity to see the CR combines in action during a demonstration day in the Delmas area. </w:t>
      </w:r>
    </w:p>
    <w:p w14:paraId="67D6B8AE" w14:textId="3F20CD99" w:rsidR="00197571" w:rsidRPr="00A208BC" w:rsidRDefault="00FE04CD" w:rsidP="00DE146A">
      <w:pPr>
        <w:pStyle w:val="BodyDate"/>
        <w:spacing w:before="120" w:after="120" w:line="259" w:lineRule="auto"/>
        <w:rPr>
          <w:sz w:val="22"/>
          <w:szCs w:val="22"/>
          <w:lang w:val="en-GB" w:bidi="it-IT"/>
        </w:rPr>
      </w:pPr>
      <w:r>
        <w:rPr>
          <w:sz w:val="22"/>
          <w:szCs w:val="22"/>
          <w:lang w:val="en-GB" w:bidi="it-IT"/>
        </w:rPr>
        <w:t xml:space="preserve">As it celebrates </w:t>
      </w:r>
      <w:r w:rsidR="00E5230F">
        <w:rPr>
          <w:sz w:val="22"/>
          <w:szCs w:val="22"/>
          <w:lang w:val="en-GB" w:bidi="it-IT"/>
        </w:rPr>
        <w:t>the</w:t>
      </w:r>
      <w:r>
        <w:rPr>
          <w:sz w:val="22"/>
          <w:szCs w:val="22"/>
          <w:lang w:val="en-GB" w:bidi="it-IT"/>
        </w:rPr>
        <w:t xml:space="preserve"> 40th anniversary</w:t>
      </w:r>
      <w:r w:rsidR="00E5230F">
        <w:rPr>
          <w:sz w:val="22"/>
          <w:szCs w:val="22"/>
          <w:lang w:val="en-GB" w:bidi="it-IT"/>
        </w:rPr>
        <w:t xml:space="preserve"> of New Holland’s rotary technology</w:t>
      </w:r>
      <w:r>
        <w:rPr>
          <w:sz w:val="22"/>
          <w:szCs w:val="22"/>
          <w:lang w:val="en-GB" w:bidi="it-IT"/>
        </w:rPr>
        <w:t>, the</w:t>
      </w:r>
      <w:r w:rsidR="00873438" w:rsidRPr="00A208BC">
        <w:rPr>
          <w:sz w:val="22"/>
          <w:szCs w:val="22"/>
          <w:lang w:val="en-GB" w:bidi="it-IT"/>
        </w:rPr>
        <w:t xml:space="preserve"> CR </w:t>
      </w:r>
      <w:r>
        <w:rPr>
          <w:sz w:val="22"/>
          <w:szCs w:val="22"/>
          <w:lang w:val="en-GB" w:bidi="it-IT"/>
        </w:rPr>
        <w:t xml:space="preserve">range </w:t>
      </w:r>
      <w:r w:rsidR="00873438" w:rsidRPr="00A208BC">
        <w:rPr>
          <w:sz w:val="22"/>
          <w:szCs w:val="22"/>
          <w:lang w:val="en-GB" w:bidi="it-IT"/>
        </w:rPr>
        <w:t>is the professionals’ default choice</w:t>
      </w:r>
      <w:r>
        <w:rPr>
          <w:sz w:val="22"/>
          <w:szCs w:val="22"/>
          <w:lang w:val="en-GB" w:bidi="it-IT"/>
        </w:rPr>
        <w:t>, and w</w:t>
      </w:r>
      <w:r w:rsidR="00873438" w:rsidRPr="00A208BC">
        <w:rPr>
          <w:sz w:val="22"/>
          <w:szCs w:val="22"/>
          <w:lang w:val="en-GB" w:bidi="it-IT"/>
        </w:rPr>
        <w:t>ith the latest improvements introduced in the current range, it is set to remain so for many years to come.</w:t>
      </w:r>
    </w:p>
    <w:p w14:paraId="1726266B" w14:textId="77777777" w:rsidR="00B41E29" w:rsidRDefault="00B41E29">
      <w:pPr>
        <w:spacing w:line="240" w:lineRule="auto"/>
        <w:rPr>
          <w:rFonts w:eastAsia="Times"/>
          <w:b/>
          <w:noProof/>
          <w:sz w:val="24"/>
          <w:lang w:val="en-GB" w:bidi="it-IT"/>
        </w:rPr>
      </w:pPr>
      <w:r>
        <w:rPr>
          <w:b/>
          <w:lang w:val="en-GB"/>
        </w:rPr>
        <w:br w:type="page"/>
      </w:r>
    </w:p>
    <w:p w14:paraId="474177A9" w14:textId="371E0EAF" w:rsidR="0081512B" w:rsidRPr="00A208BC" w:rsidRDefault="0081512B" w:rsidP="0081512B">
      <w:pPr>
        <w:pStyle w:val="Testo"/>
        <w:rPr>
          <w:b/>
          <w:color w:val="000000"/>
          <w:lang w:val="en-GB"/>
        </w:rPr>
      </w:pPr>
      <w:r w:rsidRPr="00A208BC">
        <w:rPr>
          <w:b/>
          <w:color w:val="000000"/>
          <w:lang w:val="en-GB"/>
        </w:rPr>
        <w:lastRenderedPageBreak/>
        <w:t>ENDS</w:t>
      </w:r>
    </w:p>
    <w:p w14:paraId="35986F34" w14:textId="77777777" w:rsidR="0081512B" w:rsidRPr="00A208BC" w:rsidRDefault="0081512B" w:rsidP="0081512B">
      <w:pPr>
        <w:pStyle w:val="Testo"/>
        <w:rPr>
          <w:sz w:val="20"/>
          <w:lang w:val="en-GB"/>
        </w:rPr>
      </w:pPr>
    </w:p>
    <w:p w14:paraId="33EEEB71" w14:textId="77777777" w:rsidR="0081512B" w:rsidRPr="00A208BC" w:rsidRDefault="0081512B" w:rsidP="0081512B">
      <w:pPr>
        <w:pStyle w:val="Boilerplate"/>
        <w:rPr>
          <w:rFonts w:cs="Arial"/>
          <w:sz w:val="20"/>
          <w:lang w:val="en-GB"/>
        </w:rPr>
      </w:pPr>
      <w:r w:rsidRPr="00A208BC">
        <w:rPr>
          <w:rFonts w:cs="Arial"/>
          <w:sz w:val="20"/>
          <w:lang w:val="en-GB"/>
        </w:rPr>
        <w:t xml:space="preserve">New Holland Agriculture's reputation is built on the success of our customers, cash crop producers, livestock farmers, contractors, vineyards, or groundscare professionals. They can count on the widest offering of innovative products and services: a full line of equipment, from tractors to harvesting, material handling equipment, complemented by tailored financial services from a specialist in agriculture.  A highly professional global dealer network and New Holland’s commitment to excellence guarantees the ultimate customer experience for every customer. For more information on New Holland visit </w:t>
      </w:r>
      <w:hyperlink r:id="rId8" w:history="1">
        <w:r w:rsidRPr="00A208BC">
          <w:rPr>
            <w:rStyle w:val="Collegame"/>
            <w:rFonts w:cs="Arial"/>
            <w:sz w:val="20"/>
            <w:lang w:val="en-GB"/>
          </w:rPr>
          <w:t>www.newholland.com</w:t>
        </w:r>
      </w:hyperlink>
      <w:r w:rsidRPr="00A208BC">
        <w:rPr>
          <w:rFonts w:cs="Arial"/>
          <w:sz w:val="20"/>
          <w:lang w:val="en-GB"/>
        </w:rPr>
        <w:t xml:space="preserve"> </w:t>
      </w:r>
    </w:p>
    <w:p w14:paraId="2A9F2524" w14:textId="77777777" w:rsidR="00500D1E" w:rsidRPr="00A208BC" w:rsidRDefault="00500D1E" w:rsidP="00E2616F">
      <w:pPr>
        <w:spacing w:line="240" w:lineRule="auto"/>
        <w:rPr>
          <w:lang w:val="en-GB"/>
        </w:rPr>
      </w:pPr>
    </w:p>
    <w:p w14:paraId="0E0AD3F2" w14:textId="50FA946F" w:rsidR="00A26E34" w:rsidRPr="00A208BC" w:rsidRDefault="00A26E34" w:rsidP="00252D0C">
      <w:pPr>
        <w:spacing w:line="240" w:lineRule="auto"/>
        <w:jc w:val="both"/>
        <w:rPr>
          <w:lang w:val="en-GB"/>
        </w:rPr>
      </w:pPr>
      <w:r w:rsidRPr="00A208BC">
        <w:rPr>
          <w:i/>
          <w:iCs/>
          <w:lang w:val="en-GB"/>
        </w:rPr>
        <w:t>New Holland Agriculture is a brand of CNH Industrial N.V. (NYSE: CNHI /MI: CNHI</w:t>
      </w:r>
      <w:r w:rsidR="009F7030" w:rsidRPr="00A208BC">
        <w:rPr>
          <w:i/>
          <w:iCs/>
          <w:lang w:val="en-GB"/>
        </w:rPr>
        <w:t>) a</w:t>
      </w:r>
      <w:r w:rsidRPr="00A208BC">
        <w:rPr>
          <w:i/>
          <w:iCs/>
          <w:lang w:val="en-GB"/>
        </w:rPr>
        <w:t xml:space="preserve"> global leader in the capital goods sector with established industrial experience, a wide range of products and a worldwide presence. More information about CNH Industrial can be found online at </w:t>
      </w:r>
      <w:hyperlink r:id="rId9" w:history="1">
        <w:r w:rsidRPr="00A208BC">
          <w:rPr>
            <w:rStyle w:val="Hipervnculo"/>
            <w:i/>
            <w:iCs/>
            <w:lang w:val="en-GB"/>
          </w:rPr>
          <w:t>www.cnhindustrial.com</w:t>
        </w:r>
      </w:hyperlink>
      <w:r w:rsidRPr="00A208BC">
        <w:rPr>
          <w:i/>
          <w:iCs/>
          <w:lang w:val="en-GB"/>
        </w:rPr>
        <w:t>.</w:t>
      </w:r>
    </w:p>
    <w:p w14:paraId="3210CCAC" w14:textId="5071927A" w:rsidR="00500D1E" w:rsidRPr="00A208BC" w:rsidRDefault="00A26E34" w:rsidP="00A26E34">
      <w:pPr>
        <w:spacing w:line="240" w:lineRule="auto"/>
        <w:rPr>
          <w:lang w:val="en-GB"/>
        </w:rPr>
      </w:pPr>
      <w:r w:rsidRPr="00A208BC">
        <w:rPr>
          <w:i/>
          <w:iCs/>
          <w:lang w:val="en-GB"/>
        </w:rPr>
        <w:t> </w:t>
      </w:r>
    </w:p>
    <w:p w14:paraId="49F1B2B9" w14:textId="2AF24072" w:rsidR="005456B4" w:rsidRPr="00A208BC" w:rsidRDefault="00E2616F" w:rsidP="00E2616F">
      <w:pPr>
        <w:spacing w:line="240" w:lineRule="auto"/>
        <w:rPr>
          <w:lang w:val="en-GB"/>
        </w:rPr>
      </w:pPr>
      <w:r w:rsidRPr="00A208BC">
        <w:rPr>
          <w:rFonts w:ascii="Times New Roman" w:hAnsi="Times New Roman"/>
          <w:noProof/>
          <w:szCs w:val="24"/>
          <w:lang w:val="en-US" w:eastAsia="en-US"/>
        </w:rPr>
        <w:drawing>
          <wp:anchor distT="0" distB="0" distL="114300" distR="114300" simplePos="0" relativeHeight="251659264" behindDoc="0" locked="0" layoutInCell="1" allowOverlap="1" wp14:anchorId="037CAFBE" wp14:editId="616EBE00">
            <wp:simplePos x="0" y="0"/>
            <wp:positionH relativeFrom="column">
              <wp:posOffset>3175</wp:posOffset>
            </wp:positionH>
            <wp:positionV relativeFrom="paragraph">
              <wp:posOffset>102235</wp:posOffset>
            </wp:positionV>
            <wp:extent cx="457200" cy="1624330"/>
            <wp:effectExtent l="0" t="0" r="0" b="0"/>
            <wp:wrapTight wrapText="bothSides">
              <wp:wrapPolygon edited="0">
                <wp:start x="0" y="0"/>
                <wp:lineTo x="0" y="21279"/>
                <wp:lineTo x="20700" y="21279"/>
                <wp:lineTo x="20700" y="0"/>
                <wp:lineTo x="0" y="0"/>
              </wp:wrapPolygon>
            </wp:wrapTight>
            <wp:docPr id="7" name="Picture 7" descr="Loghi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hi_Bi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1624330"/>
                    </a:xfrm>
                    <a:prstGeom prst="rect">
                      <a:avLst/>
                    </a:prstGeom>
                    <a:noFill/>
                  </pic:spPr>
                </pic:pic>
              </a:graphicData>
            </a:graphic>
          </wp:anchor>
        </w:drawing>
      </w:r>
    </w:p>
    <w:p w14:paraId="58622E5C" w14:textId="77777777" w:rsidR="005456B4" w:rsidRPr="00A208BC" w:rsidRDefault="005456B4" w:rsidP="00E2616F">
      <w:pPr>
        <w:spacing w:line="240" w:lineRule="auto"/>
        <w:rPr>
          <w:lang w:val="en-GB"/>
        </w:rPr>
      </w:pPr>
    </w:p>
    <w:p w14:paraId="49996061" w14:textId="77777777" w:rsidR="00E2616F" w:rsidRPr="00A208BC" w:rsidRDefault="00D55C06" w:rsidP="00E2616F">
      <w:pPr>
        <w:pStyle w:val="BodyDate"/>
        <w:spacing w:after="220"/>
        <w:rPr>
          <w:rFonts w:cs="Arial"/>
          <w:color w:val="0000FF"/>
          <w:sz w:val="20"/>
          <w:u w:val="single"/>
          <w:lang w:val="en-GB"/>
        </w:rPr>
      </w:pPr>
      <w:hyperlink r:id="rId11" w:history="1">
        <w:r w:rsidR="00E2616F" w:rsidRPr="00A208BC">
          <w:rPr>
            <w:rStyle w:val="Hipervnculo"/>
            <w:rFonts w:cs="Arial"/>
            <w:sz w:val="20"/>
            <w:lang w:val="en-GB"/>
          </w:rPr>
          <w:t>http://it.youtube.com/user/NewHollandAG</w:t>
        </w:r>
      </w:hyperlink>
    </w:p>
    <w:p w14:paraId="1C1344BA" w14:textId="77777777" w:rsidR="00E2616F" w:rsidRPr="00A208BC" w:rsidRDefault="00D55C06" w:rsidP="00E2616F">
      <w:pPr>
        <w:pStyle w:val="BodyDate"/>
        <w:spacing w:after="220"/>
        <w:rPr>
          <w:rFonts w:cs="Arial"/>
          <w:color w:val="0000FF"/>
          <w:sz w:val="20"/>
          <w:u w:val="single"/>
          <w:lang w:val="en-GB"/>
        </w:rPr>
      </w:pPr>
      <w:hyperlink r:id="rId12" w:history="1">
        <w:r w:rsidR="00E2616F" w:rsidRPr="00A208BC">
          <w:rPr>
            <w:rStyle w:val="Hipervnculo"/>
            <w:rFonts w:cs="Arial"/>
            <w:sz w:val="20"/>
            <w:lang w:val="en-GB"/>
          </w:rPr>
          <w:t>www.flickr.com/photos/newholland</w:t>
        </w:r>
      </w:hyperlink>
    </w:p>
    <w:p w14:paraId="2A406518" w14:textId="77777777" w:rsidR="00E2616F" w:rsidRPr="00A208BC" w:rsidRDefault="00D55C06" w:rsidP="00E2616F">
      <w:pPr>
        <w:pStyle w:val="BodyDate"/>
        <w:spacing w:after="220"/>
        <w:rPr>
          <w:rFonts w:cs="Arial"/>
          <w:color w:val="0000FF"/>
          <w:sz w:val="20"/>
          <w:u w:val="single"/>
          <w:lang w:val="en-GB"/>
        </w:rPr>
      </w:pPr>
      <w:hyperlink r:id="rId13" w:history="1">
        <w:r w:rsidR="005456B4" w:rsidRPr="00A208BC">
          <w:rPr>
            <w:rStyle w:val="Hipervnculo"/>
            <w:rFonts w:cs="Arial"/>
            <w:sz w:val="20"/>
            <w:lang w:val="en-GB"/>
          </w:rPr>
          <w:t>http://www.facebook.com/NewHollandAgriculture</w:t>
        </w:r>
      </w:hyperlink>
    </w:p>
    <w:p w14:paraId="0373152D" w14:textId="77777777" w:rsidR="00E2616F" w:rsidRPr="00A208BC" w:rsidRDefault="00D55C06" w:rsidP="00E2616F">
      <w:pPr>
        <w:pStyle w:val="BodyDate"/>
        <w:spacing w:after="220"/>
        <w:rPr>
          <w:rFonts w:cs="Arial"/>
          <w:color w:val="0000FF"/>
          <w:sz w:val="20"/>
          <w:u w:val="single"/>
          <w:lang w:val="en-GB"/>
        </w:rPr>
      </w:pPr>
      <w:hyperlink r:id="rId14" w:history="1">
        <w:r w:rsidR="00E2616F" w:rsidRPr="00A208BC">
          <w:rPr>
            <w:rStyle w:val="Hipervnculo"/>
            <w:rFonts w:cs="Arial"/>
            <w:sz w:val="20"/>
            <w:lang w:val="en-GB"/>
          </w:rPr>
          <w:t>http://twitter.com/NewHollandAG</w:t>
        </w:r>
      </w:hyperlink>
    </w:p>
    <w:p w14:paraId="71000F73" w14:textId="77777777" w:rsidR="00E2616F" w:rsidRPr="00A208BC" w:rsidRDefault="00E2616F" w:rsidP="00E2616F">
      <w:pPr>
        <w:pStyle w:val="BodyDate"/>
        <w:spacing w:after="220"/>
        <w:rPr>
          <w:rFonts w:cs="Arial"/>
          <w:color w:val="0000FF"/>
          <w:sz w:val="20"/>
          <w:u w:val="single"/>
          <w:lang w:val="en-GB"/>
        </w:rPr>
      </w:pPr>
      <w:r w:rsidRPr="00A208BC">
        <w:rPr>
          <w:rFonts w:cs="Arial"/>
          <w:color w:val="0000FF"/>
          <w:sz w:val="20"/>
          <w:u w:val="single"/>
          <w:lang w:val="en-GB"/>
        </w:rPr>
        <w:t>https://plus.google.com/117086178528241801087/posts</w:t>
      </w:r>
    </w:p>
    <w:p w14:paraId="64D57E89" w14:textId="77777777" w:rsidR="00E5166D" w:rsidRPr="00A208BC" w:rsidRDefault="00E5166D" w:rsidP="00E2616F">
      <w:pPr>
        <w:spacing w:line="240" w:lineRule="auto"/>
        <w:rPr>
          <w:b/>
          <w:sz w:val="24"/>
          <w:szCs w:val="24"/>
          <w:lang w:val="en-GB"/>
        </w:rPr>
      </w:pPr>
    </w:p>
    <w:p w14:paraId="6D643877" w14:textId="77777777" w:rsidR="00E2616F" w:rsidRPr="00A208BC" w:rsidRDefault="00E2616F" w:rsidP="00E2616F">
      <w:pPr>
        <w:spacing w:line="240" w:lineRule="auto"/>
        <w:rPr>
          <w:b/>
          <w:sz w:val="24"/>
          <w:szCs w:val="24"/>
          <w:lang w:val="en-GB"/>
        </w:rPr>
      </w:pPr>
      <w:r w:rsidRPr="00A208BC">
        <w:rPr>
          <w:b/>
          <w:sz w:val="24"/>
          <w:szCs w:val="24"/>
          <w:lang w:val="en-GB"/>
        </w:rPr>
        <w:t>For more information please contact:</w:t>
      </w:r>
    </w:p>
    <w:p w14:paraId="38D7203F" w14:textId="77777777" w:rsidR="00E5166D" w:rsidRPr="00A208BC" w:rsidRDefault="00E5166D" w:rsidP="00E2616F">
      <w:pPr>
        <w:spacing w:line="240" w:lineRule="auto"/>
        <w:rPr>
          <w:sz w:val="24"/>
          <w:szCs w:val="24"/>
          <w:lang w:val="en-GB"/>
        </w:rPr>
      </w:pPr>
    </w:p>
    <w:p w14:paraId="5C29A350" w14:textId="006C9958" w:rsidR="00A26E34" w:rsidRPr="00A208BC" w:rsidRDefault="00E5166D" w:rsidP="00E5166D">
      <w:pPr>
        <w:pStyle w:val="BodyDate"/>
        <w:jc w:val="left"/>
        <w:rPr>
          <w:szCs w:val="24"/>
          <w:lang w:val="en-GB"/>
        </w:rPr>
      </w:pPr>
      <w:r w:rsidRPr="00A208BC">
        <w:rPr>
          <w:szCs w:val="24"/>
          <w:lang w:val="en-GB"/>
        </w:rPr>
        <w:t>MLaura Iascone and Caterina Ca</w:t>
      </w:r>
      <w:r w:rsidR="00252D0C" w:rsidRPr="00A208BC">
        <w:rPr>
          <w:szCs w:val="24"/>
          <w:lang w:val="en-GB"/>
        </w:rPr>
        <w:t>ttaneo, New Holland Agriculture</w:t>
      </w:r>
      <w:r w:rsidRPr="00A208BC">
        <w:rPr>
          <w:szCs w:val="24"/>
          <w:lang w:val="en-GB"/>
        </w:rPr>
        <w:t xml:space="preserve"> </w:t>
      </w:r>
    </w:p>
    <w:p w14:paraId="2FFCE3D5" w14:textId="1A66A0D7" w:rsidR="00E5166D" w:rsidRPr="00A208BC" w:rsidRDefault="00E5166D" w:rsidP="00E5166D">
      <w:pPr>
        <w:pStyle w:val="BodyDate"/>
        <w:jc w:val="left"/>
        <w:rPr>
          <w:szCs w:val="24"/>
          <w:lang w:val="en-GB"/>
        </w:rPr>
      </w:pPr>
      <w:r w:rsidRPr="00A208BC">
        <w:rPr>
          <w:szCs w:val="24"/>
          <w:lang w:val="en-GB"/>
        </w:rPr>
        <w:t>Phone: +39</w:t>
      </w:r>
      <w:r w:rsidR="00A26E34" w:rsidRPr="00A208BC">
        <w:rPr>
          <w:szCs w:val="24"/>
          <w:lang w:val="en-GB"/>
        </w:rPr>
        <w:t xml:space="preserve"> </w:t>
      </w:r>
      <w:r w:rsidRPr="00A208BC">
        <w:rPr>
          <w:szCs w:val="24"/>
          <w:lang w:val="en-GB"/>
        </w:rPr>
        <w:t>011</w:t>
      </w:r>
      <w:r w:rsidR="00A26E34" w:rsidRPr="00A208BC">
        <w:rPr>
          <w:szCs w:val="24"/>
          <w:lang w:val="en-GB"/>
        </w:rPr>
        <w:t xml:space="preserve"> </w:t>
      </w:r>
      <w:r w:rsidRPr="00A208BC">
        <w:rPr>
          <w:szCs w:val="24"/>
          <w:lang w:val="en-GB"/>
        </w:rPr>
        <w:t>0086</w:t>
      </w:r>
      <w:r w:rsidR="00A26E34" w:rsidRPr="00A208BC">
        <w:rPr>
          <w:szCs w:val="24"/>
          <w:lang w:val="en-GB"/>
        </w:rPr>
        <w:t xml:space="preserve"> </w:t>
      </w:r>
      <w:r w:rsidRPr="00A208BC">
        <w:rPr>
          <w:szCs w:val="24"/>
          <w:lang w:val="en-GB"/>
        </w:rPr>
        <w:t xml:space="preserve">158 </w:t>
      </w:r>
      <w:r w:rsidRPr="00A208BC">
        <w:rPr>
          <w:szCs w:val="24"/>
          <w:lang w:val="en-GB"/>
        </w:rPr>
        <w:br/>
        <w:t xml:space="preserve">email: </w:t>
      </w:r>
      <w:r w:rsidRPr="00A208BC">
        <w:rPr>
          <w:rFonts w:cs="Arial"/>
          <w:szCs w:val="24"/>
          <w:lang w:val="en-GB"/>
        </w:rPr>
        <w:t>caterina.cattaneo@cnh.com</w:t>
      </w:r>
    </w:p>
    <w:p w14:paraId="13BD3F25" w14:textId="77777777" w:rsidR="00E5166D" w:rsidRPr="00A208BC" w:rsidRDefault="00E5166D" w:rsidP="00E2616F">
      <w:pPr>
        <w:spacing w:line="240" w:lineRule="auto"/>
        <w:rPr>
          <w:sz w:val="24"/>
          <w:szCs w:val="24"/>
          <w:lang w:val="en-GB"/>
        </w:rPr>
      </w:pPr>
    </w:p>
    <w:p w14:paraId="5D604E94" w14:textId="77777777" w:rsidR="00A10B64" w:rsidRPr="00A208BC" w:rsidRDefault="00A10B64" w:rsidP="00E5166D">
      <w:pPr>
        <w:rPr>
          <w:sz w:val="24"/>
          <w:szCs w:val="24"/>
          <w:lang w:val="en-GB"/>
        </w:rPr>
      </w:pPr>
      <w:r w:rsidRPr="00A208BC">
        <w:rPr>
          <w:noProof/>
          <w:sz w:val="24"/>
          <w:szCs w:val="24"/>
          <w:lang w:val="en-GB"/>
        </w:rPr>
        <w:t>Nuria Martí (Alarcón &amp; Harris -</w:t>
      </w:r>
      <w:r w:rsidRPr="00A208BC">
        <w:rPr>
          <w:rFonts w:cs="Arial"/>
          <w:sz w:val="24"/>
          <w:szCs w:val="24"/>
          <w:lang w:val="en-GB"/>
        </w:rPr>
        <w:t xml:space="preserve"> PR for Africa)</w:t>
      </w:r>
    </w:p>
    <w:p w14:paraId="52B3609A" w14:textId="77777777" w:rsidR="00A10B64" w:rsidRPr="00A208BC" w:rsidRDefault="00A10B64" w:rsidP="00E5166D">
      <w:pPr>
        <w:rPr>
          <w:sz w:val="24"/>
          <w:szCs w:val="24"/>
          <w:lang w:val="en-GB"/>
        </w:rPr>
      </w:pPr>
      <w:r w:rsidRPr="00A208BC">
        <w:rPr>
          <w:noProof/>
          <w:sz w:val="24"/>
          <w:szCs w:val="24"/>
          <w:lang w:val="en-GB"/>
        </w:rPr>
        <w:t>Tel:</w:t>
      </w:r>
      <w:r w:rsidRPr="00A208BC">
        <w:rPr>
          <w:sz w:val="24"/>
          <w:szCs w:val="24"/>
          <w:lang w:val="en-GB"/>
        </w:rPr>
        <w:t xml:space="preserve"> </w:t>
      </w:r>
      <w:hyperlink r:id="rId15" w:tgtFrame="_blank" w:history="1">
        <w:r w:rsidRPr="00A208BC">
          <w:rPr>
            <w:sz w:val="24"/>
            <w:szCs w:val="24"/>
            <w:lang w:val="en-GB"/>
          </w:rPr>
          <w:t>+34 91 415 30 20</w:t>
        </w:r>
      </w:hyperlink>
    </w:p>
    <w:p w14:paraId="496A0633" w14:textId="366093BF" w:rsidR="00A10B64" w:rsidRPr="00A208BC" w:rsidRDefault="00A10B64" w:rsidP="00500D1E">
      <w:pPr>
        <w:rPr>
          <w:sz w:val="24"/>
          <w:szCs w:val="24"/>
          <w:lang w:val="en-GB"/>
        </w:rPr>
      </w:pPr>
      <w:r w:rsidRPr="00A208BC">
        <w:rPr>
          <w:noProof/>
          <w:sz w:val="24"/>
          <w:szCs w:val="24"/>
          <w:lang w:val="en-GB"/>
        </w:rPr>
        <w:t>Email:</w:t>
      </w:r>
      <w:r w:rsidRPr="00A208BC">
        <w:rPr>
          <w:sz w:val="24"/>
          <w:szCs w:val="24"/>
          <w:lang w:val="en-GB"/>
        </w:rPr>
        <w:t xml:space="preserve"> </w:t>
      </w:r>
      <w:hyperlink r:id="rId16" w:tgtFrame="_blank" w:history="1">
        <w:r w:rsidRPr="00A208BC">
          <w:rPr>
            <w:rStyle w:val="Hipervnculo"/>
            <w:noProof/>
            <w:sz w:val="24"/>
            <w:szCs w:val="24"/>
            <w:lang w:val="en-GB"/>
          </w:rPr>
          <w:t>nmarti@alarconyharris.com</w:t>
        </w:r>
      </w:hyperlink>
    </w:p>
    <w:sectPr w:rsidR="00A10B64" w:rsidRPr="00A208BC" w:rsidSect="00C37296">
      <w:headerReference w:type="default" r:id="rId17"/>
      <w:footerReference w:type="default" r:id="rId18"/>
      <w:headerReference w:type="first" r:id="rId19"/>
      <w:footerReference w:type="first" r:id="rId20"/>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5D303" w14:textId="77777777" w:rsidR="00D55C06" w:rsidRDefault="00D55C06">
      <w:pPr>
        <w:spacing w:line="240" w:lineRule="auto"/>
      </w:pPr>
      <w:r>
        <w:separator/>
      </w:r>
    </w:p>
  </w:endnote>
  <w:endnote w:type="continuationSeparator" w:id="0">
    <w:p w14:paraId="11D9311B" w14:textId="77777777" w:rsidR="00D55C06" w:rsidRDefault="00D55C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41847" w14:textId="77777777" w:rsidR="0097612B" w:rsidRDefault="0097612B" w:rsidP="00C37296">
    <w:pPr>
      <w:pStyle w:val="Piedepgina"/>
    </w:pPr>
  </w:p>
  <w:p w14:paraId="2C240767" w14:textId="77777777" w:rsidR="0097612B" w:rsidRDefault="0097612B" w:rsidP="00C37296">
    <w:pPr>
      <w:pStyle w:val="Piedepgina"/>
    </w:pPr>
  </w:p>
  <w:p w14:paraId="7D3CC950" w14:textId="77777777" w:rsidR="0097612B" w:rsidRDefault="0097612B" w:rsidP="00C37296">
    <w:pPr>
      <w:pStyle w:val="Piedepgina"/>
    </w:pPr>
  </w:p>
  <w:p w14:paraId="20040C88" w14:textId="77777777" w:rsidR="0097612B" w:rsidRDefault="0097612B" w:rsidP="00C372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036AB" w14:textId="77777777" w:rsidR="0097612B" w:rsidRPr="00C7201A" w:rsidRDefault="0097612B" w:rsidP="00C37296">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BBCB2" w14:textId="77777777" w:rsidR="00D55C06" w:rsidRDefault="00D55C06">
      <w:pPr>
        <w:spacing w:line="240" w:lineRule="auto"/>
      </w:pPr>
      <w:r>
        <w:separator/>
      </w:r>
    </w:p>
  </w:footnote>
  <w:footnote w:type="continuationSeparator" w:id="0">
    <w:p w14:paraId="0C74E055" w14:textId="77777777" w:rsidR="00D55C06" w:rsidRDefault="00D55C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88C4D" w14:textId="77777777" w:rsidR="0097612B" w:rsidRDefault="0097612B" w:rsidP="00C37296">
    <w:r w:rsidRPr="00F70C17">
      <w:rPr>
        <w:noProof/>
        <w:lang w:val="en-US" w:eastAsia="en-US"/>
      </w:rPr>
      <w:drawing>
        <wp:anchor distT="0" distB="0" distL="114300" distR="114300" simplePos="0" relativeHeight="251666432" behindDoc="1" locked="0" layoutInCell="1" allowOverlap="1" wp14:anchorId="45FE7B0D" wp14:editId="4EC36D1A">
          <wp:simplePos x="0" y="0"/>
          <wp:positionH relativeFrom="margin">
            <wp:posOffset>-1386205</wp:posOffset>
          </wp:positionH>
          <wp:positionV relativeFrom="margin">
            <wp:posOffset>-1400810</wp:posOffset>
          </wp:positionV>
          <wp:extent cx="1287145" cy="469900"/>
          <wp:effectExtent l="25400" t="0" r="8255" b="0"/>
          <wp:wrapNone/>
          <wp:docPr id="2" name="Picture 2" descr="04_NH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04_NH_A"/>
                  <pic:cNvPicPr>
                    <a:picLocks noChangeAspect="1" noChangeArrowheads="1"/>
                  </pic:cNvPicPr>
                </pic:nvPicPr>
                <pic:blipFill>
                  <a:blip r:embed="rId1"/>
                  <a:srcRect/>
                  <a:stretch>
                    <a:fillRect/>
                  </a:stretch>
                </pic:blipFill>
                <pic:spPr bwMode="auto">
                  <a:xfrm>
                    <a:off x="0" y="0"/>
                    <a:ext cx="1287145" cy="46990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3A3D4DF2" wp14:editId="5CE40C09">
              <wp:simplePos x="0" y="0"/>
              <wp:positionH relativeFrom="column">
                <wp:posOffset>-635</wp:posOffset>
              </wp:positionH>
              <wp:positionV relativeFrom="paragraph">
                <wp:posOffset>452755</wp:posOffset>
              </wp:positionV>
              <wp:extent cx="6858000" cy="0"/>
              <wp:effectExtent l="12065" t="8255" r="26035" b="29845"/>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13D41BFA" id="Line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p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A0&#10;x4pu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97612B" w:rsidRPr="00C7201A" w14:paraId="7FB0AC02" w14:textId="77777777">
      <w:trPr>
        <w:trHeight w:val="735"/>
      </w:trPr>
      <w:tc>
        <w:tcPr>
          <w:tcW w:w="2614" w:type="dxa"/>
          <w:shd w:val="clear" w:color="auto" w:fill="auto"/>
          <w:vAlign w:val="bottom"/>
        </w:tcPr>
        <w:p w14:paraId="77113348" w14:textId="77777777" w:rsidR="0097612B" w:rsidRPr="00293E17" w:rsidRDefault="0097612B" w:rsidP="00C37296">
          <w:pPr>
            <w:pStyle w:val="04FOOTER"/>
            <w:ind w:right="-101"/>
            <w:rPr>
              <w:sz w:val="14"/>
            </w:rPr>
          </w:pPr>
        </w:p>
      </w:tc>
      <w:tc>
        <w:tcPr>
          <w:tcW w:w="2835" w:type="dxa"/>
          <w:vAlign w:val="bottom"/>
        </w:tcPr>
        <w:p w14:paraId="69E952B4" w14:textId="77777777" w:rsidR="0097612B" w:rsidRPr="00293E17" w:rsidRDefault="0097612B" w:rsidP="00C37296">
          <w:pPr>
            <w:pStyle w:val="04FOOTER"/>
            <w:ind w:right="-101"/>
            <w:rPr>
              <w:sz w:val="14"/>
            </w:rPr>
          </w:pPr>
        </w:p>
      </w:tc>
      <w:tc>
        <w:tcPr>
          <w:tcW w:w="3360" w:type="dxa"/>
          <w:shd w:val="clear" w:color="auto" w:fill="auto"/>
          <w:vAlign w:val="bottom"/>
        </w:tcPr>
        <w:p w14:paraId="3716C5D7" w14:textId="77777777" w:rsidR="0097612B" w:rsidRPr="00EA46C6" w:rsidRDefault="0097612B" w:rsidP="00C37296">
          <w:pPr>
            <w:pStyle w:val="04FOOTER"/>
            <w:ind w:right="-101"/>
            <w:rPr>
              <w:sz w:val="14"/>
            </w:rPr>
          </w:pPr>
        </w:p>
      </w:tc>
    </w:tr>
  </w:tbl>
  <w:tbl>
    <w:tblPr>
      <w:tblpPr w:leftFromText="141" w:rightFromText="141" w:vertAnchor="page" w:horzAnchor="page" w:tblpX="982" w:tblpY="7565"/>
      <w:tblW w:w="0" w:type="auto"/>
      <w:tblCellMar>
        <w:left w:w="0" w:type="dxa"/>
        <w:right w:w="0" w:type="dxa"/>
      </w:tblCellMar>
      <w:tblLook w:val="04A0" w:firstRow="1" w:lastRow="0" w:firstColumn="1" w:lastColumn="0" w:noHBand="0" w:noVBand="1"/>
    </w:tblPr>
    <w:tblGrid>
      <w:gridCol w:w="606"/>
    </w:tblGrid>
    <w:tr w:rsidR="0097612B" w14:paraId="6BA733B9" w14:textId="77777777">
      <w:trPr>
        <w:trHeight w:val="5211"/>
      </w:trPr>
      <w:tc>
        <w:tcPr>
          <w:tcW w:w="606" w:type="dxa"/>
          <w:shd w:val="clear" w:color="auto" w:fill="auto"/>
          <w:vAlign w:val="bottom"/>
        </w:tcPr>
        <w:p w14:paraId="37C3BFF0" w14:textId="77777777" w:rsidR="0097612B" w:rsidRDefault="0097612B" w:rsidP="00C37296">
          <w:pPr>
            <w:pStyle w:val="01TESTO"/>
          </w:pPr>
          <w:r>
            <w:rPr>
              <w:noProof/>
              <w:lang w:val="en-US" w:eastAsia="en-US"/>
            </w:rPr>
            <w:drawing>
              <wp:anchor distT="0" distB="0" distL="114300" distR="114300" simplePos="0" relativeHeight="251668480" behindDoc="1" locked="0" layoutInCell="1" allowOverlap="1" wp14:anchorId="33AEAE48" wp14:editId="4F60C10B">
                <wp:simplePos x="0" y="0"/>
                <wp:positionH relativeFrom="column">
                  <wp:posOffset>0</wp:posOffset>
                </wp:positionH>
                <wp:positionV relativeFrom="page">
                  <wp:posOffset>0</wp:posOffset>
                </wp:positionV>
                <wp:extent cx="387350" cy="3239135"/>
                <wp:effectExtent l="25400" t="0" r="0" b="0"/>
                <wp:wrapNone/>
                <wp:docPr id="6"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087842BC" w14:textId="77777777" w:rsidR="0097612B" w:rsidRDefault="0097612B" w:rsidP="00C37296">
    <w:r>
      <w:rPr>
        <w:noProof/>
        <w:lang w:val="en-US" w:eastAsia="en-US"/>
      </w:rPr>
      <w:drawing>
        <wp:anchor distT="0" distB="0" distL="114300" distR="114300" simplePos="0" relativeHeight="251662336" behindDoc="1" locked="0" layoutInCell="1" allowOverlap="1" wp14:anchorId="4DDAA860" wp14:editId="587A3B7F">
          <wp:simplePos x="0" y="0"/>
          <wp:positionH relativeFrom="column">
            <wp:posOffset>-1106170</wp:posOffset>
          </wp:positionH>
          <wp:positionV relativeFrom="paragraph">
            <wp:posOffset>3606165</wp:posOffset>
          </wp:positionV>
          <wp:extent cx="622300" cy="368300"/>
          <wp:effectExtent l="25400" t="0" r="0" b="0"/>
          <wp:wrapNone/>
          <wp:docPr id="38"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2"/>
                  <a:srcRect/>
                  <a:stretch>
                    <a:fillRect/>
                  </a:stretch>
                </pic:blipFill>
                <pic:spPr bwMode="auto">
                  <a:xfrm>
                    <a:off x="0" y="0"/>
                    <a:ext cx="622300" cy="368300"/>
                  </a:xfrm>
                  <a:prstGeom prst="rect">
                    <a:avLst/>
                  </a:prstGeom>
                  <a:noFill/>
                  <a:ln w="9525">
                    <a:noFill/>
                    <a:miter lim="800000"/>
                    <a:headEnd/>
                    <a:tailEnd/>
                  </a:ln>
                </pic:spPr>
              </pic:pic>
            </a:graphicData>
          </a:graphic>
        </wp:anchor>
      </w:drawing>
    </w:r>
    <w:r w:rsidRPr="006F71DD">
      <w:rPr>
        <w:noProof/>
        <w:lang w:val="en-US" w:eastAsia="en-US"/>
      </w:rPr>
      <w:drawing>
        <wp:anchor distT="0" distB="0" distL="114300" distR="114300" simplePos="0" relativeHeight="251664384" behindDoc="1" locked="0" layoutInCell="1" allowOverlap="1" wp14:anchorId="6449620F" wp14:editId="6E43BB01">
          <wp:simplePos x="0" y="0"/>
          <wp:positionH relativeFrom="margin">
            <wp:posOffset>-1386205</wp:posOffset>
          </wp:positionH>
          <wp:positionV relativeFrom="margin">
            <wp:posOffset>-1400810</wp:posOffset>
          </wp:positionV>
          <wp:extent cx="1287145" cy="469900"/>
          <wp:effectExtent l="25400" t="0" r="8255" b="0"/>
          <wp:wrapNone/>
          <wp:docPr id="1" name="Picture 1" descr="04_NH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04_NH_A"/>
                  <pic:cNvPicPr>
                    <a:picLocks noChangeAspect="1" noChangeArrowheads="1"/>
                  </pic:cNvPicPr>
                </pic:nvPicPr>
                <pic:blipFill>
                  <a:blip r:embed="rId3"/>
                  <a:srcRect/>
                  <a:stretch>
                    <a:fillRect/>
                  </a:stretch>
                </pic:blipFill>
                <pic:spPr bwMode="auto">
                  <a:xfrm>
                    <a:off x="0" y="0"/>
                    <a:ext cx="1287145" cy="46990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5168" behindDoc="0" locked="0" layoutInCell="1" allowOverlap="1" wp14:anchorId="376A023C" wp14:editId="78E48EC9">
              <wp:simplePos x="0" y="0"/>
              <wp:positionH relativeFrom="column">
                <wp:posOffset>-1270</wp:posOffset>
              </wp:positionH>
              <wp:positionV relativeFrom="paragraph">
                <wp:posOffset>455295</wp:posOffset>
              </wp:positionV>
              <wp:extent cx="7086600" cy="0"/>
              <wp:effectExtent l="11430" t="10795" r="26670" b="2730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2EB4F485"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KM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CvZSjBIC&#10;AAApBAAADgAAAAAAAAAAAAAAAAAuAgAAZHJzL2Uyb0RvYy54bWxQSwECLQAUAAYACAAAACEAqsTL&#10;rtoAAAAIAQAADwAAAAAAAAAAAAAAAABsBAAAZHJzL2Rvd25yZXYueG1sUEsFBgAAAAAEAAQA8wAA&#10;AHMFAAAAAA==&#10;" strokeweight=".03739mm"/>
          </w:pict>
        </mc:Fallback>
      </mc:AlternateContent>
    </w:r>
    <w:r>
      <w:rPr>
        <w:noProof/>
        <w:lang w:val="en-US" w:eastAsia="en-US"/>
      </w:rPr>
      <mc:AlternateContent>
        <mc:Choice Requires="wps">
          <w:drawing>
            <wp:anchor distT="0" distB="0" distL="114300" distR="114300" simplePos="0" relativeHeight="251656192" behindDoc="0" locked="0" layoutInCell="1" allowOverlap="1" wp14:anchorId="7346B0CC" wp14:editId="79F98502">
              <wp:simplePos x="0" y="0"/>
              <wp:positionH relativeFrom="column">
                <wp:posOffset>-1945005</wp:posOffset>
              </wp:positionH>
              <wp:positionV relativeFrom="paragraph">
                <wp:posOffset>3414395</wp:posOffset>
              </wp:positionV>
              <wp:extent cx="685800" cy="0"/>
              <wp:effectExtent l="10795" t="10795" r="27305" b="27305"/>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545FE842" id="Line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cw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nzSH&#10;MB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C299C"/>
    <w:multiLevelType w:val="hybridMultilevel"/>
    <w:tmpl w:val="15A249DC"/>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F0"/>
    <w:rsid w:val="00002B14"/>
    <w:rsid w:val="00004187"/>
    <w:rsid w:val="00015DAE"/>
    <w:rsid w:val="000163DF"/>
    <w:rsid w:val="000267B2"/>
    <w:rsid w:val="00031884"/>
    <w:rsid w:val="00032472"/>
    <w:rsid w:val="00067226"/>
    <w:rsid w:val="00077424"/>
    <w:rsid w:val="000A4A9D"/>
    <w:rsid w:val="000C03E3"/>
    <w:rsid w:val="000F1759"/>
    <w:rsid w:val="0011654E"/>
    <w:rsid w:val="00125ABC"/>
    <w:rsid w:val="00154C0B"/>
    <w:rsid w:val="00165C44"/>
    <w:rsid w:val="00197571"/>
    <w:rsid w:val="001E1420"/>
    <w:rsid w:val="001F7E6B"/>
    <w:rsid w:val="0020056D"/>
    <w:rsid w:val="00214CD7"/>
    <w:rsid w:val="0023496E"/>
    <w:rsid w:val="00244FBC"/>
    <w:rsid w:val="00252D0C"/>
    <w:rsid w:val="0025552B"/>
    <w:rsid w:val="00287624"/>
    <w:rsid w:val="002B3106"/>
    <w:rsid w:val="002C00F3"/>
    <w:rsid w:val="002F2996"/>
    <w:rsid w:val="002F2C17"/>
    <w:rsid w:val="003023DF"/>
    <w:rsid w:val="00314C8F"/>
    <w:rsid w:val="00321DDE"/>
    <w:rsid w:val="00327F56"/>
    <w:rsid w:val="00330697"/>
    <w:rsid w:val="00334A00"/>
    <w:rsid w:val="003703B3"/>
    <w:rsid w:val="003723EC"/>
    <w:rsid w:val="00380423"/>
    <w:rsid w:val="003C6B0E"/>
    <w:rsid w:val="003F4D94"/>
    <w:rsid w:val="00427275"/>
    <w:rsid w:val="00440726"/>
    <w:rsid w:val="00441E08"/>
    <w:rsid w:val="00457942"/>
    <w:rsid w:val="004603D1"/>
    <w:rsid w:val="00461033"/>
    <w:rsid w:val="0046676A"/>
    <w:rsid w:val="00493289"/>
    <w:rsid w:val="004D0C28"/>
    <w:rsid w:val="004D142E"/>
    <w:rsid w:val="004E08A4"/>
    <w:rsid w:val="004F75E2"/>
    <w:rsid w:val="00500D1E"/>
    <w:rsid w:val="00524182"/>
    <w:rsid w:val="0054382E"/>
    <w:rsid w:val="005456B4"/>
    <w:rsid w:val="00565B25"/>
    <w:rsid w:val="0058231B"/>
    <w:rsid w:val="005824CE"/>
    <w:rsid w:val="00596EB6"/>
    <w:rsid w:val="005B2DEF"/>
    <w:rsid w:val="005B732C"/>
    <w:rsid w:val="005E1367"/>
    <w:rsid w:val="005F5362"/>
    <w:rsid w:val="0060154B"/>
    <w:rsid w:val="00610A76"/>
    <w:rsid w:val="006477F8"/>
    <w:rsid w:val="00682EF0"/>
    <w:rsid w:val="00686549"/>
    <w:rsid w:val="00691FAC"/>
    <w:rsid w:val="006A4BAB"/>
    <w:rsid w:val="006D07E2"/>
    <w:rsid w:val="006D672F"/>
    <w:rsid w:val="006F4615"/>
    <w:rsid w:val="006F72F4"/>
    <w:rsid w:val="007331C4"/>
    <w:rsid w:val="007A0C3A"/>
    <w:rsid w:val="007F09A2"/>
    <w:rsid w:val="00802873"/>
    <w:rsid w:val="00807C5F"/>
    <w:rsid w:val="0081512B"/>
    <w:rsid w:val="008363F5"/>
    <w:rsid w:val="0085024B"/>
    <w:rsid w:val="008558E8"/>
    <w:rsid w:val="008732A7"/>
    <w:rsid w:val="00873438"/>
    <w:rsid w:val="008D082F"/>
    <w:rsid w:val="0090126F"/>
    <w:rsid w:val="009118A0"/>
    <w:rsid w:val="00946E91"/>
    <w:rsid w:val="009528B0"/>
    <w:rsid w:val="0095717B"/>
    <w:rsid w:val="0097612B"/>
    <w:rsid w:val="009A7AAD"/>
    <w:rsid w:val="009E271E"/>
    <w:rsid w:val="009F7030"/>
    <w:rsid w:val="00A10B64"/>
    <w:rsid w:val="00A11025"/>
    <w:rsid w:val="00A208BC"/>
    <w:rsid w:val="00A20A8C"/>
    <w:rsid w:val="00A2296A"/>
    <w:rsid w:val="00A26E34"/>
    <w:rsid w:val="00A52592"/>
    <w:rsid w:val="00A53BC1"/>
    <w:rsid w:val="00A53CF3"/>
    <w:rsid w:val="00A701B7"/>
    <w:rsid w:val="00A83759"/>
    <w:rsid w:val="00A90028"/>
    <w:rsid w:val="00A943D3"/>
    <w:rsid w:val="00AA49B9"/>
    <w:rsid w:val="00AD0E23"/>
    <w:rsid w:val="00AF2823"/>
    <w:rsid w:val="00B1016B"/>
    <w:rsid w:val="00B10DA7"/>
    <w:rsid w:val="00B129BE"/>
    <w:rsid w:val="00B14866"/>
    <w:rsid w:val="00B361ED"/>
    <w:rsid w:val="00B41E29"/>
    <w:rsid w:val="00B77518"/>
    <w:rsid w:val="00BB096F"/>
    <w:rsid w:val="00BC413A"/>
    <w:rsid w:val="00BD46A4"/>
    <w:rsid w:val="00BE0C66"/>
    <w:rsid w:val="00C06C5A"/>
    <w:rsid w:val="00C1415B"/>
    <w:rsid w:val="00C37296"/>
    <w:rsid w:val="00C81ED5"/>
    <w:rsid w:val="00C828FA"/>
    <w:rsid w:val="00C866BC"/>
    <w:rsid w:val="00C867B7"/>
    <w:rsid w:val="00CE73D1"/>
    <w:rsid w:val="00CF7FA1"/>
    <w:rsid w:val="00D16778"/>
    <w:rsid w:val="00D4086E"/>
    <w:rsid w:val="00D55C06"/>
    <w:rsid w:val="00D6655E"/>
    <w:rsid w:val="00D741CC"/>
    <w:rsid w:val="00D85EE8"/>
    <w:rsid w:val="00DA7EB6"/>
    <w:rsid w:val="00DC14F0"/>
    <w:rsid w:val="00DD0F3D"/>
    <w:rsid w:val="00DE146A"/>
    <w:rsid w:val="00DE6891"/>
    <w:rsid w:val="00DF11A0"/>
    <w:rsid w:val="00E061C0"/>
    <w:rsid w:val="00E077D2"/>
    <w:rsid w:val="00E16506"/>
    <w:rsid w:val="00E22786"/>
    <w:rsid w:val="00E2616F"/>
    <w:rsid w:val="00E5133E"/>
    <w:rsid w:val="00E5166D"/>
    <w:rsid w:val="00E5230F"/>
    <w:rsid w:val="00E61C1E"/>
    <w:rsid w:val="00E7015B"/>
    <w:rsid w:val="00E91570"/>
    <w:rsid w:val="00ED51EA"/>
    <w:rsid w:val="00EF0C4A"/>
    <w:rsid w:val="00EF418A"/>
    <w:rsid w:val="00F27F68"/>
    <w:rsid w:val="00F33494"/>
    <w:rsid w:val="00F3703D"/>
    <w:rsid w:val="00F46CED"/>
    <w:rsid w:val="00F81E5F"/>
    <w:rsid w:val="00F84FDB"/>
    <w:rsid w:val="00F86D90"/>
    <w:rsid w:val="00FB2E31"/>
    <w:rsid w:val="00FB5985"/>
    <w:rsid w:val="00FE04C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1B8A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paragraph" w:styleId="Ttulo2">
    <w:name w:val="heading 2"/>
    <w:basedOn w:val="Normal"/>
    <w:next w:val="Normal"/>
    <w:link w:val="Ttulo2Car"/>
    <w:rsid w:val="00077424"/>
    <w:pPr>
      <w:keepNext/>
      <w:outlineLvl w:val="1"/>
    </w:pPr>
    <w:rPr>
      <w:b/>
      <w:snapToGrid w:val="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5169B"/>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basedOn w:val="Fuentedeprrafopredeter"/>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Fuentedeprrafopredeter"/>
    <w:rsid w:val="005570E2"/>
    <w:rPr>
      <w:rFonts w:ascii="Arial" w:hAnsi="Arial"/>
      <w:b/>
      <w:color w:val="000000"/>
      <w:w w:val="100"/>
      <w:sz w:val="15"/>
      <w:u w:val="none"/>
    </w:rPr>
  </w:style>
  <w:style w:type="character" w:styleId="Hipervnculo">
    <w:name w:val="Hyperlink"/>
    <w:aliases w:val="Título 2 Car2,Título 2 Car1 Car"/>
    <w:basedOn w:val="Fuentedeprrafopredeter"/>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Fuentedeprrafopredeter"/>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rsid w:val="00E2616F"/>
    <w:pPr>
      <w:spacing w:line="240" w:lineRule="auto"/>
      <w:jc w:val="both"/>
    </w:pPr>
    <w:rPr>
      <w:rFonts w:eastAsia="Times"/>
      <w:i/>
      <w:noProof/>
      <w:color w:val="auto"/>
      <w:sz w:val="14"/>
      <w:lang w:bidi="it-IT"/>
    </w:rPr>
  </w:style>
  <w:style w:type="paragraph" w:customStyle="1" w:styleId="BodyDate">
    <w:name w:val="Body / Date"/>
    <w:basedOn w:val="Normal"/>
    <w:rsid w:val="00E2616F"/>
    <w:pPr>
      <w:spacing w:line="240" w:lineRule="auto"/>
      <w:jc w:val="both"/>
    </w:pPr>
    <w:rPr>
      <w:rFonts w:eastAsia="Times"/>
      <w:color w:val="auto"/>
      <w:sz w:val="24"/>
      <w:lang w:eastAsia="en-US"/>
    </w:rPr>
  </w:style>
  <w:style w:type="paragraph" w:styleId="Textodeglobo">
    <w:name w:val="Balloon Text"/>
    <w:basedOn w:val="Normal"/>
    <w:link w:val="TextodegloboCar"/>
    <w:rsid w:val="00E2616F"/>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rsid w:val="00E2616F"/>
    <w:rPr>
      <w:rFonts w:ascii="Lucida Grande" w:hAnsi="Lucida Grande" w:cs="Lucida Grande"/>
      <w:color w:val="000000"/>
      <w:sz w:val="18"/>
      <w:szCs w:val="18"/>
    </w:rPr>
  </w:style>
  <w:style w:type="paragraph" w:styleId="NormalWeb">
    <w:name w:val="Normal (Web)"/>
    <w:basedOn w:val="Normal"/>
    <w:uiPriority w:val="99"/>
    <w:unhideWhenUsed/>
    <w:rsid w:val="000C03E3"/>
    <w:pPr>
      <w:spacing w:before="100" w:beforeAutospacing="1" w:after="100" w:afterAutospacing="1" w:line="240" w:lineRule="auto"/>
    </w:pPr>
    <w:rPr>
      <w:rFonts w:ascii="Times New Roman" w:hAnsi="Times New Roman"/>
      <w:color w:val="auto"/>
      <w:sz w:val="24"/>
      <w:szCs w:val="24"/>
      <w:lang w:val="en-US" w:eastAsia="zh-CN"/>
    </w:rPr>
  </w:style>
  <w:style w:type="character" w:styleId="Textoennegrita">
    <w:name w:val="Strong"/>
    <w:basedOn w:val="Fuentedeprrafopredeter"/>
    <w:uiPriority w:val="22"/>
    <w:qFormat/>
    <w:rsid w:val="000C03E3"/>
    <w:rPr>
      <w:b/>
      <w:bCs/>
    </w:rPr>
  </w:style>
  <w:style w:type="character" w:styleId="nfasis">
    <w:name w:val="Emphasis"/>
    <w:basedOn w:val="Fuentedeprrafopredeter"/>
    <w:uiPriority w:val="20"/>
    <w:qFormat/>
    <w:rsid w:val="000C03E3"/>
    <w:rPr>
      <w:i/>
      <w:iCs/>
    </w:rPr>
  </w:style>
  <w:style w:type="character" w:customStyle="1" w:styleId="Ttulo2Car">
    <w:name w:val="Título 2 Car"/>
    <w:basedOn w:val="Fuentedeprrafopredeter"/>
    <w:link w:val="Ttulo2"/>
    <w:rsid w:val="00077424"/>
    <w:rPr>
      <w:rFonts w:ascii="Arial" w:hAnsi="Arial"/>
      <w:b/>
      <w:snapToGrid w:val="0"/>
      <w:color w:val="000000"/>
      <w:sz w:val="19"/>
      <w:lang w:val="en-GB"/>
    </w:rPr>
  </w:style>
  <w:style w:type="paragraph" w:customStyle="1" w:styleId="Normal1">
    <w:name w:val="Normal1"/>
    <w:rsid w:val="0081512B"/>
    <w:pPr>
      <w:jc w:val="both"/>
    </w:pPr>
    <w:rPr>
      <w:rFonts w:ascii="Arial" w:eastAsia="Times" w:hAnsi="Arial"/>
      <w:sz w:val="24"/>
      <w:lang w:eastAsia="en-US" w:bidi="it-IT"/>
    </w:rPr>
  </w:style>
  <w:style w:type="paragraph" w:customStyle="1" w:styleId="Testo">
    <w:name w:val="Testo"/>
    <w:link w:val="TestoCarattere"/>
    <w:uiPriority w:val="99"/>
    <w:qFormat/>
    <w:rsid w:val="0081512B"/>
    <w:pPr>
      <w:jc w:val="both"/>
    </w:pPr>
    <w:rPr>
      <w:rFonts w:ascii="Arial" w:eastAsia="Times" w:hAnsi="Arial"/>
      <w:noProof/>
      <w:sz w:val="24"/>
      <w:lang w:bidi="it-IT"/>
    </w:rPr>
  </w:style>
  <w:style w:type="character" w:customStyle="1" w:styleId="Collegame">
    <w:name w:val="Collegame"/>
    <w:rsid w:val="0081512B"/>
    <w:rPr>
      <w:rFonts w:cs="Times New Roman"/>
      <w:color w:val="0000FF"/>
      <w:u w:val="single"/>
    </w:rPr>
  </w:style>
  <w:style w:type="character" w:customStyle="1" w:styleId="TestoCarattere">
    <w:name w:val="Testo Carattere"/>
    <w:link w:val="Testo"/>
    <w:uiPriority w:val="99"/>
    <w:locked/>
    <w:rsid w:val="00125ABC"/>
    <w:rPr>
      <w:rFonts w:ascii="Arial" w:eastAsia="Times" w:hAnsi="Arial"/>
      <w:noProof/>
      <w:sz w:val="24"/>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paragraph" w:styleId="Ttulo2">
    <w:name w:val="heading 2"/>
    <w:basedOn w:val="Normal"/>
    <w:next w:val="Normal"/>
    <w:link w:val="Ttulo2Car"/>
    <w:rsid w:val="00077424"/>
    <w:pPr>
      <w:keepNext/>
      <w:outlineLvl w:val="1"/>
    </w:pPr>
    <w:rPr>
      <w:b/>
      <w:snapToGrid w:val="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5169B"/>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basedOn w:val="Fuentedeprrafopredeter"/>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Fuentedeprrafopredeter"/>
    <w:rsid w:val="005570E2"/>
    <w:rPr>
      <w:rFonts w:ascii="Arial" w:hAnsi="Arial"/>
      <w:b/>
      <w:color w:val="000000"/>
      <w:w w:val="100"/>
      <w:sz w:val="15"/>
      <w:u w:val="none"/>
    </w:rPr>
  </w:style>
  <w:style w:type="character" w:styleId="Hipervnculo">
    <w:name w:val="Hyperlink"/>
    <w:aliases w:val="Título 2 Car2,Título 2 Car1 Car"/>
    <w:basedOn w:val="Fuentedeprrafopredeter"/>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Fuentedeprrafopredeter"/>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rsid w:val="00E2616F"/>
    <w:pPr>
      <w:spacing w:line="240" w:lineRule="auto"/>
      <w:jc w:val="both"/>
    </w:pPr>
    <w:rPr>
      <w:rFonts w:eastAsia="Times"/>
      <w:i/>
      <w:noProof/>
      <w:color w:val="auto"/>
      <w:sz w:val="14"/>
      <w:lang w:bidi="it-IT"/>
    </w:rPr>
  </w:style>
  <w:style w:type="paragraph" w:customStyle="1" w:styleId="BodyDate">
    <w:name w:val="Body / Date"/>
    <w:basedOn w:val="Normal"/>
    <w:rsid w:val="00E2616F"/>
    <w:pPr>
      <w:spacing w:line="240" w:lineRule="auto"/>
      <w:jc w:val="both"/>
    </w:pPr>
    <w:rPr>
      <w:rFonts w:eastAsia="Times"/>
      <w:color w:val="auto"/>
      <w:sz w:val="24"/>
      <w:lang w:eastAsia="en-US"/>
    </w:rPr>
  </w:style>
  <w:style w:type="paragraph" w:styleId="Textodeglobo">
    <w:name w:val="Balloon Text"/>
    <w:basedOn w:val="Normal"/>
    <w:link w:val="TextodegloboCar"/>
    <w:rsid w:val="00E2616F"/>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rsid w:val="00E2616F"/>
    <w:rPr>
      <w:rFonts w:ascii="Lucida Grande" w:hAnsi="Lucida Grande" w:cs="Lucida Grande"/>
      <w:color w:val="000000"/>
      <w:sz w:val="18"/>
      <w:szCs w:val="18"/>
    </w:rPr>
  </w:style>
  <w:style w:type="paragraph" w:styleId="NormalWeb">
    <w:name w:val="Normal (Web)"/>
    <w:basedOn w:val="Normal"/>
    <w:uiPriority w:val="99"/>
    <w:unhideWhenUsed/>
    <w:rsid w:val="000C03E3"/>
    <w:pPr>
      <w:spacing w:before="100" w:beforeAutospacing="1" w:after="100" w:afterAutospacing="1" w:line="240" w:lineRule="auto"/>
    </w:pPr>
    <w:rPr>
      <w:rFonts w:ascii="Times New Roman" w:hAnsi="Times New Roman"/>
      <w:color w:val="auto"/>
      <w:sz w:val="24"/>
      <w:szCs w:val="24"/>
      <w:lang w:val="en-US" w:eastAsia="zh-CN"/>
    </w:rPr>
  </w:style>
  <w:style w:type="character" w:styleId="Textoennegrita">
    <w:name w:val="Strong"/>
    <w:basedOn w:val="Fuentedeprrafopredeter"/>
    <w:uiPriority w:val="22"/>
    <w:qFormat/>
    <w:rsid w:val="000C03E3"/>
    <w:rPr>
      <w:b/>
      <w:bCs/>
    </w:rPr>
  </w:style>
  <w:style w:type="character" w:styleId="nfasis">
    <w:name w:val="Emphasis"/>
    <w:basedOn w:val="Fuentedeprrafopredeter"/>
    <w:uiPriority w:val="20"/>
    <w:qFormat/>
    <w:rsid w:val="000C03E3"/>
    <w:rPr>
      <w:i/>
      <w:iCs/>
    </w:rPr>
  </w:style>
  <w:style w:type="character" w:customStyle="1" w:styleId="Ttulo2Car">
    <w:name w:val="Título 2 Car"/>
    <w:basedOn w:val="Fuentedeprrafopredeter"/>
    <w:link w:val="Ttulo2"/>
    <w:rsid w:val="00077424"/>
    <w:rPr>
      <w:rFonts w:ascii="Arial" w:hAnsi="Arial"/>
      <w:b/>
      <w:snapToGrid w:val="0"/>
      <w:color w:val="000000"/>
      <w:sz w:val="19"/>
      <w:lang w:val="en-GB"/>
    </w:rPr>
  </w:style>
  <w:style w:type="paragraph" w:customStyle="1" w:styleId="Normal1">
    <w:name w:val="Normal1"/>
    <w:rsid w:val="0081512B"/>
    <w:pPr>
      <w:jc w:val="both"/>
    </w:pPr>
    <w:rPr>
      <w:rFonts w:ascii="Arial" w:eastAsia="Times" w:hAnsi="Arial"/>
      <w:sz w:val="24"/>
      <w:lang w:eastAsia="en-US" w:bidi="it-IT"/>
    </w:rPr>
  </w:style>
  <w:style w:type="paragraph" w:customStyle="1" w:styleId="Testo">
    <w:name w:val="Testo"/>
    <w:link w:val="TestoCarattere"/>
    <w:uiPriority w:val="99"/>
    <w:qFormat/>
    <w:rsid w:val="0081512B"/>
    <w:pPr>
      <w:jc w:val="both"/>
    </w:pPr>
    <w:rPr>
      <w:rFonts w:ascii="Arial" w:eastAsia="Times" w:hAnsi="Arial"/>
      <w:noProof/>
      <w:sz w:val="24"/>
      <w:lang w:bidi="it-IT"/>
    </w:rPr>
  </w:style>
  <w:style w:type="character" w:customStyle="1" w:styleId="Collegame">
    <w:name w:val="Collegame"/>
    <w:rsid w:val="0081512B"/>
    <w:rPr>
      <w:rFonts w:cs="Times New Roman"/>
      <w:color w:val="0000FF"/>
      <w:u w:val="single"/>
    </w:rPr>
  </w:style>
  <w:style w:type="character" w:customStyle="1" w:styleId="TestoCarattere">
    <w:name w:val="Testo Carattere"/>
    <w:link w:val="Testo"/>
    <w:uiPriority w:val="99"/>
    <w:locked/>
    <w:rsid w:val="00125ABC"/>
    <w:rPr>
      <w:rFonts w:ascii="Arial" w:eastAsia="Times" w:hAnsi="Arial"/>
      <w:noProof/>
      <w:sz w:val="24"/>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58058">
      <w:bodyDiv w:val="1"/>
      <w:marLeft w:val="0"/>
      <w:marRight w:val="0"/>
      <w:marTop w:val="0"/>
      <w:marBottom w:val="0"/>
      <w:divBdr>
        <w:top w:val="none" w:sz="0" w:space="0" w:color="auto"/>
        <w:left w:val="none" w:sz="0" w:space="0" w:color="auto"/>
        <w:bottom w:val="none" w:sz="0" w:space="0" w:color="auto"/>
        <w:right w:val="none" w:sz="0" w:space="0" w:color="auto"/>
      </w:divBdr>
    </w:div>
    <w:div w:id="1746488863">
      <w:bodyDiv w:val="1"/>
      <w:marLeft w:val="0"/>
      <w:marRight w:val="0"/>
      <w:marTop w:val="0"/>
      <w:marBottom w:val="0"/>
      <w:divBdr>
        <w:top w:val="none" w:sz="0" w:space="0" w:color="auto"/>
        <w:left w:val="none" w:sz="0" w:space="0" w:color="auto"/>
        <w:bottom w:val="none" w:sz="0" w:space="0" w:color="auto"/>
        <w:right w:val="none" w:sz="0" w:space="0" w:color="auto"/>
      </w:divBdr>
      <w:divsChild>
        <w:div w:id="1156725510">
          <w:marLeft w:val="0"/>
          <w:marRight w:val="0"/>
          <w:marTop w:val="0"/>
          <w:marBottom w:val="0"/>
          <w:divBdr>
            <w:top w:val="none" w:sz="0" w:space="0" w:color="auto"/>
            <w:left w:val="single" w:sz="6" w:space="0" w:color="FFFFFF"/>
            <w:bottom w:val="single" w:sz="6" w:space="0" w:color="FFFFFF"/>
            <w:right w:val="single" w:sz="6" w:space="0" w:color="FFFFFF"/>
          </w:divBdr>
          <w:divsChild>
            <w:div w:id="1587495085">
              <w:marLeft w:val="150"/>
              <w:marRight w:val="150"/>
              <w:marTop w:val="0"/>
              <w:marBottom w:val="150"/>
              <w:divBdr>
                <w:top w:val="none" w:sz="0" w:space="0" w:color="auto"/>
                <w:left w:val="none" w:sz="0" w:space="0" w:color="auto"/>
                <w:bottom w:val="none" w:sz="0" w:space="0" w:color="auto"/>
                <w:right w:val="none" w:sz="0" w:space="0" w:color="auto"/>
              </w:divBdr>
              <w:divsChild>
                <w:div w:id="1316034260">
                  <w:marLeft w:val="0"/>
                  <w:marRight w:val="0"/>
                  <w:marTop w:val="0"/>
                  <w:marBottom w:val="0"/>
                  <w:divBdr>
                    <w:top w:val="none" w:sz="0" w:space="0" w:color="auto"/>
                    <w:left w:val="none" w:sz="0" w:space="0" w:color="auto"/>
                    <w:bottom w:val="none" w:sz="0" w:space="0" w:color="auto"/>
                    <w:right w:val="none" w:sz="0" w:space="0" w:color="auto"/>
                  </w:divBdr>
                  <w:divsChild>
                    <w:div w:id="691876920">
                      <w:marLeft w:val="0"/>
                      <w:marRight w:val="0"/>
                      <w:marTop w:val="0"/>
                      <w:marBottom w:val="0"/>
                      <w:divBdr>
                        <w:top w:val="none" w:sz="0" w:space="0" w:color="auto"/>
                        <w:left w:val="none" w:sz="0" w:space="0" w:color="auto"/>
                        <w:bottom w:val="none" w:sz="0" w:space="0" w:color="auto"/>
                        <w:right w:val="none" w:sz="0" w:space="0" w:color="auto"/>
                      </w:divBdr>
                      <w:divsChild>
                        <w:div w:id="3399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holland.com" TargetMode="External"/><Relationship Id="rId13" Type="http://schemas.openxmlformats.org/officeDocument/2006/relationships/hyperlink" Target="http://www.facebook.com/NewHollandAgricultur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lickr.com/photos/newhollan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marti@alarconyharris.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youtube.com/user/NewHollandAG" TargetMode="External"/><Relationship Id="rId5" Type="http://schemas.openxmlformats.org/officeDocument/2006/relationships/webSettings" Target="webSettings.xml"/><Relationship Id="rId15" Type="http://schemas.openxmlformats.org/officeDocument/2006/relationships/hyperlink" Target="tel:%2B34%2091%20415%2030%2020" TargetMode="Externa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nhindustrial.com/" TargetMode="External"/><Relationship Id="rId14" Type="http://schemas.openxmlformats.org/officeDocument/2006/relationships/hyperlink" Target="http://twitter.com/NewHollandA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928</Words>
  <Characters>5295</Characters>
  <Application>Microsoft Office Word</Application>
  <DocSecurity>0</DocSecurity>
  <Lines>44</Lines>
  <Paragraphs>12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CNH INDUSTRIAL</vt:lpstr>
      <vt:lpstr>CNH INDUSTRIAL</vt:lpstr>
      <vt:lpstr>CNH INDUSTRIAL</vt:lpstr>
    </vt:vector>
  </TitlesOfParts>
  <Company>FIATGROUP</Company>
  <LinksUpToDate>false</LinksUpToDate>
  <CharactersWithSpaces>6211</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Nuria</dc:creator>
  <cp:lastModifiedBy>Nuria</cp:lastModifiedBy>
  <cp:revision>3</cp:revision>
  <cp:lastPrinted>2014-04-08T14:47:00Z</cp:lastPrinted>
  <dcterms:created xsi:type="dcterms:W3CDTF">2014-07-21T09:10:00Z</dcterms:created>
  <dcterms:modified xsi:type="dcterms:W3CDTF">2014-07-22T13:20:00Z</dcterms:modified>
</cp:coreProperties>
</file>