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7248F" w14:textId="1E3047FA" w:rsidR="00E33D23" w:rsidRPr="00444438" w:rsidRDefault="00D44D55" w:rsidP="00517FEC">
      <w:pPr>
        <w:shd w:val="clear" w:color="auto" w:fill="FFFFFF"/>
        <w:spacing w:before="100" w:beforeAutospacing="1" w:after="150" w:line="360" w:lineRule="auto"/>
        <w:jc w:val="center"/>
        <w:outlineLvl w:val="2"/>
        <w:rPr>
          <w:rFonts w:ascii="Verdana" w:hAnsi="Verdana"/>
          <w:b/>
          <w:bCs/>
          <w:color w:val="008080"/>
          <w:sz w:val="20"/>
        </w:rPr>
      </w:pPr>
      <w:r>
        <w:rPr>
          <w:rFonts w:ascii="Verdana" w:hAnsi="Verdana"/>
          <w:b/>
          <w:bCs/>
          <w:color w:val="008080"/>
          <w:sz w:val="20"/>
        </w:rPr>
        <w:t>EL CENTRO MUNICIPAL DE DEPORTES</w:t>
      </w:r>
      <w:r w:rsidR="0072492F">
        <w:rPr>
          <w:rFonts w:ascii="Verdana" w:hAnsi="Verdana"/>
          <w:b/>
          <w:bCs/>
          <w:color w:val="008080"/>
          <w:sz w:val="20"/>
        </w:rPr>
        <w:t xml:space="preserve"> </w:t>
      </w:r>
      <w:r>
        <w:rPr>
          <w:rFonts w:ascii="Verdana" w:hAnsi="Verdana"/>
          <w:b/>
          <w:bCs/>
          <w:color w:val="008080"/>
          <w:sz w:val="20"/>
        </w:rPr>
        <w:t xml:space="preserve">DE </w:t>
      </w:r>
      <w:r w:rsidR="0072492F">
        <w:rPr>
          <w:rFonts w:ascii="Verdana" w:hAnsi="Verdana"/>
          <w:b/>
          <w:bCs/>
          <w:color w:val="008080"/>
          <w:sz w:val="20"/>
        </w:rPr>
        <w:t>ALELLA ELIGE ALTRO</w:t>
      </w:r>
      <w:r w:rsidR="004432BD">
        <w:rPr>
          <w:rFonts w:ascii="Verdana" w:hAnsi="Verdana"/>
          <w:b/>
          <w:bCs/>
          <w:color w:val="008080"/>
          <w:sz w:val="20"/>
        </w:rPr>
        <w:t xml:space="preserve"> ENSEMBLE</w:t>
      </w:r>
      <w:r w:rsidR="004432BD" w:rsidRPr="004432BD">
        <w:rPr>
          <w:rFonts w:ascii="Verdana" w:hAnsi="Verdana"/>
          <w:b/>
          <w:bCs/>
          <w:color w:val="008080"/>
          <w:sz w:val="20"/>
          <w:vertAlign w:val="superscript"/>
        </w:rPr>
        <w:t>TM</w:t>
      </w:r>
      <w:r w:rsidR="0072492F">
        <w:rPr>
          <w:rFonts w:ascii="Verdana" w:hAnsi="Verdana"/>
          <w:b/>
          <w:bCs/>
          <w:color w:val="008080"/>
          <w:sz w:val="20"/>
        </w:rPr>
        <w:t xml:space="preserve"> </w:t>
      </w:r>
    </w:p>
    <w:p w14:paraId="7D50C850" w14:textId="71976E06" w:rsidR="007B2EE0" w:rsidRDefault="00D44D55" w:rsidP="00517FEC">
      <w:pPr>
        <w:shd w:val="clear" w:color="auto" w:fill="FFFFFF"/>
        <w:spacing w:before="100" w:beforeAutospacing="1" w:after="100" w:afterAutospacing="1" w:line="360" w:lineRule="auto"/>
        <w:jc w:val="both"/>
        <w:outlineLvl w:val="2"/>
        <w:rPr>
          <w:rFonts w:ascii="Verdana" w:hAnsi="Verdana" w:cs="Verdana"/>
          <w:b/>
          <w:noProof/>
          <w:color w:val="008080"/>
          <w:sz w:val="20"/>
        </w:rPr>
      </w:pPr>
      <w:r>
        <w:rPr>
          <w:rFonts w:ascii="Verdana" w:hAnsi="Verdana" w:cs="Verdana"/>
          <w:b/>
          <w:noProof/>
          <w:color w:val="008080"/>
          <w:sz w:val="20"/>
        </w:rPr>
        <w:t xml:space="preserve">Las instalaciones </w:t>
      </w:r>
      <w:r w:rsidR="00D412EC">
        <w:rPr>
          <w:rFonts w:ascii="Verdana" w:hAnsi="Verdana" w:cs="Verdana"/>
          <w:b/>
          <w:noProof/>
          <w:color w:val="008080"/>
          <w:sz w:val="20"/>
        </w:rPr>
        <w:t xml:space="preserve">de este complejo deportivo </w:t>
      </w:r>
      <w:r w:rsidR="00443CE9">
        <w:rPr>
          <w:rFonts w:ascii="Verdana" w:hAnsi="Verdana" w:cs="Verdana"/>
          <w:b/>
          <w:noProof/>
          <w:color w:val="008080"/>
          <w:sz w:val="20"/>
        </w:rPr>
        <w:t>ubicadas</w:t>
      </w:r>
      <w:r>
        <w:rPr>
          <w:rFonts w:ascii="Verdana" w:hAnsi="Verdana" w:cs="Verdana"/>
          <w:b/>
          <w:noProof/>
          <w:color w:val="008080"/>
          <w:sz w:val="20"/>
        </w:rPr>
        <w:t xml:space="preserve"> en Alella (Barcelona)</w:t>
      </w:r>
      <w:r w:rsidR="007B2EE0">
        <w:rPr>
          <w:rFonts w:ascii="Verdana" w:hAnsi="Verdana" w:cs="Verdana"/>
          <w:b/>
          <w:noProof/>
          <w:color w:val="008080"/>
          <w:sz w:val="20"/>
        </w:rPr>
        <w:t xml:space="preserve"> y </w:t>
      </w:r>
      <w:r w:rsidR="00D412EC">
        <w:rPr>
          <w:rFonts w:ascii="Verdana" w:hAnsi="Verdana" w:cs="Verdana"/>
          <w:b/>
          <w:noProof/>
          <w:color w:val="008080"/>
          <w:sz w:val="20"/>
        </w:rPr>
        <w:t>brindan</w:t>
      </w:r>
      <w:r w:rsidR="007B2EE0">
        <w:rPr>
          <w:rFonts w:ascii="Verdana" w:hAnsi="Verdana" w:cs="Verdana"/>
          <w:b/>
          <w:noProof/>
          <w:color w:val="008080"/>
          <w:sz w:val="20"/>
        </w:rPr>
        <w:t xml:space="preserve"> una amplia oferta</w:t>
      </w:r>
      <w:r w:rsidR="00EB0B2C">
        <w:rPr>
          <w:rFonts w:ascii="Verdana" w:hAnsi="Verdana" w:cs="Verdana"/>
          <w:b/>
          <w:noProof/>
          <w:color w:val="008080"/>
          <w:sz w:val="20"/>
        </w:rPr>
        <w:t xml:space="preserve"> de actividades</w:t>
      </w:r>
      <w:r w:rsidR="007B2EE0">
        <w:rPr>
          <w:rFonts w:ascii="Verdana" w:hAnsi="Verdana" w:cs="Verdana"/>
          <w:b/>
          <w:noProof/>
          <w:color w:val="008080"/>
          <w:sz w:val="20"/>
        </w:rPr>
        <w:t>. En estos momentos, en los que la higiene ha pasado a ser prioritaria</w:t>
      </w:r>
      <w:r w:rsidR="004432BD">
        <w:rPr>
          <w:rFonts w:ascii="Verdana" w:hAnsi="Verdana" w:cs="Verdana"/>
          <w:b/>
          <w:noProof/>
          <w:color w:val="008080"/>
          <w:sz w:val="20"/>
        </w:rPr>
        <w:t xml:space="preserve"> por el coronavirus COVID-19</w:t>
      </w:r>
      <w:r w:rsidR="007B2EE0">
        <w:rPr>
          <w:rFonts w:ascii="Verdana" w:hAnsi="Verdana" w:cs="Verdana"/>
          <w:b/>
          <w:noProof/>
          <w:color w:val="008080"/>
          <w:sz w:val="20"/>
        </w:rPr>
        <w:t xml:space="preserve">, </w:t>
      </w:r>
      <w:r w:rsidRPr="00D44D55">
        <w:rPr>
          <w:rFonts w:ascii="Verdana" w:hAnsi="Verdana" w:cs="Verdana"/>
          <w:b/>
          <w:noProof/>
          <w:color w:val="008080"/>
          <w:sz w:val="20"/>
        </w:rPr>
        <w:t>Altro Ensemble</w:t>
      </w:r>
      <w:r w:rsidR="004432BD">
        <w:rPr>
          <w:rFonts w:ascii="Verdana" w:hAnsi="Verdana" w:cs="Verdana"/>
          <w:b/>
          <w:noProof/>
          <w:color w:val="008080"/>
          <w:sz w:val="20"/>
        </w:rPr>
        <w:t>,</w:t>
      </w:r>
      <w:r w:rsidRPr="00D44D55">
        <w:rPr>
          <w:rFonts w:ascii="Verdana" w:hAnsi="Verdana" w:cs="Verdana"/>
          <w:b/>
          <w:noProof/>
          <w:color w:val="008080"/>
          <w:sz w:val="20"/>
        </w:rPr>
        <w:t xml:space="preserve"> </w:t>
      </w:r>
      <w:r>
        <w:rPr>
          <w:rFonts w:ascii="Verdana" w:hAnsi="Verdana" w:cs="Verdana"/>
          <w:b/>
          <w:noProof/>
          <w:color w:val="008080"/>
          <w:sz w:val="20"/>
        </w:rPr>
        <w:t>en su versión N</w:t>
      </w:r>
      <w:r w:rsidRPr="00D44D55">
        <w:rPr>
          <w:rFonts w:ascii="Verdana" w:hAnsi="Verdana" w:cs="Verdana"/>
          <w:b/>
          <w:noProof/>
          <w:color w:val="008080"/>
          <w:sz w:val="20"/>
        </w:rPr>
        <w:t xml:space="preserve">atural </w:t>
      </w:r>
      <w:r>
        <w:rPr>
          <w:rFonts w:ascii="Verdana" w:hAnsi="Verdana" w:cs="Verdana"/>
          <w:b/>
          <w:noProof/>
          <w:color w:val="008080"/>
          <w:sz w:val="20"/>
        </w:rPr>
        <w:t>S</w:t>
      </w:r>
      <w:r w:rsidRPr="00D44D55">
        <w:rPr>
          <w:rFonts w:ascii="Verdana" w:hAnsi="Verdana" w:cs="Verdana"/>
          <w:b/>
          <w:noProof/>
          <w:color w:val="008080"/>
          <w:sz w:val="20"/>
        </w:rPr>
        <w:t xml:space="preserve">triking </w:t>
      </w:r>
      <w:r>
        <w:rPr>
          <w:rFonts w:ascii="Verdana" w:hAnsi="Verdana" w:cs="Verdana"/>
          <w:b/>
          <w:noProof/>
          <w:color w:val="008080"/>
          <w:sz w:val="20"/>
        </w:rPr>
        <w:t>O</w:t>
      </w:r>
      <w:r w:rsidRPr="00D44D55">
        <w:rPr>
          <w:rFonts w:ascii="Verdana" w:hAnsi="Verdana" w:cs="Verdana"/>
          <w:b/>
          <w:noProof/>
          <w:color w:val="008080"/>
          <w:sz w:val="20"/>
        </w:rPr>
        <w:t>ak</w:t>
      </w:r>
      <w:r w:rsidR="004432BD">
        <w:rPr>
          <w:rFonts w:ascii="Verdana" w:hAnsi="Verdana" w:cs="Verdana"/>
          <w:b/>
          <w:noProof/>
          <w:color w:val="008080"/>
          <w:sz w:val="20"/>
        </w:rPr>
        <w:t>,</w:t>
      </w:r>
      <w:r w:rsidR="007B2EE0">
        <w:rPr>
          <w:rFonts w:ascii="Verdana" w:hAnsi="Verdana" w:cs="Verdana"/>
          <w:b/>
          <w:noProof/>
          <w:color w:val="008080"/>
          <w:sz w:val="20"/>
        </w:rPr>
        <w:t xml:space="preserve"> resulta una </w:t>
      </w:r>
      <w:r w:rsidR="006A06E6">
        <w:rPr>
          <w:rFonts w:ascii="Verdana" w:hAnsi="Verdana" w:cs="Verdana"/>
          <w:b/>
          <w:noProof/>
          <w:color w:val="008080"/>
          <w:sz w:val="20"/>
        </w:rPr>
        <w:t>opción</w:t>
      </w:r>
      <w:r w:rsidR="007B2EE0">
        <w:rPr>
          <w:rFonts w:ascii="Verdana" w:hAnsi="Verdana" w:cs="Verdana"/>
          <w:b/>
          <w:noProof/>
          <w:color w:val="008080"/>
          <w:sz w:val="20"/>
        </w:rPr>
        <w:t xml:space="preserve"> de lo más acertada. Así, las salas de </w:t>
      </w:r>
      <w:r>
        <w:rPr>
          <w:rFonts w:ascii="Verdana" w:hAnsi="Verdana" w:cs="Verdana"/>
          <w:b/>
          <w:noProof/>
          <w:color w:val="008080"/>
          <w:sz w:val="20"/>
        </w:rPr>
        <w:t>de fitness y de entrenamiento personal</w:t>
      </w:r>
      <w:r w:rsidR="007B2EE0">
        <w:rPr>
          <w:rFonts w:ascii="Verdana" w:hAnsi="Verdana" w:cs="Verdana"/>
          <w:b/>
          <w:noProof/>
          <w:color w:val="008080"/>
          <w:sz w:val="20"/>
        </w:rPr>
        <w:t xml:space="preserve"> </w:t>
      </w:r>
      <w:r w:rsidR="00D412EC">
        <w:rPr>
          <w:rFonts w:ascii="Verdana" w:hAnsi="Verdana" w:cs="Verdana"/>
          <w:b/>
          <w:noProof/>
          <w:color w:val="008080"/>
          <w:sz w:val="20"/>
        </w:rPr>
        <w:t>ofrecen</w:t>
      </w:r>
      <w:r w:rsidR="007B2EE0">
        <w:rPr>
          <w:rFonts w:ascii="Verdana" w:hAnsi="Verdana" w:cs="Verdana"/>
          <w:b/>
          <w:noProof/>
          <w:color w:val="008080"/>
          <w:sz w:val="20"/>
        </w:rPr>
        <w:t xml:space="preserve"> la resistencia y la facilidad de limpieza necesaria sin renunciar a la cálida estética característica de este modelo de Altro.</w:t>
      </w:r>
    </w:p>
    <w:p w14:paraId="462FF699" w14:textId="216469B8" w:rsidR="00485BB6" w:rsidRDefault="004432BD" w:rsidP="00517FEC">
      <w:pPr>
        <w:pStyle w:val="detalle-noticia-justify"/>
        <w:shd w:val="clear" w:color="auto" w:fill="FFFFFF"/>
        <w:spacing w:line="360" w:lineRule="auto"/>
        <w:jc w:val="both"/>
        <w:rPr>
          <w:rFonts w:ascii="Verdana" w:hAnsi="Verdana"/>
          <w:sz w:val="20"/>
        </w:rPr>
      </w:pPr>
      <w:r>
        <w:rPr>
          <w:rFonts w:ascii="Verdana" w:hAnsi="Verdana" w:cs="Verdana"/>
          <w:noProof/>
          <w:sz w:val="20"/>
        </w:rPr>
        <w:t>Para ejecutar</w:t>
      </w:r>
      <w:r w:rsidR="00485BB6">
        <w:rPr>
          <w:rFonts w:ascii="Verdana" w:hAnsi="Verdana" w:cs="Verdana"/>
          <w:noProof/>
          <w:sz w:val="20"/>
        </w:rPr>
        <w:t xml:space="preserve"> la reforma y ampliación del</w:t>
      </w:r>
      <w:r w:rsidR="00EB0B2C">
        <w:rPr>
          <w:rFonts w:ascii="Verdana" w:hAnsi="Verdana" w:cs="Verdana"/>
          <w:noProof/>
          <w:sz w:val="20"/>
        </w:rPr>
        <w:t xml:space="preserve"> Cent</w:t>
      </w:r>
      <w:r w:rsidR="00BF79F5">
        <w:rPr>
          <w:rFonts w:ascii="Verdana" w:hAnsi="Verdana" w:cs="Verdana"/>
          <w:noProof/>
          <w:sz w:val="20"/>
        </w:rPr>
        <w:t>r</w:t>
      </w:r>
      <w:r w:rsidR="00EB0B2C">
        <w:rPr>
          <w:rFonts w:ascii="Verdana" w:hAnsi="Verdana" w:cs="Verdana"/>
          <w:noProof/>
          <w:sz w:val="20"/>
        </w:rPr>
        <w:t>o Municipal de Deportes de Alella</w:t>
      </w:r>
      <w:r w:rsidR="00485BB6">
        <w:rPr>
          <w:rFonts w:ascii="Verdana" w:hAnsi="Verdana" w:cs="Verdana"/>
          <w:noProof/>
          <w:sz w:val="20"/>
        </w:rPr>
        <w:t xml:space="preserve">, </w:t>
      </w:r>
      <w:r w:rsidR="00443CE9">
        <w:rPr>
          <w:rFonts w:ascii="Verdana" w:hAnsi="Verdana" w:cs="Verdana"/>
          <w:noProof/>
          <w:sz w:val="20"/>
        </w:rPr>
        <w:t xml:space="preserve">se </w:t>
      </w:r>
      <w:r w:rsidR="00485BB6">
        <w:rPr>
          <w:rFonts w:ascii="Verdana" w:hAnsi="Verdana" w:cs="Verdana"/>
          <w:noProof/>
          <w:sz w:val="20"/>
        </w:rPr>
        <w:t xml:space="preserve">buscaba un pavimento fácil de limpiar, resistente y decorativo, que permitiera que el </w:t>
      </w:r>
      <w:r w:rsidR="0083013C">
        <w:rPr>
          <w:rFonts w:ascii="Verdana" w:hAnsi="Verdana" w:cs="Verdana"/>
          <w:noProof/>
          <w:sz w:val="20"/>
        </w:rPr>
        <w:t>gimnasio</w:t>
      </w:r>
      <w:r w:rsidR="00485BB6">
        <w:rPr>
          <w:rFonts w:ascii="Verdana" w:hAnsi="Verdana" w:cs="Verdana"/>
          <w:noProof/>
          <w:sz w:val="20"/>
        </w:rPr>
        <w:t xml:space="preserve"> continuara con su actividad lo antes posible. Por este motivo, eligieron Altro Ensemble </w:t>
      </w:r>
      <w:r w:rsidR="0083013C">
        <w:rPr>
          <w:rFonts w:ascii="Verdana" w:hAnsi="Verdana" w:cs="Verdana"/>
          <w:noProof/>
          <w:sz w:val="20"/>
        </w:rPr>
        <w:t>para ser instalado en las salas de fitness y entrenamiento. Este modelo</w:t>
      </w:r>
      <w:r w:rsidR="00485BB6">
        <w:rPr>
          <w:rFonts w:ascii="Verdana" w:hAnsi="Verdana" w:cs="Verdana"/>
          <w:noProof/>
          <w:sz w:val="20"/>
        </w:rPr>
        <w:t xml:space="preserve">, </w:t>
      </w:r>
      <w:r w:rsidR="00485BB6" w:rsidRPr="005D16D1">
        <w:rPr>
          <w:rFonts w:ascii="Verdana" w:hAnsi="Verdana"/>
          <w:sz w:val="20"/>
        </w:rPr>
        <w:t>inspirado en la filosofía de la escuela de diseño Bauhaus</w:t>
      </w:r>
      <w:r w:rsidR="00485BB6">
        <w:rPr>
          <w:rFonts w:ascii="Verdana" w:hAnsi="Verdana"/>
          <w:sz w:val="20"/>
        </w:rPr>
        <w:t>,</w:t>
      </w:r>
      <w:r w:rsidR="00485BB6" w:rsidRPr="005D16D1">
        <w:rPr>
          <w:rFonts w:ascii="Verdana" w:hAnsi="Verdana"/>
          <w:sz w:val="20"/>
        </w:rPr>
        <w:t xml:space="preserve"> </w:t>
      </w:r>
      <w:r w:rsidR="00485BB6">
        <w:rPr>
          <w:rFonts w:ascii="Verdana" w:hAnsi="Verdana"/>
          <w:sz w:val="20"/>
        </w:rPr>
        <w:t>apuesta</w:t>
      </w:r>
      <w:r w:rsidR="00485BB6" w:rsidRPr="005D16D1">
        <w:rPr>
          <w:rFonts w:ascii="Verdana" w:hAnsi="Verdana"/>
          <w:sz w:val="20"/>
        </w:rPr>
        <w:t xml:space="preserve"> por acercar forma y funcionalidad</w:t>
      </w:r>
      <w:r w:rsidR="00485BB6">
        <w:rPr>
          <w:rFonts w:ascii="Verdana" w:hAnsi="Verdana"/>
          <w:sz w:val="20"/>
        </w:rPr>
        <w:t xml:space="preserve"> y aporta </w:t>
      </w:r>
      <w:r w:rsidR="0083013C">
        <w:rPr>
          <w:rFonts w:ascii="Verdana" w:hAnsi="Verdana"/>
          <w:sz w:val="20"/>
        </w:rPr>
        <w:t xml:space="preserve">las </w:t>
      </w:r>
      <w:r w:rsidR="00485BB6">
        <w:rPr>
          <w:rFonts w:ascii="Verdana" w:hAnsi="Verdana"/>
          <w:sz w:val="20"/>
        </w:rPr>
        <w:t xml:space="preserve">soluciones </w:t>
      </w:r>
      <w:r w:rsidR="0083013C">
        <w:rPr>
          <w:rFonts w:ascii="Verdana" w:hAnsi="Verdana"/>
          <w:sz w:val="20"/>
        </w:rPr>
        <w:t xml:space="preserve">precisas </w:t>
      </w:r>
      <w:r w:rsidR="00485BB6">
        <w:rPr>
          <w:rFonts w:ascii="Verdana" w:hAnsi="Verdana"/>
          <w:sz w:val="20"/>
        </w:rPr>
        <w:t>al contar con todas estas características.</w:t>
      </w:r>
    </w:p>
    <w:p w14:paraId="6EBCB912" w14:textId="0FC7F842" w:rsidR="003F3057" w:rsidRDefault="0083013C" w:rsidP="00517FEC">
      <w:pPr>
        <w:pStyle w:val="detalle-noticia-justify"/>
        <w:shd w:val="clear" w:color="auto" w:fill="FFFFFF"/>
        <w:spacing w:line="360" w:lineRule="auto"/>
        <w:jc w:val="both"/>
        <w:rPr>
          <w:rFonts w:ascii="Verdana" w:hAnsi="Verdana"/>
          <w:sz w:val="20"/>
        </w:rPr>
      </w:pPr>
      <w:r w:rsidRPr="003F3057">
        <w:rPr>
          <w:rFonts w:ascii="Verdana" w:hAnsi="Verdana"/>
          <w:sz w:val="20"/>
        </w:rPr>
        <w:t>Montserrat Casarramona, Jefa de operaciones de UESPORTS Alella</w:t>
      </w:r>
      <w:r w:rsidR="00E26123">
        <w:rPr>
          <w:rFonts w:ascii="Verdana" w:hAnsi="Verdana"/>
          <w:sz w:val="20"/>
        </w:rPr>
        <w:t xml:space="preserve"> explica el proyecto</w:t>
      </w:r>
      <w:r w:rsidRPr="003F3057">
        <w:rPr>
          <w:rFonts w:ascii="Verdana" w:hAnsi="Verdana"/>
          <w:sz w:val="20"/>
        </w:rPr>
        <w:t xml:space="preserve">: </w:t>
      </w:r>
      <w:r w:rsidR="00F642C6" w:rsidRPr="003F3057">
        <w:rPr>
          <w:rFonts w:ascii="Verdana" w:hAnsi="Verdana"/>
          <w:sz w:val="20"/>
        </w:rPr>
        <w:t>“</w:t>
      </w:r>
      <w:r w:rsidR="00EB0B2C" w:rsidRPr="003F3057">
        <w:rPr>
          <w:rFonts w:ascii="Verdana" w:hAnsi="Verdana"/>
          <w:sz w:val="20"/>
        </w:rPr>
        <w:t>La sala de fitness tiene una maravillosa luz natural</w:t>
      </w:r>
      <w:r w:rsidR="00D41846">
        <w:rPr>
          <w:rFonts w:ascii="Verdana" w:hAnsi="Verdana"/>
          <w:sz w:val="20"/>
        </w:rPr>
        <w:t xml:space="preserve"> </w:t>
      </w:r>
      <w:r w:rsidR="00EB0B2C" w:rsidRPr="003F3057">
        <w:rPr>
          <w:rFonts w:ascii="Verdana" w:hAnsi="Verdana"/>
          <w:sz w:val="20"/>
        </w:rPr>
        <w:t>y un excelente equipamiento. Pero se había quedado pequeña y nuestra necesidad de crecer nos llevó a acometer esta obra. El resultado ha sido espectacular y ahora todo el conjunto armoniza perfectamente con la calidad del suelo”</w:t>
      </w:r>
      <w:r w:rsidR="003F3057">
        <w:rPr>
          <w:rFonts w:ascii="Verdana" w:hAnsi="Verdana"/>
          <w:sz w:val="20"/>
        </w:rPr>
        <w:t>.</w:t>
      </w:r>
    </w:p>
    <w:p w14:paraId="28105BCF" w14:textId="56B75D89" w:rsidR="003F3057" w:rsidRDefault="003F3057" w:rsidP="00517FEC">
      <w:pPr>
        <w:pStyle w:val="detalle-noticia-justify"/>
        <w:shd w:val="clear" w:color="auto" w:fill="FFFFFF"/>
        <w:spacing w:line="360" w:lineRule="auto"/>
        <w:jc w:val="both"/>
        <w:rPr>
          <w:rFonts w:ascii="Verdana" w:hAnsi="Verdana"/>
          <w:sz w:val="20"/>
        </w:rPr>
      </w:pPr>
      <w:r>
        <w:rPr>
          <w:rFonts w:ascii="Verdana" w:hAnsi="Verdana"/>
          <w:sz w:val="20"/>
        </w:rPr>
        <w:t xml:space="preserve">Por su parte, </w:t>
      </w:r>
      <w:r>
        <w:rPr>
          <w:rFonts w:ascii="Verdana" w:hAnsi="Verdana" w:cs="Verdana"/>
          <w:noProof/>
          <w:sz w:val="20"/>
        </w:rPr>
        <w:t>Santiago Villanueva, responsable de la elección del suelo y miembro del</w:t>
      </w:r>
      <w:r w:rsidRPr="00F642C6">
        <w:rPr>
          <w:rFonts w:ascii="Verdana" w:hAnsi="Verdana" w:cs="Verdana"/>
          <w:noProof/>
          <w:sz w:val="20"/>
        </w:rPr>
        <w:t xml:space="preserve"> Col</w:t>
      </w:r>
      <w:r>
        <w:rPr>
          <w:rFonts w:ascii="Verdana" w:hAnsi="Verdana" w:cs="Verdana"/>
          <w:noProof/>
          <w:sz w:val="20"/>
        </w:rPr>
        <w:t>egio de Arquitectos</w:t>
      </w:r>
      <w:r w:rsidRPr="00F642C6">
        <w:rPr>
          <w:rFonts w:ascii="Verdana" w:hAnsi="Verdana" w:cs="Verdana"/>
          <w:noProof/>
          <w:sz w:val="20"/>
        </w:rPr>
        <w:t xml:space="preserve"> de Catalu</w:t>
      </w:r>
      <w:r>
        <w:rPr>
          <w:rFonts w:ascii="Verdana" w:hAnsi="Verdana" w:cs="Verdana"/>
          <w:noProof/>
          <w:sz w:val="20"/>
        </w:rPr>
        <w:t xml:space="preserve">ña , </w:t>
      </w:r>
      <w:r w:rsidR="004432BD">
        <w:rPr>
          <w:rFonts w:ascii="Verdana" w:hAnsi="Verdana" w:cs="Verdana"/>
          <w:noProof/>
          <w:sz w:val="20"/>
        </w:rPr>
        <w:t>asegura</w:t>
      </w:r>
      <w:r>
        <w:rPr>
          <w:rFonts w:ascii="Verdana" w:hAnsi="Verdana" w:cs="Verdana"/>
          <w:noProof/>
          <w:sz w:val="20"/>
        </w:rPr>
        <w:t>: “</w:t>
      </w:r>
      <w:r w:rsidR="00D41846">
        <w:rPr>
          <w:rFonts w:ascii="Verdana" w:hAnsi="Verdana" w:cs="Verdana"/>
          <w:noProof/>
          <w:sz w:val="20"/>
        </w:rPr>
        <w:t>Lo complejo del proyecto era compaginar la ejecución con el día a día del gimnasio, cuya planta inferior continuaba funcionando. Por este motivo, la rapidez de la instalación y la sencillez en la colocación del suelo han supuesto grandes ventajas. Tanto es así que los plazos han sido más cortos de lo previsto a la hora de instalarlo</w:t>
      </w:r>
      <w:r w:rsidR="00CD4364">
        <w:rPr>
          <w:rFonts w:ascii="Verdana" w:hAnsi="Verdana" w:cs="Verdana"/>
          <w:noProof/>
          <w:sz w:val="20"/>
        </w:rPr>
        <w:t>. Por supuesto, la higiene es clave en estos momentos, y este pavimento es muy fácil de limpiar.</w:t>
      </w:r>
      <w:r w:rsidR="00D41846">
        <w:rPr>
          <w:rFonts w:ascii="Verdana" w:hAnsi="Verdana"/>
          <w:sz w:val="20"/>
        </w:rPr>
        <w:t>”.</w:t>
      </w:r>
    </w:p>
    <w:p w14:paraId="4E4953CD" w14:textId="7B5EBCF3" w:rsidR="00443CE9" w:rsidRDefault="00D41846" w:rsidP="00517FEC">
      <w:pPr>
        <w:pStyle w:val="detalle-noticia-justify"/>
        <w:shd w:val="clear" w:color="auto" w:fill="FFFFFF"/>
        <w:spacing w:line="360" w:lineRule="auto"/>
        <w:jc w:val="both"/>
        <w:rPr>
          <w:rFonts w:ascii="Verdana" w:hAnsi="Verdana" w:cs="Verdana"/>
          <w:noProof/>
          <w:sz w:val="20"/>
        </w:rPr>
      </w:pPr>
      <w:r w:rsidRPr="00D41846">
        <w:rPr>
          <w:rFonts w:ascii="Verdana" w:hAnsi="Verdana"/>
          <w:sz w:val="20"/>
        </w:rPr>
        <w:t>“</w:t>
      </w:r>
      <w:r>
        <w:rPr>
          <w:rFonts w:ascii="Verdana" w:hAnsi="Verdana" w:cs="Verdana"/>
          <w:noProof/>
          <w:sz w:val="20"/>
        </w:rPr>
        <w:t xml:space="preserve">Para este proyecto, la idea era </w:t>
      </w:r>
      <w:r w:rsidR="00443CE9">
        <w:rPr>
          <w:rFonts w:ascii="Verdana" w:hAnsi="Verdana" w:cs="Verdana"/>
          <w:noProof/>
          <w:sz w:val="20"/>
        </w:rPr>
        <w:t xml:space="preserve">utilizar </w:t>
      </w:r>
      <w:r>
        <w:rPr>
          <w:rFonts w:ascii="Verdana" w:hAnsi="Verdana" w:cs="Verdana"/>
          <w:noProof/>
          <w:sz w:val="20"/>
        </w:rPr>
        <w:t>un p</w:t>
      </w:r>
      <w:r w:rsidRPr="00984CE1">
        <w:rPr>
          <w:rFonts w:ascii="Verdana" w:hAnsi="Verdana" w:cs="Verdana"/>
          <w:noProof/>
          <w:sz w:val="20"/>
        </w:rPr>
        <w:t>avimento vers</w:t>
      </w:r>
      <w:r>
        <w:rPr>
          <w:rFonts w:ascii="Verdana" w:hAnsi="Verdana" w:cs="Verdana"/>
          <w:noProof/>
          <w:sz w:val="20"/>
        </w:rPr>
        <w:t>á</w:t>
      </w:r>
      <w:r w:rsidRPr="00984CE1">
        <w:rPr>
          <w:rFonts w:ascii="Verdana" w:hAnsi="Verdana" w:cs="Verdana"/>
          <w:noProof/>
          <w:sz w:val="20"/>
        </w:rPr>
        <w:t>til</w:t>
      </w:r>
      <w:r>
        <w:rPr>
          <w:rFonts w:ascii="Verdana" w:hAnsi="Verdana" w:cs="Verdana"/>
          <w:noProof/>
          <w:sz w:val="20"/>
        </w:rPr>
        <w:t xml:space="preserve"> y resistente que pudiera usarse rápidamente tras ser colocado. Altro Ensemble</w:t>
      </w:r>
      <w:r w:rsidRPr="00984CE1">
        <w:rPr>
          <w:rFonts w:ascii="Verdana" w:hAnsi="Verdana" w:cs="Verdana"/>
          <w:noProof/>
          <w:sz w:val="20"/>
        </w:rPr>
        <w:t xml:space="preserve"> </w:t>
      </w:r>
      <w:r w:rsidR="00747F21">
        <w:rPr>
          <w:rFonts w:ascii="Verdana" w:hAnsi="Verdana" w:cs="Verdana"/>
          <w:noProof/>
          <w:sz w:val="20"/>
        </w:rPr>
        <w:t xml:space="preserve">es </w:t>
      </w:r>
      <w:r w:rsidR="00443CE9">
        <w:rPr>
          <w:rFonts w:ascii="Verdana" w:hAnsi="Verdana" w:cs="Verdana"/>
          <w:noProof/>
          <w:sz w:val="20"/>
        </w:rPr>
        <w:t xml:space="preserve">rápido y muy </w:t>
      </w:r>
      <w:r w:rsidR="00747F21">
        <w:rPr>
          <w:rFonts w:ascii="Verdana" w:hAnsi="Verdana" w:cs="Verdana"/>
          <w:noProof/>
          <w:sz w:val="20"/>
        </w:rPr>
        <w:t xml:space="preserve">fácil de </w:t>
      </w:r>
      <w:r w:rsidR="00443CE9">
        <w:rPr>
          <w:rFonts w:ascii="Verdana" w:hAnsi="Verdana" w:cs="Verdana"/>
          <w:noProof/>
          <w:sz w:val="20"/>
        </w:rPr>
        <w:t>instalar</w:t>
      </w:r>
      <w:r w:rsidR="00747F21">
        <w:rPr>
          <w:rFonts w:ascii="Verdana" w:hAnsi="Verdana" w:cs="Verdana"/>
          <w:noProof/>
          <w:sz w:val="20"/>
        </w:rPr>
        <w:t xml:space="preserve"> y casi no desprende</w:t>
      </w:r>
      <w:r>
        <w:rPr>
          <w:rFonts w:ascii="Verdana" w:hAnsi="Verdana" w:cs="Verdana"/>
          <w:noProof/>
          <w:sz w:val="20"/>
        </w:rPr>
        <w:t xml:space="preserve"> </w:t>
      </w:r>
      <w:r w:rsidRPr="00984CE1">
        <w:rPr>
          <w:rFonts w:ascii="Verdana" w:hAnsi="Verdana" w:cs="Verdana"/>
          <w:noProof/>
          <w:sz w:val="20"/>
        </w:rPr>
        <w:t>olore</w:t>
      </w:r>
      <w:r>
        <w:rPr>
          <w:rFonts w:ascii="Verdana" w:hAnsi="Verdana" w:cs="Verdana"/>
          <w:noProof/>
          <w:sz w:val="20"/>
        </w:rPr>
        <w:t xml:space="preserve">s ni </w:t>
      </w:r>
      <w:r w:rsidRPr="00984CE1">
        <w:rPr>
          <w:rFonts w:ascii="Verdana" w:hAnsi="Verdana" w:cs="Verdana"/>
          <w:noProof/>
          <w:sz w:val="20"/>
        </w:rPr>
        <w:t>polvo</w:t>
      </w:r>
      <w:r>
        <w:rPr>
          <w:rFonts w:ascii="Verdana" w:hAnsi="Verdana"/>
          <w:sz w:val="20"/>
        </w:rPr>
        <w:t xml:space="preserve">. </w:t>
      </w:r>
      <w:r w:rsidR="00747F21">
        <w:rPr>
          <w:rFonts w:ascii="Verdana" w:hAnsi="Verdana"/>
          <w:sz w:val="20"/>
        </w:rPr>
        <w:t>El cliente se quedó asombrado</w:t>
      </w:r>
      <w:r w:rsidR="00443CE9">
        <w:rPr>
          <w:rFonts w:ascii="Verdana" w:hAnsi="Verdana"/>
          <w:sz w:val="20"/>
        </w:rPr>
        <w:t xml:space="preserve"> tanto por </w:t>
      </w:r>
      <w:r w:rsidR="00CD4364">
        <w:rPr>
          <w:rFonts w:ascii="Verdana" w:hAnsi="Verdana"/>
          <w:sz w:val="20"/>
        </w:rPr>
        <w:t>la apariencia</w:t>
      </w:r>
      <w:r w:rsidR="00443CE9">
        <w:rPr>
          <w:rFonts w:ascii="Verdana" w:hAnsi="Verdana"/>
          <w:sz w:val="20"/>
        </w:rPr>
        <w:t xml:space="preserve"> final como por la falta de</w:t>
      </w:r>
      <w:r w:rsidR="00747F21">
        <w:rPr>
          <w:rFonts w:ascii="Verdana" w:hAnsi="Verdana"/>
          <w:sz w:val="20"/>
        </w:rPr>
        <w:t xml:space="preserve"> ruidos ni obras. </w:t>
      </w:r>
      <w:r>
        <w:rPr>
          <w:rFonts w:ascii="Verdana" w:hAnsi="Verdana"/>
          <w:sz w:val="20"/>
        </w:rPr>
        <w:t>Además, a</w:t>
      </w:r>
      <w:r w:rsidRPr="00D41846">
        <w:rPr>
          <w:rFonts w:ascii="Verdana" w:hAnsi="Verdana"/>
          <w:sz w:val="20"/>
        </w:rPr>
        <w:t>l ser un material vinílico su</w:t>
      </w:r>
      <w:r w:rsidR="00443CE9">
        <w:rPr>
          <w:rFonts w:ascii="Verdana" w:hAnsi="Verdana"/>
          <w:sz w:val="20"/>
        </w:rPr>
        <w:t>s propiedades</w:t>
      </w:r>
      <w:r w:rsidRPr="00D41846">
        <w:rPr>
          <w:rFonts w:ascii="Verdana" w:hAnsi="Verdana"/>
          <w:sz w:val="20"/>
        </w:rPr>
        <w:t xml:space="preserve"> higi</w:t>
      </w:r>
      <w:r w:rsidR="00443CE9">
        <w:rPr>
          <w:rFonts w:ascii="Verdana" w:hAnsi="Verdana"/>
          <w:sz w:val="20"/>
        </w:rPr>
        <w:t>énicas son</w:t>
      </w:r>
      <w:r w:rsidRPr="00D41846">
        <w:rPr>
          <w:rFonts w:ascii="Verdana" w:hAnsi="Verdana"/>
          <w:sz w:val="20"/>
        </w:rPr>
        <w:t xml:space="preserve"> excelente</w:t>
      </w:r>
      <w:r w:rsidR="00443CE9">
        <w:rPr>
          <w:rFonts w:ascii="Verdana" w:hAnsi="Verdana"/>
          <w:sz w:val="20"/>
        </w:rPr>
        <w:t>s y</w:t>
      </w:r>
      <w:r w:rsidRPr="00D41846">
        <w:rPr>
          <w:rFonts w:ascii="Verdana" w:hAnsi="Verdana"/>
          <w:sz w:val="20"/>
        </w:rPr>
        <w:t xml:space="preserve"> </w:t>
      </w:r>
      <w:r>
        <w:rPr>
          <w:rFonts w:ascii="Verdana" w:hAnsi="Verdana"/>
          <w:sz w:val="20"/>
        </w:rPr>
        <w:t xml:space="preserve">se limpia </w:t>
      </w:r>
      <w:r w:rsidRPr="00D41846">
        <w:rPr>
          <w:rFonts w:ascii="Verdana" w:hAnsi="Verdana"/>
          <w:sz w:val="20"/>
        </w:rPr>
        <w:t>simplemente con agua y jabón neutro</w:t>
      </w:r>
      <w:r>
        <w:rPr>
          <w:rFonts w:ascii="Verdana" w:hAnsi="Verdana"/>
          <w:sz w:val="20"/>
        </w:rPr>
        <w:t xml:space="preserve">”, dice </w:t>
      </w:r>
      <w:r>
        <w:rPr>
          <w:rFonts w:ascii="Verdana" w:hAnsi="Verdana" w:cs="Verdana"/>
          <w:noProof/>
          <w:sz w:val="20"/>
        </w:rPr>
        <w:t>Carlos Beza, de la empresa instaladora.</w:t>
      </w:r>
    </w:p>
    <w:p w14:paraId="3D24848A" w14:textId="538C3506" w:rsidR="00D41846" w:rsidRPr="004432BD" w:rsidRDefault="00D41846" w:rsidP="004432BD">
      <w:pPr>
        <w:autoSpaceDE w:val="0"/>
        <w:autoSpaceDN w:val="0"/>
        <w:adjustRightInd w:val="0"/>
        <w:spacing w:line="360" w:lineRule="auto"/>
        <w:jc w:val="both"/>
        <w:rPr>
          <w:rFonts w:ascii="Verdana" w:hAnsi="Verdana"/>
          <w:b/>
          <w:bCs/>
          <w:color w:val="008080"/>
          <w:sz w:val="20"/>
        </w:rPr>
      </w:pPr>
      <w:r>
        <w:rPr>
          <w:rFonts w:ascii="Verdana" w:hAnsi="Verdana"/>
          <w:b/>
          <w:bCs/>
          <w:color w:val="008080"/>
          <w:sz w:val="20"/>
        </w:rPr>
        <w:t>Altro Ensemble, funcionalidad</w:t>
      </w:r>
      <w:r w:rsidRPr="00EC0399">
        <w:rPr>
          <w:rFonts w:ascii="Verdana" w:hAnsi="Verdana"/>
          <w:b/>
          <w:bCs/>
          <w:color w:val="008080"/>
          <w:sz w:val="20"/>
        </w:rPr>
        <w:t xml:space="preserve"> </w:t>
      </w:r>
      <w:r w:rsidR="00747F21">
        <w:rPr>
          <w:rFonts w:ascii="Verdana" w:hAnsi="Verdana"/>
          <w:b/>
          <w:bCs/>
          <w:color w:val="008080"/>
          <w:sz w:val="20"/>
        </w:rPr>
        <w:t xml:space="preserve">y </w:t>
      </w:r>
      <w:r w:rsidR="00CD4364">
        <w:rPr>
          <w:rFonts w:ascii="Verdana" w:hAnsi="Verdana"/>
          <w:b/>
          <w:bCs/>
          <w:color w:val="008080"/>
          <w:sz w:val="20"/>
        </w:rPr>
        <w:t>diseño</w:t>
      </w:r>
    </w:p>
    <w:p w14:paraId="384AF07A" w14:textId="06F84B6D" w:rsidR="00747F21" w:rsidRDefault="0037534D" w:rsidP="00517FEC">
      <w:pPr>
        <w:pStyle w:val="detalle-noticia-justify"/>
        <w:shd w:val="clear" w:color="auto" w:fill="FFFFFF"/>
        <w:spacing w:line="360" w:lineRule="auto"/>
        <w:jc w:val="both"/>
        <w:rPr>
          <w:rFonts w:ascii="Verdana" w:hAnsi="Verdana"/>
          <w:sz w:val="20"/>
        </w:rPr>
      </w:pPr>
      <w:r w:rsidRPr="00AA1AF2">
        <w:rPr>
          <w:rFonts w:ascii="Verdana" w:hAnsi="Verdana" w:cs="Verdana"/>
          <w:noProof/>
          <w:sz w:val="20"/>
        </w:rPr>
        <w:t>Altro Ensemble</w:t>
      </w:r>
      <w:r w:rsidR="00CD4364">
        <w:rPr>
          <w:rFonts w:ascii="Verdana" w:hAnsi="Verdana" w:cs="Verdana"/>
          <w:noProof/>
          <w:sz w:val="20"/>
        </w:rPr>
        <w:t xml:space="preserve"> es</w:t>
      </w:r>
      <w:r w:rsidRPr="00AA1AF2">
        <w:rPr>
          <w:rFonts w:ascii="Verdana" w:hAnsi="Verdana" w:cs="Verdana"/>
          <w:noProof/>
          <w:sz w:val="20"/>
        </w:rPr>
        <w:t xml:space="preserve"> un sistema de suelo modular con atenuación acústica de 15 dB</w:t>
      </w:r>
      <w:r>
        <w:rPr>
          <w:rFonts w:ascii="Verdana" w:hAnsi="Verdana" w:cs="Verdana"/>
          <w:noProof/>
          <w:sz w:val="20"/>
        </w:rPr>
        <w:t xml:space="preserve">, </w:t>
      </w:r>
      <w:r w:rsidRPr="00AA1AF2">
        <w:rPr>
          <w:rFonts w:ascii="Verdana" w:hAnsi="Verdana" w:cs="Verdana"/>
          <w:noProof/>
          <w:sz w:val="20"/>
        </w:rPr>
        <w:t>altamente resistente a la abrasión y al desgaste</w:t>
      </w:r>
      <w:r w:rsidR="004432BD">
        <w:rPr>
          <w:rFonts w:ascii="Verdana" w:hAnsi="Verdana" w:cs="Verdana"/>
          <w:noProof/>
          <w:sz w:val="20"/>
        </w:rPr>
        <w:t xml:space="preserve">, </w:t>
      </w:r>
      <w:r>
        <w:rPr>
          <w:rFonts w:ascii="Verdana" w:hAnsi="Verdana" w:cs="Verdana"/>
          <w:noProof/>
          <w:sz w:val="20"/>
        </w:rPr>
        <w:t xml:space="preserve">que </w:t>
      </w:r>
      <w:r w:rsidRPr="00AA1AF2">
        <w:rPr>
          <w:rFonts w:ascii="Verdana" w:hAnsi="Verdana" w:cs="Verdana"/>
          <w:noProof/>
          <w:sz w:val="20"/>
        </w:rPr>
        <w:t xml:space="preserve">soporta perfectamente las cargas pesadas conservando </w:t>
      </w:r>
      <w:r>
        <w:rPr>
          <w:rFonts w:ascii="Verdana" w:hAnsi="Verdana" w:cs="Verdana"/>
          <w:noProof/>
          <w:sz w:val="20"/>
        </w:rPr>
        <w:t>un</w:t>
      </w:r>
      <w:r w:rsidRPr="00AA1AF2">
        <w:rPr>
          <w:rFonts w:ascii="Verdana" w:hAnsi="Verdana" w:cs="Verdana"/>
          <w:noProof/>
          <w:sz w:val="20"/>
        </w:rPr>
        <w:t xml:space="preserve"> aspecto</w:t>
      </w:r>
      <w:r>
        <w:rPr>
          <w:rFonts w:ascii="Verdana" w:hAnsi="Verdana" w:cs="Verdana"/>
          <w:noProof/>
          <w:sz w:val="20"/>
        </w:rPr>
        <w:t xml:space="preserve"> excelente</w:t>
      </w:r>
      <w:r w:rsidRPr="00AA1AF2">
        <w:rPr>
          <w:rFonts w:ascii="Verdana" w:hAnsi="Verdana" w:cs="Verdana"/>
          <w:noProof/>
          <w:sz w:val="20"/>
        </w:rPr>
        <w:t>.</w:t>
      </w:r>
      <w:r>
        <w:rPr>
          <w:rFonts w:ascii="Verdana" w:hAnsi="Verdana" w:cs="Verdana"/>
          <w:noProof/>
          <w:sz w:val="20"/>
        </w:rPr>
        <w:t xml:space="preserve"> </w:t>
      </w:r>
      <w:r w:rsidR="00747F21">
        <w:rPr>
          <w:rFonts w:ascii="Verdana" w:hAnsi="Verdana"/>
          <w:sz w:val="20"/>
        </w:rPr>
        <w:t>“Tiene una alta resistencia al desgaste: d</w:t>
      </w:r>
      <w:r w:rsidR="00747F21" w:rsidRPr="00747F21">
        <w:rPr>
          <w:rFonts w:ascii="Verdana" w:hAnsi="Verdana"/>
          <w:sz w:val="20"/>
        </w:rPr>
        <w:t xml:space="preserve">urante la ejecución </w:t>
      </w:r>
      <w:r w:rsidR="00747F21" w:rsidRPr="00747F21">
        <w:rPr>
          <w:rFonts w:ascii="Verdana" w:hAnsi="Verdana"/>
          <w:sz w:val="20"/>
        </w:rPr>
        <w:lastRenderedPageBreak/>
        <w:t>de la obra se tuvo que acop</w:t>
      </w:r>
      <w:r w:rsidR="00747F21">
        <w:rPr>
          <w:rFonts w:ascii="Verdana" w:hAnsi="Verdana"/>
          <w:sz w:val="20"/>
        </w:rPr>
        <w:t>l</w:t>
      </w:r>
      <w:r w:rsidR="00747F21" w:rsidRPr="00747F21">
        <w:rPr>
          <w:rFonts w:ascii="Verdana" w:hAnsi="Verdana"/>
          <w:sz w:val="20"/>
        </w:rPr>
        <w:t xml:space="preserve">ar material encima del pavimento </w:t>
      </w:r>
      <w:r w:rsidR="00747F21">
        <w:rPr>
          <w:rFonts w:ascii="Verdana" w:hAnsi="Verdana"/>
          <w:sz w:val="20"/>
        </w:rPr>
        <w:t xml:space="preserve">de </w:t>
      </w:r>
      <w:r w:rsidR="00747F21" w:rsidRPr="00747F21">
        <w:rPr>
          <w:rFonts w:ascii="Verdana" w:hAnsi="Verdana"/>
          <w:sz w:val="20"/>
        </w:rPr>
        <w:t xml:space="preserve">Altro </w:t>
      </w:r>
      <w:r w:rsidR="00747F21">
        <w:rPr>
          <w:rFonts w:ascii="Verdana" w:hAnsi="Verdana"/>
          <w:sz w:val="20"/>
        </w:rPr>
        <w:t>y</w:t>
      </w:r>
      <w:r w:rsidR="00747F21" w:rsidRPr="00747F21">
        <w:rPr>
          <w:rFonts w:ascii="Verdana" w:hAnsi="Verdana"/>
          <w:sz w:val="20"/>
        </w:rPr>
        <w:t xml:space="preserve"> n</w:t>
      </w:r>
      <w:r w:rsidR="00747F21">
        <w:rPr>
          <w:rFonts w:ascii="Verdana" w:hAnsi="Verdana"/>
          <w:sz w:val="20"/>
        </w:rPr>
        <w:t>o</w:t>
      </w:r>
      <w:r w:rsidR="00747F21" w:rsidRPr="00747F21">
        <w:rPr>
          <w:rFonts w:ascii="Verdana" w:hAnsi="Verdana"/>
          <w:sz w:val="20"/>
        </w:rPr>
        <w:t xml:space="preserve"> se rayó ni</w:t>
      </w:r>
      <w:r w:rsidR="00747F21">
        <w:rPr>
          <w:rFonts w:ascii="Verdana" w:hAnsi="Verdana"/>
          <w:sz w:val="20"/>
        </w:rPr>
        <w:t xml:space="preserve"> tampoco</w:t>
      </w:r>
      <w:r w:rsidR="00747F21" w:rsidRPr="00747F21">
        <w:rPr>
          <w:rFonts w:ascii="Verdana" w:hAnsi="Verdana"/>
          <w:sz w:val="20"/>
        </w:rPr>
        <w:t xml:space="preserve"> se apreció punzonamiento por el peso</w:t>
      </w:r>
      <w:r w:rsidR="00747F21">
        <w:rPr>
          <w:rFonts w:ascii="Verdana" w:hAnsi="Verdana"/>
          <w:sz w:val="20"/>
        </w:rPr>
        <w:t>”, matiza Carlos Beza.</w:t>
      </w:r>
      <w:r w:rsidR="00747F21" w:rsidRPr="00747F21">
        <w:rPr>
          <w:rFonts w:ascii="Verdana" w:hAnsi="Verdana"/>
          <w:sz w:val="20"/>
        </w:rPr>
        <w:t xml:space="preserve"> </w:t>
      </w:r>
    </w:p>
    <w:p w14:paraId="62FECE4C" w14:textId="5A5B0F2A" w:rsidR="00747F21" w:rsidRDefault="00CD4364" w:rsidP="00517FEC">
      <w:pPr>
        <w:pStyle w:val="detalle-noticia-justify"/>
        <w:shd w:val="clear" w:color="auto" w:fill="FFFFFF"/>
        <w:spacing w:line="360" w:lineRule="auto"/>
        <w:jc w:val="both"/>
        <w:rPr>
          <w:rFonts w:ascii="Verdana" w:hAnsi="Verdana"/>
          <w:sz w:val="20"/>
        </w:rPr>
      </w:pPr>
      <w:r>
        <w:rPr>
          <w:rFonts w:ascii="Verdana" w:hAnsi="Verdana"/>
          <w:sz w:val="20"/>
        </w:rPr>
        <w:t>Asimismo, gracias a sus</w:t>
      </w:r>
      <w:r w:rsidRPr="005D16D1">
        <w:rPr>
          <w:rFonts w:ascii="Verdana" w:hAnsi="Verdana"/>
          <w:sz w:val="20"/>
        </w:rPr>
        <w:t xml:space="preserve"> 2,6 mm de espesor</w:t>
      </w:r>
      <w:r>
        <w:rPr>
          <w:rFonts w:ascii="Verdana" w:hAnsi="Verdana"/>
          <w:sz w:val="20"/>
        </w:rPr>
        <w:t xml:space="preserve">, y a una </w:t>
      </w:r>
      <w:r w:rsidRPr="005D16D1">
        <w:rPr>
          <w:rFonts w:ascii="Verdana" w:hAnsi="Verdana"/>
          <w:sz w:val="20"/>
        </w:rPr>
        <w:t>capa de desgaste</w:t>
      </w:r>
      <w:r>
        <w:rPr>
          <w:rFonts w:ascii="Verdana" w:hAnsi="Verdana"/>
          <w:sz w:val="20"/>
        </w:rPr>
        <w:t xml:space="preserve"> </w:t>
      </w:r>
      <w:r w:rsidRPr="005D16D1">
        <w:rPr>
          <w:rFonts w:ascii="Verdana" w:hAnsi="Verdana"/>
          <w:sz w:val="20"/>
        </w:rPr>
        <w:t>de 0,55 mm</w:t>
      </w:r>
      <w:r>
        <w:rPr>
          <w:rFonts w:ascii="Verdana" w:hAnsi="Verdana"/>
          <w:sz w:val="20"/>
        </w:rPr>
        <w:t>, no solo</w:t>
      </w:r>
      <w:r w:rsidRPr="005D16D1">
        <w:rPr>
          <w:rFonts w:ascii="Verdana" w:hAnsi="Verdana"/>
          <w:sz w:val="20"/>
        </w:rPr>
        <w:t xml:space="preserve"> asegura </w:t>
      </w:r>
      <w:r>
        <w:rPr>
          <w:rFonts w:ascii="Verdana" w:hAnsi="Verdana"/>
          <w:sz w:val="20"/>
        </w:rPr>
        <w:t xml:space="preserve">la </w:t>
      </w:r>
      <w:r w:rsidRPr="005D16D1">
        <w:rPr>
          <w:rFonts w:ascii="Verdana" w:hAnsi="Verdana"/>
          <w:sz w:val="20"/>
        </w:rPr>
        <w:t xml:space="preserve">comodidad bajo los pies, </w:t>
      </w:r>
      <w:r>
        <w:rPr>
          <w:rFonts w:ascii="Verdana" w:hAnsi="Verdana"/>
          <w:sz w:val="20"/>
        </w:rPr>
        <w:t xml:space="preserve">sino que también ofrece una </w:t>
      </w:r>
      <w:r w:rsidRPr="005D16D1">
        <w:rPr>
          <w:rFonts w:ascii="Verdana" w:hAnsi="Verdana"/>
          <w:sz w:val="20"/>
        </w:rPr>
        <w:t>excelente durabilidad.</w:t>
      </w:r>
      <w:r>
        <w:rPr>
          <w:rFonts w:ascii="Verdana" w:hAnsi="Verdana"/>
          <w:sz w:val="20"/>
        </w:rPr>
        <w:t xml:space="preserve"> </w:t>
      </w:r>
      <w:r w:rsidR="00747F21">
        <w:rPr>
          <w:rFonts w:ascii="Verdana" w:hAnsi="Verdana" w:cs="Verdana"/>
          <w:noProof/>
          <w:sz w:val="20"/>
        </w:rPr>
        <w:t>“Aunque de</w:t>
      </w:r>
      <w:r w:rsidR="00747F21" w:rsidRPr="00747F21">
        <w:rPr>
          <w:rFonts w:ascii="Verdana" w:hAnsi="Verdana" w:cs="Verdana"/>
          <w:noProof/>
          <w:sz w:val="20"/>
        </w:rPr>
        <w:t xml:space="preserve"> entrada la estética</w:t>
      </w:r>
      <w:r w:rsidR="00747F21">
        <w:rPr>
          <w:rFonts w:ascii="Verdana" w:hAnsi="Verdana" w:cs="Verdana"/>
          <w:noProof/>
          <w:sz w:val="20"/>
        </w:rPr>
        <w:t xml:space="preserve"> es</w:t>
      </w:r>
      <w:r w:rsidR="00747F21" w:rsidRPr="00747F21">
        <w:rPr>
          <w:rFonts w:ascii="Verdana" w:hAnsi="Verdana" w:cs="Verdana"/>
          <w:noProof/>
          <w:sz w:val="20"/>
        </w:rPr>
        <w:t xml:space="preserve"> lo primero que </w:t>
      </w:r>
      <w:r w:rsidR="00747F21">
        <w:rPr>
          <w:rFonts w:ascii="Verdana" w:hAnsi="Verdana" w:cs="Verdana"/>
          <w:noProof/>
          <w:sz w:val="20"/>
        </w:rPr>
        <w:t xml:space="preserve">se </w:t>
      </w:r>
      <w:r w:rsidR="00747F21" w:rsidRPr="00747F21">
        <w:rPr>
          <w:rFonts w:ascii="Verdana" w:hAnsi="Verdana" w:cs="Verdana"/>
          <w:noProof/>
          <w:sz w:val="20"/>
        </w:rPr>
        <w:t>ve en la sala</w:t>
      </w:r>
      <w:r w:rsidR="00747F21">
        <w:rPr>
          <w:rFonts w:ascii="Verdana" w:hAnsi="Verdana" w:cs="Verdana"/>
          <w:noProof/>
          <w:sz w:val="20"/>
        </w:rPr>
        <w:t>, se</w:t>
      </w:r>
      <w:r w:rsidR="00747F21" w:rsidRPr="00747F21">
        <w:rPr>
          <w:rFonts w:ascii="Verdana" w:hAnsi="Verdana" w:cs="Verdana"/>
          <w:noProof/>
          <w:sz w:val="20"/>
        </w:rPr>
        <w:t xml:space="preserve"> </w:t>
      </w:r>
      <w:r w:rsidR="00747F21">
        <w:rPr>
          <w:rFonts w:ascii="Verdana" w:hAnsi="Verdana" w:cs="Verdana"/>
          <w:noProof/>
          <w:sz w:val="20"/>
        </w:rPr>
        <w:t>nota enseguida que es</w:t>
      </w:r>
      <w:r w:rsidR="00747F21" w:rsidRPr="00747F21">
        <w:rPr>
          <w:rFonts w:ascii="Verdana" w:hAnsi="Verdana" w:cs="Verdana"/>
          <w:noProof/>
          <w:sz w:val="20"/>
        </w:rPr>
        <w:t xml:space="preserve"> un producto fuerte y duradero</w:t>
      </w:r>
      <w:r w:rsidR="00747F21">
        <w:rPr>
          <w:rFonts w:ascii="Verdana" w:hAnsi="Verdana" w:cs="Verdana"/>
          <w:noProof/>
          <w:sz w:val="20"/>
        </w:rPr>
        <w:t xml:space="preserve">, muy recomendable para un centro deportivo. </w:t>
      </w:r>
      <w:r>
        <w:rPr>
          <w:rFonts w:ascii="Verdana" w:hAnsi="Verdana" w:cs="Verdana"/>
          <w:noProof/>
          <w:sz w:val="20"/>
        </w:rPr>
        <w:t>E</w:t>
      </w:r>
      <w:r w:rsidR="00747F21">
        <w:rPr>
          <w:rFonts w:ascii="Verdana" w:hAnsi="Verdana" w:cs="Verdana"/>
          <w:noProof/>
          <w:sz w:val="20"/>
        </w:rPr>
        <w:t xml:space="preserve">s higiénico y sencillo de mantener”, apunta </w:t>
      </w:r>
      <w:r w:rsidR="00747F21" w:rsidRPr="003F3057">
        <w:rPr>
          <w:rFonts w:ascii="Verdana" w:hAnsi="Verdana"/>
          <w:sz w:val="20"/>
        </w:rPr>
        <w:t>Montserrat Casarramon</w:t>
      </w:r>
      <w:r w:rsidR="00747F21">
        <w:rPr>
          <w:rFonts w:ascii="Verdana" w:hAnsi="Verdana"/>
          <w:sz w:val="20"/>
        </w:rPr>
        <w:t xml:space="preserve">a. </w:t>
      </w:r>
    </w:p>
    <w:p w14:paraId="236684FC" w14:textId="410A0970" w:rsidR="00D41846" w:rsidRDefault="00CD4364" w:rsidP="00517FEC">
      <w:pPr>
        <w:pStyle w:val="detalle-noticia-justify"/>
        <w:shd w:val="clear" w:color="auto" w:fill="FFFFFF"/>
        <w:spacing w:line="360" w:lineRule="auto"/>
        <w:jc w:val="both"/>
        <w:rPr>
          <w:rFonts w:ascii="Verdana" w:hAnsi="Verdana"/>
          <w:sz w:val="20"/>
        </w:rPr>
      </w:pPr>
      <w:r>
        <w:rPr>
          <w:rFonts w:ascii="Verdana" w:hAnsi="Verdana"/>
          <w:sz w:val="20"/>
        </w:rPr>
        <w:t xml:space="preserve">“Altro Ensemble cuenta con unas excelente prestaciones técnicas. Pero además permite una gran variedad en el diseño”, asegura </w:t>
      </w:r>
      <w:r w:rsidR="006A06E6">
        <w:rPr>
          <w:rFonts w:ascii="Verdana" w:hAnsi="Verdana"/>
          <w:sz w:val="20"/>
        </w:rPr>
        <w:t xml:space="preserve">el arquitecto </w:t>
      </w:r>
      <w:r>
        <w:rPr>
          <w:rFonts w:ascii="Verdana" w:hAnsi="Verdana"/>
          <w:sz w:val="20"/>
        </w:rPr>
        <w:t xml:space="preserve">Santiago Villanueva. Y es que </w:t>
      </w:r>
      <w:r w:rsidR="006A06E6">
        <w:rPr>
          <w:rFonts w:ascii="Verdana" w:hAnsi="Verdana"/>
          <w:sz w:val="20"/>
        </w:rPr>
        <w:t xml:space="preserve">este modelo de Altro </w:t>
      </w:r>
      <w:r>
        <w:rPr>
          <w:rFonts w:ascii="Verdana" w:hAnsi="Verdana" w:cs="Verdana"/>
          <w:noProof/>
          <w:sz w:val="20"/>
        </w:rPr>
        <w:t>ofrece</w:t>
      </w:r>
      <w:r>
        <w:rPr>
          <w:rFonts w:ascii="Verdana" w:hAnsi="Verdana"/>
          <w:sz w:val="20"/>
        </w:rPr>
        <w:t xml:space="preserve"> 57 opciones </w:t>
      </w:r>
      <w:r w:rsidRPr="007B35FD">
        <w:rPr>
          <w:rFonts w:ascii="Verdana" w:hAnsi="Verdana"/>
          <w:sz w:val="20"/>
        </w:rPr>
        <w:t>combinando su amplia paleta 39 colores con 3 tamaños de lama. También incluye un modelo tamaño baldosa con acabados de imitación madera, de piedra o de colores enteros.</w:t>
      </w:r>
      <w:r>
        <w:rPr>
          <w:rFonts w:ascii="Verdana" w:hAnsi="Verdana"/>
          <w:sz w:val="20"/>
        </w:rPr>
        <w:t xml:space="preserve"> </w:t>
      </w:r>
      <w:r w:rsidR="00D41846">
        <w:rPr>
          <w:rFonts w:ascii="Verdana" w:hAnsi="Verdana"/>
          <w:sz w:val="20"/>
        </w:rPr>
        <w:t>“</w:t>
      </w:r>
      <w:r w:rsidR="00D41846" w:rsidRPr="003F3057">
        <w:rPr>
          <w:rFonts w:ascii="Verdana" w:hAnsi="Verdana"/>
          <w:sz w:val="20"/>
        </w:rPr>
        <w:t>El gimnasio est</w:t>
      </w:r>
      <w:r w:rsidR="00D41846">
        <w:rPr>
          <w:rFonts w:ascii="Verdana" w:hAnsi="Verdana"/>
          <w:sz w:val="20"/>
        </w:rPr>
        <w:t>á</w:t>
      </w:r>
      <w:r w:rsidR="00D41846" w:rsidRPr="003F3057">
        <w:rPr>
          <w:rFonts w:ascii="Verdana" w:hAnsi="Verdana"/>
          <w:sz w:val="20"/>
        </w:rPr>
        <w:t xml:space="preserve"> en una zona costera con estupendas vistas a la </w:t>
      </w:r>
      <w:proofErr w:type="spellStart"/>
      <w:r w:rsidR="00D41846" w:rsidRPr="003F3057">
        <w:rPr>
          <w:rFonts w:ascii="Verdana" w:hAnsi="Verdana"/>
          <w:sz w:val="20"/>
        </w:rPr>
        <w:t>poblacion</w:t>
      </w:r>
      <w:proofErr w:type="spellEnd"/>
      <w:r w:rsidR="00D41846" w:rsidRPr="003F3057">
        <w:rPr>
          <w:rFonts w:ascii="Verdana" w:hAnsi="Verdana"/>
          <w:sz w:val="20"/>
        </w:rPr>
        <w:t xml:space="preserve"> y al mar. </w:t>
      </w:r>
      <w:r w:rsidR="006A06E6">
        <w:rPr>
          <w:rFonts w:ascii="Verdana" w:hAnsi="Verdana"/>
          <w:sz w:val="20"/>
        </w:rPr>
        <w:t>Unido a esto, Altro Ensemble ha creado e</w:t>
      </w:r>
      <w:r w:rsidR="00D41846">
        <w:rPr>
          <w:rFonts w:ascii="Verdana" w:hAnsi="Verdana"/>
          <w:sz w:val="20"/>
        </w:rPr>
        <w:t xml:space="preserve">n la salas </w:t>
      </w:r>
      <w:r w:rsidR="00D41846" w:rsidRPr="003F3057">
        <w:rPr>
          <w:rFonts w:ascii="Verdana" w:hAnsi="Verdana"/>
          <w:sz w:val="20"/>
        </w:rPr>
        <w:t xml:space="preserve">un ambiente muy </w:t>
      </w:r>
      <w:r>
        <w:rPr>
          <w:rFonts w:ascii="Verdana" w:hAnsi="Verdana"/>
          <w:sz w:val="20"/>
        </w:rPr>
        <w:t>acogedor”, añade.</w:t>
      </w:r>
    </w:p>
    <w:p w14:paraId="7DFA706B" w14:textId="64E126C8" w:rsidR="00D957A3" w:rsidRDefault="00D41846" w:rsidP="00517FEC">
      <w:pPr>
        <w:shd w:val="clear" w:color="auto" w:fill="FFFFFF"/>
        <w:spacing w:before="0" w:after="150" w:line="360" w:lineRule="auto"/>
        <w:jc w:val="both"/>
        <w:outlineLvl w:val="2"/>
        <w:rPr>
          <w:rFonts w:ascii="Verdana" w:hAnsi="Verdana"/>
          <w:sz w:val="20"/>
          <w:szCs w:val="24"/>
        </w:rPr>
      </w:pPr>
      <w:r>
        <w:rPr>
          <w:rFonts w:ascii="Verdana" w:hAnsi="Verdana"/>
          <w:sz w:val="20"/>
        </w:rPr>
        <w:t>“</w:t>
      </w:r>
      <w:r w:rsidRPr="00D957A3">
        <w:rPr>
          <w:rFonts w:ascii="Verdana" w:hAnsi="Verdana"/>
          <w:sz w:val="20"/>
          <w:szCs w:val="24"/>
        </w:rPr>
        <w:t xml:space="preserve">Tiene una apariencia muy realista de madera natural; si no eres experto en vinilos, es difícil apreciar </w:t>
      </w:r>
      <w:r w:rsidR="00747F21" w:rsidRPr="00D957A3">
        <w:rPr>
          <w:rFonts w:ascii="Verdana" w:hAnsi="Verdana"/>
          <w:sz w:val="20"/>
          <w:szCs w:val="24"/>
        </w:rPr>
        <w:t xml:space="preserve">la diferencia”, </w:t>
      </w:r>
      <w:r w:rsidR="006A06E6">
        <w:rPr>
          <w:rFonts w:ascii="Verdana" w:hAnsi="Verdana"/>
          <w:sz w:val="20"/>
          <w:szCs w:val="24"/>
        </w:rPr>
        <w:t>afirma</w:t>
      </w:r>
      <w:r w:rsidR="00747F21" w:rsidRPr="00D957A3">
        <w:rPr>
          <w:rFonts w:ascii="Verdana" w:hAnsi="Verdana"/>
          <w:sz w:val="20"/>
          <w:szCs w:val="24"/>
        </w:rPr>
        <w:t xml:space="preserve"> Carlos Beza.</w:t>
      </w:r>
      <w:r w:rsidR="003F4301" w:rsidRPr="00D957A3">
        <w:rPr>
          <w:rFonts w:ascii="Verdana" w:hAnsi="Verdana"/>
          <w:sz w:val="20"/>
          <w:szCs w:val="24"/>
        </w:rPr>
        <w:t xml:space="preserve"> “Además, es muy importante </w:t>
      </w:r>
      <w:r w:rsidR="006A06E6">
        <w:rPr>
          <w:rFonts w:ascii="Verdana" w:hAnsi="Verdana"/>
          <w:sz w:val="20"/>
          <w:szCs w:val="24"/>
        </w:rPr>
        <w:t>lo bien calibrado que está,</w:t>
      </w:r>
      <w:r w:rsidR="003F4301" w:rsidRPr="00D957A3">
        <w:rPr>
          <w:rFonts w:ascii="Verdana" w:hAnsi="Verdana"/>
          <w:sz w:val="20"/>
          <w:szCs w:val="24"/>
        </w:rPr>
        <w:t xml:space="preserve"> </w:t>
      </w:r>
      <w:r w:rsidR="00D957A3" w:rsidRPr="00D957A3">
        <w:rPr>
          <w:rFonts w:ascii="Verdana" w:hAnsi="Verdana"/>
          <w:sz w:val="20"/>
          <w:szCs w:val="24"/>
        </w:rPr>
        <w:t>porque así</w:t>
      </w:r>
      <w:r w:rsidR="003F4301" w:rsidRPr="00D957A3">
        <w:rPr>
          <w:rFonts w:ascii="Verdana" w:hAnsi="Verdana"/>
          <w:sz w:val="20"/>
          <w:szCs w:val="24"/>
        </w:rPr>
        <w:t xml:space="preserve"> no </w:t>
      </w:r>
      <w:r w:rsidR="006A06E6">
        <w:rPr>
          <w:rFonts w:ascii="Verdana" w:hAnsi="Verdana"/>
          <w:sz w:val="20"/>
          <w:szCs w:val="24"/>
        </w:rPr>
        <w:t>hay</w:t>
      </w:r>
      <w:r w:rsidR="003F4301" w:rsidRPr="00D957A3">
        <w:rPr>
          <w:rFonts w:ascii="Verdana" w:hAnsi="Verdana"/>
          <w:sz w:val="20"/>
          <w:szCs w:val="24"/>
        </w:rPr>
        <w:t xml:space="preserve"> descuadre </w:t>
      </w:r>
      <w:r w:rsidR="006A06E6">
        <w:rPr>
          <w:rFonts w:ascii="Verdana" w:hAnsi="Verdana"/>
          <w:sz w:val="20"/>
          <w:szCs w:val="24"/>
        </w:rPr>
        <w:t>en la colocación</w:t>
      </w:r>
      <w:r w:rsidR="003F4301" w:rsidRPr="00D957A3">
        <w:rPr>
          <w:rFonts w:ascii="Verdana" w:hAnsi="Verdana"/>
          <w:sz w:val="20"/>
          <w:szCs w:val="24"/>
        </w:rPr>
        <w:t xml:space="preserve">. </w:t>
      </w:r>
      <w:r w:rsidR="00D957A3" w:rsidRPr="00D957A3">
        <w:rPr>
          <w:rFonts w:ascii="Verdana" w:hAnsi="Verdana"/>
          <w:sz w:val="20"/>
          <w:szCs w:val="24"/>
        </w:rPr>
        <w:t xml:space="preserve">Al ser un material muy flexible y agradecido de cortar, permite ajustarse muy bien al perímetro para que la instalación quede impecable”. </w:t>
      </w:r>
    </w:p>
    <w:p w14:paraId="7FD1C90B" w14:textId="156DCC14" w:rsidR="00CD4364" w:rsidRPr="00D957A3" w:rsidRDefault="003F4301" w:rsidP="00517FEC">
      <w:pPr>
        <w:shd w:val="clear" w:color="auto" w:fill="FFFFFF"/>
        <w:spacing w:before="0" w:after="150" w:line="360" w:lineRule="auto"/>
        <w:jc w:val="both"/>
        <w:outlineLvl w:val="2"/>
        <w:rPr>
          <w:rFonts w:ascii="Verdana" w:hAnsi="Verdana"/>
          <w:sz w:val="20"/>
          <w:szCs w:val="24"/>
        </w:rPr>
      </w:pPr>
      <w:r>
        <w:rPr>
          <w:rFonts w:ascii="Verdana" w:hAnsi="Verdana"/>
          <w:sz w:val="20"/>
        </w:rPr>
        <w:t>“Los</w:t>
      </w:r>
      <w:r w:rsidR="00CD4364" w:rsidRPr="003F4301">
        <w:rPr>
          <w:rFonts w:ascii="Verdana" w:hAnsi="Verdana"/>
          <w:sz w:val="20"/>
        </w:rPr>
        <w:t xml:space="preserve"> productos</w:t>
      </w:r>
      <w:r>
        <w:rPr>
          <w:rFonts w:ascii="Verdana" w:hAnsi="Verdana"/>
          <w:sz w:val="20"/>
        </w:rPr>
        <w:t xml:space="preserve"> de Altro</w:t>
      </w:r>
      <w:r w:rsidR="00CD4364" w:rsidRPr="003F4301">
        <w:rPr>
          <w:rFonts w:ascii="Verdana" w:hAnsi="Verdana"/>
          <w:sz w:val="20"/>
        </w:rPr>
        <w:t xml:space="preserve"> </w:t>
      </w:r>
      <w:r>
        <w:rPr>
          <w:rFonts w:ascii="Verdana" w:hAnsi="Verdana"/>
          <w:sz w:val="20"/>
        </w:rPr>
        <w:t>me parecen,</w:t>
      </w:r>
      <w:r w:rsidR="00CD4364" w:rsidRPr="003F4301">
        <w:rPr>
          <w:rFonts w:ascii="Verdana" w:hAnsi="Verdana"/>
          <w:sz w:val="20"/>
        </w:rPr>
        <w:t xml:space="preserve"> francamente, muy recomendables. El trato ha sido muy bueno.</w:t>
      </w:r>
      <w:r>
        <w:rPr>
          <w:rFonts w:ascii="Verdana" w:hAnsi="Verdana"/>
          <w:sz w:val="20"/>
        </w:rPr>
        <w:t xml:space="preserve"> Además de</w:t>
      </w:r>
      <w:r w:rsidR="00CD4364" w:rsidRPr="003F4301">
        <w:rPr>
          <w:rFonts w:ascii="Verdana" w:hAnsi="Verdana"/>
          <w:sz w:val="20"/>
        </w:rPr>
        <w:t xml:space="preserve"> tener un producto </w:t>
      </w:r>
      <w:r>
        <w:rPr>
          <w:rFonts w:ascii="Verdana" w:hAnsi="Verdana"/>
          <w:sz w:val="20"/>
        </w:rPr>
        <w:t xml:space="preserve">de gran calidad, la atención personal </w:t>
      </w:r>
      <w:r w:rsidR="00517FEC">
        <w:rPr>
          <w:rFonts w:ascii="Verdana" w:hAnsi="Verdana"/>
          <w:sz w:val="20"/>
        </w:rPr>
        <w:t>es inmejorable</w:t>
      </w:r>
      <w:r>
        <w:rPr>
          <w:rFonts w:ascii="Verdana" w:hAnsi="Verdana"/>
          <w:sz w:val="20"/>
        </w:rPr>
        <w:t xml:space="preserve">”, </w:t>
      </w:r>
      <w:r w:rsidR="006A06E6">
        <w:rPr>
          <w:rFonts w:ascii="Verdana" w:hAnsi="Verdana"/>
          <w:sz w:val="20"/>
        </w:rPr>
        <w:t>comenta</w:t>
      </w:r>
      <w:r>
        <w:rPr>
          <w:rFonts w:ascii="Verdana" w:hAnsi="Verdana"/>
          <w:sz w:val="20"/>
        </w:rPr>
        <w:t xml:space="preserve"> satisfecha </w:t>
      </w:r>
      <w:r w:rsidRPr="003F3057">
        <w:rPr>
          <w:rFonts w:ascii="Verdana" w:hAnsi="Verdana"/>
          <w:sz w:val="20"/>
        </w:rPr>
        <w:t>Montserrat Casarramon</w:t>
      </w:r>
      <w:r>
        <w:rPr>
          <w:rFonts w:ascii="Verdana" w:hAnsi="Verdana"/>
          <w:sz w:val="20"/>
        </w:rPr>
        <w:t>a.</w:t>
      </w:r>
    </w:p>
    <w:p w14:paraId="68A7B8C8" w14:textId="058BA737" w:rsidR="003F4301" w:rsidRDefault="003F4301" w:rsidP="00517FEC">
      <w:pPr>
        <w:pStyle w:val="detalle-noticia-justify"/>
        <w:shd w:val="clear" w:color="auto" w:fill="FFFFFF"/>
        <w:spacing w:line="360" w:lineRule="auto"/>
        <w:jc w:val="both"/>
        <w:rPr>
          <w:rFonts w:ascii="Verdana" w:hAnsi="Verdana"/>
          <w:sz w:val="20"/>
        </w:rPr>
      </w:pPr>
      <w:r>
        <w:rPr>
          <w:rFonts w:ascii="Verdana" w:hAnsi="Verdana"/>
          <w:sz w:val="20"/>
        </w:rPr>
        <w:t>“</w:t>
      </w:r>
      <w:r w:rsidRPr="003F4301">
        <w:rPr>
          <w:rFonts w:ascii="Verdana" w:hAnsi="Verdana"/>
          <w:sz w:val="20"/>
        </w:rPr>
        <w:t>Respecto a otros productos del segmento</w:t>
      </w:r>
      <w:r>
        <w:rPr>
          <w:rFonts w:ascii="Verdana" w:hAnsi="Verdana"/>
          <w:sz w:val="20"/>
        </w:rPr>
        <w:t>,</w:t>
      </w:r>
      <w:r w:rsidRPr="003F4301">
        <w:rPr>
          <w:rFonts w:ascii="Verdana" w:hAnsi="Verdana"/>
          <w:sz w:val="20"/>
        </w:rPr>
        <w:t xml:space="preserve"> la relación calidad precio y la atencion del servicio tecnico y comercial fueron decisivas</w:t>
      </w:r>
      <w:r>
        <w:rPr>
          <w:rFonts w:ascii="Verdana" w:hAnsi="Verdana"/>
          <w:sz w:val="20"/>
        </w:rPr>
        <w:t xml:space="preserve"> a la hora de elegir Altro. Por este motivo, estamos estudiando otros proyectos donde prescribir la marca”, concluye Santiago Villanueva</w:t>
      </w:r>
      <w:r w:rsidRPr="003F4301">
        <w:rPr>
          <w:rFonts w:ascii="Verdana" w:hAnsi="Verdana"/>
          <w:sz w:val="20"/>
        </w:rPr>
        <w:t>.</w:t>
      </w:r>
    </w:p>
    <w:p w14:paraId="1A5472FB" w14:textId="77777777" w:rsidR="00E26123" w:rsidRPr="0083013C" w:rsidRDefault="00E26123" w:rsidP="00E26123">
      <w:pPr>
        <w:pStyle w:val="detalle-noticia-justify"/>
        <w:shd w:val="clear" w:color="auto" w:fill="FFFFFF"/>
        <w:spacing w:line="360" w:lineRule="auto"/>
        <w:jc w:val="both"/>
        <w:rPr>
          <w:rFonts w:ascii="Verdana" w:hAnsi="Verdana"/>
          <w:sz w:val="20"/>
        </w:rPr>
      </w:pPr>
      <w:r w:rsidRPr="00485BB6">
        <w:rPr>
          <w:rFonts w:ascii="Verdana" w:hAnsi="Verdana"/>
          <w:sz w:val="20"/>
        </w:rPr>
        <w:t xml:space="preserve">Jordi Pratdesava </w:t>
      </w:r>
      <w:proofErr w:type="spellStart"/>
      <w:r w:rsidRPr="00485BB6">
        <w:rPr>
          <w:rFonts w:ascii="Verdana" w:hAnsi="Verdana"/>
          <w:sz w:val="20"/>
        </w:rPr>
        <w:t>Flix</w:t>
      </w:r>
      <w:proofErr w:type="spellEnd"/>
      <w:r>
        <w:rPr>
          <w:rFonts w:ascii="Verdana" w:hAnsi="Verdana"/>
          <w:sz w:val="20"/>
        </w:rPr>
        <w:t xml:space="preserve">, </w:t>
      </w:r>
      <w:r w:rsidRPr="00485BB6">
        <w:rPr>
          <w:rFonts w:ascii="Verdana" w:hAnsi="Verdana"/>
          <w:sz w:val="20"/>
        </w:rPr>
        <w:t>Responsable comercial para la zona Este</w:t>
      </w:r>
      <w:r>
        <w:rPr>
          <w:rFonts w:ascii="Verdana" w:hAnsi="Verdana"/>
          <w:sz w:val="20"/>
        </w:rPr>
        <w:t xml:space="preserve"> de Altro, manifiesta: “</w:t>
      </w:r>
      <w:r w:rsidRPr="001B19F7">
        <w:rPr>
          <w:rFonts w:ascii="Verdana" w:hAnsi="Verdana"/>
          <w:sz w:val="20"/>
        </w:rPr>
        <w:t xml:space="preserve">En Altro </w:t>
      </w:r>
      <w:r>
        <w:rPr>
          <w:rFonts w:ascii="Verdana" w:hAnsi="Verdana"/>
          <w:sz w:val="20"/>
        </w:rPr>
        <w:t>acompañamos al cliente desde la toma de decisiones hasta la finalización del proyecto, ofreciendo después un profesional servicio postventa. Es muy importante elegir el producto adecuado para responder a cada necesidad. Y, en este caso, Altro Ensemble ha sido una gran elección a juzgar por lo satisfecho que ha quedado el cliente”.</w:t>
      </w:r>
    </w:p>
    <w:p w14:paraId="0A59ADD1" w14:textId="77777777" w:rsidR="00E26123" w:rsidRDefault="00E26123">
      <w:pPr>
        <w:spacing w:before="0" w:line="240" w:lineRule="auto"/>
        <w:rPr>
          <w:rFonts w:ascii="Verdana" w:hAnsi="Verdana"/>
          <w:b/>
          <w:bCs/>
          <w:color w:val="008080"/>
          <w:sz w:val="20"/>
        </w:rPr>
      </w:pPr>
      <w:r>
        <w:rPr>
          <w:rFonts w:ascii="Verdana" w:hAnsi="Verdana"/>
          <w:b/>
          <w:bCs/>
          <w:color w:val="008080"/>
          <w:sz w:val="20"/>
        </w:rPr>
        <w:br w:type="page"/>
      </w:r>
    </w:p>
    <w:p w14:paraId="6BB46D0F" w14:textId="34CBD290" w:rsidR="00844D0A" w:rsidRPr="00443CE9" w:rsidRDefault="00844D0A" w:rsidP="005F3C4D">
      <w:pPr>
        <w:pStyle w:val="Textoindependiente"/>
        <w:spacing w:before="100" w:beforeAutospacing="1" w:line="312" w:lineRule="auto"/>
        <w:rPr>
          <w:rFonts w:ascii="Verdana" w:hAnsi="Verdana"/>
          <w:b/>
          <w:bCs/>
          <w:sz w:val="20"/>
        </w:rPr>
      </w:pPr>
      <w:r w:rsidRPr="00443CE9">
        <w:rPr>
          <w:rFonts w:ascii="Verdana" w:hAnsi="Verdana"/>
          <w:b/>
          <w:bCs/>
          <w:color w:val="008080"/>
          <w:sz w:val="20"/>
        </w:rPr>
        <w:lastRenderedPageBreak/>
        <w:t>Sobre Altro</w:t>
      </w:r>
      <w:r w:rsidRPr="00443CE9">
        <w:rPr>
          <w:rFonts w:ascii="Verdana" w:hAnsi="Verdana"/>
          <w:b/>
          <w:bCs/>
          <w:sz w:val="20"/>
        </w:rPr>
        <w:t xml:space="preserve"> – </w:t>
      </w:r>
      <w:hyperlink r:id="rId7" w:history="1">
        <w:r w:rsidRPr="00443CE9">
          <w:rPr>
            <w:rStyle w:val="Hipervnculo"/>
            <w:rFonts w:ascii="Verdana" w:hAnsi="Verdana"/>
            <w:b/>
            <w:bCs/>
            <w:sz w:val="20"/>
          </w:rPr>
          <w:t>www.altroscandess.com</w:t>
        </w:r>
      </w:hyperlink>
    </w:p>
    <w:p w14:paraId="03C8B8D0" w14:textId="53541435" w:rsidR="00003C52" w:rsidRPr="00443CE9" w:rsidRDefault="00844D0A" w:rsidP="005F3C4D">
      <w:pPr>
        <w:spacing w:before="100" w:beforeAutospacing="1" w:line="312" w:lineRule="auto"/>
        <w:jc w:val="both"/>
        <w:rPr>
          <w:rFonts w:ascii="Verdana" w:hAnsi="Verdana" w:cs="Verdana"/>
          <w:noProof/>
          <w:sz w:val="20"/>
          <w:lang w:val="en-GB"/>
        </w:rPr>
      </w:pPr>
      <w:r w:rsidRPr="00444438">
        <w:rPr>
          <w:rFonts w:ascii="Verdana" w:hAnsi="Verdana" w:cs="Verdana"/>
          <w:noProof/>
          <w:sz w:val="20"/>
        </w:rPr>
        <w:t xml:space="preserve">Altro </w:t>
      </w:r>
      <w:r w:rsidR="00BB0991" w:rsidRPr="00444438">
        <w:rPr>
          <w:rFonts w:ascii="Verdana" w:hAnsi="Verdana" w:cs="Verdana"/>
          <w:noProof/>
          <w:sz w:val="20"/>
        </w:rPr>
        <w:t>ll</w:t>
      </w:r>
      <w:r w:rsidRPr="00444438">
        <w:rPr>
          <w:rFonts w:ascii="Verdana" w:hAnsi="Verdana" w:cs="Verdana"/>
          <w:noProof/>
          <w:sz w:val="20"/>
        </w:rPr>
        <w:t>eva 100 años a la vanguardia de la innovación. Trabaja mano a mano con arquitectos, usuarios finales, ingenieros, diseñadores y contratistas de todo el mundo. Su conocimiento y experiencia le ayuda a transformar espacios del día a día para convertirlos en ambientes que mejoran el bienestar de las personas que los utilizan. Altro es sinónimo de calidad. Una empresa que convierte el pensamiento creativo en soluciones prácticas reales que respeten siempre la más estricta normativa de seguridad y durabilidad. L</w:t>
      </w:r>
      <w:r w:rsidRPr="002039D4">
        <w:rPr>
          <w:rFonts w:ascii="Verdana" w:hAnsi="Verdana" w:cs="Verdana"/>
          <w:noProof/>
          <w:sz w:val="20"/>
        </w:rPr>
        <w:t xml:space="preserve">os diseños de Altro buscan el equilibrio entre la calidad, la forma y la funcionalidad orientada al diseño. Con oficinas en Europa, América, Asia Pacífico y Oriente Medio Altro se centra en las personas y en sus necesidades actuales y se compromete a desarrollar soluciones capaces de superar la prueba del tiempo. </w:t>
      </w:r>
      <w:r w:rsidRPr="00443CE9">
        <w:rPr>
          <w:rFonts w:ascii="Verdana" w:hAnsi="Verdana" w:cs="Verdana"/>
          <w:noProof/>
          <w:sz w:val="20"/>
          <w:lang w:val="en-GB"/>
        </w:rPr>
        <w:t>Designed for possibilities. Made for people.</w:t>
      </w:r>
    </w:p>
    <w:p w14:paraId="5B9814C9" w14:textId="2802165E" w:rsidR="00003C52" w:rsidRPr="00443CE9" w:rsidRDefault="00003C52" w:rsidP="005F3C4D">
      <w:pPr>
        <w:spacing w:before="100" w:beforeAutospacing="1" w:line="312" w:lineRule="auto"/>
        <w:rPr>
          <w:rFonts w:ascii="Verdana" w:hAnsi="Verdana" w:cs="Verdana"/>
          <w:noProof/>
          <w:sz w:val="20"/>
          <w:lang w:val="en-GB"/>
        </w:rPr>
      </w:pPr>
    </w:p>
    <w:p w14:paraId="4666A774" w14:textId="77777777" w:rsidR="00BB0991" w:rsidRPr="00443CE9" w:rsidRDefault="00BB0991" w:rsidP="00BB0991">
      <w:pPr>
        <w:jc w:val="both"/>
        <w:rPr>
          <w:rFonts w:ascii="Verdana" w:hAnsi="Verdana"/>
          <w:color w:val="008080"/>
          <w:sz w:val="18"/>
          <w:szCs w:val="18"/>
          <w:lang w:val="en-GB"/>
        </w:rPr>
      </w:pPr>
      <w:proofErr w:type="spellStart"/>
      <w:r w:rsidRPr="00443CE9">
        <w:rPr>
          <w:rFonts w:ascii="Verdana" w:hAnsi="Verdana"/>
          <w:color w:val="008080"/>
          <w:sz w:val="18"/>
          <w:szCs w:val="18"/>
          <w:lang w:val="en-GB"/>
        </w:rPr>
        <w:t>Emitido</w:t>
      </w:r>
      <w:proofErr w:type="spellEnd"/>
      <w:r w:rsidRPr="00443CE9">
        <w:rPr>
          <w:rFonts w:ascii="Verdana" w:hAnsi="Verdana"/>
          <w:color w:val="008080"/>
          <w:sz w:val="18"/>
          <w:szCs w:val="18"/>
          <w:lang w:val="en-GB"/>
        </w:rPr>
        <w:t xml:space="preserve"> por:</w:t>
      </w:r>
      <w:r w:rsidRPr="00443CE9">
        <w:rPr>
          <w:rFonts w:ascii="Verdana" w:hAnsi="Verdana"/>
          <w:color w:val="008080"/>
          <w:sz w:val="18"/>
          <w:szCs w:val="18"/>
          <w:lang w:val="en-GB"/>
        </w:rPr>
        <w:tab/>
      </w:r>
      <w:r w:rsidRPr="00443CE9">
        <w:rPr>
          <w:rFonts w:ascii="Verdana" w:hAnsi="Verdana"/>
          <w:color w:val="008080"/>
          <w:sz w:val="18"/>
          <w:szCs w:val="18"/>
          <w:lang w:val="en-GB"/>
        </w:rPr>
        <w:tab/>
      </w:r>
      <w:r w:rsidRPr="00443CE9">
        <w:rPr>
          <w:rFonts w:ascii="Verdana" w:hAnsi="Verdana"/>
          <w:color w:val="008080"/>
          <w:sz w:val="18"/>
          <w:szCs w:val="18"/>
          <w:lang w:val="en-GB"/>
        </w:rPr>
        <w:tab/>
      </w:r>
      <w:r w:rsidRPr="00443CE9">
        <w:rPr>
          <w:rFonts w:ascii="Verdana" w:hAnsi="Verdana"/>
          <w:color w:val="008080"/>
          <w:sz w:val="18"/>
          <w:szCs w:val="18"/>
          <w:lang w:val="en-GB"/>
        </w:rPr>
        <w:tab/>
      </w:r>
      <w:r w:rsidRPr="00443CE9">
        <w:rPr>
          <w:rFonts w:ascii="Verdana" w:hAnsi="Verdana"/>
          <w:color w:val="008080"/>
          <w:sz w:val="18"/>
          <w:szCs w:val="18"/>
          <w:lang w:val="en-GB"/>
        </w:rPr>
        <w:tab/>
        <w:t xml:space="preserve">En </w:t>
      </w:r>
      <w:proofErr w:type="spellStart"/>
      <w:r w:rsidRPr="00443CE9">
        <w:rPr>
          <w:rFonts w:ascii="Verdana" w:hAnsi="Verdana"/>
          <w:color w:val="008080"/>
          <w:sz w:val="18"/>
          <w:szCs w:val="18"/>
          <w:lang w:val="en-GB"/>
        </w:rPr>
        <w:t>nombre</w:t>
      </w:r>
      <w:proofErr w:type="spellEnd"/>
      <w:r w:rsidRPr="00443CE9">
        <w:rPr>
          <w:rFonts w:ascii="Verdana" w:hAnsi="Verdana"/>
          <w:color w:val="008080"/>
          <w:sz w:val="18"/>
          <w:szCs w:val="18"/>
          <w:lang w:val="en-GB"/>
        </w:rPr>
        <w:t>:</w:t>
      </w:r>
    </w:p>
    <w:p w14:paraId="6B32E734" w14:textId="77777777" w:rsidR="00BB0991" w:rsidRPr="00443CE9" w:rsidRDefault="00BB0991" w:rsidP="00BB0991">
      <w:pPr>
        <w:spacing w:before="0" w:line="240" w:lineRule="auto"/>
        <w:jc w:val="both"/>
        <w:rPr>
          <w:rFonts w:ascii="Verdana" w:hAnsi="Verdana"/>
          <w:b/>
          <w:color w:val="008080"/>
          <w:sz w:val="18"/>
          <w:szCs w:val="18"/>
          <w:lang w:val="en-GB"/>
        </w:rPr>
      </w:pPr>
    </w:p>
    <w:p w14:paraId="1ADC9C78" w14:textId="77777777" w:rsidR="00BB0991" w:rsidRDefault="00BB0991" w:rsidP="00BB0991">
      <w:pPr>
        <w:spacing w:before="0" w:line="240" w:lineRule="auto"/>
        <w:jc w:val="both"/>
        <w:rPr>
          <w:rFonts w:ascii="Verdana" w:hAnsi="Verdana"/>
          <w:b/>
          <w:color w:val="008080"/>
          <w:sz w:val="18"/>
          <w:szCs w:val="18"/>
          <w:lang w:val="it-IT"/>
        </w:rPr>
      </w:pPr>
      <w:r>
        <w:rPr>
          <w:rFonts w:ascii="Verdana" w:hAnsi="Verdana"/>
          <w:b/>
          <w:color w:val="008080"/>
          <w:sz w:val="18"/>
          <w:szCs w:val="18"/>
          <w:lang w:val="it-IT"/>
        </w:rPr>
        <w:t>ALARCON &amp; HARRIS</w:t>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r>
      <w:r>
        <w:rPr>
          <w:rFonts w:ascii="Verdana" w:hAnsi="Verdana"/>
          <w:b/>
          <w:color w:val="008080"/>
          <w:sz w:val="18"/>
          <w:szCs w:val="18"/>
          <w:lang w:val="it-IT"/>
        </w:rPr>
        <w:tab/>
        <w:t>ALTRO SCANDESS, S.A.</w:t>
      </w:r>
    </w:p>
    <w:p w14:paraId="1C6B74B3"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Asesores de Comunicación y Marketing</w:t>
      </w:r>
      <w:r>
        <w:rPr>
          <w:rFonts w:ascii="Verdana" w:hAnsi="Verdana"/>
          <w:color w:val="008080"/>
          <w:sz w:val="18"/>
          <w:szCs w:val="18"/>
        </w:rPr>
        <w:tab/>
      </w:r>
    </w:p>
    <w:p w14:paraId="6168A6FB" w14:textId="77777777" w:rsidR="00BB0991" w:rsidRDefault="00BB0991" w:rsidP="00BB0991">
      <w:pPr>
        <w:spacing w:before="0" w:line="240" w:lineRule="auto"/>
        <w:jc w:val="both"/>
        <w:rPr>
          <w:rFonts w:ascii="Verdana" w:hAnsi="Verdana"/>
          <w:color w:val="008080"/>
          <w:sz w:val="20"/>
        </w:rPr>
      </w:pPr>
      <w:r>
        <w:rPr>
          <w:rFonts w:ascii="Verdana" w:hAnsi="Verdana"/>
          <w:color w:val="008080"/>
          <w:sz w:val="18"/>
          <w:szCs w:val="18"/>
        </w:rPr>
        <w:t>Avda. Ramón y Cajal, 27</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C/ Playa de Riazor, 22- 2ºC </w:t>
      </w:r>
    </w:p>
    <w:p w14:paraId="06DACE9E"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28016 MADRID</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28042 MADRID</w:t>
      </w:r>
    </w:p>
    <w:p w14:paraId="1335384D"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Tel: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Tel:  91 549 52 30</w:t>
      </w:r>
    </w:p>
    <w:p w14:paraId="7BBD9E96" w14:textId="77777777" w:rsidR="00BB0991" w:rsidRDefault="00BB0991" w:rsidP="00BB0991">
      <w:pPr>
        <w:spacing w:before="0" w:line="240" w:lineRule="auto"/>
        <w:jc w:val="both"/>
        <w:rPr>
          <w:rFonts w:ascii="Verdana" w:hAnsi="Verdana"/>
          <w:color w:val="008080"/>
          <w:sz w:val="18"/>
          <w:szCs w:val="18"/>
        </w:rPr>
      </w:pPr>
      <w:r>
        <w:rPr>
          <w:rFonts w:ascii="Verdana" w:hAnsi="Verdana"/>
          <w:color w:val="008080"/>
          <w:sz w:val="18"/>
          <w:szCs w:val="18"/>
        </w:rPr>
        <w:t>Fax: 91 415 30 20</w:t>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Fax: 91 544 03 76</w:t>
      </w:r>
    </w:p>
    <w:p w14:paraId="3479DEAC" w14:textId="77777777" w:rsidR="00BB0991" w:rsidRDefault="00BB0991" w:rsidP="00BB0991">
      <w:pPr>
        <w:suppressAutoHyphens/>
        <w:spacing w:before="0" w:line="240" w:lineRule="auto"/>
        <w:jc w:val="both"/>
        <w:rPr>
          <w:rFonts w:ascii="Verdana" w:hAnsi="Verdana"/>
          <w:color w:val="008080"/>
          <w:sz w:val="18"/>
          <w:szCs w:val="18"/>
        </w:rPr>
      </w:pPr>
      <w:r>
        <w:rPr>
          <w:rFonts w:ascii="Verdana" w:hAnsi="Verdana"/>
          <w:color w:val="008080"/>
          <w:sz w:val="18"/>
          <w:szCs w:val="18"/>
        </w:rPr>
        <w:t xml:space="preserve">E-Mail: </w:t>
      </w:r>
      <w:hyperlink r:id="rId8" w:history="1">
        <w:r>
          <w:rPr>
            <w:rStyle w:val="Hipervnculo"/>
            <w:rFonts w:ascii="Verdana" w:hAnsi="Verdana"/>
            <w:color w:val="008080"/>
            <w:sz w:val="18"/>
            <w:szCs w:val="18"/>
          </w:rPr>
          <w:t>info@alarconyharris.com</w:t>
        </w:r>
      </w:hyperlink>
      <w:r>
        <w:rPr>
          <w:rFonts w:ascii="Verdana" w:hAnsi="Verdana"/>
          <w:color w:val="008080"/>
          <w:sz w:val="18"/>
          <w:szCs w:val="18"/>
        </w:rPr>
        <w:tab/>
      </w:r>
      <w:r>
        <w:rPr>
          <w:rFonts w:ascii="Verdana" w:hAnsi="Verdana"/>
          <w:color w:val="008080"/>
          <w:sz w:val="18"/>
          <w:szCs w:val="18"/>
        </w:rPr>
        <w:tab/>
        <w:t xml:space="preserve">E-mail: </w:t>
      </w:r>
      <w:hyperlink r:id="rId9" w:history="1">
        <w:r w:rsidR="00DA316B" w:rsidRPr="00DA316B">
          <w:rPr>
            <w:rStyle w:val="Hipervnculo"/>
            <w:rFonts w:ascii="Verdana" w:hAnsi="Verdana"/>
            <w:color w:val="008080"/>
            <w:sz w:val="18"/>
            <w:szCs w:val="18"/>
          </w:rPr>
          <w:t>suelos@altro.com</w:t>
        </w:r>
      </w:hyperlink>
    </w:p>
    <w:p w14:paraId="426041D4" w14:textId="77777777" w:rsidR="00BB0991" w:rsidRDefault="00BB0991" w:rsidP="00BB0991">
      <w:pPr>
        <w:pStyle w:val="Textoindependiente2"/>
        <w:spacing w:before="0" w:line="240" w:lineRule="auto"/>
        <w:rPr>
          <w:rFonts w:ascii="Verdana" w:hAnsi="Verdana"/>
          <w:color w:val="008080"/>
          <w:sz w:val="18"/>
          <w:szCs w:val="18"/>
        </w:rPr>
      </w:pPr>
      <w:r>
        <w:rPr>
          <w:rFonts w:ascii="Verdana" w:hAnsi="Verdana"/>
          <w:color w:val="008080"/>
          <w:sz w:val="18"/>
          <w:szCs w:val="18"/>
        </w:rPr>
        <w:t xml:space="preserve">Web: </w:t>
      </w:r>
      <w:hyperlink r:id="rId10" w:history="1">
        <w:r>
          <w:rPr>
            <w:rStyle w:val="Hipervnculo"/>
            <w:rFonts w:ascii="Verdana" w:hAnsi="Verdana"/>
            <w:color w:val="008080"/>
            <w:sz w:val="18"/>
            <w:szCs w:val="18"/>
          </w:rPr>
          <w:t>www.alarconyharris.com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t xml:space="preserve">Web: </w:t>
      </w:r>
      <w:hyperlink r:id="rId11" w:history="1">
        <w:r>
          <w:rPr>
            <w:rStyle w:val="Hipervnculo"/>
            <w:rFonts w:ascii="Verdana" w:hAnsi="Verdana"/>
            <w:color w:val="008080"/>
            <w:sz w:val="18"/>
            <w:szCs w:val="18"/>
          </w:rPr>
          <w:t>www.altroscandess.com</w:t>
        </w:r>
      </w:hyperlink>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r>
        <w:rPr>
          <w:rFonts w:ascii="Verdana" w:hAnsi="Verdana"/>
          <w:color w:val="008080"/>
          <w:sz w:val="18"/>
          <w:szCs w:val="18"/>
        </w:rPr>
        <w:tab/>
      </w:r>
    </w:p>
    <w:p w14:paraId="01CA3796" w14:textId="77777777" w:rsidR="00774FB3" w:rsidRDefault="00774FB3" w:rsidP="00BB0991">
      <w:pPr>
        <w:pStyle w:val="detalle-noticia-justify"/>
        <w:shd w:val="clear" w:color="auto" w:fill="FFFFFF"/>
        <w:spacing w:line="360" w:lineRule="auto"/>
        <w:jc w:val="both"/>
        <w:rPr>
          <w:rFonts w:ascii="Verdana" w:hAnsi="Verdana"/>
          <w:b/>
          <w:i/>
          <w:color w:val="008080"/>
          <w:sz w:val="18"/>
          <w:szCs w:val="18"/>
          <w:lang w:val="en-GB"/>
        </w:rPr>
      </w:pPr>
    </w:p>
    <w:sectPr w:rsidR="00774FB3">
      <w:head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A199" w14:textId="77777777" w:rsidR="005C6040" w:rsidRDefault="005C6040">
      <w:r>
        <w:separator/>
      </w:r>
    </w:p>
  </w:endnote>
  <w:endnote w:type="continuationSeparator" w:id="0">
    <w:p w14:paraId="734CBC08" w14:textId="77777777" w:rsidR="005C6040" w:rsidRDefault="005C6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News Gothic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744FC" w14:textId="77777777" w:rsidR="005C6040" w:rsidRDefault="005C6040">
      <w:r>
        <w:separator/>
      </w:r>
    </w:p>
  </w:footnote>
  <w:footnote w:type="continuationSeparator" w:id="0">
    <w:p w14:paraId="2CB3848C" w14:textId="77777777" w:rsidR="005C6040" w:rsidRDefault="005C6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E0F09" w14:textId="77777777" w:rsidR="00774FB3" w:rsidRDefault="00343F9B">
    <w:pPr>
      <w:pStyle w:val="Encabezado"/>
    </w:pPr>
    <w:r>
      <w:rPr>
        <w:noProof/>
        <w:color w:val="000000"/>
      </w:rPr>
      <w:drawing>
        <wp:inline distT="0" distB="0" distL="0" distR="0" wp14:anchorId="229E7078" wp14:editId="334D6032">
          <wp:extent cx="5400675" cy="533400"/>
          <wp:effectExtent l="0" t="0" r="9525" b="0"/>
          <wp:docPr id="1" name="Imagen 1" descr="Logo A&am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m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E5E33"/>
    <w:multiLevelType w:val="hybridMultilevel"/>
    <w:tmpl w:val="2AF0955A"/>
    <w:lvl w:ilvl="0" w:tplc="040A0001">
      <w:start w:val="1"/>
      <w:numFmt w:val="bullet"/>
      <w:lvlText w:val=""/>
      <w:lvlJc w:val="left"/>
      <w:pPr>
        <w:ind w:left="1428" w:hanging="360"/>
      </w:pPr>
      <w:rPr>
        <w:rFonts w:ascii="Symbol" w:hAnsi="Symbol" w:hint="default"/>
      </w:rPr>
    </w:lvl>
    <w:lvl w:ilvl="1" w:tplc="040A0003" w:tentative="1">
      <w:start w:val="1"/>
      <w:numFmt w:val="bullet"/>
      <w:lvlText w:val="o"/>
      <w:lvlJc w:val="left"/>
      <w:pPr>
        <w:ind w:left="2148" w:hanging="360"/>
      </w:pPr>
      <w:rPr>
        <w:rFonts w:ascii="Courier New" w:hAnsi="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1" w15:restartNumberingAfterBreak="0">
    <w:nsid w:val="11C608AD"/>
    <w:multiLevelType w:val="hybridMultilevel"/>
    <w:tmpl w:val="FF483870"/>
    <w:lvl w:ilvl="0" w:tplc="F38E4282">
      <w:numFmt w:val="bullet"/>
      <w:lvlText w:val="-"/>
      <w:lvlJc w:val="left"/>
      <w:pPr>
        <w:ind w:left="1440" w:hanging="360"/>
      </w:pPr>
      <w:rPr>
        <w:rFonts w:ascii="Verdana" w:eastAsia="Times New Roman" w:hAnsi="Verdana" w:cs="Verdana"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 w15:restartNumberingAfterBreak="0">
    <w:nsid w:val="139A3686"/>
    <w:multiLevelType w:val="hybridMultilevel"/>
    <w:tmpl w:val="FBB051D2"/>
    <w:lvl w:ilvl="0" w:tplc="040A0001">
      <w:start w:val="1"/>
      <w:numFmt w:val="bullet"/>
      <w:lvlText w:val=""/>
      <w:lvlJc w:val="left"/>
      <w:pPr>
        <w:ind w:left="1440" w:hanging="360"/>
      </w:pPr>
      <w:rPr>
        <w:rFonts w:ascii="Symbol" w:hAnsi="Symbol" w:hint="default"/>
      </w:rPr>
    </w:lvl>
    <w:lvl w:ilvl="1" w:tplc="040A0003">
      <w:start w:val="1"/>
      <w:numFmt w:val="bullet"/>
      <w:lvlText w:val="o"/>
      <w:lvlJc w:val="left"/>
      <w:pPr>
        <w:ind w:left="2160" w:hanging="360"/>
      </w:pPr>
      <w:rPr>
        <w:rFonts w:ascii="Courier New" w:hAnsi="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 w15:restartNumberingAfterBreak="0">
    <w:nsid w:val="1E88797F"/>
    <w:multiLevelType w:val="hybridMultilevel"/>
    <w:tmpl w:val="C3A89A5A"/>
    <w:lvl w:ilvl="0" w:tplc="F05A33B8">
      <w:start w:val="1"/>
      <w:numFmt w:val="bullet"/>
      <w:lvlText w:val="•"/>
      <w:lvlJc w:val="left"/>
      <w:pPr>
        <w:tabs>
          <w:tab w:val="num" w:pos="720"/>
        </w:tabs>
        <w:ind w:left="720" w:hanging="360"/>
      </w:pPr>
      <w:rPr>
        <w:rFonts w:ascii="Times New Roman" w:hAnsi="Times New Roman" w:hint="default"/>
      </w:rPr>
    </w:lvl>
    <w:lvl w:ilvl="1" w:tplc="8E9A0DA0">
      <w:start w:val="1747"/>
      <w:numFmt w:val="bullet"/>
      <w:lvlText w:val="–"/>
      <w:lvlJc w:val="left"/>
      <w:pPr>
        <w:tabs>
          <w:tab w:val="num" w:pos="1440"/>
        </w:tabs>
        <w:ind w:left="1440" w:hanging="360"/>
      </w:pPr>
      <w:rPr>
        <w:rFonts w:ascii="Times New Roman" w:hAnsi="Times New Roman" w:hint="default"/>
      </w:rPr>
    </w:lvl>
    <w:lvl w:ilvl="2" w:tplc="2AD2415E" w:tentative="1">
      <w:start w:val="1"/>
      <w:numFmt w:val="bullet"/>
      <w:lvlText w:val="•"/>
      <w:lvlJc w:val="left"/>
      <w:pPr>
        <w:tabs>
          <w:tab w:val="num" w:pos="2160"/>
        </w:tabs>
        <w:ind w:left="2160" w:hanging="360"/>
      </w:pPr>
      <w:rPr>
        <w:rFonts w:ascii="Times New Roman" w:hAnsi="Times New Roman" w:hint="default"/>
      </w:rPr>
    </w:lvl>
    <w:lvl w:ilvl="3" w:tplc="2946B3DA" w:tentative="1">
      <w:start w:val="1"/>
      <w:numFmt w:val="bullet"/>
      <w:lvlText w:val="•"/>
      <w:lvlJc w:val="left"/>
      <w:pPr>
        <w:tabs>
          <w:tab w:val="num" w:pos="2880"/>
        </w:tabs>
        <w:ind w:left="2880" w:hanging="360"/>
      </w:pPr>
      <w:rPr>
        <w:rFonts w:ascii="Times New Roman" w:hAnsi="Times New Roman" w:hint="default"/>
      </w:rPr>
    </w:lvl>
    <w:lvl w:ilvl="4" w:tplc="1F4618B4" w:tentative="1">
      <w:start w:val="1"/>
      <w:numFmt w:val="bullet"/>
      <w:lvlText w:val="•"/>
      <w:lvlJc w:val="left"/>
      <w:pPr>
        <w:tabs>
          <w:tab w:val="num" w:pos="3600"/>
        </w:tabs>
        <w:ind w:left="3600" w:hanging="360"/>
      </w:pPr>
      <w:rPr>
        <w:rFonts w:ascii="Times New Roman" w:hAnsi="Times New Roman" w:hint="default"/>
      </w:rPr>
    </w:lvl>
    <w:lvl w:ilvl="5" w:tplc="355C8BE8" w:tentative="1">
      <w:start w:val="1"/>
      <w:numFmt w:val="bullet"/>
      <w:lvlText w:val="•"/>
      <w:lvlJc w:val="left"/>
      <w:pPr>
        <w:tabs>
          <w:tab w:val="num" w:pos="4320"/>
        </w:tabs>
        <w:ind w:left="4320" w:hanging="360"/>
      </w:pPr>
      <w:rPr>
        <w:rFonts w:ascii="Times New Roman" w:hAnsi="Times New Roman" w:hint="default"/>
      </w:rPr>
    </w:lvl>
    <w:lvl w:ilvl="6" w:tplc="ACEAF8CA" w:tentative="1">
      <w:start w:val="1"/>
      <w:numFmt w:val="bullet"/>
      <w:lvlText w:val="•"/>
      <w:lvlJc w:val="left"/>
      <w:pPr>
        <w:tabs>
          <w:tab w:val="num" w:pos="5040"/>
        </w:tabs>
        <w:ind w:left="5040" w:hanging="360"/>
      </w:pPr>
      <w:rPr>
        <w:rFonts w:ascii="Times New Roman" w:hAnsi="Times New Roman" w:hint="default"/>
      </w:rPr>
    </w:lvl>
    <w:lvl w:ilvl="7" w:tplc="F29E3000" w:tentative="1">
      <w:start w:val="1"/>
      <w:numFmt w:val="bullet"/>
      <w:lvlText w:val="•"/>
      <w:lvlJc w:val="left"/>
      <w:pPr>
        <w:tabs>
          <w:tab w:val="num" w:pos="5760"/>
        </w:tabs>
        <w:ind w:left="5760" w:hanging="360"/>
      </w:pPr>
      <w:rPr>
        <w:rFonts w:ascii="Times New Roman" w:hAnsi="Times New Roman" w:hint="default"/>
      </w:rPr>
    </w:lvl>
    <w:lvl w:ilvl="8" w:tplc="B59E243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096819"/>
    <w:multiLevelType w:val="multilevel"/>
    <w:tmpl w:val="8BF4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DC1CF0"/>
    <w:multiLevelType w:val="hybridMultilevel"/>
    <w:tmpl w:val="14B016BE"/>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3EB028FA"/>
    <w:multiLevelType w:val="hybridMultilevel"/>
    <w:tmpl w:val="D1C04576"/>
    <w:lvl w:ilvl="0" w:tplc="43604B00">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45022F5A"/>
    <w:multiLevelType w:val="hybridMultilevel"/>
    <w:tmpl w:val="A724A7A4"/>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5A8D0D2C"/>
    <w:multiLevelType w:val="hybridMultilevel"/>
    <w:tmpl w:val="F09A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D2AAE"/>
    <w:multiLevelType w:val="multilevel"/>
    <w:tmpl w:val="7EFC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9331BA"/>
    <w:multiLevelType w:val="hybridMultilevel"/>
    <w:tmpl w:val="BDE6CEB4"/>
    <w:lvl w:ilvl="0" w:tplc="0C0A000F">
      <w:start w:val="1"/>
      <w:numFmt w:val="decimal"/>
      <w:lvlText w:val="%1."/>
      <w:lvlJc w:val="left"/>
      <w:pPr>
        <w:tabs>
          <w:tab w:val="num" w:pos="360"/>
        </w:tabs>
        <w:ind w:left="36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704D01E5"/>
    <w:multiLevelType w:val="hybridMultilevel"/>
    <w:tmpl w:val="BCC67CE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710F0E38"/>
    <w:multiLevelType w:val="hybridMultilevel"/>
    <w:tmpl w:val="09EC0C8E"/>
    <w:lvl w:ilvl="0" w:tplc="E12A9328">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771B108E"/>
    <w:multiLevelType w:val="hybridMultilevel"/>
    <w:tmpl w:val="A5A679D6"/>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11"/>
  </w:num>
  <w:num w:numId="9">
    <w:abstractNumId w:val="10"/>
  </w:num>
  <w:num w:numId="10">
    <w:abstractNumId w:val="8"/>
  </w:num>
  <w:num w:numId="11">
    <w:abstractNumId w:val="6"/>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C56"/>
    <w:rsid w:val="00003C52"/>
    <w:rsid w:val="00012EAC"/>
    <w:rsid w:val="00020301"/>
    <w:rsid w:val="00020E87"/>
    <w:rsid w:val="00042FA3"/>
    <w:rsid w:val="00047236"/>
    <w:rsid w:val="00047254"/>
    <w:rsid w:val="000578FA"/>
    <w:rsid w:val="0006465A"/>
    <w:rsid w:val="0006476D"/>
    <w:rsid w:val="0006521F"/>
    <w:rsid w:val="00067D7B"/>
    <w:rsid w:val="000A69E2"/>
    <w:rsid w:val="000B1C33"/>
    <w:rsid w:val="000B3D72"/>
    <w:rsid w:val="000D5DE3"/>
    <w:rsid w:val="000E0249"/>
    <w:rsid w:val="000F14C2"/>
    <w:rsid w:val="0010095E"/>
    <w:rsid w:val="001204B3"/>
    <w:rsid w:val="0013661F"/>
    <w:rsid w:val="00143B54"/>
    <w:rsid w:val="00144861"/>
    <w:rsid w:val="00146F96"/>
    <w:rsid w:val="001874F6"/>
    <w:rsid w:val="00191547"/>
    <w:rsid w:val="00194352"/>
    <w:rsid w:val="001A51A5"/>
    <w:rsid w:val="001A75EC"/>
    <w:rsid w:val="001B19F7"/>
    <w:rsid w:val="001C1B31"/>
    <w:rsid w:val="001C2583"/>
    <w:rsid w:val="001D1AE3"/>
    <w:rsid w:val="001F072D"/>
    <w:rsid w:val="001F3E0D"/>
    <w:rsid w:val="002039D4"/>
    <w:rsid w:val="00203E21"/>
    <w:rsid w:val="002053F9"/>
    <w:rsid w:val="00216248"/>
    <w:rsid w:val="0025117C"/>
    <w:rsid w:val="00251D32"/>
    <w:rsid w:val="00252599"/>
    <w:rsid w:val="00253422"/>
    <w:rsid w:val="00256605"/>
    <w:rsid w:val="0026083D"/>
    <w:rsid w:val="00290FB5"/>
    <w:rsid w:val="00294566"/>
    <w:rsid w:val="00296B87"/>
    <w:rsid w:val="002B4F6C"/>
    <w:rsid w:val="002B5DD3"/>
    <w:rsid w:val="002B62EC"/>
    <w:rsid w:val="002C0249"/>
    <w:rsid w:val="002C1103"/>
    <w:rsid w:val="002D0FFD"/>
    <w:rsid w:val="002E4B3D"/>
    <w:rsid w:val="002E63F4"/>
    <w:rsid w:val="002E7012"/>
    <w:rsid w:val="002F2E85"/>
    <w:rsid w:val="00324118"/>
    <w:rsid w:val="00343F9B"/>
    <w:rsid w:val="00346B55"/>
    <w:rsid w:val="003533D6"/>
    <w:rsid w:val="0035690C"/>
    <w:rsid w:val="0035756E"/>
    <w:rsid w:val="0037280C"/>
    <w:rsid w:val="0037534D"/>
    <w:rsid w:val="003A4496"/>
    <w:rsid w:val="003B6121"/>
    <w:rsid w:val="003B704A"/>
    <w:rsid w:val="003C72B4"/>
    <w:rsid w:val="003D4DDF"/>
    <w:rsid w:val="003E702C"/>
    <w:rsid w:val="003F0617"/>
    <w:rsid w:val="003F3057"/>
    <w:rsid w:val="003F4301"/>
    <w:rsid w:val="00401218"/>
    <w:rsid w:val="004102CA"/>
    <w:rsid w:val="00411F99"/>
    <w:rsid w:val="00415CAE"/>
    <w:rsid w:val="00417B1F"/>
    <w:rsid w:val="004256D5"/>
    <w:rsid w:val="004432BD"/>
    <w:rsid w:val="00443CE9"/>
    <w:rsid w:val="00444438"/>
    <w:rsid w:val="00464BDA"/>
    <w:rsid w:val="004701F7"/>
    <w:rsid w:val="00474B31"/>
    <w:rsid w:val="004756CF"/>
    <w:rsid w:val="00482D36"/>
    <w:rsid w:val="00485BB6"/>
    <w:rsid w:val="004967BC"/>
    <w:rsid w:val="004B1852"/>
    <w:rsid w:val="004D2AB6"/>
    <w:rsid w:val="004D42A8"/>
    <w:rsid w:val="004E0327"/>
    <w:rsid w:val="004E2E6E"/>
    <w:rsid w:val="004E35B6"/>
    <w:rsid w:val="004E695E"/>
    <w:rsid w:val="00506AFD"/>
    <w:rsid w:val="00517FEC"/>
    <w:rsid w:val="0052230F"/>
    <w:rsid w:val="00526DB7"/>
    <w:rsid w:val="005306C6"/>
    <w:rsid w:val="00547BBB"/>
    <w:rsid w:val="005616AD"/>
    <w:rsid w:val="005674D1"/>
    <w:rsid w:val="00577B19"/>
    <w:rsid w:val="005806B9"/>
    <w:rsid w:val="0059024E"/>
    <w:rsid w:val="00591508"/>
    <w:rsid w:val="005930BD"/>
    <w:rsid w:val="005970C4"/>
    <w:rsid w:val="005A4682"/>
    <w:rsid w:val="005B54EC"/>
    <w:rsid w:val="005B606E"/>
    <w:rsid w:val="005C29BC"/>
    <w:rsid w:val="005C4497"/>
    <w:rsid w:val="005C6040"/>
    <w:rsid w:val="005C741D"/>
    <w:rsid w:val="005D13B8"/>
    <w:rsid w:val="005D1FC1"/>
    <w:rsid w:val="005D423A"/>
    <w:rsid w:val="005F2BB6"/>
    <w:rsid w:val="005F324C"/>
    <w:rsid w:val="005F3C4D"/>
    <w:rsid w:val="00601BEB"/>
    <w:rsid w:val="00605946"/>
    <w:rsid w:val="00606DE8"/>
    <w:rsid w:val="00611767"/>
    <w:rsid w:val="00620603"/>
    <w:rsid w:val="00621D67"/>
    <w:rsid w:val="00631A4F"/>
    <w:rsid w:val="00634166"/>
    <w:rsid w:val="00634526"/>
    <w:rsid w:val="0063607B"/>
    <w:rsid w:val="0064292A"/>
    <w:rsid w:val="006441A6"/>
    <w:rsid w:val="006551C7"/>
    <w:rsid w:val="006675E4"/>
    <w:rsid w:val="00687A05"/>
    <w:rsid w:val="00691227"/>
    <w:rsid w:val="00695E4B"/>
    <w:rsid w:val="006A06E6"/>
    <w:rsid w:val="006B3C88"/>
    <w:rsid w:val="006C3ADB"/>
    <w:rsid w:val="006C5B03"/>
    <w:rsid w:val="006C661C"/>
    <w:rsid w:val="006D15B2"/>
    <w:rsid w:val="006D1760"/>
    <w:rsid w:val="006D39CB"/>
    <w:rsid w:val="006D3FDF"/>
    <w:rsid w:val="006D6A94"/>
    <w:rsid w:val="006E482B"/>
    <w:rsid w:val="006F23F6"/>
    <w:rsid w:val="00706581"/>
    <w:rsid w:val="00715521"/>
    <w:rsid w:val="00724729"/>
    <w:rsid w:val="0072492F"/>
    <w:rsid w:val="00727DEC"/>
    <w:rsid w:val="00727E73"/>
    <w:rsid w:val="007360EF"/>
    <w:rsid w:val="00747F21"/>
    <w:rsid w:val="007619F2"/>
    <w:rsid w:val="00766CAC"/>
    <w:rsid w:val="00773042"/>
    <w:rsid w:val="00774FB3"/>
    <w:rsid w:val="007878E1"/>
    <w:rsid w:val="007930C7"/>
    <w:rsid w:val="007B2EE0"/>
    <w:rsid w:val="007B35FD"/>
    <w:rsid w:val="007C2709"/>
    <w:rsid w:val="007D2908"/>
    <w:rsid w:val="007D2BBC"/>
    <w:rsid w:val="007D345F"/>
    <w:rsid w:val="007E1B28"/>
    <w:rsid w:val="007E1EC5"/>
    <w:rsid w:val="007E4750"/>
    <w:rsid w:val="007F479E"/>
    <w:rsid w:val="007F4AA8"/>
    <w:rsid w:val="007F6C56"/>
    <w:rsid w:val="00801A27"/>
    <w:rsid w:val="00804567"/>
    <w:rsid w:val="00811319"/>
    <w:rsid w:val="0082219D"/>
    <w:rsid w:val="008263E4"/>
    <w:rsid w:val="0083013C"/>
    <w:rsid w:val="00831094"/>
    <w:rsid w:val="008378A2"/>
    <w:rsid w:val="00844D0A"/>
    <w:rsid w:val="00861E6D"/>
    <w:rsid w:val="00877FB3"/>
    <w:rsid w:val="008A00AA"/>
    <w:rsid w:val="008B4F14"/>
    <w:rsid w:val="008C2633"/>
    <w:rsid w:val="008C5113"/>
    <w:rsid w:val="008E2708"/>
    <w:rsid w:val="008E6C51"/>
    <w:rsid w:val="0090575F"/>
    <w:rsid w:val="009073F6"/>
    <w:rsid w:val="009079E4"/>
    <w:rsid w:val="00911B56"/>
    <w:rsid w:val="009209A2"/>
    <w:rsid w:val="00921FDD"/>
    <w:rsid w:val="00925390"/>
    <w:rsid w:val="009630FB"/>
    <w:rsid w:val="00963546"/>
    <w:rsid w:val="00966BAE"/>
    <w:rsid w:val="00971254"/>
    <w:rsid w:val="00980AAA"/>
    <w:rsid w:val="00984CE1"/>
    <w:rsid w:val="00992E80"/>
    <w:rsid w:val="009A47C4"/>
    <w:rsid w:val="009C246D"/>
    <w:rsid w:val="009E0DB5"/>
    <w:rsid w:val="009E4672"/>
    <w:rsid w:val="00A05D1D"/>
    <w:rsid w:val="00A2117D"/>
    <w:rsid w:val="00A23457"/>
    <w:rsid w:val="00A25942"/>
    <w:rsid w:val="00A26F2F"/>
    <w:rsid w:val="00A32B03"/>
    <w:rsid w:val="00A351AB"/>
    <w:rsid w:val="00A508A5"/>
    <w:rsid w:val="00A50B26"/>
    <w:rsid w:val="00A55BAF"/>
    <w:rsid w:val="00A667A0"/>
    <w:rsid w:val="00A73D1B"/>
    <w:rsid w:val="00A80BB9"/>
    <w:rsid w:val="00A824E9"/>
    <w:rsid w:val="00A9722A"/>
    <w:rsid w:val="00AA0554"/>
    <w:rsid w:val="00AA0F76"/>
    <w:rsid w:val="00AA28D0"/>
    <w:rsid w:val="00AC2056"/>
    <w:rsid w:val="00AD1E02"/>
    <w:rsid w:val="00AD6EF4"/>
    <w:rsid w:val="00AE12E9"/>
    <w:rsid w:val="00AE3EEC"/>
    <w:rsid w:val="00AF3901"/>
    <w:rsid w:val="00AF4990"/>
    <w:rsid w:val="00B0004C"/>
    <w:rsid w:val="00B06AB3"/>
    <w:rsid w:val="00B0714A"/>
    <w:rsid w:val="00B1135E"/>
    <w:rsid w:val="00B345CA"/>
    <w:rsid w:val="00B40AB2"/>
    <w:rsid w:val="00B47423"/>
    <w:rsid w:val="00B476CA"/>
    <w:rsid w:val="00B60AE0"/>
    <w:rsid w:val="00B6317D"/>
    <w:rsid w:val="00B662BF"/>
    <w:rsid w:val="00B74249"/>
    <w:rsid w:val="00B771EE"/>
    <w:rsid w:val="00B82C56"/>
    <w:rsid w:val="00BB0991"/>
    <w:rsid w:val="00BB6FB9"/>
    <w:rsid w:val="00BC68C0"/>
    <w:rsid w:val="00BC7811"/>
    <w:rsid w:val="00BC7E35"/>
    <w:rsid w:val="00BD5F51"/>
    <w:rsid w:val="00BE7A30"/>
    <w:rsid w:val="00BF19C9"/>
    <w:rsid w:val="00BF49D6"/>
    <w:rsid w:val="00BF79F5"/>
    <w:rsid w:val="00C05BF8"/>
    <w:rsid w:val="00C071F6"/>
    <w:rsid w:val="00C159A6"/>
    <w:rsid w:val="00C263AD"/>
    <w:rsid w:val="00C27A96"/>
    <w:rsid w:val="00C33CFA"/>
    <w:rsid w:val="00C34E6C"/>
    <w:rsid w:val="00C353FE"/>
    <w:rsid w:val="00C44C0A"/>
    <w:rsid w:val="00C51D2A"/>
    <w:rsid w:val="00C9302A"/>
    <w:rsid w:val="00C95AE3"/>
    <w:rsid w:val="00C973F2"/>
    <w:rsid w:val="00CB1238"/>
    <w:rsid w:val="00CB52D8"/>
    <w:rsid w:val="00CB7EA3"/>
    <w:rsid w:val="00CC1093"/>
    <w:rsid w:val="00CD4364"/>
    <w:rsid w:val="00CF74D8"/>
    <w:rsid w:val="00D0129E"/>
    <w:rsid w:val="00D05FE3"/>
    <w:rsid w:val="00D1058B"/>
    <w:rsid w:val="00D12CC0"/>
    <w:rsid w:val="00D12DB9"/>
    <w:rsid w:val="00D27E47"/>
    <w:rsid w:val="00D31531"/>
    <w:rsid w:val="00D412EC"/>
    <w:rsid w:val="00D41846"/>
    <w:rsid w:val="00D44D55"/>
    <w:rsid w:val="00D474F8"/>
    <w:rsid w:val="00D55539"/>
    <w:rsid w:val="00D5667C"/>
    <w:rsid w:val="00D56C55"/>
    <w:rsid w:val="00D65191"/>
    <w:rsid w:val="00D741E3"/>
    <w:rsid w:val="00D75645"/>
    <w:rsid w:val="00D756A6"/>
    <w:rsid w:val="00D84B16"/>
    <w:rsid w:val="00D84F97"/>
    <w:rsid w:val="00D93A70"/>
    <w:rsid w:val="00D957A3"/>
    <w:rsid w:val="00DA316B"/>
    <w:rsid w:val="00DB6689"/>
    <w:rsid w:val="00DC0EF4"/>
    <w:rsid w:val="00DD123B"/>
    <w:rsid w:val="00DD15EC"/>
    <w:rsid w:val="00DD245C"/>
    <w:rsid w:val="00DD27EF"/>
    <w:rsid w:val="00DD79D4"/>
    <w:rsid w:val="00DE184C"/>
    <w:rsid w:val="00DE257F"/>
    <w:rsid w:val="00DF509F"/>
    <w:rsid w:val="00E004D1"/>
    <w:rsid w:val="00E00E35"/>
    <w:rsid w:val="00E042E1"/>
    <w:rsid w:val="00E05CCA"/>
    <w:rsid w:val="00E07B60"/>
    <w:rsid w:val="00E129AC"/>
    <w:rsid w:val="00E14296"/>
    <w:rsid w:val="00E26123"/>
    <w:rsid w:val="00E33D23"/>
    <w:rsid w:val="00E34A73"/>
    <w:rsid w:val="00E41CBC"/>
    <w:rsid w:val="00E4596E"/>
    <w:rsid w:val="00E463D3"/>
    <w:rsid w:val="00E5449C"/>
    <w:rsid w:val="00E56C11"/>
    <w:rsid w:val="00E641FB"/>
    <w:rsid w:val="00E643FB"/>
    <w:rsid w:val="00E657A6"/>
    <w:rsid w:val="00E71A58"/>
    <w:rsid w:val="00E73704"/>
    <w:rsid w:val="00E80650"/>
    <w:rsid w:val="00E838E6"/>
    <w:rsid w:val="00E83DC8"/>
    <w:rsid w:val="00E9629F"/>
    <w:rsid w:val="00EB0B2C"/>
    <w:rsid w:val="00EB15C0"/>
    <w:rsid w:val="00EC1BE8"/>
    <w:rsid w:val="00ED4694"/>
    <w:rsid w:val="00EE2C65"/>
    <w:rsid w:val="00EE34FA"/>
    <w:rsid w:val="00EE3BAB"/>
    <w:rsid w:val="00EE40A1"/>
    <w:rsid w:val="00F04450"/>
    <w:rsid w:val="00F21652"/>
    <w:rsid w:val="00F25786"/>
    <w:rsid w:val="00F33183"/>
    <w:rsid w:val="00F3340E"/>
    <w:rsid w:val="00F36E92"/>
    <w:rsid w:val="00F3729A"/>
    <w:rsid w:val="00F642C6"/>
    <w:rsid w:val="00F7399C"/>
    <w:rsid w:val="00FB1E30"/>
    <w:rsid w:val="00FB27BA"/>
    <w:rsid w:val="00FC6F05"/>
    <w:rsid w:val="00FE0410"/>
    <w:rsid w:val="00FF1D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2B05D"/>
  <w15:docId w15:val="{68972E69-977A-4FD3-9B42-2D177EBA9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200" w:line="320" w:lineRule="atLeast"/>
    </w:pPr>
    <w:rPr>
      <w:rFonts w:ascii="Arial" w:hAnsi="Arial"/>
      <w:sz w:val="24"/>
    </w:rPr>
  </w:style>
  <w:style w:type="paragraph" w:styleId="Ttulo1">
    <w:name w:val="heading 1"/>
    <w:basedOn w:val="Normal"/>
    <w:next w:val="Normal"/>
    <w:qFormat/>
    <w:pPr>
      <w:keepNext/>
      <w:spacing w:line="240" w:lineRule="auto"/>
      <w:jc w:val="center"/>
      <w:outlineLvl w:val="0"/>
    </w:pPr>
    <w:rPr>
      <w:b/>
      <w:sz w:val="32"/>
    </w:rPr>
  </w:style>
  <w:style w:type="paragraph" w:styleId="Ttulo2">
    <w:name w:val="heading 2"/>
    <w:basedOn w:val="Normal"/>
    <w:next w:val="Normal"/>
    <w:qFormat/>
    <w:pPr>
      <w:keepNext/>
      <w:jc w:val="center"/>
      <w:outlineLvl w:val="1"/>
    </w:pPr>
    <w:rPr>
      <w:b/>
      <w:i/>
    </w:rPr>
  </w:style>
  <w:style w:type="paragraph" w:styleId="Ttulo3">
    <w:name w:val="heading 3"/>
    <w:basedOn w:val="Normal"/>
    <w:next w:val="Normal"/>
    <w:qFormat/>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rPr>
  </w:style>
  <w:style w:type="character" w:styleId="Hipervnculo">
    <w:name w:val="Hyperlink"/>
    <w:semiHidden/>
    <w:rPr>
      <w:color w:val="0000FF"/>
      <w:u w:val="single"/>
    </w:rPr>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Textoindependiente">
    <w:name w:val="Body Text"/>
    <w:basedOn w:val="Normal"/>
    <w:link w:val="TextoindependienteCar"/>
    <w:semiHidden/>
    <w:pPr>
      <w:spacing w:line="240" w:lineRule="exact"/>
      <w:jc w:val="both"/>
    </w:pPr>
  </w:style>
  <w:style w:type="paragraph" w:styleId="Textoindependiente2">
    <w:name w:val="Body Text 2"/>
    <w:basedOn w:val="Normal"/>
    <w:link w:val="Textoindependiente2Car"/>
    <w:semiHidden/>
    <w:pPr>
      <w:spacing w:after="120" w:line="480" w:lineRule="auto"/>
    </w:p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Sangradetextonormal">
    <w:name w:val="Body Text Indent"/>
    <w:basedOn w:val="Normal"/>
    <w:semiHidden/>
    <w:pPr>
      <w:spacing w:before="0" w:after="120" w:line="240" w:lineRule="auto"/>
      <w:ind w:left="283"/>
    </w:pPr>
    <w:rPr>
      <w:rFonts w:ascii="Times New Roman" w:hAnsi="Times New Roman"/>
      <w:szCs w:val="24"/>
    </w:rPr>
  </w:style>
  <w:style w:type="paragraph" w:styleId="NormalWeb">
    <w:name w:val="Normal (Web)"/>
    <w:basedOn w:val="Normal"/>
    <w:uiPriority w:val="99"/>
    <w:pPr>
      <w:spacing w:before="100" w:beforeAutospacing="1" w:after="100" w:afterAutospacing="1" w:line="240" w:lineRule="auto"/>
    </w:pPr>
    <w:rPr>
      <w:rFonts w:ascii="Times New Roman" w:hAnsi="Times New Roman"/>
      <w:szCs w:val="24"/>
    </w:rPr>
  </w:style>
  <w:style w:type="character" w:styleId="nfasis">
    <w:name w:val="Emphasis"/>
    <w:uiPriority w:val="20"/>
    <w:qFormat/>
    <w:rPr>
      <w:i/>
      <w:iCs/>
    </w:rPr>
  </w:style>
  <w:style w:type="paragraph" w:customStyle="1" w:styleId="msolistparagraph0">
    <w:name w:val="msolistparagraph"/>
    <w:basedOn w:val="Normal"/>
    <w:pPr>
      <w:spacing w:before="0" w:line="240" w:lineRule="auto"/>
      <w:ind w:left="720"/>
    </w:pPr>
    <w:rPr>
      <w:rFonts w:ascii="Times New Roman" w:hAnsi="Times New Roman"/>
      <w:szCs w:val="24"/>
    </w:rPr>
  </w:style>
  <w:style w:type="paragraph" w:styleId="Textodeglobo">
    <w:name w:val="Balloon Text"/>
    <w:basedOn w:val="Normal"/>
    <w:semiHidden/>
    <w:rPr>
      <w:rFonts w:ascii="Tahoma" w:hAnsi="Tahoma" w:cs="Tahoma"/>
      <w:sz w:val="16"/>
      <w:szCs w:val="16"/>
    </w:rPr>
  </w:style>
  <w:style w:type="character" w:customStyle="1" w:styleId="CarCar">
    <w:name w:val="Car Car"/>
    <w:semiHidden/>
    <w:rPr>
      <w:rFonts w:ascii="Cambria" w:eastAsia="Times New Roman" w:hAnsi="Cambria" w:cs="Times New Roman"/>
      <w:b/>
      <w:bCs/>
      <w:sz w:val="26"/>
      <w:szCs w:val="26"/>
    </w:rPr>
  </w:style>
  <w:style w:type="character" w:styleId="Textoennegrita">
    <w:name w:val="Strong"/>
    <w:qFormat/>
    <w:rPr>
      <w:b/>
      <w:bCs/>
    </w:rPr>
  </w:style>
  <w:style w:type="character" w:customStyle="1" w:styleId="fn">
    <w:name w:val="fn"/>
    <w:basedOn w:val="Fuentedeprrafopredeter"/>
  </w:style>
  <w:style w:type="character" w:customStyle="1" w:styleId="adr">
    <w:name w:val="adr"/>
    <w:basedOn w:val="Fuentedeprrafopredeter"/>
  </w:style>
  <w:style w:type="character" w:customStyle="1" w:styleId="street-address">
    <w:name w:val="street-address"/>
    <w:basedOn w:val="Fuentedeprrafopredeter"/>
  </w:style>
  <w:style w:type="character" w:customStyle="1" w:styleId="postal-code">
    <w:name w:val="postal-code"/>
    <w:basedOn w:val="Fuentedeprrafopredeter"/>
  </w:style>
  <w:style w:type="character" w:customStyle="1" w:styleId="locality">
    <w:name w:val="locality"/>
    <w:basedOn w:val="Fuentedeprrafopredeter"/>
  </w:style>
  <w:style w:type="character" w:customStyle="1" w:styleId="region">
    <w:name w:val="region"/>
    <w:basedOn w:val="Fuentedeprrafopredeter"/>
  </w:style>
  <w:style w:type="character" w:customStyle="1" w:styleId="country-name">
    <w:name w:val="country-name"/>
    <w:basedOn w:val="Fuentedeprrafopredeter"/>
  </w:style>
  <w:style w:type="character" w:customStyle="1" w:styleId="tel">
    <w:name w:val="tel"/>
    <w:basedOn w:val="Fuentedeprrafopredeter"/>
  </w:style>
  <w:style w:type="character" w:customStyle="1" w:styleId="type">
    <w:name w:val="type"/>
    <w:basedOn w:val="Fuentedeprrafopredeter"/>
  </w:style>
  <w:style w:type="character" w:customStyle="1" w:styleId="value">
    <w:name w:val="value"/>
    <w:basedOn w:val="Fuentedeprrafopredeter"/>
  </w:style>
  <w:style w:type="paragraph" w:styleId="Textodebloque">
    <w:name w:val="Block Text"/>
    <w:basedOn w:val="Normal"/>
    <w:semiHidden/>
    <w:pPr>
      <w:ind w:left="720" w:right="720"/>
    </w:pPr>
    <w:rPr>
      <w:rFonts w:ascii="Verdana" w:hAnsi="Verdana"/>
      <w:color w:val="0000FF"/>
      <w:sz w:val="20"/>
    </w:rPr>
  </w:style>
  <w:style w:type="paragraph" w:styleId="Textoindependiente3">
    <w:name w:val="Body Text 3"/>
    <w:basedOn w:val="Normal"/>
    <w:semiHidden/>
    <w:pPr>
      <w:spacing w:before="100" w:beforeAutospacing="1" w:after="100" w:afterAutospacing="1" w:line="360" w:lineRule="auto"/>
      <w:jc w:val="both"/>
    </w:pPr>
    <w:rPr>
      <w:rFonts w:ascii="Verdana" w:hAnsi="Verdana" w:cs="Arial"/>
      <w:color w:val="000000"/>
      <w:sz w:val="20"/>
    </w:rPr>
  </w:style>
  <w:style w:type="character" w:customStyle="1" w:styleId="Nuria">
    <w:name w:val="Nuria"/>
    <w:semiHidden/>
    <w:rPr>
      <w:rFonts w:ascii="Verdana" w:hAnsi="Verdana"/>
      <w:b w:val="0"/>
      <w:bCs w:val="0"/>
      <w:i w:val="0"/>
      <w:iCs w:val="0"/>
      <w:strike w:val="0"/>
      <w:color w:val="auto"/>
      <w:sz w:val="20"/>
      <w:szCs w:val="20"/>
      <w:u w:val="none"/>
    </w:rPr>
  </w:style>
  <w:style w:type="paragraph" w:customStyle="1" w:styleId="estilo24">
    <w:name w:val="estilo24"/>
    <w:basedOn w:val="Normal"/>
    <w:pPr>
      <w:spacing w:before="100" w:beforeAutospacing="1" w:after="100" w:afterAutospacing="1" w:line="240" w:lineRule="auto"/>
    </w:pPr>
    <w:rPr>
      <w:rFonts w:ascii="Book Antiqua" w:hAnsi="Book Antiqua"/>
      <w:color w:val="000099"/>
      <w:sz w:val="27"/>
      <w:szCs w:val="27"/>
    </w:rPr>
  </w:style>
  <w:style w:type="character" w:customStyle="1" w:styleId="skypepnhmark">
    <w:name w:val="skype_pnh_mark"/>
    <w:rPr>
      <w:vanish/>
      <w:webHidden w:val="0"/>
      <w:specVanish w:val="0"/>
    </w:rPr>
  </w:style>
  <w:style w:type="paragraph" w:customStyle="1" w:styleId="estilo21estilo23">
    <w:name w:val="estilo21 estilo23"/>
    <w:basedOn w:val="Normal"/>
    <w:pPr>
      <w:spacing w:before="100" w:beforeAutospacing="1" w:after="100" w:afterAutospacing="1" w:line="240" w:lineRule="auto"/>
    </w:pPr>
    <w:rPr>
      <w:rFonts w:ascii="Times New Roman" w:hAnsi="Times New Roman"/>
      <w:szCs w:val="24"/>
    </w:rPr>
  </w:style>
  <w:style w:type="character" w:customStyle="1" w:styleId="skypepnhprintcontainer">
    <w:name w:val="skype_pnh_print_container"/>
    <w:basedOn w:val="Fuentedeprrafopredeter"/>
  </w:style>
  <w:style w:type="character" w:styleId="Hipervnculovisitado">
    <w:name w:val="FollowedHyperlink"/>
    <w:semiHidden/>
    <w:rPr>
      <w:color w:val="800080"/>
      <w:u w:val="single"/>
    </w:rPr>
  </w:style>
  <w:style w:type="character" w:customStyle="1" w:styleId="A2">
    <w:name w:val="A2"/>
    <w:rPr>
      <w:rFonts w:cs="News Gothic MT"/>
      <w:color w:val="221E1F"/>
      <w:sz w:val="18"/>
      <w:szCs w:val="18"/>
    </w:rPr>
  </w:style>
  <w:style w:type="paragraph" w:customStyle="1" w:styleId="detalle-noticia-justify">
    <w:name w:val="detalle-noticia-justify"/>
    <w:basedOn w:val="Normal"/>
    <w:pPr>
      <w:spacing w:before="100" w:beforeAutospacing="1" w:after="100" w:afterAutospacing="1" w:line="240" w:lineRule="auto"/>
    </w:pPr>
    <w:rPr>
      <w:rFonts w:ascii="Times New Roman" w:hAnsi="Times New Roman"/>
      <w:szCs w:val="24"/>
    </w:rPr>
  </w:style>
  <w:style w:type="character" w:styleId="CitaHTML">
    <w:name w:val="HTML Cite"/>
    <w:semiHidden/>
    <w:rPr>
      <w:i/>
      <w:iCs/>
    </w:rPr>
  </w:style>
  <w:style w:type="character" w:customStyle="1" w:styleId="st1">
    <w:name w:val="st1"/>
  </w:style>
  <w:style w:type="character" w:customStyle="1" w:styleId="notranslate">
    <w:name w:val="notranslate"/>
  </w:style>
  <w:style w:type="character" w:customStyle="1" w:styleId="hps">
    <w:name w:val="hps"/>
  </w:style>
  <w:style w:type="paragraph" w:customStyle="1" w:styleId="CommentSubject1">
    <w:name w:val="Comment Subject1"/>
    <w:basedOn w:val="Textocomentario"/>
    <w:next w:val="Textocomentario"/>
    <w:semiHidden/>
    <w:unhideWhenUsed/>
    <w:rPr>
      <w:b/>
      <w:bCs/>
    </w:rPr>
  </w:style>
  <w:style w:type="character" w:customStyle="1" w:styleId="CommentTextChar">
    <w:name w:val="Comment Text Char"/>
    <w:semiHidden/>
    <w:rPr>
      <w:rFonts w:ascii="Arial" w:hAnsi="Arial"/>
      <w:lang w:val="es-ES" w:eastAsia="es-ES"/>
    </w:rPr>
  </w:style>
  <w:style w:type="character" w:customStyle="1" w:styleId="CommentSubjectChar">
    <w:name w:val="Comment Subject Char"/>
    <w:semiHidden/>
    <w:rPr>
      <w:rFonts w:ascii="Arial" w:hAnsi="Arial"/>
      <w:b/>
      <w:bCs/>
      <w:lang w:val="es-ES" w:eastAsia="es-ES"/>
    </w:rPr>
  </w:style>
  <w:style w:type="paragraph" w:customStyle="1" w:styleId="Textodeglobo1">
    <w:name w:val="Texto de globo1"/>
    <w:basedOn w:val="Normal"/>
    <w:semiHidden/>
    <w:unhideWhenUsed/>
    <w:pPr>
      <w:spacing w:before="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val="es-ES" w:eastAsia="es-ES"/>
    </w:rPr>
  </w:style>
  <w:style w:type="character" w:customStyle="1" w:styleId="apple-converted-space">
    <w:name w:val="apple-converted-space"/>
  </w:style>
  <w:style w:type="character" w:customStyle="1" w:styleId="goog-gtc-translatable">
    <w:name w:val="goog-gtc-translatable"/>
  </w:style>
  <w:style w:type="paragraph" w:customStyle="1" w:styleId="Textoindependiente21">
    <w:name w:val="Texto independiente 21"/>
    <w:basedOn w:val="Normal"/>
    <w:rsid w:val="002E63F4"/>
    <w:pPr>
      <w:widowControl w:val="0"/>
      <w:suppressAutoHyphens/>
      <w:spacing w:before="0" w:line="240" w:lineRule="auto"/>
    </w:pPr>
    <w:rPr>
      <w:color w:val="000000"/>
      <w:szCs w:val="24"/>
      <w:lang w:val="es-ES_tradnl" w:eastAsia="ar-SA"/>
    </w:rPr>
  </w:style>
  <w:style w:type="character" w:customStyle="1" w:styleId="Textoindependiente2Car">
    <w:name w:val="Texto independiente 2 Car"/>
    <w:basedOn w:val="Fuentedeprrafopredeter"/>
    <w:link w:val="Textoindependiente2"/>
    <w:semiHidden/>
    <w:rsid w:val="00BB0991"/>
    <w:rPr>
      <w:rFonts w:ascii="Arial" w:hAnsi="Arial"/>
      <w:sz w:val="24"/>
    </w:rPr>
  </w:style>
  <w:style w:type="character" w:customStyle="1" w:styleId="TextoindependienteCar">
    <w:name w:val="Texto independiente Car"/>
    <w:basedOn w:val="Fuentedeprrafopredeter"/>
    <w:link w:val="Textoindependiente"/>
    <w:semiHidden/>
    <w:rsid w:val="008E6C51"/>
    <w:rPr>
      <w:rFonts w:ascii="Arial" w:hAnsi="Arial"/>
      <w:sz w:val="24"/>
    </w:rPr>
  </w:style>
  <w:style w:type="character" w:customStyle="1" w:styleId="Mencinsinresolver1">
    <w:name w:val="Mención sin resolver1"/>
    <w:basedOn w:val="Fuentedeprrafopredeter"/>
    <w:uiPriority w:val="99"/>
    <w:semiHidden/>
    <w:unhideWhenUsed/>
    <w:rsid w:val="00DA316B"/>
    <w:rPr>
      <w:color w:val="605E5C"/>
      <w:shd w:val="clear" w:color="auto" w:fill="E1DFDD"/>
    </w:rPr>
  </w:style>
  <w:style w:type="paragraph" w:styleId="Prrafodelista">
    <w:name w:val="List Paragraph"/>
    <w:basedOn w:val="Normal"/>
    <w:uiPriority w:val="34"/>
    <w:qFormat/>
    <w:rsid w:val="00611767"/>
    <w:pPr>
      <w:ind w:left="708"/>
    </w:pPr>
  </w:style>
  <w:style w:type="paragraph" w:styleId="Textonotapie">
    <w:name w:val="footnote text"/>
    <w:basedOn w:val="Normal"/>
    <w:link w:val="TextonotapieCar"/>
    <w:uiPriority w:val="99"/>
    <w:semiHidden/>
    <w:unhideWhenUsed/>
    <w:rsid w:val="004102CA"/>
    <w:pPr>
      <w:spacing w:before="0" w:line="240" w:lineRule="auto"/>
    </w:pPr>
    <w:rPr>
      <w:sz w:val="20"/>
    </w:rPr>
  </w:style>
  <w:style w:type="character" w:customStyle="1" w:styleId="TextonotapieCar">
    <w:name w:val="Texto nota pie Car"/>
    <w:basedOn w:val="Fuentedeprrafopredeter"/>
    <w:link w:val="Textonotapie"/>
    <w:uiPriority w:val="99"/>
    <w:semiHidden/>
    <w:rsid w:val="004102CA"/>
    <w:rPr>
      <w:rFonts w:ascii="Arial" w:hAnsi="Arial"/>
    </w:rPr>
  </w:style>
  <w:style w:type="character" w:styleId="Refdenotaalpie">
    <w:name w:val="footnote reference"/>
    <w:basedOn w:val="Fuentedeprrafopredeter"/>
    <w:uiPriority w:val="99"/>
    <w:semiHidden/>
    <w:unhideWhenUsed/>
    <w:rsid w:val="004102CA"/>
    <w:rPr>
      <w:vertAlign w:val="superscript"/>
    </w:rPr>
  </w:style>
  <w:style w:type="table" w:styleId="Tablaconcuadrcula">
    <w:name w:val="Table Grid"/>
    <w:basedOn w:val="Tablanormal"/>
    <w:uiPriority w:val="39"/>
    <w:rsid w:val="00E9629F"/>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00747">
      <w:bodyDiv w:val="1"/>
      <w:marLeft w:val="0"/>
      <w:marRight w:val="0"/>
      <w:marTop w:val="0"/>
      <w:marBottom w:val="0"/>
      <w:divBdr>
        <w:top w:val="none" w:sz="0" w:space="0" w:color="auto"/>
        <w:left w:val="none" w:sz="0" w:space="0" w:color="auto"/>
        <w:bottom w:val="none" w:sz="0" w:space="0" w:color="auto"/>
        <w:right w:val="none" w:sz="0" w:space="0" w:color="auto"/>
      </w:divBdr>
    </w:div>
    <w:div w:id="177351729">
      <w:bodyDiv w:val="1"/>
      <w:marLeft w:val="0"/>
      <w:marRight w:val="0"/>
      <w:marTop w:val="0"/>
      <w:marBottom w:val="0"/>
      <w:divBdr>
        <w:top w:val="none" w:sz="0" w:space="0" w:color="auto"/>
        <w:left w:val="none" w:sz="0" w:space="0" w:color="auto"/>
        <w:bottom w:val="none" w:sz="0" w:space="0" w:color="auto"/>
        <w:right w:val="none" w:sz="0" w:space="0" w:color="auto"/>
      </w:divBdr>
    </w:div>
    <w:div w:id="907181681">
      <w:bodyDiv w:val="1"/>
      <w:marLeft w:val="0"/>
      <w:marRight w:val="0"/>
      <w:marTop w:val="0"/>
      <w:marBottom w:val="0"/>
      <w:divBdr>
        <w:top w:val="none" w:sz="0" w:space="0" w:color="auto"/>
        <w:left w:val="none" w:sz="0" w:space="0" w:color="auto"/>
        <w:bottom w:val="none" w:sz="0" w:space="0" w:color="auto"/>
        <w:right w:val="none" w:sz="0" w:space="0" w:color="auto"/>
      </w:divBdr>
    </w:div>
    <w:div w:id="1080760313">
      <w:bodyDiv w:val="1"/>
      <w:marLeft w:val="0"/>
      <w:marRight w:val="0"/>
      <w:marTop w:val="0"/>
      <w:marBottom w:val="0"/>
      <w:divBdr>
        <w:top w:val="none" w:sz="0" w:space="0" w:color="auto"/>
        <w:left w:val="none" w:sz="0" w:space="0" w:color="auto"/>
        <w:bottom w:val="none" w:sz="0" w:space="0" w:color="auto"/>
        <w:right w:val="none" w:sz="0" w:space="0" w:color="auto"/>
      </w:divBdr>
    </w:div>
    <w:div w:id="1363895673">
      <w:bodyDiv w:val="1"/>
      <w:marLeft w:val="0"/>
      <w:marRight w:val="0"/>
      <w:marTop w:val="0"/>
      <w:marBottom w:val="0"/>
      <w:divBdr>
        <w:top w:val="none" w:sz="0" w:space="0" w:color="auto"/>
        <w:left w:val="none" w:sz="0" w:space="0" w:color="auto"/>
        <w:bottom w:val="none" w:sz="0" w:space="0" w:color="auto"/>
        <w:right w:val="none" w:sz="0" w:space="0" w:color="auto"/>
      </w:divBdr>
    </w:div>
    <w:div w:id="1584415981">
      <w:bodyDiv w:val="1"/>
      <w:marLeft w:val="0"/>
      <w:marRight w:val="0"/>
      <w:marTop w:val="0"/>
      <w:marBottom w:val="0"/>
      <w:divBdr>
        <w:top w:val="none" w:sz="0" w:space="0" w:color="auto"/>
        <w:left w:val="none" w:sz="0" w:space="0" w:color="auto"/>
        <w:bottom w:val="none" w:sz="0" w:space="0" w:color="auto"/>
        <w:right w:val="none" w:sz="0" w:space="0" w:color="auto"/>
      </w:divBdr>
    </w:div>
    <w:div w:id="1593777945">
      <w:bodyDiv w:val="1"/>
      <w:marLeft w:val="0"/>
      <w:marRight w:val="0"/>
      <w:marTop w:val="0"/>
      <w:marBottom w:val="0"/>
      <w:divBdr>
        <w:top w:val="none" w:sz="0" w:space="0" w:color="auto"/>
        <w:left w:val="none" w:sz="0" w:space="0" w:color="auto"/>
        <w:bottom w:val="none" w:sz="0" w:space="0" w:color="auto"/>
        <w:right w:val="none" w:sz="0" w:space="0" w:color="auto"/>
      </w:divBdr>
    </w:div>
    <w:div w:id="1646855403">
      <w:bodyDiv w:val="1"/>
      <w:marLeft w:val="0"/>
      <w:marRight w:val="0"/>
      <w:marTop w:val="0"/>
      <w:marBottom w:val="0"/>
      <w:divBdr>
        <w:top w:val="none" w:sz="0" w:space="0" w:color="auto"/>
        <w:left w:val="none" w:sz="0" w:space="0" w:color="auto"/>
        <w:bottom w:val="none" w:sz="0" w:space="0" w:color="auto"/>
        <w:right w:val="none" w:sz="0" w:space="0" w:color="auto"/>
      </w:divBdr>
    </w:div>
    <w:div w:id="1722824348">
      <w:bodyDiv w:val="1"/>
      <w:marLeft w:val="0"/>
      <w:marRight w:val="0"/>
      <w:marTop w:val="0"/>
      <w:marBottom w:val="0"/>
      <w:divBdr>
        <w:top w:val="none" w:sz="0" w:space="0" w:color="auto"/>
        <w:left w:val="none" w:sz="0" w:space="0" w:color="auto"/>
        <w:bottom w:val="none" w:sz="0" w:space="0" w:color="auto"/>
        <w:right w:val="none" w:sz="0" w:space="0" w:color="auto"/>
      </w:divBdr>
      <w:divsChild>
        <w:div w:id="862786771">
          <w:marLeft w:val="0"/>
          <w:marRight w:val="0"/>
          <w:marTop w:val="0"/>
          <w:marBottom w:val="0"/>
          <w:divBdr>
            <w:top w:val="none" w:sz="0" w:space="0" w:color="auto"/>
            <w:left w:val="none" w:sz="0" w:space="0" w:color="auto"/>
            <w:bottom w:val="none" w:sz="0" w:space="0" w:color="auto"/>
            <w:right w:val="none" w:sz="0" w:space="0" w:color="auto"/>
          </w:divBdr>
          <w:divsChild>
            <w:div w:id="1683124463">
              <w:marLeft w:val="0"/>
              <w:marRight w:val="0"/>
              <w:marTop w:val="0"/>
              <w:marBottom w:val="0"/>
              <w:divBdr>
                <w:top w:val="none" w:sz="0" w:space="0" w:color="auto"/>
                <w:left w:val="none" w:sz="0" w:space="0" w:color="auto"/>
                <w:bottom w:val="none" w:sz="0" w:space="0" w:color="auto"/>
                <w:right w:val="none" w:sz="0" w:space="0" w:color="auto"/>
              </w:divBdr>
              <w:divsChild>
                <w:div w:id="945430463">
                  <w:marLeft w:val="-225"/>
                  <w:marRight w:val="-225"/>
                  <w:marTop w:val="0"/>
                  <w:marBottom w:val="0"/>
                  <w:divBdr>
                    <w:top w:val="none" w:sz="0" w:space="0" w:color="auto"/>
                    <w:left w:val="none" w:sz="0" w:space="0" w:color="auto"/>
                    <w:bottom w:val="none" w:sz="0" w:space="0" w:color="auto"/>
                    <w:right w:val="none" w:sz="0" w:space="0" w:color="auto"/>
                  </w:divBdr>
                  <w:divsChild>
                    <w:div w:id="540365885">
                      <w:marLeft w:val="0"/>
                      <w:marRight w:val="0"/>
                      <w:marTop w:val="0"/>
                      <w:marBottom w:val="0"/>
                      <w:divBdr>
                        <w:top w:val="none" w:sz="0" w:space="0" w:color="auto"/>
                        <w:left w:val="none" w:sz="0" w:space="0" w:color="auto"/>
                        <w:bottom w:val="none" w:sz="0" w:space="0" w:color="auto"/>
                        <w:right w:val="none" w:sz="0" w:space="0" w:color="auto"/>
                      </w:divBdr>
                      <w:divsChild>
                        <w:div w:id="1114864896">
                          <w:marLeft w:val="0"/>
                          <w:marRight w:val="0"/>
                          <w:marTop w:val="0"/>
                          <w:marBottom w:val="0"/>
                          <w:divBdr>
                            <w:top w:val="none" w:sz="0" w:space="0" w:color="auto"/>
                            <w:left w:val="none" w:sz="0" w:space="0" w:color="auto"/>
                            <w:bottom w:val="none" w:sz="0" w:space="0" w:color="auto"/>
                            <w:right w:val="none" w:sz="0" w:space="0" w:color="auto"/>
                          </w:divBdr>
                          <w:divsChild>
                            <w:div w:id="36047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11885">
      <w:bodyDiv w:val="1"/>
      <w:marLeft w:val="0"/>
      <w:marRight w:val="0"/>
      <w:marTop w:val="0"/>
      <w:marBottom w:val="0"/>
      <w:divBdr>
        <w:top w:val="none" w:sz="0" w:space="0" w:color="auto"/>
        <w:left w:val="none" w:sz="0" w:space="0" w:color="auto"/>
        <w:bottom w:val="none" w:sz="0" w:space="0" w:color="auto"/>
        <w:right w:val="none" w:sz="0" w:space="0" w:color="auto"/>
      </w:divBdr>
    </w:div>
    <w:div w:id="1994869060">
      <w:bodyDiv w:val="1"/>
      <w:marLeft w:val="0"/>
      <w:marRight w:val="0"/>
      <w:marTop w:val="0"/>
      <w:marBottom w:val="0"/>
      <w:divBdr>
        <w:top w:val="none" w:sz="0" w:space="0" w:color="auto"/>
        <w:left w:val="none" w:sz="0" w:space="0" w:color="auto"/>
        <w:bottom w:val="none" w:sz="0" w:space="0" w:color="auto"/>
        <w:right w:val="none" w:sz="0" w:space="0" w:color="auto"/>
      </w:divBdr>
    </w:div>
    <w:div w:id="2054840686">
      <w:bodyDiv w:val="1"/>
      <w:marLeft w:val="0"/>
      <w:marRight w:val="0"/>
      <w:marTop w:val="0"/>
      <w:marBottom w:val="0"/>
      <w:divBdr>
        <w:top w:val="none" w:sz="0" w:space="0" w:color="auto"/>
        <w:left w:val="none" w:sz="0" w:space="0" w:color="auto"/>
        <w:bottom w:val="none" w:sz="0" w:space="0" w:color="auto"/>
        <w:right w:val="none" w:sz="0" w:space="0" w:color="auto"/>
      </w:divBdr>
    </w:div>
    <w:div w:id="210333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arconyharri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roscandes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roscandess.com" TargetMode="External"/><Relationship Id="rId5" Type="http://schemas.openxmlformats.org/officeDocument/2006/relationships/footnotes" Target="footnotes.xml"/><Relationship Id="rId10" Type="http://schemas.openxmlformats.org/officeDocument/2006/relationships/hyperlink" Target="http://www.alarconyharris.com" TargetMode="External"/><Relationship Id="rId4" Type="http://schemas.openxmlformats.org/officeDocument/2006/relationships/webSettings" Target="webSettings.xml"/><Relationship Id="rId9" Type="http://schemas.openxmlformats.org/officeDocument/2006/relationships/hyperlink" Target="mailto:suelos@altr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1037</Words>
  <Characters>5727</Characters>
  <Application>Microsoft Office Word</Application>
  <DocSecurity>4</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Nuevos nombramientos en Altro.doc</vt:lpstr>
      <vt:lpstr>Nuevos nombramientos en Altro.doc</vt:lpstr>
    </vt:vector>
  </TitlesOfParts>
  <Company>Hewlett-Packard Company</Company>
  <LinksUpToDate>false</LinksUpToDate>
  <CharactersWithSpaces>6751</CharactersWithSpaces>
  <SharedDoc>false</SharedDoc>
  <HLinks>
    <vt:vector size="24" baseType="variant">
      <vt:variant>
        <vt:i4>4456458</vt:i4>
      </vt:variant>
      <vt:variant>
        <vt:i4>9</vt:i4>
      </vt:variant>
      <vt:variant>
        <vt:i4>0</vt:i4>
      </vt:variant>
      <vt:variant>
        <vt:i4>5</vt:i4>
      </vt:variant>
      <vt:variant>
        <vt:lpwstr>http://www.altroscandess.com/</vt:lpwstr>
      </vt:variant>
      <vt:variant>
        <vt:lpwstr/>
      </vt:variant>
      <vt:variant>
        <vt:i4>3866678</vt:i4>
      </vt:variant>
      <vt:variant>
        <vt:i4>6</vt:i4>
      </vt:variant>
      <vt:variant>
        <vt:i4>0</vt:i4>
      </vt:variant>
      <vt:variant>
        <vt:i4>5</vt:i4>
      </vt:variant>
      <vt:variant>
        <vt:lpwstr>http://www.alarconyharris.com/</vt:lpwstr>
      </vt:variant>
      <vt:variant>
        <vt:lpwstr/>
      </vt:variant>
      <vt:variant>
        <vt:i4>65570</vt:i4>
      </vt:variant>
      <vt:variant>
        <vt:i4>3</vt:i4>
      </vt:variant>
      <vt:variant>
        <vt:i4>0</vt:i4>
      </vt:variant>
      <vt:variant>
        <vt:i4>5</vt:i4>
      </vt:variant>
      <vt:variant>
        <vt:lpwstr>mailto:suelos@altroscandess.com</vt:lpwstr>
      </vt:variant>
      <vt:variant>
        <vt:lpwstr/>
      </vt:variant>
      <vt:variant>
        <vt:i4>4915316</vt:i4>
      </vt:variant>
      <vt:variant>
        <vt:i4>0</vt:i4>
      </vt:variant>
      <vt:variant>
        <vt:i4>0</vt:i4>
      </vt:variant>
      <vt:variant>
        <vt:i4>5</vt:i4>
      </vt:variant>
      <vt:variant>
        <vt:lpwstr>mailto:info@alarconyharris.com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Nuevos nombramientos en Altro.doc</dc:title>
  <dc:creator>Elvira</dc:creator>
  <cp:lastModifiedBy>Nuria Marti</cp:lastModifiedBy>
  <cp:revision>2</cp:revision>
  <cp:lastPrinted>2010-02-22T10:08:00Z</cp:lastPrinted>
  <dcterms:created xsi:type="dcterms:W3CDTF">2021-01-27T10:31:00Z</dcterms:created>
  <dcterms:modified xsi:type="dcterms:W3CDTF">2021-01-27T10:31:00Z</dcterms:modified>
</cp:coreProperties>
</file>